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5BCC8" w14:textId="77777777" w:rsidR="0062602C" w:rsidRPr="005F3C38" w:rsidRDefault="0062602C" w:rsidP="005F3C38">
      <w:pPr>
        <w:pStyle w:val="Nagwek"/>
        <w:jc w:val="right"/>
        <w:rPr>
          <w:rFonts w:ascii="Arial" w:hAnsi="Arial" w:cs="Arial"/>
        </w:rPr>
      </w:pPr>
      <w:r w:rsidRPr="005F3C38">
        <w:rPr>
          <w:rFonts w:ascii="Arial" w:hAnsi="Arial" w:cs="Arial"/>
        </w:rPr>
        <w:t xml:space="preserve">Załącznik do rozporządzenia </w:t>
      </w:r>
    </w:p>
    <w:p w14:paraId="5517F31C" w14:textId="77777777" w:rsidR="0062602C" w:rsidRPr="005F3C38" w:rsidRDefault="0062602C" w:rsidP="005F3C38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  <w:r w:rsidRPr="005F3C38">
        <w:rPr>
          <w:rFonts w:ascii="Arial" w:hAnsi="Arial" w:cs="Arial"/>
        </w:rPr>
        <w:t xml:space="preserve">Ministra Zdrowia z dnia …… </w:t>
      </w:r>
    </w:p>
    <w:p w14:paraId="12D66AB1" w14:textId="77777777" w:rsidR="0062602C" w:rsidRPr="005F3C38" w:rsidRDefault="0062602C" w:rsidP="005F3C38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  <w:r w:rsidRPr="005F3C38">
        <w:rPr>
          <w:rFonts w:ascii="Arial" w:hAnsi="Arial" w:cs="Arial"/>
        </w:rPr>
        <w:t>(poz. …...)</w:t>
      </w:r>
    </w:p>
    <w:p w14:paraId="46C7C2E5" w14:textId="77777777" w:rsidR="002D4DD9" w:rsidRPr="005F3C38" w:rsidRDefault="002D4DD9" w:rsidP="005F3C38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</w:p>
    <w:p w14:paraId="788CA6AD" w14:textId="77777777" w:rsidR="00E11121" w:rsidRPr="005F3C38" w:rsidRDefault="00E11121" w:rsidP="005F3C38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</w:p>
    <w:p w14:paraId="5290A2A9" w14:textId="647C1652" w:rsidR="003D64B5" w:rsidRDefault="00E11121" w:rsidP="003D64B5">
      <w:pPr>
        <w:spacing w:before="240"/>
        <w:jc w:val="right"/>
        <w:rPr>
          <w:rFonts w:ascii="Arial" w:hAnsi="Arial" w:cs="Arial"/>
          <w:b/>
          <w:bCs/>
        </w:rPr>
      </w:pPr>
      <w:r w:rsidRPr="005F3C38">
        <w:rPr>
          <w:rFonts w:ascii="Arial" w:hAnsi="Arial" w:cs="Arial"/>
          <w:b/>
          <w:bCs/>
        </w:rPr>
        <w:t>Z</w:t>
      </w:r>
      <w:r w:rsidR="003D64B5">
        <w:rPr>
          <w:rFonts w:ascii="Arial" w:hAnsi="Arial" w:cs="Arial"/>
          <w:b/>
          <w:bCs/>
        </w:rPr>
        <w:t>ałącznik Nr 8</w:t>
      </w:r>
      <w:r w:rsidRPr="005F3C38">
        <w:rPr>
          <w:rFonts w:ascii="Arial" w:hAnsi="Arial" w:cs="Arial"/>
          <w:b/>
          <w:bCs/>
        </w:rPr>
        <w:t xml:space="preserve"> </w:t>
      </w:r>
    </w:p>
    <w:p w14:paraId="46E332BC" w14:textId="11BD1446" w:rsidR="00CF243B" w:rsidRPr="005F3C38" w:rsidRDefault="00CE37CC" w:rsidP="005F3C38">
      <w:pPr>
        <w:spacing w:before="240"/>
        <w:jc w:val="center"/>
        <w:rPr>
          <w:rFonts w:ascii="Arial" w:hAnsi="Arial" w:cs="Arial"/>
        </w:rPr>
      </w:pPr>
      <w:r w:rsidRPr="005F3C38">
        <w:rPr>
          <w:rFonts w:ascii="Arial" w:hAnsi="Arial" w:cs="Arial"/>
          <w:b/>
          <w:bCs/>
        </w:rPr>
        <w:t>WARUNKI SZCZEGÓŁOWE</w:t>
      </w:r>
      <w:r w:rsidR="00670BE4">
        <w:rPr>
          <w:rFonts w:ascii="Arial" w:hAnsi="Arial" w:cs="Arial"/>
          <w:b/>
          <w:bCs/>
        </w:rPr>
        <w:t>,</w:t>
      </w:r>
      <w:r w:rsidRPr="005F3C38">
        <w:rPr>
          <w:rFonts w:ascii="Arial" w:hAnsi="Arial" w:cs="Arial"/>
          <w:b/>
          <w:bCs/>
        </w:rPr>
        <w:t xml:space="preserve"> JAKIE POWINNI SPEŁNIAĆ ŚWIADCZENIODAWCY REALIZUJĄCY ŚWIADCZENIA GWARANTOWANE OPIEKI PSYCHIATRYCZNEJ DZIECI I MŁODZIEŻY </w:t>
      </w:r>
    </w:p>
    <w:p w14:paraId="151E21C1" w14:textId="77777777" w:rsidR="00CF243B" w:rsidRPr="005F3C38" w:rsidRDefault="00CF243B" w:rsidP="005F3C38">
      <w:pPr>
        <w:jc w:val="both"/>
        <w:rPr>
          <w:rFonts w:ascii="Arial" w:hAnsi="Arial" w:cs="Arial"/>
        </w:rPr>
      </w:pPr>
    </w:p>
    <w:p w14:paraId="40019938" w14:textId="77777777" w:rsidR="008D288D" w:rsidRPr="005F3C38" w:rsidRDefault="008D288D" w:rsidP="005F3C38">
      <w:pPr>
        <w:jc w:val="both"/>
        <w:rPr>
          <w:rFonts w:ascii="Arial" w:hAnsi="Arial" w:cs="Arial"/>
        </w:rPr>
      </w:pPr>
      <w:bookmarkStart w:id="0" w:name="_GoBack"/>
      <w:bookmarkEnd w:id="0"/>
    </w:p>
    <w:p w14:paraId="185FC45A" w14:textId="77777777" w:rsidR="008D288D" w:rsidRPr="005F3C38" w:rsidRDefault="008D288D" w:rsidP="005F3C38">
      <w:pPr>
        <w:jc w:val="both"/>
        <w:rPr>
          <w:rFonts w:ascii="Arial" w:hAnsi="Arial" w:cs="Arial"/>
        </w:rPr>
      </w:pPr>
    </w:p>
    <w:p w14:paraId="2CFC5D5B" w14:textId="77777777" w:rsidR="008D288D" w:rsidRPr="005F3C38" w:rsidRDefault="008D288D" w:rsidP="005F3C38">
      <w:pPr>
        <w:pStyle w:val="Akapitzlist"/>
        <w:numPr>
          <w:ilvl w:val="0"/>
          <w:numId w:val="25"/>
        </w:numPr>
        <w:spacing w:line="240" w:lineRule="auto"/>
        <w:ind w:right="106"/>
        <w:jc w:val="both"/>
        <w:rPr>
          <w:rFonts w:ascii="Arial" w:hAnsi="Arial" w:cs="Arial"/>
          <w:sz w:val="20"/>
          <w:szCs w:val="20"/>
        </w:rPr>
      </w:pPr>
      <w:r w:rsidRPr="005F3C38">
        <w:rPr>
          <w:rFonts w:ascii="Arial" w:hAnsi="Arial" w:cs="Arial"/>
          <w:sz w:val="20"/>
          <w:szCs w:val="20"/>
        </w:rPr>
        <w:t>OŚRODEK ŚRODOWISKOWEJ OPIEKI PSYCHOLOG</w:t>
      </w:r>
      <w:r w:rsidR="00091892" w:rsidRPr="005F3C38">
        <w:rPr>
          <w:rFonts w:ascii="Arial" w:hAnsi="Arial" w:cs="Arial"/>
          <w:sz w:val="20"/>
          <w:szCs w:val="20"/>
        </w:rPr>
        <w:t xml:space="preserve">ICZNEJ DLA DZIECI I MŁODZIEŻY – </w:t>
      </w:r>
      <w:r w:rsidRPr="005F3C38">
        <w:rPr>
          <w:rFonts w:ascii="Arial" w:hAnsi="Arial" w:cs="Arial"/>
          <w:sz w:val="20"/>
          <w:szCs w:val="20"/>
        </w:rPr>
        <w:t>I poziom referencyjny</w:t>
      </w:r>
    </w:p>
    <w:p w14:paraId="6896296C" w14:textId="77777777" w:rsidR="008D288D" w:rsidRPr="005F3C38" w:rsidRDefault="008D288D" w:rsidP="005F3C38">
      <w:pPr>
        <w:pStyle w:val="Akapitzlist"/>
        <w:spacing w:line="240" w:lineRule="auto"/>
        <w:ind w:right="377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8"/>
        <w:gridCol w:w="10568"/>
      </w:tblGrid>
      <w:tr w:rsidR="008D288D" w:rsidRPr="005F3C38" w14:paraId="47033C0A" w14:textId="77777777" w:rsidTr="00091892">
        <w:tc>
          <w:tcPr>
            <w:tcW w:w="934" w:type="pct"/>
          </w:tcPr>
          <w:p w14:paraId="63C00B5E" w14:textId="77777777" w:rsidR="008D288D" w:rsidRPr="005F3C38" w:rsidRDefault="008D288D" w:rsidP="005F3C38">
            <w:pPr>
              <w:rPr>
                <w:rFonts w:ascii="Arial" w:hAnsi="Arial" w:cs="Arial"/>
              </w:rPr>
            </w:pPr>
            <w:r w:rsidRPr="005F3C38">
              <w:rPr>
                <w:rFonts w:ascii="Arial" w:hAnsi="Arial" w:cs="Arial"/>
              </w:rPr>
              <w:t>Wymagania formalne</w:t>
            </w:r>
          </w:p>
        </w:tc>
        <w:tc>
          <w:tcPr>
            <w:tcW w:w="4066" w:type="pct"/>
          </w:tcPr>
          <w:p w14:paraId="59810E02" w14:textId="77777777" w:rsidR="008D288D" w:rsidRPr="005F3C38" w:rsidRDefault="008D288D" w:rsidP="005F3C38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Poradnia psychologiczna dla dzieci i młodzieży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D288D" w:rsidRPr="005F3C38" w14:paraId="4BB0A245" w14:textId="77777777" w:rsidTr="00091892">
        <w:tc>
          <w:tcPr>
            <w:tcW w:w="934" w:type="pct"/>
          </w:tcPr>
          <w:p w14:paraId="62233940" w14:textId="77777777" w:rsidR="008D288D" w:rsidRPr="005F3C38" w:rsidRDefault="008D288D" w:rsidP="005F3C38">
            <w:pPr>
              <w:rPr>
                <w:rFonts w:ascii="Arial" w:hAnsi="Arial" w:cs="Arial"/>
              </w:rPr>
            </w:pPr>
            <w:r w:rsidRPr="005F3C38">
              <w:rPr>
                <w:rFonts w:ascii="Arial" w:hAnsi="Arial" w:cs="Arial"/>
              </w:rPr>
              <w:t>Personel</w:t>
            </w:r>
          </w:p>
        </w:tc>
        <w:tc>
          <w:tcPr>
            <w:tcW w:w="4066" w:type="pct"/>
          </w:tcPr>
          <w:p w14:paraId="7C58427C" w14:textId="04998A33" w:rsidR="00DA4106" w:rsidRPr="005F3C38" w:rsidRDefault="00DA4106" w:rsidP="005F3C3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Psych</w:t>
            </w:r>
            <w:r w:rsidR="007E735B">
              <w:rPr>
                <w:rFonts w:ascii="Arial" w:hAnsi="Arial" w:cs="Arial"/>
                <w:sz w:val="20"/>
                <w:szCs w:val="20"/>
              </w:rPr>
              <w:t xml:space="preserve">olog – równoważnik co najmniej ¾ </w:t>
            </w:r>
            <w:r w:rsidRPr="005F3C38">
              <w:rPr>
                <w:rFonts w:ascii="Arial" w:hAnsi="Arial" w:cs="Arial"/>
                <w:sz w:val="20"/>
                <w:szCs w:val="20"/>
              </w:rPr>
              <w:t>etatu.</w:t>
            </w:r>
          </w:p>
          <w:p w14:paraId="60FB8103" w14:textId="77777777" w:rsidR="0096519B" w:rsidRPr="005F3C38" w:rsidRDefault="0096519B" w:rsidP="005F3C3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Psychoterapeuta lub osoba ubiegająca się o otrzymanie certyfikatu psychoterapeuty, lub specjalista w dziedzinie psychoterapii dzieci i młodzieży, lub osoba w trakcie specjalizacji w dziedzinie psychoterapii dzieci i młodzieży, lub osoba prowadząca psychoterapię dzieci i młodzieży – równoważnik co najmniej 2 etatów.</w:t>
            </w:r>
          </w:p>
          <w:p w14:paraId="2B913492" w14:textId="037978C3" w:rsidR="0096519B" w:rsidRPr="005F3C38" w:rsidRDefault="0096519B" w:rsidP="005F3C3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Terapeuta środowiskowy lub osoba posiadająca certyfikat potwierdzający nadanie kwalifikacji rynkowej „Prowadzenie terapii środowiskowej dzieci i młodzieży” włączonej do Zintegr</w:t>
            </w:r>
            <w:r w:rsidR="00670BE4">
              <w:rPr>
                <w:rFonts w:ascii="Arial" w:hAnsi="Arial" w:cs="Arial"/>
                <w:sz w:val="20"/>
                <w:szCs w:val="20"/>
              </w:rPr>
              <w:t>owanego Systemu Kwalifikacji, o </w:t>
            </w:r>
            <w:r w:rsidRPr="005F3C38">
              <w:rPr>
                <w:rFonts w:ascii="Arial" w:hAnsi="Arial" w:cs="Arial"/>
                <w:sz w:val="20"/>
                <w:szCs w:val="20"/>
              </w:rPr>
              <w:t>którym mowa w ustawie z dnia 22 grudnia 2015 r. o Zintegrowanym Systemie Kwalifikacji (Dz. U. z 2018 r. poz. 2153), zwana dalej terapeutą środowiskowym dzieci i młodzieży, lub osoba w trakcie szkolenia z terapii środowiskowej dzieci i młodzieży lub osoba z udokumentowanym doświadczeniem pracy środowiskowej z</w:t>
            </w:r>
            <w:r w:rsidR="007E735B">
              <w:rPr>
                <w:rFonts w:ascii="Arial" w:hAnsi="Arial" w:cs="Arial"/>
                <w:sz w:val="20"/>
                <w:szCs w:val="20"/>
              </w:rPr>
              <w:t xml:space="preserve"> dziećmi i młodzieżą –</w:t>
            </w:r>
            <w:r w:rsidRPr="005F3C38">
              <w:rPr>
                <w:rFonts w:ascii="Arial" w:hAnsi="Arial" w:cs="Arial"/>
                <w:sz w:val="20"/>
                <w:szCs w:val="20"/>
              </w:rPr>
              <w:t xml:space="preserve"> równoważnik co najmniej 1 etatu.</w:t>
            </w:r>
          </w:p>
          <w:p w14:paraId="24437A1E" w14:textId="77777777" w:rsidR="008D288D" w:rsidRPr="005F3C38" w:rsidRDefault="008D288D" w:rsidP="005F3C3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Superwizor</w:t>
            </w:r>
            <w:r w:rsidR="001A7ABC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D288D" w:rsidRPr="005F3C38" w14:paraId="57419777" w14:textId="77777777" w:rsidTr="00091892">
        <w:trPr>
          <w:trHeight w:val="472"/>
        </w:trPr>
        <w:tc>
          <w:tcPr>
            <w:tcW w:w="934" w:type="pct"/>
          </w:tcPr>
          <w:p w14:paraId="524E14F2" w14:textId="77777777" w:rsidR="008D288D" w:rsidRPr="005F3C38" w:rsidRDefault="008D288D" w:rsidP="005F3C38">
            <w:pPr>
              <w:rPr>
                <w:rFonts w:ascii="Arial" w:hAnsi="Arial" w:cs="Arial"/>
              </w:rPr>
            </w:pPr>
            <w:r w:rsidRPr="005F3C38">
              <w:rPr>
                <w:rFonts w:ascii="Arial" w:hAnsi="Arial" w:cs="Arial"/>
              </w:rPr>
              <w:t>Zakres udzielanych świadczeń</w:t>
            </w:r>
          </w:p>
        </w:tc>
        <w:tc>
          <w:tcPr>
            <w:tcW w:w="4066" w:type="pct"/>
          </w:tcPr>
          <w:p w14:paraId="188666A0" w14:textId="77777777" w:rsidR="002D2362" w:rsidRPr="005F3C38" w:rsidRDefault="002D2362" w:rsidP="005F3C3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Porada psychologiczna diagnostyczna.</w:t>
            </w:r>
          </w:p>
          <w:p w14:paraId="771BD260" w14:textId="77777777" w:rsidR="002D2362" w:rsidRPr="005F3C38" w:rsidRDefault="002D2362" w:rsidP="005F3C3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Porada psychologiczna.</w:t>
            </w:r>
          </w:p>
          <w:p w14:paraId="0162AD4E" w14:textId="77777777" w:rsidR="002D2362" w:rsidRPr="005F3C38" w:rsidRDefault="002D2362" w:rsidP="005F3C3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Sesja psychoterapii indywidualnej.</w:t>
            </w:r>
          </w:p>
          <w:p w14:paraId="419F49B3" w14:textId="77777777" w:rsidR="002D2362" w:rsidRPr="005F3C38" w:rsidRDefault="002D2362" w:rsidP="005F3C3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Sesja psychoterapii rodzinnej.</w:t>
            </w:r>
          </w:p>
          <w:p w14:paraId="16DB32FF" w14:textId="77777777" w:rsidR="002D2362" w:rsidRPr="005F3C38" w:rsidRDefault="002D2362" w:rsidP="005F3C3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Sesja psychoterapii grupowej.</w:t>
            </w:r>
          </w:p>
          <w:p w14:paraId="72400CD7" w14:textId="77777777" w:rsidR="002D2362" w:rsidRPr="005F3C38" w:rsidRDefault="002D2362" w:rsidP="005F3C3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Sesja wsparcia psychospołecznego.</w:t>
            </w:r>
          </w:p>
          <w:p w14:paraId="1E399AC1" w14:textId="77777777" w:rsidR="002D2362" w:rsidRPr="005F3C38" w:rsidRDefault="002D2362" w:rsidP="005F3C3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Porada dla rodziców lub opiekunów prawnych (indywidualna lub grupowa), w tym konsultacje edukacyjno-profilaktyczne.</w:t>
            </w:r>
          </w:p>
          <w:p w14:paraId="5123C45E" w14:textId="19A13749" w:rsidR="002D2362" w:rsidRPr="007E735B" w:rsidRDefault="002D2362" w:rsidP="005F3C3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Wizyta domowa lub środowiskowa miejscowa lub zamiejscowa w związku z objęciem opieką świadczeniobiorcy.</w:t>
            </w:r>
          </w:p>
          <w:p w14:paraId="64313478" w14:textId="77777777" w:rsidR="002D2362" w:rsidRPr="005F3C38" w:rsidRDefault="002D2362" w:rsidP="005F3C3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Specjalistyczne programy diagnostyczno – terapeutyczne.</w:t>
            </w:r>
          </w:p>
          <w:p w14:paraId="4EB6D621" w14:textId="77777777" w:rsidR="008D288D" w:rsidRPr="005F3C38" w:rsidRDefault="002D2362" w:rsidP="005F3C3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Superwizja.</w:t>
            </w:r>
          </w:p>
        </w:tc>
      </w:tr>
      <w:tr w:rsidR="008D288D" w:rsidRPr="005F3C38" w14:paraId="0B9A9CC9" w14:textId="77777777" w:rsidTr="00091892">
        <w:tc>
          <w:tcPr>
            <w:tcW w:w="934" w:type="pct"/>
          </w:tcPr>
          <w:p w14:paraId="0A5C8427" w14:textId="77777777" w:rsidR="008D288D" w:rsidRPr="005F3C38" w:rsidRDefault="008D288D" w:rsidP="005F3C38">
            <w:pPr>
              <w:rPr>
                <w:rFonts w:ascii="Arial" w:hAnsi="Arial" w:cs="Arial"/>
              </w:rPr>
            </w:pPr>
            <w:r w:rsidRPr="005F3C38">
              <w:rPr>
                <w:rFonts w:ascii="Arial" w:hAnsi="Arial" w:cs="Arial"/>
              </w:rPr>
              <w:lastRenderedPageBreak/>
              <w:t>Organizacja udzielania świadczeń</w:t>
            </w:r>
          </w:p>
        </w:tc>
        <w:tc>
          <w:tcPr>
            <w:tcW w:w="4066" w:type="pct"/>
          </w:tcPr>
          <w:p w14:paraId="1A46906E" w14:textId="77777777" w:rsidR="008D288D" w:rsidRPr="005F3C38" w:rsidRDefault="008D288D" w:rsidP="005F3C3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Przyjęcie świadczeniobiorcy w celu realizacji świadczeń:</w:t>
            </w:r>
          </w:p>
          <w:p w14:paraId="201F91A6" w14:textId="44F222F8" w:rsidR="008D288D" w:rsidRPr="005F3C38" w:rsidRDefault="008D288D" w:rsidP="005F3C38">
            <w:pPr>
              <w:pStyle w:val="Akapitzlist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świadczeniobio</w:t>
            </w:r>
            <w:r w:rsidR="00D9002D">
              <w:rPr>
                <w:rFonts w:ascii="Arial" w:hAnsi="Arial" w:cs="Arial"/>
                <w:sz w:val="20"/>
                <w:szCs w:val="20"/>
              </w:rPr>
              <w:t>rca zgłasza się bez skierowania;</w:t>
            </w:r>
          </w:p>
          <w:p w14:paraId="76233DEE" w14:textId="2B3B348D" w:rsidR="008D288D" w:rsidRPr="005F3C38" w:rsidRDefault="008D288D" w:rsidP="005F3C38">
            <w:pPr>
              <w:pStyle w:val="Akapitzlist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pierwsza porada, wizyta lub konsultacja następuje w czasie do 4 dni od</w:t>
            </w:r>
            <w:r w:rsidR="00D9002D">
              <w:rPr>
                <w:rFonts w:ascii="Arial" w:hAnsi="Arial" w:cs="Arial"/>
                <w:sz w:val="20"/>
                <w:szCs w:val="20"/>
              </w:rPr>
              <w:t xml:space="preserve"> zgłoszenia do świadczeniodawcy;</w:t>
            </w:r>
          </w:p>
          <w:p w14:paraId="410BCF3E" w14:textId="77777777" w:rsidR="002D2362" w:rsidRPr="005F3C38" w:rsidRDefault="002D2362" w:rsidP="005F3C38">
            <w:pPr>
              <w:pStyle w:val="Akapitzlist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rozpoznanie Z03 lub Z03 z rozszerzeniami stosuje się do rozpoznań wstępnych, które można wykluczyć po przeprowadzeniu badań i nie stanowi to podstawy do zakończenia diagnostyki lub leczenia.</w:t>
            </w:r>
          </w:p>
          <w:p w14:paraId="7D1A5A0E" w14:textId="77777777" w:rsidR="008D288D" w:rsidRPr="005F3C38" w:rsidRDefault="008D288D" w:rsidP="005F3C3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udziela świadczeń ambulatoryjnych lub środowiskowych następującej grupie świadczeniobiorców: dzieci, młodzież, osoby pełnoletnie uczące się w trybie dziennym w jednostkach systemu oświaty do 21 roku życia, ich rodziny lub opiekunowie prawni.</w:t>
            </w:r>
          </w:p>
          <w:p w14:paraId="76FDD7CC" w14:textId="77777777" w:rsidR="008D288D" w:rsidRPr="005F3C38" w:rsidRDefault="008D288D" w:rsidP="005F3C3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w uzasadnionych przypadkach udziela wsparcia dla rodzin lub opiekunów prawnych świadczeniobiorcy bez obecności świadczeniobiorcy.</w:t>
            </w:r>
          </w:p>
          <w:p w14:paraId="1F02A4CC" w14:textId="760FA2BC" w:rsidR="00D914BC" w:rsidRDefault="00D914BC" w:rsidP="005F3C3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Świadczeniodawca spełnia warunki realizacji świadczeń określonych w załącznikach 1-7 do rozporządzenia.</w:t>
            </w:r>
          </w:p>
          <w:p w14:paraId="034CB21C" w14:textId="77777777" w:rsidR="008D288D" w:rsidRPr="005F3C38" w:rsidRDefault="008D288D" w:rsidP="005F3C3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udziela świadczeń minimum 4 dni w tygodniu, co najmniej 7 godzin dziennie, w tym minimum jeden raz między godziną 8.00 a 16.00 oraz dwa razy między godziną 11.00 a 20.00.</w:t>
            </w:r>
          </w:p>
          <w:p w14:paraId="30599F89" w14:textId="77777777" w:rsidR="008D288D" w:rsidRPr="005F3C38" w:rsidRDefault="008D288D" w:rsidP="005F3C3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przydziela każdemu świadczeniobiorcy koordynatora, którego obowiązkiem jest organizowanie pobytów świadczeniobiorcy w podmiotach świadczeniodawców z poszczególnych poziomów referencyjnych lub w instytucjach publicznych, które prowadzą działalność w obszarze ochrony zdrowia psychicznego lub opieki psychiatrycznej.</w:t>
            </w:r>
          </w:p>
          <w:p w14:paraId="794A098F" w14:textId="77777777" w:rsidR="008D288D" w:rsidRPr="005F3C38" w:rsidRDefault="008D288D" w:rsidP="005F3C3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udziela co najmniej 30% świadczeń w środowisku pacjenta.</w:t>
            </w:r>
          </w:p>
          <w:p w14:paraId="285DAC09" w14:textId="77777777" w:rsidR="008D288D" w:rsidRPr="005F3C38" w:rsidRDefault="008D288D" w:rsidP="005F3C3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może realizować świadczenia z wykorzystaniem systemów telefonicznych, telemedycznych lub teleinformatycznych</w:t>
            </w:r>
            <w:r w:rsidR="00721475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9D9D21" w14:textId="77777777" w:rsidR="008D288D" w:rsidRPr="005F3C38" w:rsidRDefault="008D288D" w:rsidP="005F3C3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prowadzi i aktualizuje co najmniej raz na 6 miesięcy bank informacji o możliwych formach wsparcia pozostających w kompetencjach innych instytucji, podmiotów sektora publicznego, pomocy społecznej. Bank informacji jest publikowany na stronie internetowej Świadczeniodawcy i jest aktualizowany z częstotliwością co najmniej raz na 6 miesięcy.</w:t>
            </w:r>
          </w:p>
          <w:p w14:paraId="35A1B5E2" w14:textId="77777777" w:rsidR="008D288D" w:rsidRPr="005F3C38" w:rsidRDefault="008D288D" w:rsidP="005F3C3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realizuje co najmniej raz w miesiącu konsylia lub sesje koordynacji udzielanych świadczeń z innymi świadczeniodawcami lub instytucjami lub podmiotami udzielającymi wsparcia dla świadczeniobiorców pozostających pod opieką tego świadczeniodawcy, w tym pomiędzy poziomami referencyjnymi. Konsylia lub sesje mogą być realizowane z wykorzystaniem systemów telefonicznych, telemedycznych lub teleinformatycznych.</w:t>
            </w:r>
          </w:p>
          <w:p w14:paraId="17CB701A" w14:textId="77777777" w:rsidR="008D288D" w:rsidRPr="005F3C38" w:rsidRDefault="008D288D" w:rsidP="005F3C3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współpracuje ze świadczeniodawcami z tego samego lub wyższego poziomu referencyjnego w ramach koordynacji udzielanych świadczeń lub kontynuacji leczenia. Świadczeniodawca w okresie do 6 miesięcy opracowuje, wdraża i stosuje procedurę współpracy z innymi świadczeniodawcami.</w:t>
            </w:r>
          </w:p>
          <w:p w14:paraId="7298567B" w14:textId="77777777" w:rsidR="008D288D" w:rsidRPr="005F3C38" w:rsidRDefault="008D288D" w:rsidP="005F3C3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koordynuje spotkania koordynacyjne z innymi świadczeniodawcami (konsylium).</w:t>
            </w:r>
          </w:p>
          <w:p w14:paraId="593A9FFF" w14:textId="77777777" w:rsidR="008D288D" w:rsidRPr="005F3C38" w:rsidRDefault="008D288D" w:rsidP="005F3C3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 xml:space="preserve">Świadczeniodawca koordynuje udzielane świadczenia z lekarzem </w:t>
            </w:r>
            <w:r w:rsidR="00B032B9" w:rsidRPr="005F3C38">
              <w:rPr>
                <w:rFonts w:ascii="Arial" w:hAnsi="Arial" w:cs="Arial"/>
                <w:sz w:val="20"/>
                <w:szCs w:val="20"/>
              </w:rPr>
              <w:t xml:space="preserve">podstawowej opieki zdrowotnej, </w:t>
            </w:r>
            <w:r w:rsidRPr="005F3C38">
              <w:rPr>
                <w:rFonts w:ascii="Arial" w:hAnsi="Arial" w:cs="Arial"/>
                <w:sz w:val="20"/>
                <w:szCs w:val="20"/>
              </w:rPr>
              <w:t>poradnictwem psychologiczno-pedagogicznym w szkołach, szczególnie z nauczycielami, pielęgniarką</w:t>
            </w:r>
            <w:r w:rsidR="00B032B9" w:rsidRPr="005F3C38">
              <w:rPr>
                <w:rFonts w:ascii="Arial" w:hAnsi="Arial" w:cs="Arial"/>
                <w:sz w:val="20"/>
                <w:szCs w:val="20"/>
              </w:rPr>
              <w:t xml:space="preserve"> środowiska nauczania</w:t>
            </w:r>
            <w:r w:rsidRPr="005F3C38">
              <w:rPr>
                <w:rFonts w:ascii="Arial" w:hAnsi="Arial" w:cs="Arial"/>
                <w:sz w:val="20"/>
                <w:szCs w:val="20"/>
              </w:rPr>
              <w:t xml:space="preserve"> lub higienistką szkolną, specjalistami psychologami i pedagogami pracującymi w placówkach oświatowych (po uzyskaniu zgody rodziców lub opiekunów prawnych świadczeniobiorców). Koordynacja w tym zakresie może być prowadzona z wykorzystaniem systemów telefonicznych, telemedycznych lub teleinformatycznych.</w:t>
            </w:r>
          </w:p>
          <w:p w14:paraId="3918E875" w14:textId="77777777" w:rsidR="003A2DB0" w:rsidRPr="005F3C38" w:rsidRDefault="003A2DB0" w:rsidP="005F3C3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nie zapewnia konsultacji lekarza specjalisty w dziedzinie pediatrii lub chorób wewnętrznych lub neurologii lub kardiologii.</w:t>
            </w:r>
          </w:p>
        </w:tc>
      </w:tr>
      <w:tr w:rsidR="008D288D" w:rsidRPr="005F3C38" w14:paraId="2029DA48" w14:textId="77777777" w:rsidTr="00091892">
        <w:tc>
          <w:tcPr>
            <w:tcW w:w="934" w:type="pct"/>
          </w:tcPr>
          <w:p w14:paraId="457D7B0C" w14:textId="77777777" w:rsidR="008D288D" w:rsidRPr="005F3C38" w:rsidRDefault="008D288D" w:rsidP="005F3C38">
            <w:pPr>
              <w:rPr>
                <w:rFonts w:ascii="Arial" w:hAnsi="Arial" w:cs="Arial"/>
              </w:rPr>
            </w:pPr>
            <w:r w:rsidRPr="005F3C38">
              <w:rPr>
                <w:rFonts w:ascii="Arial" w:hAnsi="Arial" w:cs="Arial"/>
              </w:rPr>
              <w:lastRenderedPageBreak/>
              <w:t>Pozostałe wymagania</w:t>
            </w:r>
          </w:p>
        </w:tc>
        <w:tc>
          <w:tcPr>
            <w:tcW w:w="4066" w:type="pct"/>
          </w:tcPr>
          <w:p w14:paraId="79E665C1" w14:textId="40467264" w:rsidR="008D288D" w:rsidRPr="005F3C38" w:rsidRDefault="008D288D" w:rsidP="005F3C3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w roku kalendarzowym realizuje co najmniej 1 000 porad, wizyt lub konsultacji dla co najmniej 500 indywidualnych świadczeniobiorców</w:t>
            </w:r>
            <w:r w:rsidR="0096519B" w:rsidRPr="005F3C38">
              <w:rPr>
                <w:rFonts w:ascii="Arial" w:hAnsi="Arial" w:cs="Arial"/>
                <w:sz w:val="20"/>
                <w:szCs w:val="20"/>
              </w:rPr>
              <w:t xml:space="preserve">, w tym wizyty domowe lub środowiskowe powinny stanowić co najmniej 15% świadczeń. </w:t>
            </w:r>
          </w:p>
          <w:p w14:paraId="16DA9A9F" w14:textId="77777777" w:rsidR="008D288D" w:rsidRPr="005F3C38" w:rsidRDefault="008D288D" w:rsidP="005F3C3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Pod opieką świadczeniodawcy pozostaje 500 świadczeniobiorców na terenie powiatu.</w:t>
            </w:r>
          </w:p>
          <w:p w14:paraId="5B6A82D4" w14:textId="2BDB23F4" w:rsidR="008D288D" w:rsidRPr="005F3C38" w:rsidRDefault="008D288D" w:rsidP="00C1726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na podstawie danych o współpracy ze świadczeniodawcami z pozostałych poziomów referencyjnych co najmniej raz na 6 miesięcy określa wskaźniki efektywności realizowanych świadczeń</w:t>
            </w:r>
            <w:r w:rsidR="004653FE">
              <w:rPr>
                <w:rFonts w:ascii="Arial" w:hAnsi="Arial" w:cs="Arial"/>
                <w:sz w:val="20"/>
                <w:szCs w:val="20"/>
              </w:rPr>
              <w:t>. Świadczeniodawca analizuje otrzymane wskaźniki</w:t>
            </w:r>
            <w:r w:rsidR="00C17260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4653FE">
              <w:rPr>
                <w:rFonts w:ascii="Arial" w:hAnsi="Arial" w:cs="Arial"/>
                <w:sz w:val="20"/>
                <w:szCs w:val="20"/>
              </w:rPr>
              <w:t xml:space="preserve"> usprawnia procesy udzielania świadczeń, wprowadza zmiany mające na celu poprawę efektywności, w tym jakości udzielanych świadczeń.</w:t>
            </w:r>
            <w:r w:rsidR="004653FE" w:rsidRPr="005F3C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3FE">
              <w:rPr>
                <w:rFonts w:ascii="Arial" w:hAnsi="Arial" w:cs="Arial"/>
                <w:sz w:val="20"/>
                <w:szCs w:val="20"/>
              </w:rPr>
              <w:t>Świadczeniodawca</w:t>
            </w:r>
            <w:r w:rsidR="004653FE" w:rsidRPr="005F3C38">
              <w:rPr>
                <w:rFonts w:ascii="Arial" w:hAnsi="Arial" w:cs="Arial"/>
                <w:sz w:val="20"/>
                <w:szCs w:val="20"/>
              </w:rPr>
              <w:t> </w:t>
            </w:r>
            <w:r w:rsidRPr="005F3C38">
              <w:rPr>
                <w:rFonts w:ascii="Arial" w:hAnsi="Arial" w:cs="Arial"/>
                <w:sz w:val="20"/>
                <w:szCs w:val="20"/>
              </w:rPr>
              <w:t> udostępnia te wskaźniki N</w:t>
            </w:r>
            <w:r w:rsidR="007E735B">
              <w:rPr>
                <w:rFonts w:ascii="Arial" w:hAnsi="Arial" w:cs="Arial"/>
                <w:sz w:val="20"/>
                <w:szCs w:val="20"/>
              </w:rPr>
              <w:t>arodowemu Funduszowi Zdrowia</w:t>
            </w:r>
            <w:r w:rsidRPr="005F3C38">
              <w:rPr>
                <w:rFonts w:ascii="Arial" w:hAnsi="Arial" w:cs="Arial"/>
                <w:sz w:val="20"/>
                <w:szCs w:val="20"/>
              </w:rPr>
              <w:t>. Przy oszacowaniu wskaźników świadczeniodawca bierze pod uwagę co najmniej liczbę i rodzaj świadczeń udzielonych świadczeniobiorcy przez świadczeniodawcę, liczbę i rodzaj świadczeń udzielonych świadczeniobiorcy przez świadczeniodawców na innych poziomach referencyjnych, rozpoznanie.</w:t>
            </w:r>
            <w:r w:rsidR="0096519B" w:rsidRPr="005F3C38">
              <w:rPr>
                <w:rFonts w:ascii="Arial" w:hAnsi="Arial" w:cs="Arial"/>
                <w:sz w:val="20"/>
                <w:szCs w:val="20"/>
              </w:rPr>
              <w:t xml:space="preserve"> Świadczeniodawca na podstawie danych, co najmniej raz na 6 miesięcy określa standardy leczenia pacjentów, wraz ze wskazaniem jednostki chorobowej wg kodów międzynarodowej klasyfikacji chorób ICD-10. Świadczeniodawca może wskazane standardy leczenia pacjentów przekazać do świadczeniodawców realizujących świadczenia na III poziomie referencyjnym, którzy wraz z towarzystwem naukowym opracowują zalecenia, które docelowo publikowane są w obwieszczeniu Ministra Zdrowia. </w:t>
            </w:r>
          </w:p>
        </w:tc>
      </w:tr>
    </w:tbl>
    <w:p w14:paraId="00A7B8C7" w14:textId="77777777" w:rsidR="008D288D" w:rsidRPr="005F3C38" w:rsidRDefault="008D288D" w:rsidP="005F3C38">
      <w:pPr>
        <w:rPr>
          <w:rFonts w:ascii="Arial" w:hAnsi="Arial" w:cs="Arial"/>
        </w:rPr>
      </w:pPr>
    </w:p>
    <w:p w14:paraId="3D685BBF" w14:textId="77777777" w:rsidR="008D288D" w:rsidRPr="005F3C38" w:rsidRDefault="008D288D" w:rsidP="005F3C38">
      <w:pPr>
        <w:pStyle w:val="Akapitzlist"/>
        <w:numPr>
          <w:ilvl w:val="0"/>
          <w:numId w:val="25"/>
        </w:numPr>
        <w:spacing w:line="240" w:lineRule="auto"/>
        <w:ind w:right="106"/>
        <w:jc w:val="both"/>
        <w:rPr>
          <w:rFonts w:ascii="Arial" w:hAnsi="Arial" w:cs="Arial"/>
          <w:sz w:val="20"/>
          <w:szCs w:val="20"/>
        </w:rPr>
      </w:pPr>
      <w:r w:rsidRPr="005F3C38">
        <w:rPr>
          <w:rFonts w:ascii="Arial" w:hAnsi="Arial" w:cs="Arial"/>
          <w:sz w:val="20"/>
          <w:szCs w:val="20"/>
        </w:rPr>
        <w:t>ŚRODOWISKOWE CENTRUM ZDROWIA PSYCHICZNEGO DLA DZIECI I MŁODZIEŻY – II poziom referencyjny</w:t>
      </w:r>
    </w:p>
    <w:p w14:paraId="679483BB" w14:textId="77777777" w:rsidR="008D288D" w:rsidRPr="005F3C38" w:rsidRDefault="008D288D" w:rsidP="005F3C38">
      <w:pPr>
        <w:pStyle w:val="Akapitzlist"/>
        <w:spacing w:line="240" w:lineRule="auto"/>
        <w:ind w:left="360" w:right="3912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5"/>
        <w:gridCol w:w="10571"/>
      </w:tblGrid>
      <w:tr w:rsidR="008D288D" w:rsidRPr="005F3C38" w14:paraId="257DB3C6" w14:textId="77777777" w:rsidTr="00091892">
        <w:tc>
          <w:tcPr>
            <w:tcW w:w="933" w:type="pct"/>
          </w:tcPr>
          <w:p w14:paraId="478E7DF7" w14:textId="77777777" w:rsidR="008D288D" w:rsidRPr="005F3C38" w:rsidRDefault="008D288D" w:rsidP="005F3C38">
            <w:pPr>
              <w:rPr>
                <w:rFonts w:ascii="Arial" w:hAnsi="Arial" w:cs="Arial"/>
              </w:rPr>
            </w:pPr>
            <w:r w:rsidRPr="005F3C38">
              <w:rPr>
                <w:rFonts w:ascii="Arial" w:hAnsi="Arial" w:cs="Arial"/>
              </w:rPr>
              <w:t>Wymagania formalne</w:t>
            </w:r>
          </w:p>
        </w:tc>
        <w:tc>
          <w:tcPr>
            <w:tcW w:w="4067" w:type="pct"/>
          </w:tcPr>
          <w:p w14:paraId="40834F30" w14:textId="77777777" w:rsidR="008D288D" w:rsidRPr="005F3C38" w:rsidRDefault="008D288D" w:rsidP="005F3C38">
            <w:pPr>
              <w:pStyle w:val="Defaul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Poradnia zdrowia psychicznego dla dzieci i młodzieży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81B1D8" w14:textId="77777777" w:rsidR="008D288D" w:rsidRPr="005F3C38" w:rsidRDefault="008D288D" w:rsidP="005F3C38">
            <w:pPr>
              <w:pStyle w:val="Defaul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Oddział dzienny rehabilitacji psychiatrycznej dla dzieci i młodzieży (co najmniej 15 miejsc)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9050EE" w14:textId="77777777" w:rsidR="008D288D" w:rsidRPr="005F3C38" w:rsidRDefault="008D288D" w:rsidP="005F3C38">
            <w:pPr>
              <w:pStyle w:val="Defaul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Zespół leczenia środowiskowego dla dzieci i młodzieży (w skład zespołu wchodzą co najmniej 2 osoby, w tym psycholog)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D288D" w:rsidRPr="005F3C38" w14:paraId="422BEAAE" w14:textId="77777777" w:rsidTr="00091892">
        <w:tc>
          <w:tcPr>
            <w:tcW w:w="933" w:type="pct"/>
          </w:tcPr>
          <w:p w14:paraId="62666967" w14:textId="77777777" w:rsidR="008D288D" w:rsidRPr="005F3C38" w:rsidRDefault="008D288D" w:rsidP="005F3C38">
            <w:pPr>
              <w:rPr>
                <w:rFonts w:ascii="Arial" w:hAnsi="Arial" w:cs="Arial"/>
              </w:rPr>
            </w:pPr>
            <w:r w:rsidRPr="005F3C38">
              <w:rPr>
                <w:rFonts w:ascii="Arial" w:hAnsi="Arial" w:cs="Arial"/>
              </w:rPr>
              <w:t>Personel</w:t>
            </w:r>
          </w:p>
        </w:tc>
        <w:tc>
          <w:tcPr>
            <w:tcW w:w="4067" w:type="pct"/>
          </w:tcPr>
          <w:p w14:paraId="0DE67049" w14:textId="77777777" w:rsidR="008D288D" w:rsidRPr="005F3C38" w:rsidRDefault="008D288D" w:rsidP="005F3C3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Psycholog – równoważnik co najmniej 1 etatu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6E4828" w14:textId="62CCEC95" w:rsidR="008D288D" w:rsidRPr="005F3C38" w:rsidRDefault="008D288D" w:rsidP="005F3C3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Psychoterapeuta kliniczny dzieci i młodzieży lub osoba w trakcie specjalizacji z psychoterapii klinicznej dzieci i młodzieży lub osoba prowadząca ps</w:t>
            </w:r>
            <w:r w:rsidR="001D147B">
              <w:rPr>
                <w:rFonts w:ascii="Arial" w:hAnsi="Arial" w:cs="Arial"/>
                <w:sz w:val="20"/>
                <w:szCs w:val="20"/>
              </w:rPr>
              <w:t xml:space="preserve">ychoterapię dzieci i młodzieży </w:t>
            </w:r>
            <w:r w:rsidR="001D147B" w:rsidRPr="005F3C38">
              <w:rPr>
                <w:rFonts w:ascii="Arial" w:hAnsi="Arial" w:cs="Arial"/>
                <w:sz w:val="20"/>
                <w:szCs w:val="20"/>
              </w:rPr>
              <w:t>–</w:t>
            </w:r>
            <w:r w:rsidRPr="005F3C38">
              <w:rPr>
                <w:rFonts w:ascii="Arial" w:hAnsi="Arial" w:cs="Arial"/>
                <w:sz w:val="20"/>
                <w:szCs w:val="20"/>
              </w:rPr>
              <w:t xml:space="preserve"> równoważnik co najmniej 2 etatów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D303BF" w14:textId="7CED1893" w:rsidR="008D288D" w:rsidRPr="005F3C38" w:rsidRDefault="008D288D" w:rsidP="005F3C3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 xml:space="preserve">Terapeuta środowiskowy </w:t>
            </w:r>
            <w:r w:rsidR="003A2DB0" w:rsidRPr="005F3C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F3C38">
              <w:rPr>
                <w:rFonts w:ascii="Arial" w:hAnsi="Arial" w:cs="Arial"/>
                <w:sz w:val="20"/>
                <w:szCs w:val="20"/>
              </w:rPr>
              <w:t>osoba w trakcie szkolenia z terapii środowiskowej dzieci i młodzieży lub osoba z udokumentowanym doświadczeniem pracy środo</w:t>
            </w:r>
            <w:r w:rsidR="001D147B">
              <w:rPr>
                <w:rFonts w:ascii="Arial" w:hAnsi="Arial" w:cs="Arial"/>
                <w:sz w:val="20"/>
                <w:szCs w:val="20"/>
              </w:rPr>
              <w:t xml:space="preserve">wiskowej z dziećmi i młodzieżą </w:t>
            </w:r>
            <w:r w:rsidRPr="005F3C38">
              <w:rPr>
                <w:rFonts w:ascii="Arial" w:hAnsi="Arial" w:cs="Arial"/>
                <w:sz w:val="20"/>
                <w:szCs w:val="20"/>
              </w:rPr>
              <w:t>– równoważnik co najmniej 1 etatu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  <w:r w:rsidRPr="005F3C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43685C" w14:textId="572A4850" w:rsidR="008D288D" w:rsidRPr="005F3C38" w:rsidRDefault="008D288D" w:rsidP="005F3C3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 xml:space="preserve">Terapeuta zajęciowy lub pedagog lub logopeda lub neurologopeda lub dietetyk lub fizjoterapeuta </w:t>
            </w:r>
            <w:r w:rsidR="001D147B" w:rsidRPr="005F3C38">
              <w:rPr>
                <w:rFonts w:ascii="Arial" w:hAnsi="Arial" w:cs="Arial"/>
                <w:sz w:val="20"/>
                <w:szCs w:val="20"/>
              </w:rPr>
              <w:t>–</w:t>
            </w:r>
            <w:r w:rsidRPr="005F3C38">
              <w:rPr>
                <w:rFonts w:ascii="Arial" w:hAnsi="Arial" w:cs="Arial"/>
                <w:sz w:val="20"/>
                <w:szCs w:val="20"/>
              </w:rPr>
              <w:t xml:space="preserve"> równoważnik co  najmniej 1 etatu.</w:t>
            </w:r>
          </w:p>
          <w:p w14:paraId="7C07978A" w14:textId="77777777" w:rsidR="008D288D" w:rsidRPr="005F3C38" w:rsidRDefault="008D288D" w:rsidP="005F3C3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Superwizor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4D8EBB" w14:textId="77777777" w:rsidR="008D288D" w:rsidRPr="005F3C38" w:rsidRDefault="00902CD5" w:rsidP="005F3C3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Specjalista w dziedzinie psychologii klinicznej</w:t>
            </w:r>
            <w:r w:rsidR="008D288D" w:rsidRPr="005F3C38">
              <w:rPr>
                <w:rFonts w:ascii="Arial" w:hAnsi="Arial" w:cs="Arial"/>
                <w:sz w:val="20"/>
                <w:szCs w:val="20"/>
              </w:rPr>
              <w:t xml:space="preserve"> lub psycholog w trakcie specjalizacji w dziedzinie psychologii klinicznej  lub psycholog z udokumentowanym co najmniej dwuletnim doświadczeniem w pracy klinicznej z dziećmi i młodzieżą – równoważnik co najmniej 1 etatu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6970AE" w14:textId="77777777" w:rsidR="008D288D" w:rsidRPr="005F3C38" w:rsidRDefault="008D288D" w:rsidP="005F3C3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Pielęgniarka – równoważnik co najmniej 1 etatu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148766" w14:textId="20D313DA" w:rsidR="008D288D" w:rsidRPr="005F3C38" w:rsidRDefault="008D288D" w:rsidP="005F3C3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 xml:space="preserve">Lekarz specjalista w dziedzinie psychiatrii dzieci i młodzieży </w:t>
            </w:r>
            <w:r w:rsidR="001D147B" w:rsidRPr="005F3C38">
              <w:rPr>
                <w:rFonts w:ascii="Arial" w:hAnsi="Arial" w:cs="Arial"/>
                <w:sz w:val="20"/>
                <w:szCs w:val="20"/>
              </w:rPr>
              <w:t>–</w:t>
            </w:r>
            <w:r w:rsidRPr="005F3C38">
              <w:rPr>
                <w:rFonts w:ascii="Arial" w:hAnsi="Arial" w:cs="Arial"/>
                <w:sz w:val="20"/>
                <w:szCs w:val="20"/>
              </w:rPr>
              <w:t xml:space="preserve"> lub lekarz specjalista psychiatrii oraz lekarz w trakcie specjalizacji z psychiatrii dzieci i młodzieży lub lekarz ze specjalizacją pierwszego stopnia z psychiatrii dzieci i młodzieży </w:t>
            </w:r>
            <w:r w:rsidR="001D147B" w:rsidRPr="005F3C38">
              <w:rPr>
                <w:rFonts w:ascii="Arial" w:hAnsi="Arial" w:cs="Arial"/>
                <w:sz w:val="20"/>
                <w:szCs w:val="20"/>
              </w:rPr>
              <w:t>–</w:t>
            </w:r>
            <w:r w:rsidRPr="005F3C38">
              <w:rPr>
                <w:rFonts w:ascii="Arial" w:hAnsi="Arial" w:cs="Arial"/>
                <w:sz w:val="20"/>
                <w:szCs w:val="20"/>
              </w:rPr>
              <w:t xml:space="preserve"> równoważnik co najmniej 1 etatu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9B12C4" w14:textId="77777777" w:rsidR="008D288D" w:rsidRPr="005F3C38" w:rsidRDefault="008D288D" w:rsidP="005F3C3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lastRenderedPageBreak/>
              <w:t>Powyższe wymogi dotyczą poradni zdrowia psychicznego dla dzieci i młodzieży, zespołu leczenia środowiskowego, oddziału dziennego na 15 miejsc (w przypadku posiadania większej ilości miejsc w oddziale etaty przelicza się proporcjonalnie)</w:t>
            </w:r>
            <w:r w:rsidR="003A2DB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D288D" w:rsidRPr="005F3C38" w14:paraId="608E2BBC" w14:textId="77777777" w:rsidTr="00091892">
        <w:tc>
          <w:tcPr>
            <w:tcW w:w="933" w:type="pct"/>
          </w:tcPr>
          <w:p w14:paraId="29D6EA42" w14:textId="77777777" w:rsidR="008D288D" w:rsidRPr="005F3C38" w:rsidRDefault="008D288D" w:rsidP="005F3C38">
            <w:pPr>
              <w:rPr>
                <w:rFonts w:ascii="Arial" w:hAnsi="Arial" w:cs="Arial"/>
              </w:rPr>
            </w:pPr>
            <w:r w:rsidRPr="005F3C38">
              <w:rPr>
                <w:rFonts w:ascii="Arial" w:hAnsi="Arial" w:cs="Arial"/>
              </w:rPr>
              <w:lastRenderedPageBreak/>
              <w:t>Zakres udzielanych świadczeń</w:t>
            </w:r>
          </w:p>
        </w:tc>
        <w:tc>
          <w:tcPr>
            <w:tcW w:w="4067" w:type="pct"/>
          </w:tcPr>
          <w:p w14:paraId="34E59FAC" w14:textId="77777777" w:rsidR="008D288D" w:rsidRDefault="008D288D" w:rsidP="005F3C3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Świadczenia dzienne psychiatryczne rehabilitacyjne udzielane w oddziale dziennym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623955" w14:textId="195BCC2F" w:rsidR="00CA7B89" w:rsidRPr="00CA7B89" w:rsidRDefault="00CA7B89" w:rsidP="00CA7B89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89">
              <w:rPr>
                <w:rFonts w:ascii="Arial" w:hAnsi="Arial" w:cs="Arial"/>
                <w:sz w:val="20"/>
                <w:szCs w:val="20"/>
              </w:rPr>
              <w:t>Świadczenia opiekuńczo-lecznicze psychiatryczne dla dzieci i młodzieży</w:t>
            </w:r>
            <w:r w:rsidR="00D9002D">
              <w:rPr>
                <w:rFonts w:ascii="Arial" w:hAnsi="Arial" w:cs="Arial"/>
                <w:sz w:val="20"/>
                <w:szCs w:val="20"/>
              </w:rPr>
              <w:t>.</w:t>
            </w:r>
            <w:r w:rsidRPr="00CA7B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7873F2" w14:textId="77777777" w:rsidR="00CA7B89" w:rsidRDefault="00CA7B89" w:rsidP="00CA7B8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89">
              <w:rPr>
                <w:rFonts w:ascii="Arial" w:hAnsi="Arial" w:cs="Arial"/>
                <w:sz w:val="20"/>
                <w:szCs w:val="20"/>
              </w:rPr>
              <w:t>Świadczenia pielęgnacyjno-opiekuńcze psychiatryczne dla dzieci i młodzieży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D95561" w14:textId="71B4DB12" w:rsidR="00CA7B89" w:rsidRPr="005F3C38" w:rsidRDefault="00CA7B89" w:rsidP="00CA7B8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89">
              <w:rPr>
                <w:rFonts w:ascii="Arial" w:hAnsi="Arial" w:cs="Arial"/>
                <w:sz w:val="20"/>
                <w:szCs w:val="20"/>
              </w:rPr>
              <w:t>Świadczenia dzienne rehabilitacyjne dla osób z całościowymi zaburzeniami rozwojowymi</w:t>
            </w:r>
            <w:r w:rsidR="00D9002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2B5E14" w14:textId="77777777" w:rsidR="008D288D" w:rsidRPr="005F3C38" w:rsidRDefault="008D288D" w:rsidP="005F3C3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Świadczenia całodobowe udzielane w miejscu chronionego zakwaterowania – hostelu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C501E0" w14:textId="77777777" w:rsidR="008D288D" w:rsidRPr="005F3C38" w:rsidRDefault="008D288D" w:rsidP="005F3C3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Porada lekarska diagnostyczna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E5DBB2" w14:textId="77777777" w:rsidR="008D288D" w:rsidRPr="005F3C38" w:rsidRDefault="00063800" w:rsidP="005F3C3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Porada lekarska terapeutyczna.</w:t>
            </w:r>
          </w:p>
          <w:p w14:paraId="1F2A1608" w14:textId="77777777" w:rsidR="008D288D" w:rsidRPr="005F3C38" w:rsidRDefault="008D288D" w:rsidP="005F3C3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Porada lekarska kontrolna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  <w:r w:rsidRPr="005F3C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9BE6A2" w14:textId="77777777" w:rsidR="008D288D" w:rsidRPr="005F3C38" w:rsidRDefault="008D288D" w:rsidP="005F3C3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Porada psychologiczna diagnostyczna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EB9164" w14:textId="77777777" w:rsidR="008D288D" w:rsidRPr="005F3C38" w:rsidRDefault="008D288D" w:rsidP="005F3C3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Porada psychologiczna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35A08A" w14:textId="77777777" w:rsidR="008D288D" w:rsidRPr="005F3C38" w:rsidRDefault="008D288D" w:rsidP="005F3C3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Sesja psychoterapii indywidualnej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5CA7AC" w14:textId="77777777" w:rsidR="008D288D" w:rsidRPr="005F3C38" w:rsidRDefault="008D288D" w:rsidP="005F3C3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Sesja psychoterapii rodzinnej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994DA5" w14:textId="77777777" w:rsidR="008D288D" w:rsidRPr="005F3C38" w:rsidRDefault="008D288D" w:rsidP="005F3C3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Sesja psychoterapii grupowej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449CD1" w14:textId="77777777" w:rsidR="008D288D" w:rsidRPr="005F3C38" w:rsidRDefault="008D288D" w:rsidP="005F3C3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Sesja wsparcia psychospołecznego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40CABA" w14:textId="77777777" w:rsidR="008D288D" w:rsidRPr="005F3C38" w:rsidRDefault="008D288D" w:rsidP="005F3C3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Porada dla rodziców lub opiekunów prawnych (indywidualna lub grupowa), w tym konsultacje edukacyjno-profilaktyczne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AE2260" w14:textId="77777777" w:rsidR="008D288D" w:rsidRPr="005F3C38" w:rsidRDefault="008D288D" w:rsidP="005F3C3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Wizyta domowa lub środowiskowa miejscowa lub zamiejscowa w związku z objęciem opieką świadczeniobiorcy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  <w:r w:rsidRPr="005F3C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69B0CA" w14:textId="77777777" w:rsidR="008D288D" w:rsidRPr="005F3C38" w:rsidRDefault="008D288D" w:rsidP="005F3C3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W uzasadnionych przypadkach prowadzenie specjalistycznych programów diagnostyczno-terapeutycznych dla dzieci i młodzieży z rozpoznaniem autyzmu (F.84), zaburzeniami psychotycznymi (F.20), zaburzenia odżywania (F.50) lub zaburzeniami osobowości (F.60)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B00F26" w14:textId="77777777" w:rsidR="008D288D" w:rsidRPr="005F3C38" w:rsidRDefault="008D288D" w:rsidP="005F3C3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 xml:space="preserve">Specjalistyczne programy diagnostyczno 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–</w:t>
            </w:r>
            <w:r w:rsidRPr="005F3C38">
              <w:rPr>
                <w:rFonts w:ascii="Arial" w:hAnsi="Arial" w:cs="Arial"/>
                <w:sz w:val="20"/>
                <w:szCs w:val="20"/>
              </w:rPr>
              <w:t xml:space="preserve"> terapeutyczne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  <w:r w:rsidRPr="005F3C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41EF82" w14:textId="77777777" w:rsidR="008D288D" w:rsidRPr="005F3C38" w:rsidRDefault="008D288D" w:rsidP="005F3C3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Superwizja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D288D" w:rsidRPr="005F3C38" w14:paraId="7B2896B8" w14:textId="77777777" w:rsidTr="00091892">
        <w:tc>
          <w:tcPr>
            <w:tcW w:w="933" w:type="pct"/>
          </w:tcPr>
          <w:p w14:paraId="4930BF83" w14:textId="1FAD2C7A" w:rsidR="008D288D" w:rsidRPr="005F3C38" w:rsidRDefault="008D288D" w:rsidP="005F3C38">
            <w:pPr>
              <w:rPr>
                <w:rFonts w:ascii="Arial" w:hAnsi="Arial" w:cs="Arial"/>
              </w:rPr>
            </w:pPr>
            <w:r w:rsidRPr="005F3C38">
              <w:rPr>
                <w:rFonts w:ascii="Arial" w:hAnsi="Arial" w:cs="Arial"/>
              </w:rPr>
              <w:t>Organizacja udzielania świadczeń</w:t>
            </w:r>
          </w:p>
        </w:tc>
        <w:tc>
          <w:tcPr>
            <w:tcW w:w="4067" w:type="pct"/>
          </w:tcPr>
          <w:p w14:paraId="6E2FD3DD" w14:textId="77777777" w:rsidR="008D288D" w:rsidRPr="005F3C38" w:rsidRDefault="008D288D" w:rsidP="00D914B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Przyjęcie świadczeniobiorcy w celu realizacji świadczeń:</w:t>
            </w:r>
          </w:p>
          <w:p w14:paraId="3BDFA5DE" w14:textId="764E23E3" w:rsidR="008D288D" w:rsidRPr="005F3C38" w:rsidRDefault="008D288D" w:rsidP="00D914BC">
            <w:pPr>
              <w:pStyle w:val="Akapitzlist"/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 xml:space="preserve">do poradni zdrowia psychicznego dla dzieci i młodzieży świadczeniobiorca zgłasza się bez skierowania. Pierwsza porada, wizyta </w:t>
            </w:r>
            <w:r w:rsidR="002D2362" w:rsidRPr="005F3C38">
              <w:rPr>
                <w:rFonts w:ascii="Arial" w:hAnsi="Arial" w:cs="Arial"/>
                <w:sz w:val="20"/>
                <w:szCs w:val="20"/>
              </w:rPr>
              <w:t xml:space="preserve">lub następuje </w:t>
            </w:r>
            <w:r w:rsidRPr="005F3C38">
              <w:rPr>
                <w:rFonts w:ascii="Arial" w:hAnsi="Arial" w:cs="Arial"/>
                <w:sz w:val="20"/>
                <w:szCs w:val="20"/>
              </w:rPr>
              <w:t>w czasie do 4 dni od</w:t>
            </w:r>
            <w:r w:rsidR="00D9002D">
              <w:rPr>
                <w:rFonts w:ascii="Arial" w:hAnsi="Arial" w:cs="Arial"/>
                <w:sz w:val="20"/>
                <w:szCs w:val="20"/>
              </w:rPr>
              <w:t xml:space="preserve"> zgłoszenia do świadczeniodawcy;</w:t>
            </w:r>
          </w:p>
          <w:p w14:paraId="0DEB14BC" w14:textId="25B5C449" w:rsidR="008D288D" w:rsidRPr="005F3C38" w:rsidRDefault="008D288D" w:rsidP="00D914BC">
            <w:pPr>
              <w:pStyle w:val="Akapitzlist"/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do zespołu leczenia środowiskowego dla dzieci i młodzieży świadczeniobiorca zgłasza się ze skierowaniem wystawionym w poradni zdrowia psyc</w:t>
            </w:r>
            <w:r w:rsidR="00D9002D">
              <w:rPr>
                <w:rFonts w:ascii="Arial" w:hAnsi="Arial" w:cs="Arial"/>
                <w:sz w:val="20"/>
                <w:szCs w:val="20"/>
              </w:rPr>
              <w:t>hicznego dla dzieci i młodzieży;</w:t>
            </w:r>
          </w:p>
          <w:p w14:paraId="0E873708" w14:textId="03820878" w:rsidR="008D288D" w:rsidRPr="005F3C38" w:rsidRDefault="008D288D" w:rsidP="00D914BC">
            <w:pPr>
              <w:pStyle w:val="Akapitzlist"/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do oddziału dziennego rehabilitacyjnego dla dzieci i młodzieży świadczeniobiorca zgłasza się ze skierowaniem wystawionym przez lekarza lub psychologa poradni zdrowia psychicznego dla dzieci i młodzieży lub przez lekarza szpita</w:t>
            </w:r>
            <w:r w:rsidR="00D9002D">
              <w:rPr>
                <w:rFonts w:ascii="Arial" w:hAnsi="Arial" w:cs="Arial"/>
                <w:sz w:val="20"/>
                <w:szCs w:val="20"/>
              </w:rPr>
              <w:t>lnego oddziału psychiatrycznego;</w:t>
            </w:r>
          </w:p>
          <w:p w14:paraId="7456F35D" w14:textId="77777777" w:rsidR="008D288D" w:rsidRPr="005F3C38" w:rsidRDefault="008D288D" w:rsidP="00D914BC">
            <w:pPr>
              <w:pStyle w:val="Akapitzlist"/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do hostelu świadczeniobiorca zgłasza się ze skierowaniem wystawionym przez lekarza lub psychologa poradni zdrowia psychicznego dla dzieci i młodzieży lub przez lekarza szpitalnego oddziału psychiatrycznego.</w:t>
            </w:r>
          </w:p>
          <w:p w14:paraId="46C31F3C" w14:textId="77777777" w:rsidR="008D288D" w:rsidRPr="005F3C38" w:rsidRDefault="008D288D" w:rsidP="00D914B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Rozpoznanie Z03 lub Z03 z rozszerzeniami stosuje się do rozpoznań wstępnych, które można wykluczyć po przeprowadzeniu badań i nie stanowi to podstawy do zakończenia diagnostyki i leczenia.</w:t>
            </w:r>
          </w:p>
          <w:p w14:paraId="469222BA" w14:textId="77777777" w:rsidR="008D288D" w:rsidRPr="005F3C38" w:rsidRDefault="008D288D" w:rsidP="00D914B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 xml:space="preserve">Świadczeniodawca udziela świadczeń ambulatoryjnych lub środowiskowych następującej grupie świadczeniobiorców: dzieci, młodzież, osoby pełnoletnie uczące się w trybie dziennym w jednostkach systemu </w:t>
            </w:r>
            <w:r w:rsidRPr="005F3C38">
              <w:rPr>
                <w:rFonts w:ascii="Arial" w:hAnsi="Arial" w:cs="Arial"/>
                <w:sz w:val="20"/>
                <w:szCs w:val="20"/>
              </w:rPr>
              <w:lastRenderedPageBreak/>
              <w:t>oświaty do 21 roku życia z zaburzeniami psychicznymi określonymi rozpoznanymi chorobami wg ICD-10 F.00-F99, z wyłączeniem ostrych zatruć F.10.0. lub Z03, ich rodzinom lub opiekunom prawnym.</w:t>
            </w:r>
          </w:p>
          <w:p w14:paraId="43B9F2C4" w14:textId="77777777" w:rsidR="00D914BC" w:rsidRDefault="00D914BC" w:rsidP="00D914B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Świadczeniodawca spełnia warunki realizacji świadczeń określonych w załącznikach 1-7 do rozporządzenia.</w:t>
            </w:r>
          </w:p>
          <w:p w14:paraId="6F4B22EB" w14:textId="77777777" w:rsidR="008D288D" w:rsidRPr="005F3C38" w:rsidRDefault="008D288D" w:rsidP="00D914B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w uzasadnionych przypadkach udziela wsparcia dla rodzin lub opiekunów prawnych świadczeniobiorcy bez obecności świadczeniobiorcy.</w:t>
            </w:r>
          </w:p>
          <w:p w14:paraId="30877A0C" w14:textId="77777777" w:rsidR="008D288D" w:rsidRPr="005F3C38" w:rsidRDefault="008D288D" w:rsidP="00D914B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udziela świadczeń co najmniej 5 dni w tygodniu przez co najmniej 7 godzin dziennie, w tym co najmniej raz między godziną 8.00 a 16.00 i trzy razy między godziną 11.00 a 20.00.</w:t>
            </w:r>
          </w:p>
          <w:p w14:paraId="5861EEC2" w14:textId="77777777" w:rsidR="008D288D" w:rsidRPr="005F3C38" w:rsidRDefault="008D288D" w:rsidP="00D914B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udziela świadczenia w oddziale dziennej rehabilitacji psychiatrycznej w dwóch wariantach</w:t>
            </w:r>
          </w:p>
          <w:p w14:paraId="40115E7F" w14:textId="77777777" w:rsidR="008D288D" w:rsidRPr="005F3C38" w:rsidRDefault="008D288D" w:rsidP="00D914BC">
            <w:pPr>
              <w:pStyle w:val="Akapitzlist"/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co najmniej 4 dni w tygodni przez co najmniej 4 godziny dziennie w godzinach popołudniowych między godzinami 15.00 a 20.00, bez konieczności realizacji obowiązku szkolnego na oddziale lub</w:t>
            </w:r>
          </w:p>
          <w:p w14:paraId="7562F5B1" w14:textId="77777777" w:rsidR="008D288D" w:rsidRPr="005F3C38" w:rsidRDefault="008D288D" w:rsidP="00D914BC">
            <w:pPr>
              <w:pStyle w:val="Akapitzlist"/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co najmniej 4 dni w tygodniu powyżej 4 godzin dziennie między godziną 8.00 a 15.00 z realizacją obowiązku szkolnego na oddziale minimum w ramach szkoły podstawowej.</w:t>
            </w:r>
          </w:p>
          <w:p w14:paraId="7078730C" w14:textId="77777777" w:rsidR="008D288D" w:rsidRPr="005F3C38" w:rsidRDefault="008D288D" w:rsidP="00D914B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udziela świadczenia w poradni zdrowia psychicznego dla dzieci i młodzieży przez co najmniej 4 dni w tygodniu, co najmniej 4 godziny dziennie, w tym co najmniej raz między godziną 8.00 a 15.00 i co najmniej dwa razy między godziną 15.00 a 20.00.</w:t>
            </w:r>
          </w:p>
          <w:p w14:paraId="57E274FD" w14:textId="77777777" w:rsidR="008D288D" w:rsidRPr="005F3C38" w:rsidRDefault="008D288D" w:rsidP="00D914B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</w:t>
            </w:r>
            <w:r w:rsidR="00B032B9" w:rsidRPr="005F3C38">
              <w:rPr>
                <w:rFonts w:ascii="Arial" w:hAnsi="Arial" w:cs="Arial"/>
                <w:sz w:val="20"/>
                <w:szCs w:val="20"/>
              </w:rPr>
              <w:t>odawca</w:t>
            </w:r>
            <w:r w:rsidRPr="005F3C38">
              <w:rPr>
                <w:rFonts w:ascii="Arial" w:hAnsi="Arial" w:cs="Arial"/>
                <w:sz w:val="20"/>
                <w:szCs w:val="20"/>
              </w:rPr>
              <w:t xml:space="preserve"> udziela świadczenia realizowane przez zespół leczenia środowiskowego dla dzieci i młodzieży co najmniej 3 razy w tygodniu, co najmniej 4 godziny dziennie w tym co najmniej raz między godziną 8.00 a 15.00 oraz jeden raz między godziną 15.00 a 20.00. Świadczenia udzielane są poza siedzibą Świadczeniodawcy, w środowisku pacjenta.</w:t>
            </w:r>
          </w:p>
          <w:p w14:paraId="25AF01D3" w14:textId="77777777" w:rsidR="008D288D" w:rsidRPr="005F3C38" w:rsidRDefault="008D288D" w:rsidP="00D914B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 xml:space="preserve">Świadczeniodawca współpracuje z innymi podmiotami referencyjnymi w systemie ochrony zdrowia w obszarze psychiatrii dzieci i młodzieży w ramach koordynacji udzielanych świadczeń lub kontynuacji leczenia. </w:t>
            </w:r>
          </w:p>
          <w:p w14:paraId="45E5D56B" w14:textId="77777777" w:rsidR="008D288D" w:rsidRPr="005F3C38" w:rsidRDefault="008D288D" w:rsidP="00D914B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bierze udział w spotkaniach koordynacyjnych z innymi podmiotami udzielającymi wsparcia dla dzieci i młodzieży (konsylium).</w:t>
            </w:r>
          </w:p>
          <w:p w14:paraId="1D393494" w14:textId="77777777" w:rsidR="008D288D" w:rsidRPr="005F3C38" w:rsidRDefault="008D288D" w:rsidP="00D914B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może realizować świadczenia oraz współpracować z innymi podmiotami wykorzystując w tym celu systemy telefoniczne, telemedyczne lub teleinformatyczne.</w:t>
            </w:r>
          </w:p>
          <w:p w14:paraId="36A2C8EA" w14:textId="77777777" w:rsidR="008D288D" w:rsidRPr="005F3C38" w:rsidRDefault="008D288D" w:rsidP="00D914B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prowadzi i aktualizuje co najmniej raz na 6 miesięcy bank informacji o możliwych formach wsparcia pozostających w kompetencjach innych instytucji, podmiotów sektora publicznego, pomocy społecznej. Bank informacji jest publikowany na stronie internetowej Świadczeniodawcy i jest aktualizowany z częstotliwością co najmniej raz na 6 miesięcy.</w:t>
            </w:r>
          </w:p>
          <w:p w14:paraId="1E0286DC" w14:textId="77777777" w:rsidR="008D288D" w:rsidRPr="005F3C38" w:rsidRDefault="008D288D" w:rsidP="00D914B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realizuje co najmniej raz w miesiącu konsylia lub sesje koordynacji udzielanych świadczeń z innymi świadczeniodawcami lub instytucjami lub podmiotami udzielającymi wsparcia dla świadczeniobiorców pozostających pod opieką tego świadczeniodawcy, w tym pomiędzy poziomami referencyjnymi. Konsylia lub sesje mogą być realizowane z wykorzystaniem systemów telefonicznych, telemedycznych lub teleinformatycznych.</w:t>
            </w:r>
          </w:p>
          <w:p w14:paraId="61FC7532" w14:textId="77777777" w:rsidR="008D288D" w:rsidRPr="005F3C38" w:rsidRDefault="008D288D" w:rsidP="00D914B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współpracuje ze świadczeniodawcami z tego samego lub innego poziomu referencyjnego w ramach koordynacji udzielanych świadczeń lub kontynuacji leczenia. Świadczeniodawca w okresie do 6 miesięcy opracowuje, wdraża i stosuje procedurę współpracy z innymi świadczeniodawcami.</w:t>
            </w:r>
          </w:p>
          <w:p w14:paraId="2D28DFC0" w14:textId="77777777" w:rsidR="008D288D" w:rsidRPr="005F3C38" w:rsidRDefault="008D288D" w:rsidP="00D914B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przedstawia w sposób przystępny i zrozumiały informacje o zalecanym dalszym postępowaniu.</w:t>
            </w:r>
            <w:r w:rsidR="00AF7284" w:rsidRPr="005F3C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946" w:rsidRPr="005F3C38">
              <w:rPr>
                <w:rFonts w:ascii="Arial" w:hAnsi="Arial" w:cs="Arial"/>
                <w:sz w:val="20"/>
                <w:szCs w:val="20"/>
              </w:rPr>
              <w:t xml:space="preserve">Zalecenia są formułowane w sposób pisemny.   </w:t>
            </w:r>
          </w:p>
          <w:p w14:paraId="141C8166" w14:textId="77777777" w:rsidR="008D288D" w:rsidRPr="005F3C38" w:rsidRDefault="008D288D" w:rsidP="00D914B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opracowuje, wdraża i stosuje sformalizowaną procedurę określającą zasady diagnostyki i leczenia.</w:t>
            </w:r>
            <w:r w:rsidR="00AF7284" w:rsidRPr="005F3C38">
              <w:rPr>
                <w:rFonts w:ascii="Arial" w:hAnsi="Arial" w:cs="Arial"/>
                <w:sz w:val="20"/>
                <w:szCs w:val="20"/>
              </w:rPr>
              <w:t xml:space="preserve"> Świadczeniodawca na stronie internetowej zapewnia aktualną informację. </w:t>
            </w:r>
          </w:p>
          <w:p w14:paraId="249CE5D2" w14:textId="77777777" w:rsidR="008D288D" w:rsidRPr="005F3C38" w:rsidRDefault="008D288D" w:rsidP="00D914B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lastRenderedPageBreak/>
              <w:t>Świadczeniodawca, biorąc pod uwagę potrzeby świadczeniobiorców może zorganizować hostel (co najmniej 5 łóżek).</w:t>
            </w:r>
          </w:p>
          <w:p w14:paraId="322972DF" w14:textId="77777777" w:rsidR="003A2DB0" w:rsidRPr="005F3C38" w:rsidRDefault="003A2DB0" w:rsidP="00D914B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nie zapewnia konsultacji lekarza specjalisty w dziedzinie pediatrii lub chorób wewnętrznych lub neurologii lub kardiologii.</w:t>
            </w:r>
          </w:p>
        </w:tc>
      </w:tr>
      <w:tr w:rsidR="008D288D" w:rsidRPr="005F3C38" w14:paraId="63F9C4F3" w14:textId="77777777" w:rsidTr="00091892">
        <w:tc>
          <w:tcPr>
            <w:tcW w:w="933" w:type="pct"/>
          </w:tcPr>
          <w:p w14:paraId="5F2B1C82" w14:textId="77777777" w:rsidR="008D288D" w:rsidRPr="005F3C38" w:rsidRDefault="008D288D" w:rsidP="005F3C38">
            <w:pPr>
              <w:rPr>
                <w:rFonts w:ascii="Arial" w:hAnsi="Arial" w:cs="Arial"/>
              </w:rPr>
            </w:pPr>
            <w:r w:rsidRPr="005F3C38">
              <w:rPr>
                <w:rFonts w:ascii="Arial" w:hAnsi="Arial" w:cs="Arial"/>
              </w:rPr>
              <w:lastRenderedPageBreak/>
              <w:t>Pozostałe wymagania</w:t>
            </w:r>
          </w:p>
        </w:tc>
        <w:tc>
          <w:tcPr>
            <w:tcW w:w="4067" w:type="pct"/>
          </w:tcPr>
          <w:p w14:paraId="36441491" w14:textId="5F21DC69" w:rsidR="008D288D" w:rsidRPr="005F3C38" w:rsidRDefault="008D288D" w:rsidP="005F3C3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w roku kalendarzowym realizuje co najmniej 800 porad, wizyt lub konsultacji dla co najmniej 400 indywidualnych świadczeniobiorców</w:t>
            </w:r>
            <w:r w:rsidR="009A0946" w:rsidRPr="005F3C38">
              <w:rPr>
                <w:rFonts w:ascii="Arial" w:hAnsi="Arial" w:cs="Arial"/>
                <w:sz w:val="20"/>
                <w:szCs w:val="20"/>
              </w:rPr>
              <w:t xml:space="preserve">, w tym wizyty domowe lub środowiskowe powinny stanowić co najmniej 15% świadczeń. </w:t>
            </w:r>
            <w:r w:rsidRPr="005F3C38">
              <w:rPr>
                <w:rFonts w:ascii="Arial" w:hAnsi="Arial" w:cs="Arial"/>
                <w:sz w:val="20"/>
                <w:szCs w:val="20"/>
              </w:rPr>
              <w:t>Pod opieką świadczeniodawcy pozostaje co najmniej 400 świadczeniobiorców na terenie województwa.</w:t>
            </w:r>
          </w:p>
          <w:p w14:paraId="6CD5DFDB" w14:textId="0C965687" w:rsidR="008D288D" w:rsidRPr="005F3C38" w:rsidRDefault="008D288D" w:rsidP="00C1726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na podstawie danych o współpracy ze świadczeniodawcami z pozostałych poziomów referencyjnych co najmniej raz na 6 miesięcy określa wskaźniki efektywności realizowanych świadczeń</w:t>
            </w:r>
            <w:r w:rsidR="004653FE">
              <w:rPr>
                <w:rFonts w:ascii="Arial" w:hAnsi="Arial" w:cs="Arial"/>
                <w:sz w:val="20"/>
                <w:szCs w:val="20"/>
              </w:rPr>
              <w:t>. Świadczeniodawca analizuje otrzymane wskaźniki</w:t>
            </w:r>
            <w:r w:rsidR="00C17260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4653FE">
              <w:rPr>
                <w:rFonts w:ascii="Arial" w:hAnsi="Arial" w:cs="Arial"/>
                <w:sz w:val="20"/>
                <w:szCs w:val="20"/>
              </w:rPr>
              <w:t xml:space="preserve"> usprawnia procesy udzielania świadczeń, wprowadza zmiany mające na celu poprawę efektywności, w tym jakości udzielanych świadczeń.</w:t>
            </w:r>
            <w:r w:rsidRPr="005F3C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3FE">
              <w:rPr>
                <w:rFonts w:ascii="Arial" w:hAnsi="Arial" w:cs="Arial"/>
                <w:sz w:val="20"/>
                <w:szCs w:val="20"/>
              </w:rPr>
              <w:t>Świadczeniodawca</w:t>
            </w:r>
            <w:r w:rsidRPr="005F3C38">
              <w:rPr>
                <w:rFonts w:ascii="Arial" w:hAnsi="Arial" w:cs="Arial"/>
                <w:sz w:val="20"/>
                <w:szCs w:val="20"/>
              </w:rPr>
              <w:t> udostępnia te wskaźniki N</w:t>
            </w:r>
            <w:r w:rsidR="007E735B">
              <w:rPr>
                <w:rFonts w:ascii="Arial" w:hAnsi="Arial" w:cs="Arial"/>
                <w:sz w:val="20"/>
                <w:szCs w:val="20"/>
              </w:rPr>
              <w:t>arodowemu Funduszowi Zdrowia</w:t>
            </w:r>
            <w:r w:rsidRPr="005F3C38">
              <w:rPr>
                <w:rFonts w:ascii="Arial" w:hAnsi="Arial" w:cs="Arial"/>
                <w:sz w:val="20"/>
                <w:szCs w:val="20"/>
              </w:rPr>
              <w:t>. Przy oszacowaniu wskaźników świadczeniodawca bierze pod uwagę co najmniej liczbę i rodzaj świadczeń udzielonych świadczeniobiorcy przez świadczeniodawcę, liczbę i rodzaj świadczeń udzielonych świadczeniobiorcy przez świadczeniodawców na innych poziomach referencyjnych, rozpoznanie.</w:t>
            </w:r>
            <w:r w:rsidR="00D15DE7" w:rsidRPr="005F3C38">
              <w:rPr>
                <w:rFonts w:ascii="Arial" w:hAnsi="Arial" w:cs="Arial"/>
                <w:sz w:val="20"/>
                <w:szCs w:val="20"/>
              </w:rPr>
              <w:t xml:space="preserve"> Świadczeniodawca na podstawie danych, co najmniej raz na 6 miesięcy określa standardy leczenia pacjentów, wraz ze wskazaniem jednostki chorobowej wg kodów międzynarodowej klasyfikacji chorób ICD-10. Świadczeniodawca może wskazane standardy leczenia pacjentów przekazać do świadczeniodawców realizujących świadczenia na III poziomie referencyjnym, którzy wraz z towarzystwem naukowym opracowują zalecenia, które docelowo publikowane są w obwieszczeniu Ministra Zdrowia. </w:t>
            </w:r>
          </w:p>
        </w:tc>
      </w:tr>
    </w:tbl>
    <w:p w14:paraId="000589CE" w14:textId="77777777" w:rsidR="008D288D" w:rsidRPr="005F3C38" w:rsidRDefault="008D288D" w:rsidP="005F3C38">
      <w:pPr>
        <w:rPr>
          <w:rFonts w:ascii="Arial" w:hAnsi="Arial" w:cs="Arial"/>
        </w:rPr>
      </w:pPr>
    </w:p>
    <w:p w14:paraId="4119A0A0" w14:textId="233E5717" w:rsidR="008D288D" w:rsidRPr="00A64575" w:rsidRDefault="008D288D" w:rsidP="00A64575">
      <w:pPr>
        <w:pStyle w:val="Akapitzlist"/>
        <w:numPr>
          <w:ilvl w:val="0"/>
          <w:numId w:val="41"/>
        </w:numPr>
        <w:spacing w:line="240" w:lineRule="auto"/>
        <w:ind w:right="106"/>
        <w:jc w:val="both"/>
        <w:rPr>
          <w:rFonts w:ascii="Arial" w:hAnsi="Arial" w:cs="Arial"/>
          <w:sz w:val="20"/>
          <w:szCs w:val="20"/>
        </w:rPr>
      </w:pPr>
      <w:r w:rsidRPr="005F3C38">
        <w:rPr>
          <w:rFonts w:ascii="Arial" w:hAnsi="Arial" w:cs="Arial"/>
          <w:sz w:val="20"/>
          <w:szCs w:val="20"/>
        </w:rPr>
        <w:t>OŚRODEK WYSOKOSPECJALISTYCZNEJ CAŁODOBOWEJ OPIEKI PSYCHIATRYCZNEJ – III poziom referencyjny</w:t>
      </w:r>
    </w:p>
    <w:tbl>
      <w:tblPr>
        <w:tblStyle w:val="Tabela-Siatk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5"/>
        <w:gridCol w:w="10571"/>
      </w:tblGrid>
      <w:tr w:rsidR="008D288D" w:rsidRPr="005F3C38" w14:paraId="3ACCD145" w14:textId="77777777" w:rsidTr="00091892">
        <w:tc>
          <w:tcPr>
            <w:tcW w:w="933" w:type="pct"/>
          </w:tcPr>
          <w:p w14:paraId="0F3401E7" w14:textId="77777777" w:rsidR="008D288D" w:rsidRPr="005F3C38" w:rsidRDefault="008D288D" w:rsidP="005F3C38">
            <w:pPr>
              <w:rPr>
                <w:rFonts w:ascii="Arial" w:hAnsi="Arial" w:cs="Arial"/>
              </w:rPr>
            </w:pPr>
            <w:r w:rsidRPr="005F3C38">
              <w:rPr>
                <w:rFonts w:ascii="Arial" w:hAnsi="Arial" w:cs="Arial"/>
              </w:rPr>
              <w:t>Wymagania formalne</w:t>
            </w:r>
          </w:p>
        </w:tc>
        <w:tc>
          <w:tcPr>
            <w:tcW w:w="4067" w:type="pct"/>
          </w:tcPr>
          <w:p w14:paraId="5939C459" w14:textId="77777777" w:rsidR="008D288D" w:rsidRPr="005F3C38" w:rsidRDefault="008D288D" w:rsidP="005F3C38">
            <w:pPr>
              <w:pStyle w:val="Defaul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Poradnia zdrowia psychicznego dla dzieci młodzieży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2E6479" w14:textId="77777777" w:rsidR="008D288D" w:rsidRPr="005F3C38" w:rsidRDefault="008D288D" w:rsidP="005F3C38">
            <w:pPr>
              <w:pStyle w:val="Defaul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Oddział dzienny rehabilitacji psychiatrycznej dla dzieci i młodzieży (co najmniej 15 miejsc)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D13D24" w14:textId="77777777" w:rsidR="008D288D" w:rsidRPr="005F3C38" w:rsidRDefault="008D288D" w:rsidP="005F3C38">
            <w:pPr>
              <w:pStyle w:val="Defaul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Izba przyjęć lub szpitalny oddział ratunkowy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2356FB" w14:textId="77777777" w:rsidR="008D288D" w:rsidRPr="005F3C38" w:rsidRDefault="008D288D" w:rsidP="005F3C38">
            <w:pPr>
              <w:pStyle w:val="Defaul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Oddział szpitalny psychiatryczny z całodobową opieką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D288D" w:rsidRPr="005F3C38" w14:paraId="513D26FB" w14:textId="77777777" w:rsidTr="00091892">
        <w:tc>
          <w:tcPr>
            <w:tcW w:w="933" w:type="pct"/>
          </w:tcPr>
          <w:p w14:paraId="5E852818" w14:textId="77777777" w:rsidR="008D288D" w:rsidRPr="005F3C38" w:rsidRDefault="008D288D" w:rsidP="005F3C38">
            <w:pPr>
              <w:rPr>
                <w:rFonts w:ascii="Arial" w:hAnsi="Arial" w:cs="Arial"/>
              </w:rPr>
            </w:pPr>
            <w:r w:rsidRPr="005F3C38">
              <w:rPr>
                <w:rFonts w:ascii="Arial" w:hAnsi="Arial" w:cs="Arial"/>
              </w:rPr>
              <w:t>Personel</w:t>
            </w:r>
          </w:p>
        </w:tc>
        <w:tc>
          <w:tcPr>
            <w:tcW w:w="4067" w:type="pct"/>
          </w:tcPr>
          <w:p w14:paraId="35600D5E" w14:textId="77777777" w:rsidR="008D288D" w:rsidRPr="005F3C38" w:rsidRDefault="008D288D" w:rsidP="005F3C3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Psycholog – równoważnik co najmniej 1 etatu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ED9129" w14:textId="77777777" w:rsidR="008D288D" w:rsidRPr="005F3C38" w:rsidRDefault="008D288D" w:rsidP="005F3C3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 xml:space="preserve">Psychoterapeuta kliniczny dzieci i młodzieży lub osoba w trakcie specjalizacji z psychoterapii klinicznej dzieci i młodzieży lub osoba prowadząca psychoterapię dzieci i młodzieży </w:t>
            </w:r>
            <w:r w:rsidR="00B032B9" w:rsidRPr="005F3C38">
              <w:rPr>
                <w:rFonts w:ascii="Arial" w:hAnsi="Arial" w:cs="Arial"/>
                <w:sz w:val="20"/>
                <w:szCs w:val="20"/>
              </w:rPr>
              <w:t>–</w:t>
            </w:r>
            <w:r w:rsidRPr="005F3C38">
              <w:rPr>
                <w:rFonts w:ascii="Arial" w:hAnsi="Arial" w:cs="Arial"/>
                <w:sz w:val="20"/>
                <w:szCs w:val="20"/>
              </w:rPr>
              <w:t xml:space="preserve"> równoważnik co najmniej 2 etatów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E6ACB4" w14:textId="227B1633" w:rsidR="008D288D" w:rsidRPr="005F3C38" w:rsidRDefault="008D288D" w:rsidP="005F3C3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 xml:space="preserve">Terapeuta zajęciowy lub pedagog lub logopeda lub neurologopeda lub dietetyk lub fizjoterapeuta </w:t>
            </w:r>
            <w:r w:rsidR="00B032B9" w:rsidRPr="005F3C38">
              <w:rPr>
                <w:rFonts w:ascii="Arial" w:hAnsi="Arial" w:cs="Arial"/>
                <w:sz w:val="20"/>
                <w:szCs w:val="20"/>
              </w:rPr>
              <w:t>–</w:t>
            </w:r>
            <w:r w:rsidR="007E735B">
              <w:rPr>
                <w:rFonts w:ascii="Arial" w:hAnsi="Arial" w:cs="Arial"/>
                <w:sz w:val="20"/>
                <w:szCs w:val="20"/>
              </w:rPr>
              <w:t xml:space="preserve"> równoważnik co</w:t>
            </w:r>
            <w:r w:rsidRPr="005F3C38">
              <w:rPr>
                <w:rFonts w:ascii="Arial" w:hAnsi="Arial" w:cs="Arial"/>
                <w:sz w:val="20"/>
                <w:szCs w:val="20"/>
              </w:rPr>
              <w:t xml:space="preserve"> najmniej 1 etatu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  <w:r w:rsidRPr="005F3C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7C7B49" w14:textId="77777777" w:rsidR="008D288D" w:rsidRPr="005F3C38" w:rsidRDefault="008D288D" w:rsidP="005F3C3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Superwizor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929023" w14:textId="77777777" w:rsidR="008D288D" w:rsidRPr="005F3C38" w:rsidRDefault="008D288D" w:rsidP="005F3C3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 xml:space="preserve">Psycholog kliniczny lub psycholog w trakcie specjalizacji w dziedzinie psychologii klinicznej lub </w:t>
            </w:r>
            <w:r w:rsidR="00B032B9" w:rsidRPr="005F3C3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5F3C38">
              <w:rPr>
                <w:rFonts w:ascii="Arial" w:hAnsi="Arial" w:cs="Arial"/>
                <w:sz w:val="20"/>
                <w:szCs w:val="20"/>
              </w:rPr>
              <w:t>równoważnik co  najmniej 1 etatu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B068C7" w14:textId="77777777" w:rsidR="008D288D" w:rsidRPr="005F3C38" w:rsidRDefault="008D288D" w:rsidP="005F3C3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Pielęgniarka – równoważnik co najmniej jednego etatu, wymagania zgodnie z normami wskazanymi w poszczególnych oddziałach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B080DF" w14:textId="3CD337D7" w:rsidR="008D288D" w:rsidRPr="005F3C38" w:rsidRDefault="008D288D" w:rsidP="005F3C3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 xml:space="preserve">Lekarz specjalista psychiatrii dzieci i młodzieży </w:t>
            </w:r>
            <w:r w:rsidR="00B032B9" w:rsidRPr="005F3C3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5F3C38">
              <w:rPr>
                <w:rFonts w:ascii="Arial" w:hAnsi="Arial" w:cs="Arial"/>
                <w:sz w:val="20"/>
                <w:szCs w:val="20"/>
              </w:rPr>
              <w:t>równow</w:t>
            </w:r>
            <w:r w:rsidR="00D9002D">
              <w:rPr>
                <w:rFonts w:ascii="Arial" w:hAnsi="Arial" w:cs="Arial"/>
                <w:sz w:val="20"/>
                <w:szCs w:val="20"/>
              </w:rPr>
              <w:t>ażnik co najmniej 1,5 etatu.</w:t>
            </w:r>
          </w:p>
          <w:p w14:paraId="234CB80A" w14:textId="0E1207C7" w:rsidR="008D288D" w:rsidRPr="005F3C38" w:rsidRDefault="008D288D" w:rsidP="005F3C3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lastRenderedPageBreak/>
              <w:t xml:space="preserve">Lekarz specjalista psychiatrii dzieci i młodzieży lub specjalista psychiatrii lub lekarz w trakcie specjalizacji z psychiatrii dzieci i młodzieży lub lekarz ze specjalizacją pierwszego stopnia z psychiatrii dzieci i młodzieży lub psychiatrii </w:t>
            </w:r>
            <w:r w:rsidR="00B032B9" w:rsidRPr="005F3C3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5F3C38">
              <w:rPr>
                <w:rFonts w:ascii="Arial" w:hAnsi="Arial" w:cs="Arial"/>
                <w:sz w:val="20"/>
                <w:szCs w:val="20"/>
              </w:rPr>
              <w:t>równoważnik co najmniej 1 etatu</w:t>
            </w:r>
            <w:r w:rsidR="00D900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D288D" w:rsidRPr="005F3C38" w14:paraId="039B79C5" w14:textId="77777777" w:rsidTr="00091892">
        <w:tc>
          <w:tcPr>
            <w:tcW w:w="933" w:type="pct"/>
          </w:tcPr>
          <w:p w14:paraId="320D52BC" w14:textId="77777777" w:rsidR="008D288D" w:rsidRPr="005F3C38" w:rsidRDefault="008D288D" w:rsidP="005F3C38">
            <w:pPr>
              <w:rPr>
                <w:rFonts w:ascii="Arial" w:hAnsi="Arial" w:cs="Arial"/>
              </w:rPr>
            </w:pPr>
            <w:r w:rsidRPr="005F3C38">
              <w:rPr>
                <w:rFonts w:ascii="Arial" w:hAnsi="Arial" w:cs="Arial"/>
              </w:rPr>
              <w:lastRenderedPageBreak/>
              <w:t>Zakres udzielanych świadczeń</w:t>
            </w:r>
          </w:p>
        </w:tc>
        <w:tc>
          <w:tcPr>
            <w:tcW w:w="4067" w:type="pct"/>
          </w:tcPr>
          <w:p w14:paraId="442BD12F" w14:textId="77777777" w:rsidR="008D288D" w:rsidRPr="005F3C38" w:rsidRDefault="008D288D" w:rsidP="005F3C3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Całodobowe konsultacje lekarskie w stanach nagłych, w tym kwalifikacja lub dyskwalifikacja do hospitalizacji psychiatrycznej</w:t>
            </w:r>
            <w:r w:rsidR="00B032B9" w:rsidRPr="005F3C38">
              <w:rPr>
                <w:rFonts w:ascii="Arial" w:hAnsi="Arial" w:cs="Arial"/>
                <w:sz w:val="20"/>
                <w:szCs w:val="20"/>
              </w:rPr>
              <w:t>.</w:t>
            </w:r>
            <w:r w:rsidR="00D25901" w:rsidRPr="005F3C38">
              <w:rPr>
                <w:rFonts w:ascii="Arial" w:hAnsi="Arial" w:cs="Arial"/>
                <w:sz w:val="20"/>
                <w:szCs w:val="20"/>
              </w:rPr>
              <w:t xml:space="preserve"> Całodobowe konsultacje lekarskie w stanach nagłych, w tym kwalifikacja lub dyskwalifikacja do hospitalizacji psychiatrycznej.</w:t>
            </w:r>
          </w:p>
          <w:p w14:paraId="17F3E9E8" w14:textId="5273F972" w:rsidR="00CA7B89" w:rsidRDefault="00CA7B89" w:rsidP="005F3C3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w izbie przyjęć.</w:t>
            </w:r>
          </w:p>
          <w:p w14:paraId="6004DE93" w14:textId="77777777" w:rsidR="00AF7284" w:rsidRDefault="008D288D" w:rsidP="005F3C3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 xml:space="preserve">Świadczenia psychiatryczne obejmujące diagnostykę i leczenie dzieci i młodzieży w ramach oddziału </w:t>
            </w:r>
            <w:r w:rsidR="00D25901" w:rsidRPr="005F3C38">
              <w:rPr>
                <w:rFonts w:ascii="Arial" w:hAnsi="Arial" w:cs="Arial"/>
                <w:sz w:val="20"/>
                <w:szCs w:val="20"/>
              </w:rPr>
              <w:t>całodobowego</w:t>
            </w:r>
            <w:r w:rsidR="00AF7284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355EA2" w14:textId="775285FF" w:rsidR="00CA7B89" w:rsidRPr="005F3C38" w:rsidRDefault="00CA7B89" w:rsidP="00CA7B8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B89">
              <w:rPr>
                <w:rFonts w:ascii="Arial" w:hAnsi="Arial" w:cs="Arial"/>
                <w:sz w:val="20"/>
                <w:szCs w:val="20"/>
              </w:rPr>
              <w:t>Leczenie zaburzeń nerwicowych dla dzieci i młodzieży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DB99D3" w14:textId="77777777" w:rsidR="00D25901" w:rsidRDefault="00AF7284" w:rsidP="005F3C3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Świadczenia dzienne psychiatryczne rehabilitacyjne dla dzieci i młodzieży.</w:t>
            </w:r>
          </w:p>
          <w:p w14:paraId="5695E930" w14:textId="74D788A1" w:rsidR="00CA7B89" w:rsidRPr="00CA7B89" w:rsidRDefault="00CA7B89" w:rsidP="00CA7B89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CA7B89">
              <w:rPr>
                <w:rFonts w:ascii="Arial" w:hAnsi="Arial" w:cs="Arial"/>
                <w:sz w:val="20"/>
                <w:szCs w:val="20"/>
              </w:rPr>
              <w:t>Świadczenia opiekuńczo-lecznicze psychi</w:t>
            </w:r>
            <w:r>
              <w:rPr>
                <w:rFonts w:ascii="Arial" w:hAnsi="Arial" w:cs="Arial"/>
                <w:sz w:val="20"/>
                <w:szCs w:val="20"/>
              </w:rPr>
              <w:t>atryczne dla dzieci i młodzieży.</w:t>
            </w:r>
          </w:p>
          <w:p w14:paraId="33EB916E" w14:textId="501FA7E2" w:rsidR="00CA7B89" w:rsidRDefault="00CA7B89" w:rsidP="00CA7B8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B89">
              <w:rPr>
                <w:rFonts w:ascii="Arial" w:hAnsi="Arial" w:cs="Arial"/>
                <w:sz w:val="20"/>
                <w:szCs w:val="20"/>
              </w:rPr>
              <w:t>Świadczenia pielęgnacyjno-opiekuńcze psychiatryczne dla dzieci i młodzieży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A17F8E" w14:textId="17C56837" w:rsidR="00CA7B89" w:rsidRPr="005F3C38" w:rsidRDefault="00CA7B89" w:rsidP="00CA7B8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B89">
              <w:rPr>
                <w:rFonts w:ascii="Arial" w:hAnsi="Arial" w:cs="Arial"/>
                <w:sz w:val="20"/>
                <w:szCs w:val="20"/>
              </w:rPr>
              <w:t>Świadczenia dzienne rehabilitacyjne dla osób z całościowymi zaburzeniami rozwojowymi</w:t>
            </w:r>
          </w:p>
          <w:p w14:paraId="44A9071F" w14:textId="77777777" w:rsidR="00D25901" w:rsidRPr="005F3C38" w:rsidRDefault="00D25901" w:rsidP="005F3C3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Porada lekarska diagnostyczna.</w:t>
            </w:r>
            <w:r w:rsidR="00AF7284" w:rsidRPr="005F3C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831771" w14:textId="77777777" w:rsidR="00D25901" w:rsidRPr="005F3C38" w:rsidRDefault="00D25901" w:rsidP="005F3C3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Porada lekarska terapeutyczna.</w:t>
            </w:r>
          </w:p>
          <w:p w14:paraId="77270218" w14:textId="77777777" w:rsidR="00D25901" w:rsidRPr="005F3C38" w:rsidRDefault="00D25901" w:rsidP="005F3C3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 xml:space="preserve">Porada lekarska kontrolna. </w:t>
            </w:r>
          </w:p>
          <w:p w14:paraId="2E884DD4" w14:textId="77777777" w:rsidR="00D25901" w:rsidRPr="005F3C38" w:rsidRDefault="00D25901" w:rsidP="005F3C3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Porada psychologiczna diagnostyczna.</w:t>
            </w:r>
          </w:p>
          <w:p w14:paraId="3E1E8247" w14:textId="77777777" w:rsidR="00D25901" w:rsidRPr="005F3C38" w:rsidRDefault="00D25901" w:rsidP="005F3C3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Porada psychologiczna.</w:t>
            </w:r>
          </w:p>
          <w:p w14:paraId="3378A37A" w14:textId="77777777" w:rsidR="00D25901" w:rsidRPr="005F3C38" w:rsidRDefault="00D25901" w:rsidP="005F3C3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Sesja psychoterapii indywidualnej.</w:t>
            </w:r>
          </w:p>
          <w:p w14:paraId="36245650" w14:textId="77777777" w:rsidR="00D25901" w:rsidRPr="005F3C38" w:rsidRDefault="00D25901" w:rsidP="005F3C3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Sesja psychoterapii rodzinnej.</w:t>
            </w:r>
          </w:p>
          <w:p w14:paraId="2B10107B" w14:textId="77777777" w:rsidR="00D25901" w:rsidRPr="005F3C38" w:rsidRDefault="00D25901" w:rsidP="005F3C3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Sesja psychoterapii grupowej.</w:t>
            </w:r>
          </w:p>
          <w:p w14:paraId="22551B39" w14:textId="77777777" w:rsidR="00D25901" w:rsidRPr="005F3C38" w:rsidRDefault="00D25901" w:rsidP="005F3C3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Sesja wsparcia psychospołecznego.</w:t>
            </w:r>
          </w:p>
          <w:p w14:paraId="360219B2" w14:textId="77777777" w:rsidR="00D25901" w:rsidRPr="005F3C38" w:rsidRDefault="00D25901" w:rsidP="005F3C3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Porada dla rodziców lub opiekunów prawnych (indywidulana lub grupowa), w tym konsultacje edukacyjno-profilaktyczne.</w:t>
            </w:r>
          </w:p>
          <w:p w14:paraId="09A0A027" w14:textId="77777777" w:rsidR="00D25901" w:rsidRPr="005F3C38" w:rsidRDefault="00D25901" w:rsidP="005F3C3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Sesje koordynacji udzielanych świadczeń z innymi podmiotami udzielającymi wsparcia dla rodziny, dzieci i młodzieży, w tym pomiędzy poziomami referencyjnymi (konsylium). Sesje mogą być prowadzone w ramach telemedycyny.</w:t>
            </w:r>
          </w:p>
          <w:p w14:paraId="6F939769" w14:textId="67FCF501" w:rsidR="00670BE4" w:rsidRDefault="008D288D" w:rsidP="00670BE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 xml:space="preserve">W uzasadnionych przypadkach </w:t>
            </w:r>
            <w:r w:rsidR="00670BE4">
              <w:rPr>
                <w:rFonts w:ascii="Arial" w:hAnsi="Arial" w:cs="Arial"/>
                <w:sz w:val="20"/>
                <w:szCs w:val="20"/>
              </w:rPr>
              <w:t>ś</w:t>
            </w:r>
            <w:r w:rsidR="00670BE4" w:rsidRPr="00670BE4">
              <w:rPr>
                <w:rFonts w:ascii="Arial" w:hAnsi="Arial" w:cs="Arial"/>
                <w:sz w:val="20"/>
                <w:szCs w:val="20"/>
              </w:rPr>
              <w:t>wiadczenia dla osób z autyzmem dziecięcym lub innymi ca</w:t>
            </w:r>
            <w:r w:rsidR="00670BE4">
              <w:rPr>
                <w:rFonts w:ascii="Arial" w:hAnsi="Arial" w:cs="Arial"/>
                <w:sz w:val="20"/>
                <w:szCs w:val="20"/>
              </w:rPr>
              <w:t xml:space="preserve">łościowymi zaburzeniami rozwoju, w tym </w:t>
            </w:r>
            <w:r w:rsidRPr="005F3C38">
              <w:rPr>
                <w:rFonts w:ascii="Arial" w:hAnsi="Arial" w:cs="Arial"/>
                <w:sz w:val="20"/>
                <w:szCs w:val="20"/>
              </w:rPr>
              <w:t>specjalistyczne programy diagnostyczno-terapeutyczne dla dzieci i młodzież</w:t>
            </w:r>
            <w:r w:rsidR="00670BE4">
              <w:rPr>
                <w:rFonts w:ascii="Arial" w:hAnsi="Arial" w:cs="Arial"/>
                <w:sz w:val="20"/>
                <w:szCs w:val="20"/>
              </w:rPr>
              <w:t xml:space="preserve">y z rozpoznaniem autyzmu (F.84). </w:t>
            </w:r>
          </w:p>
          <w:p w14:paraId="722CAD84" w14:textId="6E5023AB" w:rsidR="008D288D" w:rsidRPr="005F3C38" w:rsidRDefault="00670BE4" w:rsidP="00670BE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uzasadnionych przypadkach: s</w:t>
            </w:r>
            <w:r w:rsidRPr="005F3C38">
              <w:rPr>
                <w:rFonts w:ascii="Arial" w:hAnsi="Arial" w:cs="Arial"/>
                <w:sz w:val="20"/>
                <w:szCs w:val="20"/>
              </w:rPr>
              <w:t>pecjalistyczne programy diagnostyczno-terapeutyczne dla dzieci i młodzież</w:t>
            </w:r>
            <w:r>
              <w:rPr>
                <w:rFonts w:ascii="Arial" w:hAnsi="Arial" w:cs="Arial"/>
                <w:sz w:val="20"/>
                <w:szCs w:val="20"/>
              </w:rPr>
              <w:t>y z</w:t>
            </w:r>
            <w:r w:rsidR="008D288D" w:rsidRPr="005F3C38">
              <w:rPr>
                <w:rFonts w:ascii="Arial" w:hAnsi="Arial" w:cs="Arial"/>
                <w:sz w:val="20"/>
                <w:szCs w:val="20"/>
              </w:rPr>
              <w:t xml:space="preserve"> zaburzeniami psychotycznymi (F.20), zaburzenia</w:t>
            </w:r>
            <w:r>
              <w:rPr>
                <w:rFonts w:ascii="Arial" w:hAnsi="Arial" w:cs="Arial"/>
                <w:sz w:val="20"/>
                <w:szCs w:val="20"/>
              </w:rPr>
              <w:t>mi</w:t>
            </w:r>
            <w:r w:rsidR="008D288D" w:rsidRPr="005F3C38">
              <w:rPr>
                <w:rFonts w:ascii="Arial" w:hAnsi="Arial" w:cs="Arial"/>
                <w:sz w:val="20"/>
                <w:szCs w:val="20"/>
              </w:rPr>
              <w:t xml:space="preserve"> odżywania (F.50) lub zaburzeniami osobowości (F.60)</w:t>
            </w:r>
            <w:r w:rsidR="00B032B9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098762" w14:textId="77777777" w:rsidR="008D288D" w:rsidRPr="005F3C38" w:rsidRDefault="008D288D" w:rsidP="005F3C3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Superwizja</w:t>
            </w:r>
            <w:r w:rsidR="00B032B9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D288D" w:rsidRPr="005F3C38" w14:paraId="40BCCBB1" w14:textId="77777777" w:rsidTr="00091892">
        <w:tc>
          <w:tcPr>
            <w:tcW w:w="933" w:type="pct"/>
          </w:tcPr>
          <w:p w14:paraId="7E9B32C2" w14:textId="4DA70FD3" w:rsidR="008D288D" w:rsidRPr="005F3C38" w:rsidRDefault="008D288D" w:rsidP="005F3C38">
            <w:pPr>
              <w:rPr>
                <w:rFonts w:ascii="Arial" w:hAnsi="Arial" w:cs="Arial"/>
              </w:rPr>
            </w:pPr>
            <w:r w:rsidRPr="005F3C38">
              <w:rPr>
                <w:rFonts w:ascii="Arial" w:hAnsi="Arial" w:cs="Arial"/>
              </w:rPr>
              <w:t>Organizacja udzielania świadczeń</w:t>
            </w:r>
          </w:p>
        </w:tc>
        <w:tc>
          <w:tcPr>
            <w:tcW w:w="4067" w:type="pct"/>
          </w:tcPr>
          <w:p w14:paraId="22F74586" w14:textId="13DB288F" w:rsidR="008D288D" w:rsidRPr="005F3C38" w:rsidRDefault="008D288D" w:rsidP="00D914B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Wymagania dotyczące personelu dotyczą łącznie przyszpitalnej poradni zd</w:t>
            </w:r>
            <w:r w:rsidR="00670BE4">
              <w:rPr>
                <w:rFonts w:ascii="Arial" w:hAnsi="Arial" w:cs="Arial"/>
                <w:sz w:val="20"/>
                <w:szCs w:val="20"/>
              </w:rPr>
              <w:t>rowia psychicznego dla dzieci i </w:t>
            </w:r>
            <w:r w:rsidRPr="005F3C38">
              <w:rPr>
                <w:rFonts w:ascii="Arial" w:hAnsi="Arial" w:cs="Arial"/>
                <w:sz w:val="20"/>
                <w:szCs w:val="20"/>
              </w:rPr>
              <w:t xml:space="preserve">młodzieży, całodobowego oddziału z liczbą co najmniej 35 łóżek. W przypadku posiadania większej liczby łóżek w oddziale równoważnik etatu należy przeliczyć proporcjonalnie do większej liczby łóżek. </w:t>
            </w:r>
          </w:p>
          <w:p w14:paraId="0332E1B4" w14:textId="77777777" w:rsidR="008D288D" w:rsidRPr="005F3C38" w:rsidRDefault="008D288D" w:rsidP="00D914B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zapewnia całodobową opiekę lekarza dyżurującego w Oddziale</w:t>
            </w:r>
            <w:r w:rsidR="00063800" w:rsidRPr="005F3C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095676" w14:textId="77777777" w:rsidR="006F54ED" w:rsidRPr="005F3C38" w:rsidRDefault="006F54ED" w:rsidP="00D914B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lastRenderedPageBreak/>
              <w:t xml:space="preserve">Świadczeniodawca zapewnia dostęp </w:t>
            </w:r>
            <w:r w:rsidR="00AF7284" w:rsidRPr="005F3C38">
              <w:rPr>
                <w:rFonts w:ascii="Arial" w:hAnsi="Arial" w:cs="Arial"/>
                <w:sz w:val="20"/>
                <w:szCs w:val="20"/>
              </w:rPr>
              <w:t xml:space="preserve">przede wszystkim </w:t>
            </w:r>
            <w:r w:rsidRPr="005F3C38">
              <w:rPr>
                <w:rFonts w:ascii="Arial" w:hAnsi="Arial" w:cs="Arial"/>
                <w:sz w:val="20"/>
                <w:szCs w:val="20"/>
              </w:rPr>
              <w:t>do konsultacji lekarza specjalisty w dziedzinie pediatrii lub chorób wewnętrznych oraz lekarza specjalisty w dziedzinie neurologii oraz lekarza specjalisty w dziedzinie kardiologii.</w:t>
            </w:r>
          </w:p>
          <w:p w14:paraId="431950EC" w14:textId="77777777" w:rsidR="00D914BC" w:rsidRDefault="00D914BC" w:rsidP="00D914B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Świadczeniodawca spełnia warunki realizacji świadczeń określonych w załącznikach 1-7 do rozporządzenia.</w:t>
            </w:r>
          </w:p>
          <w:p w14:paraId="73C6877F" w14:textId="77777777" w:rsidR="008D288D" w:rsidRPr="005F3C38" w:rsidRDefault="008D288D" w:rsidP="00D914B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Do poradni zdrowia psychicznego dla dzieci i młodzieży świadczeniobiorca zgłasza się bez skierowania.</w:t>
            </w:r>
          </w:p>
          <w:p w14:paraId="224910B8" w14:textId="77777777" w:rsidR="008D288D" w:rsidRPr="005F3C38" w:rsidRDefault="008D288D" w:rsidP="00D914B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Do oddziału szpitalnego świadczeniobiorca zgłasza się ze skierowaniem wystawionym przez lekarza specjalistę w dziedzinie psychiatrii dzieci i młodzieży lub lekarza specjalistę I  stopnia lub lekarza specjalistę w dziedzinie psychiatrii lub lekarza specjalistę I stopnia) lub lekarza w trakcie specjalizacji w dziedzinie psychiatrii dzieci i młodzieży lub w dziedzinie psychiatrii.</w:t>
            </w:r>
          </w:p>
          <w:p w14:paraId="681326CD" w14:textId="77777777" w:rsidR="008D288D" w:rsidRPr="005F3C38" w:rsidRDefault="008D288D" w:rsidP="00D914B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Do oddziału całodobowego pacjent może być przyjęty w trybie nagłym z izby przyjęć lub szpitalnego oddziału ratunkowego.</w:t>
            </w:r>
          </w:p>
          <w:p w14:paraId="41C47D02" w14:textId="77777777" w:rsidR="008D288D" w:rsidRPr="005F3C38" w:rsidRDefault="008D288D" w:rsidP="00D914B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Rozpoznanie Z03.1 stosuje się do rozpoznań wstępnych, które można wykluczyć po przeprowadzeniu badań i nie stanowi to podstawy do zakończenia diagnostyki i leczenia w ośrodku.</w:t>
            </w:r>
          </w:p>
          <w:p w14:paraId="29FC9D34" w14:textId="77777777" w:rsidR="008D288D" w:rsidRPr="005F3C38" w:rsidRDefault="008D288D" w:rsidP="00D914B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udziela świadczeń całodobowych przez 7 dni w tygodniu, w tym w trybie „</w:t>
            </w:r>
            <w:r w:rsidR="00B770AC" w:rsidRPr="005F3C38">
              <w:rPr>
                <w:rFonts w:ascii="Arial" w:hAnsi="Arial" w:cs="Arial"/>
                <w:sz w:val="20"/>
                <w:szCs w:val="20"/>
              </w:rPr>
              <w:t>pilnym</w:t>
            </w:r>
            <w:r w:rsidRPr="005F3C38">
              <w:rPr>
                <w:rFonts w:ascii="Arial" w:hAnsi="Arial" w:cs="Arial"/>
                <w:sz w:val="20"/>
                <w:szCs w:val="20"/>
              </w:rPr>
              <w:t xml:space="preserve">” dzieciom i młodzieży oraz osobom pełnoletnim uczącym się w trybie dziennym w jednostkach systemu oświaty do 21 roku życia z zaburzeniami psychicznymi określonymi rozpoznanymi chorobami wg ICD-10 F.00-F99 z wyłączeniem ostrych zatruć F.10.0. </w:t>
            </w:r>
          </w:p>
          <w:p w14:paraId="5B27A7CF" w14:textId="77777777" w:rsidR="008D288D" w:rsidRPr="005F3C38" w:rsidRDefault="008D288D" w:rsidP="00D914B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Oddział szpitalny całodobowy psychiatryczny dla dzieci i młodzieży udziela świadczeń całodobowo przez 7 dni w tygodniu.</w:t>
            </w:r>
          </w:p>
          <w:p w14:paraId="1B5D9AD3" w14:textId="77777777" w:rsidR="008D288D" w:rsidRPr="005F3C38" w:rsidRDefault="008D288D" w:rsidP="00D914B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udziela świadczeń ambulatoryjnie w przyszpitalnej poradni zdrowia psychicznego dzieciom i młodzieży oraz osobom pełnoletnim uczącym się w systemie dziennym w jednostkach systemu oświaty do 21 roku życia z zaburzeniami psychicznymi określonymi rozpoznanymi chorobami wg ICD-10 F.00-F99 z wyłączeniem ostrych zatruć F.10.0.</w:t>
            </w:r>
          </w:p>
          <w:p w14:paraId="71095655" w14:textId="77777777" w:rsidR="008D288D" w:rsidRPr="005F3C38" w:rsidRDefault="008D288D" w:rsidP="00D914B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w uzasadnionych przypadkach udziela wsparcia dla rodzin lub opiekunów prawnych świadczeniobiorcy bez obecności świadczeniobiorcy.</w:t>
            </w:r>
          </w:p>
          <w:p w14:paraId="0E41F83D" w14:textId="77777777" w:rsidR="008D288D" w:rsidRPr="005F3C38" w:rsidRDefault="008D288D" w:rsidP="00D914B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 xml:space="preserve">Świadczeniodawca współpracuje z innymi podmiotami referencyjnymi w systemie ochrony zdrowia w obszarze psychiatrii dzieci i młodzieży w ramach koordynacji udzielanych świadczeń lub kontynuacji leczenia. </w:t>
            </w:r>
          </w:p>
          <w:p w14:paraId="13DCEB4B" w14:textId="77777777" w:rsidR="008D288D" w:rsidRPr="005F3C38" w:rsidRDefault="008D288D" w:rsidP="00D914B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 xml:space="preserve">Świadczeniodawca współpracuje z innymi podmiotami referencyjnymi w systemie ochrony zdrowia w obszarze psychiatrii dzieci i młodzieży w ramach koordynacji udzielanych świadczeń lub kontynuacji leczenia. </w:t>
            </w:r>
          </w:p>
          <w:p w14:paraId="1D3B5964" w14:textId="77777777" w:rsidR="008D288D" w:rsidRPr="005F3C38" w:rsidRDefault="008D288D" w:rsidP="00D914B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bierze udział w spotkaniach koordynacyjnych z innymi podmiotami udzielającymi wsparcia dla dzieci i młodzieży (konsylium).</w:t>
            </w:r>
          </w:p>
          <w:p w14:paraId="08E10D33" w14:textId="77777777" w:rsidR="008D288D" w:rsidRPr="005F3C38" w:rsidRDefault="008D288D" w:rsidP="00D914B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może realizować świadczenia oraz współpracować z innymi podmiotami wykorzystując w tym celu systemy telefoniczne, telemedyczne lub teleinformatyczne.</w:t>
            </w:r>
          </w:p>
          <w:p w14:paraId="3CC41606" w14:textId="77777777" w:rsidR="008D288D" w:rsidRPr="005F3C38" w:rsidRDefault="008D288D" w:rsidP="00D914B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prowadzi i aktualizuje co najmniej raz na 6 miesięcy bank informacji o możliwych formach wsparcia pozostających w kompetencjach innych instytucji, podmiotów sektora publicznego, pomocy społecznej. Bank informacji jest publikowany na stronie internetowej Świadczeniodawcy i jest aktualizowany z częstotliwością co najmniej raz na 6 miesięcy.</w:t>
            </w:r>
          </w:p>
          <w:p w14:paraId="498DBC5F" w14:textId="77777777" w:rsidR="008D288D" w:rsidRPr="005F3C38" w:rsidRDefault="008D288D" w:rsidP="00D914B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realizuje co najmniej raz w miesiącu konsylia lub sesje koordynacji udzielanych świadczeń z innymi świadczeniodawcami lub instytucjami lub podmiotami udzielającymi wsparcia dla świadczeniobiorców pozostających pod opieką tego świadczeniodawcy, w tym pomiędzy poziomami referencyjnymi. Konsylia lub sesje mogą być realizowane z wykorzystaniem systemów telefonicznych, telemedycznych lub teleinformatycznych.</w:t>
            </w:r>
          </w:p>
          <w:p w14:paraId="5D805A55" w14:textId="01F15FA6" w:rsidR="008D288D" w:rsidRPr="005F3C38" w:rsidRDefault="008D288D" w:rsidP="00D914B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lastRenderedPageBreak/>
              <w:t>Świadczeniodawca współpracuje ze świadczeniodawcami z tego samego lub innego poziomu referencyjnego w ramach koordynacji udzielanych świadczeń lub kontynuacji leczenia. Świadczeniodawca w okresie do 6 miesięcy</w:t>
            </w:r>
            <w:r w:rsidR="00B770AC" w:rsidRPr="005F3C38">
              <w:rPr>
                <w:rFonts w:ascii="Arial" w:hAnsi="Arial" w:cs="Arial"/>
                <w:sz w:val="20"/>
                <w:szCs w:val="20"/>
              </w:rPr>
              <w:t xml:space="preserve">  od dnia zawarcia umowy z </w:t>
            </w:r>
            <w:r w:rsidR="001D147B">
              <w:rPr>
                <w:rFonts w:ascii="Arial" w:hAnsi="Arial" w:cs="Arial"/>
                <w:sz w:val="20"/>
                <w:szCs w:val="20"/>
              </w:rPr>
              <w:t xml:space="preserve">Narodowym </w:t>
            </w:r>
            <w:r w:rsidR="00B770AC" w:rsidRPr="005F3C38">
              <w:rPr>
                <w:rFonts w:ascii="Arial" w:hAnsi="Arial" w:cs="Arial"/>
                <w:sz w:val="20"/>
                <w:szCs w:val="20"/>
              </w:rPr>
              <w:t>Funduszem</w:t>
            </w:r>
            <w:r w:rsidRPr="005F3C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47B">
              <w:rPr>
                <w:rFonts w:ascii="Arial" w:hAnsi="Arial" w:cs="Arial"/>
                <w:sz w:val="20"/>
                <w:szCs w:val="20"/>
              </w:rPr>
              <w:t xml:space="preserve">Zdrowia </w:t>
            </w:r>
            <w:r w:rsidRPr="005F3C38">
              <w:rPr>
                <w:rFonts w:ascii="Arial" w:hAnsi="Arial" w:cs="Arial"/>
                <w:sz w:val="20"/>
                <w:szCs w:val="20"/>
              </w:rPr>
              <w:t>opracowuje, wdraża i stosuje procedurę współpracy z innymi świadczeniodawcami.</w:t>
            </w:r>
          </w:p>
          <w:p w14:paraId="20165635" w14:textId="77777777" w:rsidR="008D288D" w:rsidRPr="005F3C38" w:rsidRDefault="008D288D" w:rsidP="00D914B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przedstawia w sposób przystępny i zrozumiały informacje o zalecanym dalszym postępowaniu.</w:t>
            </w:r>
            <w:r w:rsidR="009A0946" w:rsidRPr="005F3C38">
              <w:rPr>
                <w:rFonts w:ascii="Arial" w:hAnsi="Arial" w:cs="Arial"/>
                <w:sz w:val="20"/>
                <w:szCs w:val="20"/>
              </w:rPr>
              <w:t xml:space="preserve"> Zalecenia są formułowane w sposób pisemny.   </w:t>
            </w:r>
            <w:r w:rsidRPr="005F3C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F5F53D" w14:textId="77777777" w:rsidR="008D288D" w:rsidRPr="005F3C38" w:rsidRDefault="008D288D" w:rsidP="00D914B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opracowuje, wdraża i stosuje sformalizowaną procedurę określającą zasady diagnostyki i leczenia.</w:t>
            </w:r>
          </w:p>
          <w:p w14:paraId="5DCDF1A9" w14:textId="77777777" w:rsidR="008D288D" w:rsidRPr="005F3C38" w:rsidRDefault="008D288D" w:rsidP="00D914B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Świadczeniodawca, biorąc pod uwagę potrzeby świadczeniobiorców może zorganizować hostel (co najmniej 5 łóżek).</w:t>
            </w:r>
          </w:p>
        </w:tc>
      </w:tr>
      <w:tr w:rsidR="008D288D" w:rsidRPr="005F3C38" w14:paraId="4DE041B9" w14:textId="77777777" w:rsidTr="00091892">
        <w:tc>
          <w:tcPr>
            <w:tcW w:w="933" w:type="pct"/>
          </w:tcPr>
          <w:p w14:paraId="25DF2356" w14:textId="77777777" w:rsidR="008D288D" w:rsidRPr="005F3C38" w:rsidRDefault="008D288D" w:rsidP="005F3C38">
            <w:pPr>
              <w:rPr>
                <w:rFonts w:ascii="Arial" w:hAnsi="Arial" w:cs="Arial"/>
              </w:rPr>
            </w:pPr>
            <w:r w:rsidRPr="005F3C38">
              <w:rPr>
                <w:rFonts w:ascii="Arial" w:hAnsi="Arial" w:cs="Arial"/>
              </w:rPr>
              <w:lastRenderedPageBreak/>
              <w:t>Pozostałe wymagania</w:t>
            </w:r>
          </w:p>
        </w:tc>
        <w:tc>
          <w:tcPr>
            <w:tcW w:w="4067" w:type="pct"/>
          </w:tcPr>
          <w:p w14:paraId="7C5B7281" w14:textId="77777777" w:rsidR="008D288D" w:rsidRPr="005F3C38" w:rsidRDefault="008D288D" w:rsidP="005F3C3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realizuje opiekę w sposób kompleksowy.</w:t>
            </w:r>
          </w:p>
          <w:p w14:paraId="58082EB6" w14:textId="2FAC2985" w:rsidR="00585582" w:rsidRPr="00042BAC" w:rsidRDefault="00585582" w:rsidP="0058558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2BAC">
              <w:rPr>
                <w:rFonts w:ascii="Arial" w:hAnsi="Arial" w:cs="Arial"/>
                <w:sz w:val="20"/>
                <w:szCs w:val="20"/>
              </w:rPr>
              <w:t>Świadczeniodawca posiada akredytację do prowadzenia specjalizacji mających zastosowanie w ochronie zdrowia</w:t>
            </w:r>
            <w:r w:rsidR="00722B6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3A82BB" w14:textId="77777777" w:rsidR="008D288D" w:rsidRPr="005F3C38" w:rsidRDefault="008D288D" w:rsidP="005F3C3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zapewnia co najmniej 2 razy w roku szkolenia, staże lub kursy specjalizacyjne lub inne szkolenia, staże lub kursy z zakresu psychiatrii dzieci i młodzieży o charakterze edukacyjnym.</w:t>
            </w:r>
          </w:p>
          <w:p w14:paraId="1AB633A0" w14:textId="77777777" w:rsidR="008D288D" w:rsidRPr="005F3C38" w:rsidRDefault="008D288D" w:rsidP="005F3C3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zapewnia co najmniej 2 miejsca szkoleniowe w ramach rezydentury lub specjalizacji.</w:t>
            </w:r>
          </w:p>
          <w:p w14:paraId="5AE745FC" w14:textId="77777777" w:rsidR="004F1F59" w:rsidRPr="005F3C38" w:rsidRDefault="004F1F59" w:rsidP="005F3C3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co najmniej raz w roku publikuje wyniki prowadzonej diagnostyki i leczenia świadczeniobiorców.</w:t>
            </w:r>
          </w:p>
          <w:p w14:paraId="7574AB9C" w14:textId="50EA534F" w:rsidR="008D288D" w:rsidRPr="005F3C38" w:rsidRDefault="008D288D" w:rsidP="005F3C3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 xml:space="preserve">Świadczeniodawca w roku kalendarzowym realizuje co najmniej 800 porad, wizyt </w:t>
            </w:r>
            <w:r w:rsidR="00B770AC" w:rsidRPr="005F3C38">
              <w:rPr>
                <w:rFonts w:ascii="Arial" w:hAnsi="Arial" w:cs="Arial"/>
                <w:sz w:val="20"/>
                <w:szCs w:val="20"/>
              </w:rPr>
              <w:t xml:space="preserve">lub dla </w:t>
            </w:r>
            <w:r w:rsidRPr="005F3C38">
              <w:rPr>
                <w:rFonts w:ascii="Arial" w:hAnsi="Arial" w:cs="Arial"/>
                <w:sz w:val="20"/>
                <w:szCs w:val="20"/>
              </w:rPr>
              <w:t>co najmniej 800 indywidualnych świadczeniobiorców z terenu województwa.</w:t>
            </w:r>
          </w:p>
          <w:p w14:paraId="17E8826D" w14:textId="79A86DBB" w:rsidR="008D288D" w:rsidRPr="005F3C38" w:rsidRDefault="008D288D" w:rsidP="00C1726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38">
              <w:rPr>
                <w:rFonts w:ascii="Arial" w:hAnsi="Arial" w:cs="Arial"/>
                <w:sz w:val="20"/>
                <w:szCs w:val="20"/>
              </w:rPr>
              <w:t>Świadczeniodawca na podstawie danych o współpracy ze świadczeniodawcami z pozostałych poziomów referencyjnych co najmniej raz na 6 miesięcy określa wskaźniki efektywności realizowanych świadczeń</w:t>
            </w:r>
            <w:r w:rsidR="00D47973">
              <w:rPr>
                <w:rFonts w:ascii="Arial" w:hAnsi="Arial" w:cs="Arial"/>
                <w:sz w:val="20"/>
                <w:szCs w:val="20"/>
              </w:rPr>
              <w:t>. Świadczeniodawca analizuje otrzymane wskaźniki</w:t>
            </w:r>
            <w:r w:rsidR="00C17260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D47973">
              <w:rPr>
                <w:rFonts w:ascii="Arial" w:hAnsi="Arial" w:cs="Arial"/>
                <w:sz w:val="20"/>
                <w:szCs w:val="20"/>
              </w:rPr>
              <w:t xml:space="preserve"> procesy udzielania świadczeń, wprowadza zmiany mające na celu poprawę efektywności, w tym jakości udzielanych świadczeń. Świadczeniodawca </w:t>
            </w:r>
            <w:r w:rsidRPr="005F3C38">
              <w:rPr>
                <w:rFonts w:ascii="Arial" w:hAnsi="Arial" w:cs="Arial"/>
                <w:sz w:val="20"/>
                <w:szCs w:val="20"/>
              </w:rPr>
              <w:t>udostępnia te wskaźniki N</w:t>
            </w:r>
            <w:r w:rsidR="007E735B">
              <w:rPr>
                <w:rFonts w:ascii="Arial" w:hAnsi="Arial" w:cs="Arial"/>
                <w:sz w:val="20"/>
                <w:szCs w:val="20"/>
              </w:rPr>
              <w:t>arodowemu Funduszowi Zdrowia</w:t>
            </w:r>
            <w:r w:rsidRPr="005F3C38">
              <w:rPr>
                <w:rFonts w:ascii="Arial" w:hAnsi="Arial" w:cs="Arial"/>
                <w:sz w:val="20"/>
                <w:szCs w:val="20"/>
              </w:rPr>
              <w:t>. Przy oszacowaniu wskaźników świadczeniodawca bierze pod uwagę co najmniej liczbę i rodzaj świadczeń udzielonych świadczeniobiorcy przez świadczeniodawcę, liczbę i rodzaj świadczeń udzielonych świadczeniobiorcy przez świadczeniodawców na innych poziomach referencyjnych, rozpoznanie.</w:t>
            </w:r>
            <w:r w:rsidR="00B770AC" w:rsidRPr="005F3C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F4643E7" w14:textId="77777777" w:rsidR="00B54C3A" w:rsidRPr="005F3C38" w:rsidRDefault="00B54C3A" w:rsidP="005F3C38">
      <w:pPr>
        <w:spacing w:before="240"/>
        <w:rPr>
          <w:rFonts w:ascii="Arial" w:hAnsi="Arial" w:cs="Arial"/>
        </w:rPr>
      </w:pPr>
    </w:p>
    <w:sectPr w:rsidR="00B54C3A" w:rsidRPr="005F3C38" w:rsidSect="00E35F02">
      <w:headerReference w:type="default" r:id="rId8"/>
      <w:footerReference w:type="default" r:id="rId9"/>
      <w:pgSz w:w="15840" w:h="12240" w:orient="landscape"/>
      <w:pgMar w:top="568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D0C4E" w14:textId="77777777" w:rsidR="00403A02" w:rsidRDefault="00403A02" w:rsidP="00866D9E">
      <w:r>
        <w:separator/>
      </w:r>
    </w:p>
  </w:endnote>
  <w:endnote w:type="continuationSeparator" w:id="0">
    <w:p w14:paraId="4FD5FF0E" w14:textId="77777777" w:rsidR="00403A02" w:rsidRDefault="00403A02" w:rsidP="0086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7ABBB" w14:textId="77777777" w:rsidR="00CF0510" w:rsidRDefault="00CF051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B0171">
      <w:rPr>
        <w:noProof/>
      </w:rPr>
      <w:t>1</w:t>
    </w:r>
    <w:r>
      <w:fldChar w:fldCharType="end"/>
    </w:r>
  </w:p>
  <w:p w14:paraId="5D040FB4" w14:textId="77777777" w:rsidR="00CF0510" w:rsidRDefault="00CF05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19340" w14:textId="77777777" w:rsidR="00403A02" w:rsidRDefault="00403A02" w:rsidP="00866D9E">
      <w:r>
        <w:separator/>
      </w:r>
    </w:p>
  </w:footnote>
  <w:footnote w:type="continuationSeparator" w:id="0">
    <w:p w14:paraId="1EBDCD81" w14:textId="77777777" w:rsidR="00403A02" w:rsidRDefault="00403A02" w:rsidP="00866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F3C8F" w14:textId="77777777" w:rsidR="00CF0510" w:rsidRDefault="00CF0510" w:rsidP="00E35F02">
    <w:pPr>
      <w:pStyle w:val="Nagwek"/>
      <w:tabs>
        <w:tab w:val="clear" w:pos="4536"/>
        <w:tab w:val="clear" w:pos="9072"/>
        <w:tab w:val="left" w:pos="11897"/>
      </w:tabs>
    </w:pPr>
    <w:r>
      <w:tab/>
    </w:r>
  </w:p>
  <w:p w14:paraId="29F3027B" w14:textId="77777777" w:rsidR="00CF0510" w:rsidRDefault="00CF0510" w:rsidP="0062602C">
    <w:pPr>
      <w:pStyle w:val="Nagwek"/>
      <w:tabs>
        <w:tab w:val="clear" w:pos="4536"/>
        <w:tab w:val="clear" w:pos="9072"/>
        <w:tab w:val="left" w:pos="1095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02F"/>
    <w:multiLevelType w:val="hybridMultilevel"/>
    <w:tmpl w:val="8EE6B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83BCD"/>
    <w:multiLevelType w:val="hybridMultilevel"/>
    <w:tmpl w:val="E9CAACEE"/>
    <w:lvl w:ilvl="0" w:tplc="9A94CC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F3CC9"/>
    <w:multiLevelType w:val="hybridMultilevel"/>
    <w:tmpl w:val="EBD62E8A"/>
    <w:lvl w:ilvl="0" w:tplc="D50CAE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06874"/>
    <w:multiLevelType w:val="hybridMultilevel"/>
    <w:tmpl w:val="41FA97BC"/>
    <w:lvl w:ilvl="0" w:tplc="1152F6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2252A"/>
    <w:multiLevelType w:val="hybridMultilevel"/>
    <w:tmpl w:val="8C340CE0"/>
    <w:lvl w:ilvl="0" w:tplc="F92E0D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8903B3"/>
    <w:multiLevelType w:val="hybridMultilevel"/>
    <w:tmpl w:val="8E8E6B38"/>
    <w:lvl w:ilvl="0" w:tplc="49D010D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F7CCE"/>
    <w:multiLevelType w:val="hybridMultilevel"/>
    <w:tmpl w:val="5ED0EB46"/>
    <w:lvl w:ilvl="0" w:tplc="77F2F960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5230"/>
    <w:multiLevelType w:val="hybridMultilevel"/>
    <w:tmpl w:val="2244CB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707583"/>
    <w:multiLevelType w:val="hybridMultilevel"/>
    <w:tmpl w:val="814A9C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B02F6E"/>
    <w:multiLevelType w:val="hybridMultilevel"/>
    <w:tmpl w:val="80887B9A"/>
    <w:lvl w:ilvl="0" w:tplc="292AB9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A3274F"/>
    <w:multiLevelType w:val="hybridMultilevel"/>
    <w:tmpl w:val="6966CB76"/>
    <w:lvl w:ilvl="0" w:tplc="E3F49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6B3BA0"/>
    <w:multiLevelType w:val="hybridMultilevel"/>
    <w:tmpl w:val="514EA780"/>
    <w:lvl w:ilvl="0" w:tplc="6904428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E25DC8"/>
    <w:multiLevelType w:val="hybridMultilevel"/>
    <w:tmpl w:val="04A0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C64CD"/>
    <w:multiLevelType w:val="hybridMultilevel"/>
    <w:tmpl w:val="9F983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A778A6"/>
    <w:multiLevelType w:val="hybridMultilevel"/>
    <w:tmpl w:val="17101E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8C4955"/>
    <w:multiLevelType w:val="hybridMultilevel"/>
    <w:tmpl w:val="0A7A6DEE"/>
    <w:lvl w:ilvl="0" w:tplc="6B3E8C1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D0F93"/>
    <w:multiLevelType w:val="hybridMultilevel"/>
    <w:tmpl w:val="20420306"/>
    <w:lvl w:ilvl="0" w:tplc="4950DE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1066E"/>
    <w:multiLevelType w:val="hybridMultilevel"/>
    <w:tmpl w:val="1E087D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F541D"/>
    <w:multiLevelType w:val="hybridMultilevel"/>
    <w:tmpl w:val="E9D409E4"/>
    <w:lvl w:ilvl="0" w:tplc="B3F2D1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D03370"/>
    <w:multiLevelType w:val="hybridMultilevel"/>
    <w:tmpl w:val="FEE2D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7D0EDF"/>
    <w:multiLevelType w:val="hybridMultilevel"/>
    <w:tmpl w:val="FEDE4934"/>
    <w:lvl w:ilvl="0" w:tplc="BB6E04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B536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443070F"/>
    <w:multiLevelType w:val="hybridMultilevel"/>
    <w:tmpl w:val="5A90A616"/>
    <w:lvl w:ilvl="0" w:tplc="1D3253D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B18E5"/>
    <w:multiLevelType w:val="hybridMultilevel"/>
    <w:tmpl w:val="1406A2DC"/>
    <w:lvl w:ilvl="0" w:tplc="3C9469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011D81"/>
    <w:multiLevelType w:val="hybridMultilevel"/>
    <w:tmpl w:val="896442E6"/>
    <w:lvl w:ilvl="0" w:tplc="FF5E6D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431502"/>
    <w:multiLevelType w:val="hybridMultilevel"/>
    <w:tmpl w:val="7A0E0FF6"/>
    <w:lvl w:ilvl="0" w:tplc="C3703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1071DC"/>
    <w:multiLevelType w:val="hybridMultilevel"/>
    <w:tmpl w:val="CA1629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FB5649"/>
    <w:multiLevelType w:val="hybridMultilevel"/>
    <w:tmpl w:val="F95ABC14"/>
    <w:lvl w:ilvl="0" w:tplc="FE3E29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504BF1"/>
    <w:multiLevelType w:val="hybridMultilevel"/>
    <w:tmpl w:val="2940E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11C00"/>
    <w:multiLevelType w:val="hybridMultilevel"/>
    <w:tmpl w:val="72827D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7570A6"/>
    <w:multiLevelType w:val="hybridMultilevel"/>
    <w:tmpl w:val="204440D0"/>
    <w:lvl w:ilvl="0" w:tplc="5008C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7710F0"/>
    <w:multiLevelType w:val="hybridMultilevel"/>
    <w:tmpl w:val="17101E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0E07D1"/>
    <w:multiLevelType w:val="hybridMultilevel"/>
    <w:tmpl w:val="2244CB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124E6A"/>
    <w:multiLevelType w:val="hybridMultilevel"/>
    <w:tmpl w:val="EAEC07C4"/>
    <w:lvl w:ilvl="0" w:tplc="A84AC0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CB4D55"/>
    <w:multiLevelType w:val="hybridMultilevel"/>
    <w:tmpl w:val="025CDFB4"/>
    <w:lvl w:ilvl="0" w:tplc="17BCD6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096292"/>
    <w:multiLevelType w:val="hybridMultilevel"/>
    <w:tmpl w:val="CD001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910C47"/>
    <w:multiLevelType w:val="hybridMultilevel"/>
    <w:tmpl w:val="3198187A"/>
    <w:lvl w:ilvl="0" w:tplc="72B404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1086C"/>
    <w:multiLevelType w:val="hybridMultilevel"/>
    <w:tmpl w:val="77C2A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B07AA0"/>
    <w:multiLevelType w:val="hybridMultilevel"/>
    <w:tmpl w:val="0832EB30"/>
    <w:lvl w:ilvl="0" w:tplc="0E38C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1"/>
  </w:num>
  <w:num w:numId="5">
    <w:abstractNumId w:val="9"/>
  </w:num>
  <w:num w:numId="6">
    <w:abstractNumId w:val="33"/>
  </w:num>
  <w:num w:numId="7">
    <w:abstractNumId w:val="36"/>
  </w:num>
  <w:num w:numId="8">
    <w:abstractNumId w:val="26"/>
  </w:num>
  <w:num w:numId="9">
    <w:abstractNumId w:val="3"/>
  </w:num>
  <w:num w:numId="10">
    <w:abstractNumId w:val="6"/>
  </w:num>
  <w:num w:numId="11">
    <w:abstractNumId w:val="16"/>
  </w:num>
  <w:num w:numId="12">
    <w:abstractNumId w:val="22"/>
  </w:num>
  <w:num w:numId="13">
    <w:abstractNumId w:val="5"/>
  </w:num>
  <w:num w:numId="14">
    <w:abstractNumId w:val="25"/>
  </w:num>
  <w:num w:numId="15">
    <w:abstractNumId w:val="27"/>
  </w:num>
  <w:num w:numId="16">
    <w:abstractNumId w:val="38"/>
  </w:num>
  <w:num w:numId="17">
    <w:abstractNumId w:val="23"/>
  </w:num>
  <w:num w:numId="18">
    <w:abstractNumId w:val="24"/>
  </w:num>
  <w:num w:numId="19">
    <w:abstractNumId w:val="20"/>
  </w:num>
  <w:num w:numId="20">
    <w:abstractNumId w:val="2"/>
  </w:num>
  <w:num w:numId="21">
    <w:abstractNumId w:val="18"/>
  </w:num>
  <w:num w:numId="22">
    <w:abstractNumId w:val="4"/>
  </w:num>
  <w:num w:numId="23">
    <w:abstractNumId w:val="1"/>
  </w:num>
  <w:num w:numId="24">
    <w:abstractNumId w:val="34"/>
  </w:num>
  <w:num w:numId="25">
    <w:abstractNumId w:val="0"/>
  </w:num>
  <w:num w:numId="26">
    <w:abstractNumId w:val="17"/>
  </w:num>
  <w:num w:numId="27">
    <w:abstractNumId w:val="31"/>
  </w:num>
  <w:num w:numId="28">
    <w:abstractNumId w:val="14"/>
  </w:num>
  <w:num w:numId="29">
    <w:abstractNumId w:val="32"/>
  </w:num>
  <w:num w:numId="30">
    <w:abstractNumId w:val="7"/>
  </w:num>
  <w:num w:numId="31">
    <w:abstractNumId w:val="19"/>
  </w:num>
  <w:num w:numId="32">
    <w:abstractNumId w:val="29"/>
  </w:num>
  <w:num w:numId="33">
    <w:abstractNumId w:val="8"/>
  </w:num>
  <w:num w:numId="34">
    <w:abstractNumId w:val="10"/>
  </w:num>
  <w:num w:numId="35">
    <w:abstractNumId w:val="30"/>
  </w:num>
  <w:num w:numId="36">
    <w:abstractNumId w:val="35"/>
  </w:num>
  <w:num w:numId="37">
    <w:abstractNumId w:val="13"/>
  </w:num>
  <w:num w:numId="38">
    <w:abstractNumId w:val="28"/>
  </w:num>
  <w:num w:numId="39">
    <w:abstractNumId w:val="12"/>
  </w:num>
  <w:num w:numId="40">
    <w:abstractNumId w:val="3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54"/>
    <w:rsid w:val="000006F1"/>
    <w:rsid w:val="00002701"/>
    <w:rsid w:val="00002BC3"/>
    <w:rsid w:val="00002D06"/>
    <w:rsid w:val="00005CCF"/>
    <w:rsid w:val="00005DCC"/>
    <w:rsid w:val="00005E37"/>
    <w:rsid w:val="00005E49"/>
    <w:rsid w:val="0000631F"/>
    <w:rsid w:val="0001022D"/>
    <w:rsid w:val="00010A77"/>
    <w:rsid w:val="00010DB9"/>
    <w:rsid w:val="00011AE6"/>
    <w:rsid w:val="0001348B"/>
    <w:rsid w:val="0001391F"/>
    <w:rsid w:val="00013D0C"/>
    <w:rsid w:val="00013F5C"/>
    <w:rsid w:val="0001414A"/>
    <w:rsid w:val="00014375"/>
    <w:rsid w:val="000159C1"/>
    <w:rsid w:val="00015DB5"/>
    <w:rsid w:val="00017685"/>
    <w:rsid w:val="00017E3C"/>
    <w:rsid w:val="000200E7"/>
    <w:rsid w:val="000208A9"/>
    <w:rsid w:val="000213CE"/>
    <w:rsid w:val="00021E43"/>
    <w:rsid w:val="00021FA4"/>
    <w:rsid w:val="0002269F"/>
    <w:rsid w:val="00024252"/>
    <w:rsid w:val="00024F5F"/>
    <w:rsid w:val="00025034"/>
    <w:rsid w:val="00025113"/>
    <w:rsid w:val="00026042"/>
    <w:rsid w:val="0002722E"/>
    <w:rsid w:val="000275F3"/>
    <w:rsid w:val="0002761A"/>
    <w:rsid w:val="00027D32"/>
    <w:rsid w:val="00027D66"/>
    <w:rsid w:val="00030E28"/>
    <w:rsid w:val="00031223"/>
    <w:rsid w:val="000325EF"/>
    <w:rsid w:val="00032605"/>
    <w:rsid w:val="0003375C"/>
    <w:rsid w:val="000338B1"/>
    <w:rsid w:val="00035A6C"/>
    <w:rsid w:val="000407C4"/>
    <w:rsid w:val="00040F06"/>
    <w:rsid w:val="000410C0"/>
    <w:rsid w:val="000416F8"/>
    <w:rsid w:val="00041D93"/>
    <w:rsid w:val="00042140"/>
    <w:rsid w:val="00043943"/>
    <w:rsid w:val="00044597"/>
    <w:rsid w:val="00044B55"/>
    <w:rsid w:val="00044C66"/>
    <w:rsid w:val="000452A8"/>
    <w:rsid w:val="000454EF"/>
    <w:rsid w:val="00045AE9"/>
    <w:rsid w:val="000460F6"/>
    <w:rsid w:val="000466F2"/>
    <w:rsid w:val="000469D0"/>
    <w:rsid w:val="000470D8"/>
    <w:rsid w:val="0004738B"/>
    <w:rsid w:val="00047EAD"/>
    <w:rsid w:val="0005088B"/>
    <w:rsid w:val="000523C3"/>
    <w:rsid w:val="0005253E"/>
    <w:rsid w:val="00054135"/>
    <w:rsid w:val="00054417"/>
    <w:rsid w:val="0005500D"/>
    <w:rsid w:val="00055960"/>
    <w:rsid w:val="00055C89"/>
    <w:rsid w:val="000565A3"/>
    <w:rsid w:val="00056EE9"/>
    <w:rsid w:val="000577A9"/>
    <w:rsid w:val="00057F83"/>
    <w:rsid w:val="00060D8C"/>
    <w:rsid w:val="00062444"/>
    <w:rsid w:val="00063800"/>
    <w:rsid w:val="000639F2"/>
    <w:rsid w:val="00063CDB"/>
    <w:rsid w:val="000640A3"/>
    <w:rsid w:val="0006483A"/>
    <w:rsid w:val="000657FA"/>
    <w:rsid w:val="00065A6E"/>
    <w:rsid w:val="000660A7"/>
    <w:rsid w:val="000665E5"/>
    <w:rsid w:val="00066863"/>
    <w:rsid w:val="00066F18"/>
    <w:rsid w:val="00070220"/>
    <w:rsid w:val="000711FC"/>
    <w:rsid w:val="00071BBB"/>
    <w:rsid w:val="00071E52"/>
    <w:rsid w:val="00072060"/>
    <w:rsid w:val="000723ED"/>
    <w:rsid w:val="0007248C"/>
    <w:rsid w:val="00072BE2"/>
    <w:rsid w:val="000738D6"/>
    <w:rsid w:val="00073B42"/>
    <w:rsid w:val="000744E8"/>
    <w:rsid w:val="0007522F"/>
    <w:rsid w:val="000752C2"/>
    <w:rsid w:val="00075902"/>
    <w:rsid w:val="00076A33"/>
    <w:rsid w:val="000805FC"/>
    <w:rsid w:val="0008133E"/>
    <w:rsid w:val="00081F93"/>
    <w:rsid w:val="000822F2"/>
    <w:rsid w:val="00083902"/>
    <w:rsid w:val="00083F70"/>
    <w:rsid w:val="00085301"/>
    <w:rsid w:val="00086452"/>
    <w:rsid w:val="00086D1C"/>
    <w:rsid w:val="00086DCB"/>
    <w:rsid w:val="00086F9F"/>
    <w:rsid w:val="00087C40"/>
    <w:rsid w:val="0009068C"/>
    <w:rsid w:val="00090CB6"/>
    <w:rsid w:val="00090FC1"/>
    <w:rsid w:val="000916A5"/>
    <w:rsid w:val="00091892"/>
    <w:rsid w:val="0009229B"/>
    <w:rsid w:val="00092E60"/>
    <w:rsid w:val="00093244"/>
    <w:rsid w:val="00094C04"/>
    <w:rsid w:val="00095356"/>
    <w:rsid w:val="00095424"/>
    <w:rsid w:val="0009608B"/>
    <w:rsid w:val="000971E7"/>
    <w:rsid w:val="00097405"/>
    <w:rsid w:val="000A0688"/>
    <w:rsid w:val="000A1409"/>
    <w:rsid w:val="000A335B"/>
    <w:rsid w:val="000A34F0"/>
    <w:rsid w:val="000A372F"/>
    <w:rsid w:val="000A4180"/>
    <w:rsid w:val="000A4CD4"/>
    <w:rsid w:val="000A50BA"/>
    <w:rsid w:val="000A54F9"/>
    <w:rsid w:val="000A582E"/>
    <w:rsid w:val="000A6706"/>
    <w:rsid w:val="000A698B"/>
    <w:rsid w:val="000A6E99"/>
    <w:rsid w:val="000A726C"/>
    <w:rsid w:val="000B0083"/>
    <w:rsid w:val="000B060F"/>
    <w:rsid w:val="000B1024"/>
    <w:rsid w:val="000B2947"/>
    <w:rsid w:val="000B2DEE"/>
    <w:rsid w:val="000B4140"/>
    <w:rsid w:val="000B7506"/>
    <w:rsid w:val="000C05A2"/>
    <w:rsid w:val="000C0741"/>
    <w:rsid w:val="000C0C44"/>
    <w:rsid w:val="000C11A5"/>
    <w:rsid w:val="000C1D0D"/>
    <w:rsid w:val="000C24C6"/>
    <w:rsid w:val="000C375C"/>
    <w:rsid w:val="000C37FF"/>
    <w:rsid w:val="000C3848"/>
    <w:rsid w:val="000C4B4D"/>
    <w:rsid w:val="000C4E2E"/>
    <w:rsid w:val="000C59C6"/>
    <w:rsid w:val="000C6E32"/>
    <w:rsid w:val="000C7E69"/>
    <w:rsid w:val="000D09B0"/>
    <w:rsid w:val="000D15DF"/>
    <w:rsid w:val="000D2AC6"/>
    <w:rsid w:val="000D55CD"/>
    <w:rsid w:val="000D64F1"/>
    <w:rsid w:val="000D7098"/>
    <w:rsid w:val="000D70A7"/>
    <w:rsid w:val="000D7747"/>
    <w:rsid w:val="000D78D7"/>
    <w:rsid w:val="000D7923"/>
    <w:rsid w:val="000D79D5"/>
    <w:rsid w:val="000E04D3"/>
    <w:rsid w:val="000E071F"/>
    <w:rsid w:val="000E10EA"/>
    <w:rsid w:val="000E16F7"/>
    <w:rsid w:val="000E1CA7"/>
    <w:rsid w:val="000E356D"/>
    <w:rsid w:val="000E4A47"/>
    <w:rsid w:val="000E513D"/>
    <w:rsid w:val="000E729C"/>
    <w:rsid w:val="000E7430"/>
    <w:rsid w:val="000F03B5"/>
    <w:rsid w:val="000F13E9"/>
    <w:rsid w:val="000F2AE5"/>
    <w:rsid w:val="000F3A3C"/>
    <w:rsid w:val="000F3AF2"/>
    <w:rsid w:val="000F40D2"/>
    <w:rsid w:val="000F4147"/>
    <w:rsid w:val="000F4AD0"/>
    <w:rsid w:val="000F5063"/>
    <w:rsid w:val="000F6D30"/>
    <w:rsid w:val="000F759B"/>
    <w:rsid w:val="000F7878"/>
    <w:rsid w:val="000F7E8F"/>
    <w:rsid w:val="00100476"/>
    <w:rsid w:val="00101233"/>
    <w:rsid w:val="001014DE"/>
    <w:rsid w:val="001016BB"/>
    <w:rsid w:val="001026CF"/>
    <w:rsid w:val="00102AC2"/>
    <w:rsid w:val="001052A7"/>
    <w:rsid w:val="001074E8"/>
    <w:rsid w:val="001104B7"/>
    <w:rsid w:val="0011116F"/>
    <w:rsid w:val="00111D26"/>
    <w:rsid w:val="00113AA7"/>
    <w:rsid w:val="0011437F"/>
    <w:rsid w:val="001144A8"/>
    <w:rsid w:val="001147BE"/>
    <w:rsid w:val="001156D0"/>
    <w:rsid w:val="00115DFC"/>
    <w:rsid w:val="00116025"/>
    <w:rsid w:val="00116120"/>
    <w:rsid w:val="001168D2"/>
    <w:rsid w:val="001177E3"/>
    <w:rsid w:val="00117BB0"/>
    <w:rsid w:val="00120028"/>
    <w:rsid w:val="001203CE"/>
    <w:rsid w:val="00120AD5"/>
    <w:rsid w:val="00120CE3"/>
    <w:rsid w:val="00121B8D"/>
    <w:rsid w:val="001227D0"/>
    <w:rsid w:val="00122CC8"/>
    <w:rsid w:val="0012312F"/>
    <w:rsid w:val="0012322A"/>
    <w:rsid w:val="001236F4"/>
    <w:rsid w:val="00123DFB"/>
    <w:rsid w:val="00123E31"/>
    <w:rsid w:val="0012555D"/>
    <w:rsid w:val="00125605"/>
    <w:rsid w:val="0012636E"/>
    <w:rsid w:val="00126671"/>
    <w:rsid w:val="00126796"/>
    <w:rsid w:val="00126D9A"/>
    <w:rsid w:val="00127F1E"/>
    <w:rsid w:val="001303E2"/>
    <w:rsid w:val="001319CE"/>
    <w:rsid w:val="001322F5"/>
    <w:rsid w:val="0013237C"/>
    <w:rsid w:val="00132F7F"/>
    <w:rsid w:val="00133181"/>
    <w:rsid w:val="001332DB"/>
    <w:rsid w:val="001338A3"/>
    <w:rsid w:val="00133920"/>
    <w:rsid w:val="001340F7"/>
    <w:rsid w:val="00134664"/>
    <w:rsid w:val="001349AF"/>
    <w:rsid w:val="001366D1"/>
    <w:rsid w:val="00137C00"/>
    <w:rsid w:val="00137FF3"/>
    <w:rsid w:val="00140090"/>
    <w:rsid w:val="00140331"/>
    <w:rsid w:val="001405B6"/>
    <w:rsid w:val="001418FC"/>
    <w:rsid w:val="00143F4B"/>
    <w:rsid w:val="001446B5"/>
    <w:rsid w:val="00144C75"/>
    <w:rsid w:val="001465B4"/>
    <w:rsid w:val="0014674E"/>
    <w:rsid w:val="001469C5"/>
    <w:rsid w:val="00146B47"/>
    <w:rsid w:val="00147FC3"/>
    <w:rsid w:val="001509DD"/>
    <w:rsid w:val="001512F7"/>
    <w:rsid w:val="00152261"/>
    <w:rsid w:val="00153AFA"/>
    <w:rsid w:val="00153DD4"/>
    <w:rsid w:val="00153F8A"/>
    <w:rsid w:val="00156D44"/>
    <w:rsid w:val="0015718E"/>
    <w:rsid w:val="001604FF"/>
    <w:rsid w:val="00160A9E"/>
    <w:rsid w:val="001614C7"/>
    <w:rsid w:val="00161B07"/>
    <w:rsid w:val="001620BC"/>
    <w:rsid w:val="0016232A"/>
    <w:rsid w:val="001637A3"/>
    <w:rsid w:val="00165308"/>
    <w:rsid w:val="00167547"/>
    <w:rsid w:val="001677D9"/>
    <w:rsid w:val="00170A3D"/>
    <w:rsid w:val="0017139E"/>
    <w:rsid w:val="0017294D"/>
    <w:rsid w:val="001731A3"/>
    <w:rsid w:val="00174BD4"/>
    <w:rsid w:val="00174EC6"/>
    <w:rsid w:val="0017511E"/>
    <w:rsid w:val="00175D55"/>
    <w:rsid w:val="00177696"/>
    <w:rsid w:val="00177D68"/>
    <w:rsid w:val="001808EB"/>
    <w:rsid w:val="00180EAA"/>
    <w:rsid w:val="001810AE"/>
    <w:rsid w:val="00181FF4"/>
    <w:rsid w:val="0018273A"/>
    <w:rsid w:val="00182ABD"/>
    <w:rsid w:val="00184170"/>
    <w:rsid w:val="001844A2"/>
    <w:rsid w:val="001859DA"/>
    <w:rsid w:val="00185BE1"/>
    <w:rsid w:val="00185C61"/>
    <w:rsid w:val="00186BC4"/>
    <w:rsid w:val="00186E8D"/>
    <w:rsid w:val="0018721F"/>
    <w:rsid w:val="00187B9C"/>
    <w:rsid w:val="001902A0"/>
    <w:rsid w:val="00190A43"/>
    <w:rsid w:val="00190C17"/>
    <w:rsid w:val="00191C53"/>
    <w:rsid w:val="001926F1"/>
    <w:rsid w:val="00192860"/>
    <w:rsid w:val="00193D0B"/>
    <w:rsid w:val="001955C6"/>
    <w:rsid w:val="001962E9"/>
    <w:rsid w:val="001964DE"/>
    <w:rsid w:val="00197A83"/>
    <w:rsid w:val="001A0179"/>
    <w:rsid w:val="001A0A43"/>
    <w:rsid w:val="001A0E30"/>
    <w:rsid w:val="001A2267"/>
    <w:rsid w:val="001A3CE6"/>
    <w:rsid w:val="001A4C44"/>
    <w:rsid w:val="001A553E"/>
    <w:rsid w:val="001A5A22"/>
    <w:rsid w:val="001A6F71"/>
    <w:rsid w:val="001A7606"/>
    <w:rsid w:val="001A7ABC"/>
    <w:rsid w:val="001A7D03"/>
    <w:rsid w:val="001B046E"/>
    <w:rsid w:val="001B1DC8"/>
    <w:rsid w:val="001B2A33"/>
    <w:rsid w:val="001B3B33"/>
    <w:rsid w:val="001B430D"/>
    <w:rsid w:val="001B6376"/>
    <w:rsid w:val="001C0B2A"/>
    <w:rsid w:val="001C2174"/>
    <w:rsid w:val="001C4924"/>
    <w:rsid w:val="001C4B9F"/>
    <w:rsid w:val="001C56F5"/>
    <w:rsid w:val="001C668E"/>
    <w:rsid w:val="001C697B"/>
    <w:rsid w:val="001C7084"/>
    <w:rsid w:val="001C7714"/>
    <w:rsid w:val="001C78A7"/>
    <w:rsid w:val="001D0813"/>
    <w:rsid w:val="001D0C2B"/>
    <w:rsid w:val="001D147B"/>
    <w:rsid w:val="001D15EC"/>
    <w:rsid w:val="001D1E5D"/>
    <w:rsid w:val="001D1F48"/>
    <w:rsid w:val="001D2E6E"/>
    <w:rsid w:val="001D2FC2"/>
    <w:rsid w:val="001D3A18"/>
    <w:rsid w:val="001D3C93"/>
    <w:rsid w:val="001D3FF1"/>
    <w:rsid w:val="001D49F4"/>
    <w:rsid w:val="001D4AF6"/>
    <w:rsid w:val="001D4FE0"/>
    <w:rsid w:val="001D596F"/>
    <w:rsid w:val="001E1E78"/>
    <w:rsid w:val="001E2554"/>
    <w:rsid w:val="001E368A"/>
    <w:rsid w:val="001E6590"/>
    <w:rsid w:val="001E78B3"/>
    <w:rsid w:val="001F006F"/>
    <w:rsid w:val="001F101D"/>
    <w:rsid w:val="001F156A"/>
    <w:rsid w:val="001F1F3C"/>
    <w:rsid w:val="001F2ACB"/>
    <w:rsid w:val="001F35CE"/>
    <w:rsid w:val="001F374A"/>
    <w:rsid w:val="001F3773"/>
    <w:rsid w:val="001F38C2"/>
    <w:rsid w:val="001F49CB"/>
    <w:rsid w:val="001F5067"/>
    <w:rsid w:val="001F594B"/>
    <w:rsid w:val="001F64B0"/>
    <w:rsid w:val="001F6C99"/>
    <w:rsid w:val="001F7ED7"/>
    <w:rsid w:val="00201060"/>
    <w:rsid w:val="00201927"/>
    <w:rsid w:val="00202376"/>
    <w:rsid w:val="002023DB"/>
    <w:rsid w:val="0020250B"/>
    <w:rsid w:val="0020251A"/>
    <w:rsid w:val="00202EDC"/>
    <w:rsid w:val="0020313A"/>
    <w:rsid w:val="002033A5"/>
    <w:rsid w:val="00205323"/>
    <w:rsid w:val="00205D2B"/>
    <w:rsid w:val="0020619A"/>
    <w:rsid w:val="00207B10"/>
    <w:rsid w:val="00210009"/>
    <w:rsid w:val="00210054"/>
    <w:rsid w:val="0021081A"/>
    <w:rsid w:val="00210ADB"/>
    <w:rsid w:val="00210E53"/>
    <w:rsid w:val="00211B13"/>
    <w:rsid w:val="00212BC3"/>
    <w:rsid w:val="002133B2"/>
    <w:rsid w:val="0021494E"/>
    <w:rsid w:val="00214B9A"/>
    <w:rsid w:val="00215FCB"/>
    <w:rsid w:val="00216D0F"/>
    <w:rsid w:val="002173E4"/>
    <w:rsid w:val="00217BB1"/>
    <w:rsid w:val="00217E08"/>
    <w:rsid w:val="00221581"/>
    <w:rsid w:val="00223AC4"/>
    <w:rsid w:val="00223C81"/>
    <w:rsid w:val="002242F1"/>
    <w:rsid w:val="00225348"/>
    <w:rsid w:val="00225EEB"/>
    <w:rsid w:val="00225FE8"/>
    <w:rsid w:val="00231240"/>
    <w:rsid w:val="00231F31"/>
    <w:rsid w:val="00233654"/>
    <w:rsid w:val="00233940"/>
    <w:rsid w:val="0023406E"/>
    <w:rsid w:val="00235E4E"/>
    <w:rsid w:val="0023726E"/>
    <w:rsid w:val="0024079B"/>
    <w:rsid w:val="0024160C"/>
    <w:rsid w:val="0024189F"/>
    <w:rsid w:val="002418EF"/>
    <w:rsid w:val="00241D8F"/>
    <w:rsid w:val="002426C7"/>
    <w:rsid w:val="00242DDF"/>
    <w:rsid w:val="00243124"/>
    <w:rsid w:val="00243236"/>
    <w:rsid w:val="00243CDF"/>
    <w:rsid w:val="002448D5"/>
    <w:rsid w:val="00244CE2"/>
    <w:rsid w:val="00244F59"/>
    <w:rsid w:val="00245E91"/>
    <w:rsid w:val="00246EAE"/>
    <w:rsid w:val="00246F0D"/>
    <w:rsid w:val="00250134"/>
    <w:rsid w:val="00250BF2"/>
    <w:rsid w:val="0025176B"/>
    <w:rsid w:val="002523A8"/>
    <w:rsid w:val="00252869"/>
    <w:rsid w:val="00252EC0"/>
    <w:rsid w:val="00253738"/>
    <w:rsid w:val="00254330"/>
    <w:rsid w:val="00254BC8"/>
    <w:rsid w:val="00255161"/>
    <w:rsid w:val="00255435"/>
    <w:rsid w:val="00255F42"/>
    <w:rsid w:val="00256823"/>
    <w:rsid w:val="00256D0A"/>
    <w:rsid w:val="00256F56"/>
    <w:rsid w:val="00257F06"/>
    <w:rsid w:val="00260456"/>
    <w:rsid w:val="00261003"/>
    <w:rsid w:val="00261779"/>
    <w:rsid w:val="00261985"/>
    <w:rsid w:val="00262FC7"/>
    <w:rsid w:val="00263B78"/>
    <w:rsid w:val="00264E91"/>
    <w:rsid w:val="002659DF"/>
    <w:rsid w:val="00265AE4"/>
    <w:rsid w:val="00265E96"/>
    <w:rsid w:val="002667B6"/>
    <w:rsid w:val="00267AB7"/>
    <w:rsid w:val="00267AF1"/>
    <w:rsid w:val="00267F3E"/>
    <w:rsid w:val="002709D0"/>
    <w:rsid w:val="00270A33"/>
    <w:rsid w:val="00270E38"/>
    <w:rsid w:val="00272B18"/>
    <w:rsid w:val="00272E02"/>
    <w:rsid w:val="00273583"/>
    <w:rsid w:val="002739C1"/>
    <w:rsid w:val="00273BCB"/>
    <w:rsid w:val="00273D87"/>
    <w:rsid w:val="00275062"/>
    <w:rsid w:val="00275D40"/>
    <w:rsid w:val="00277299"/>
    <w:rsid w:val="00280275"/>
    <w:rsid w:val="00281DEA"/>
    <w:rsid w:val="00281ED5"/>
    <w:rsid w:val="002823EB"/>
    <w:rsid w:val="0028380A"/>
    <w:rsid w:val="00283A17"/>
    <w:rsid w:val="00284896"/>
    <w:rsid w:val="002856C1"/>
    <w:rsid w:val="00285C12"/>
    <w:rsid w:val="00286B70"/>
    <w:rsid w:val="00287823"/>
    <w:rsid w:val="00290456"/>
    <w:rsid w:val="00290555"/>
    <w:rsid w:val="002910F3"/>
    <w:rsid w:val="0029316F"/>
    <w:rsid w:val="002939E6"/>
    <w:rsid w:val="002955BF"/>
    <w:rsid w:val="0029686F"/>
    <w:rsid w:val="002968F9"/>
    <w:rsid w:val="00296D25"/>
    <w:rsid w:val="00296DF7"/>
    <w:rsid w:val="00296F1C"/>
    <w:rsid w:val="00297B22"/>
    <w:rsid w:val="002A0401"/>
    <w:rsid w:val="002A040D"/>
    <w:rsid w:val="002A074E"/>
    <w:rsid w:val="002A08B6"/>
    <w:rsid w:val="002A0EBF"/>
    <w:rsid w:val="002A35AA"/>
    <w:rsid w:val="002A54B1"/>
    <w:rsid w:val="002A55A9"/>
    <w:rsid w:val="002A5899"/>
    <w:rsid w:val="002A6931"/>
    <w:rsid w:val="002A699F"/>
    <w:rsid w:val="002B0171"/>
    <w:rsid w:val="002B028F"/>
    <w:rsid w:val="002B1DAA"/>
    <w:rsid w:val="002B22ED"/>
    <w:rsid w:val="002B23DF"/>
    <w:rsid w:val="002B38BD"/>
    <w:rsid w:val="002B5A6B"/>
    <w:rsid w:val="002B5C30"/>
    <w:rsid w:val="002B5CFB"/>
    <w:rsid w:val="002B6251"/>
    <w:rsid w:val="002B62A7"/>
    <w:rsid w:val="002B7C3A"/>
    <w:rsid w:val="002B7D42"/>
    <w:rsid w:val="002C063A"/>
    <w:rsid w:val="002C0C73"/>
    <w:rsid w:val="002C1985"/>
    <w:rsid w:val="002C1D56"/>
    <w:rsid w:val="002C253F"/>
    <w:rsid w:val="002C2924"/>
    <w:rsid w:val="002C2F9A"/>
    <w:rsid w:val="002C334E"/>
    <w:rsid w:val="002C375B"/>
    <w:rsid w:val="002C402C"/>
    <w:rsid w:val="002C40F6"/>
    <w:rsid w:val="002C4229"/>
    <w:rsid w:val="002C598B"/>
    <w:rsid w:val="002C6311"/>
    <w:rsid w:val="002C749E"/>
    <w:rsid w:val="002C758D"/>
    <w:rsid w:val="002D0609"/>
    <w:rsid w:val="002D0BC9"/>
    <w:rsid w:val="002D0FB4"/>
    <w:rsid w:val="002D2362"/>
    <w:rsid w:val="002D41F2"/>
    <w:rsid w:val="002D4DD9"/>
    <w:rsid w:val="002D4DDE"/>
    <w:rsid w:val="002D6BC9"/>
    <w:rsid w:val="002D76B8"/>
    <w:rsid w:val="002E03C0"/>
    <w:rsid w:val="002E0C70"/>
    <w:rsid w:val="002E1BC7"/>
    <w:rsid w:val="002E2434"/>
    <w:rsid w:val="002E2B66"/>
    <w:rsid w:val="002E33B4"/>
    <w:rsid w:val="002E4411"/>
    <w:rsid w:val="002E47AD"/>
    <w:rsid w:val="002E5EF8"/>
    <w:rsid w:val="002E703A"/>
    <w:rsid w:val="002E7EBB"/>
    <w:rsid w:val="002F082B"/>
    <w:rsid w:val="002F0DE5"/>
    <w:rsid w:val="002F1E2D"/>
    <w:rsid w:val="002F41AF"/>
    <w:rsid w:val="002F5FB4"/>
    <w:rsid w:val="002F6C4D"/>
    <w:rsid w:val="002F6D96"/>
    <w:rsid w:val="002F6ECB"/>
    <w:rsid w:val="0030026B"/>
    <w:rsid w:val="00302AFA"/>
    <w:rsid w:val="00302D2E"/>
    <w:rsid w:val="00305168"/>
    <w:rsid w:val="0030683F"/>
    <w:rsid w:val="00306C0E"/>
    <w:rsid w:val="00307CF6"/>
    <w:rsid w:val="003101DC"/>
    <w:rsid w:val="00311A83"/>
    <w:rsid w:val="00311C35"/>
    <w:rsid w:val="003123E6"/>
    <w:rsid w:val="00312C0B"/>
    <w:rsid w:val="003131F6"/>
    <w:rsid w:val="003134A0"/>
    <w:rsid w:val="0031356A"/>
    <w:rsid w:val="003143D1"/>
    <w:rsid w:val="0031460D"/>
    <w:rsid w:val="00314F8D"/>
    <w:rsid w:val="003150BB"/>
    <w:rsid w:val="00315CCF"/>
    <w:rsid w:val="0031741C"/>
    <w:rsid w:val="003178C8"/>
    <w:rsid w:val="003202EE"/>
    <w:rsid w:val="00320C6D"/>
    <w:rsid w:val="00320E9D"/>
    <w:rsid w:val="00320EB3"/>
    <w:rsid w:val="00322390"/>
    <w:rsid w:val="00322920"/>
    <w:rsid w:val="00323766"/>
    <w:rsid w:val="00323E28"/>
    <w:rsid w:val="00324055"/>
    <w:rsid w:val="00324129"/>
    <w:rsid w:val="00324537"/>
    <w:rsid w:val="003264D2"/>
    <w:rsid w:val="00330267"/>
    <w:rsid w:val="00330A34"/>
    <w:rsid w:val="00331032"/>
    <w:rsid w:val="00331FE0"/>
    <w:rsid w:val="00333F03"/>
    <w:rsid w:val="00334868"/>
    <w:rsid w:val="00334924"/>
    <w:rsid w:val="00336A18"/>
    <w:rsid w:val="003402AB"/>
    <w:rsid w:val="003412FE"/>
    <w:rsid w:val="00342633"/>
    <w:rsid w:val="00342EBA"/>
    <w:rsid w:val="0034333E"/>
    <w:rsid w:val="00343D94"/>
    <w:rsid w:val="003463B2"/>
    <w:rsid w:val="00346ED5"/>
    <w:rsid w:val="003508D3"/>
    <w:rsid w:val="00351634"/>
    <w:rsid w:val="003518E7"/>
    <w:rsid w:val="003529E2"/>
    <w:rsid w:val="00352C0B"/>
    <w:rsid w:val="00353E63"/>
    <w:rsid w:val="00353EEC"/>
    <w:rsid w:val="0035528B"/>
    <w:rsid w:val="00355613"/>
    <w:rsid w:val="00355A2E"/>
    <w:rsid w:val="003573C9"/>
    <w:rsid w:val="00360E11"/>
    <w:rsid w:val="003631CA"/>
    <w:rsid w:val="00364544"/>
    <w:rsid w:val="003665A2"/>
    <w:rsid w:val="0036684B"/>
    <w:rsid w:val="00370662"/>
    <w:rsid w:val="00372577"/>
    <w:rsid w:val="00372629"/>
    <w:rsid w:val="003727BD"/>
    <w:rsid w:val="0037359B"/>
    <w:rsid w:val="00374BCA"/>
    <w:rsid w:val="00374F36"/>
    <w:rsid w:val="003757DD"/>
    <w:rsid w:val="00377179"/>
    <w:rsid w:val="003775CD"/>
    <w:rsid w:val="00377709"/>
    <w:rsid w:val="00377F48"/>
    <w:rsid w:val="003807F8"/>
    <w:rsid w:val="00380CAA"/>
    <w:rsid w:val="0038322B"/>
    <w:rsid w:val="003844D1"/>
    <w:rsid w:val="0038578D"/>
    <w:rsid w:val="00385868"/>
    <w:rsid w:val="00385ABC"/>
    <w:rsid w:val="00385F7A"/>
    <w:rsid w:val="003861CD"/>
    <w:rsid w:val="0038650A"/>
    <w:rsid w:val="00386EBB"/>
    <w:rsid w:val="00387900"/>
    <w:rsid w:val="003900DC"/>
    <w:rsid w:val="00391604"/>
    <w:rsid w:val="0039441D"/>
    <w:rsid w:val="00394B30"/>
    <w:rsid w:val="00394C4D"/>
    <w:rsid w:val="00395BCD"/>
    <w:rsid w:val="00395D90"/>
    <w:rsid w:val="00397DAC"/>
    <w:rsid w:val="00397EAD"/>
    <w:rsid w:val="003A00A0"/>
    <w:rsid w:val="003A1AA2"/>
    <w:rsid w:val="003A1DD8"/>
    <w:rsid w:val="003A2041"/>
    <w:rsid w:val="003A27F3"/>
    <w:rsid w:val="003A2DB0"/>
    <w:rsid w:val="003A3017"/>
    <w:rsid w:val="003A316F"/>
    <w:rsid w:val="003A559D"/>
    <w:rsid w:val="003A5984"/>
    <w:rsid w:val="003A5A34"/>
    <w:rsid w:val="003A5F14"/>
    <w:rsid w:val="003A69B4"/>
    <w:rsid w:val="003A6E52"/>
    <w:rsid w:val="003A76BB"/>
    <w:rsid w:val="003A7C77"/>
    <w:rsid w:val="003B0F8D"/>
    <w:rsid w:val="003B152F"/>
    <w:rsid w:val="003B25BC"/>
    <w:rsid w:val="003B2B5E"/>
    <w:rsid w:val="003B2EF9"/>
    <w:rsid w:val="003B3D54"/>
    <w:rsid w:val="003B5A45"/>
    <w:rsid w:val="003B6C0E"/>
    <w:rsid w:val="003B72B9"/>
    <w:rsid w:val="003B73A1"/>
    <w:rsid w:val="003B7E61"/>
    <w:rsid w:val="003C063A"/>
    <w:rsid w:val="003C12D1"/>
    <w:rsid w:val="003C1C9B"/>
    <w:rsid w:val="003C1CF0"/>
    <w:rsid w:val="003C1EFB"/>
    <w:rsid w:val="003C2DF1"/>
    <w:rsid w:val="003C3F4C"/>
    <w:rsid w:val="003C512E"/>
    <w:rsid w:val="003C6498"/>
    <w:rsid w:val="003C682E"/>
    <w:rsid w:val="003C6A2A"/>
    <w:rsid w:val="003C6A8F"/>
    <w:rsid w:val="003C7559"/>
    <w:rsid w:val="003C7B98"/>
    <w:rsid w:val="003D11C5"/>
    <w:rsid w:val="003D1821"/>
    <w:rsid w:val="003D1B63"/>
    <w:rsid w:val="003D3668"/>
    <w:rsid w:val="003D36F4"/>
    <w:rsid w:val="003D60CA"/>
    <w:rsid w:val="003D64B5"/>
    <w:rsid w:val="003E048C"/>
    <w:rsid w:val="003E0520"/>
    <w:rsid w:val="003E0979"/>
    <w:rsid w:val="003E1445"/>
    <w:rsid w:val="003E2431"/>
    <w:rsid w:val="003E2F2F"/>
    <w:rsid w:val="003E3AE5"/>
    <w:rsid w:val="003E462B"/>
    <w:rsid w:val="003E4E7C"/>
    <w:rsid w:val="003E615E"/>
    <w:rsid w:val="003E6326"/>
    <w:rsid w:val="003E69F6"/>
    <w:rsid w:val="003F2FD7"/>
    <w:rsid w:val="003F312F"/>
    <w:rsid w:val="003F36D2"/>
    <w:rsid w:val="003F3AFD"/>
    <w:rsid w:val="003F53B5"/>
    <w:rsid w:val="003F5AAB"/>
    <w:rsid w:val="003F6599"/>
    <w:rsid w:val="003F6F78"/>
    <w:rsid w:val="003F731F"/>
    <w:rsid w:val="0040055E"/>
    <w:rsid w:val="00400968"/>
    <w:rsid w:val="00400ED4"/>
    <w:rsid w:val="0040168F"/>
    <w:rsid w:val="00401A7F"/>
    <w:rsid w:val="00402B23"/>
    <w:rsid w:val="00403A02"/>
    <w:rsid w:val="00404656"/>
    <w:rsid w:val="00404C16"/>
    <w:rsid w:val="00405BD7"/>
    <w:rsid w:val="00406662"/>
    <w:rsid w:val="00407251"/>
    <w:rsid w:val="00407354"/>
    <w:rsid w:val="004075C3"/>
    <w:rsid w:val="00410B3B"/>
    <w:rsid w:val="004126CB"/>
    <w:rsid w:val="0041300B"/>
    <w:rsid w:val="0041339A"/>
    <w:rsid w:val="00413EB7"/>
    <w:rsid w:val="0041401A"/>
    <w:rsid w:val="004147A5"/>
    <w:rsid w:val="00415D6F"/>
    <w:rsid w:val="004172D7"/>
    <w:rsid w:val="004175B6"/>
    <w:rsid w:val="00421296"/>
    <w:rsid w:val="00421715"/>
    <w:rsid w:val="00423A49"/>
    <w:rsid w:val="004244DF"/>
    <w:rsid w:val="004255CE"/>
    <w:rsid w:val="00426FD8"/>
    <w:rsid w:val="004272D8"/>
    <w:rsid w:val="00427A8D"/>
    <w:rsid w:val="004313C1"/>
    <w:rsid w:val="0043149C"/>
    <w:rsid w:val="00431717"/>
    <w:rsid w:val="00431999"/>
    <w:rsid w:val="00431A49"/>
    <w:rsid w:val="00431CAE"/>
    <w:rsid w:val="0043205A"/>
    <w:rsid w:val="004340BE"/>
    <w:rsid w:val="004345F9"/>
    <w:rsid w:val="0043492E"/>
    <w:rsid w:val="00435488"/>
    <w:rsid w:val="00435C9C"/>
    <w:rsid w:val="00440043"/>
    <w:rsid w:val="00440384"/>
    <w:rsid w:val="004404F9"/>
    <w:rsid w:val="00440661"/>
    <w:rsid w:val="00440AD0"/>
    <w:rsid w:val="00441E32"/>
    <w:rsid w:val="004425C4"/>
    <w:rsid w:val="0044287D"/>
    <w:rsid w:val="00442ED2"/>
    <w:rsid w:val="004438DD"/>
    <w:rsid w:val="00444BB3"/>
    <w:rsid w:val="00446178"/>
    <w:rsid w:val="00446F64"/>
    <w:rsid w:val="00447608"/>
    <w:rsid w:val="00450837"/>
    <w:rsid w:val="00450D18"/>
    <w:rsid w:val="00451EF0"/>
    <w:rsid w:val="0045280A"/>
    <w:rsid w:val="00452977"/>
    <w:rsid w:val="00453DFA"/>
    <w:rsid w:val="00455D9E"/>
    <w:rsid w:val="00460C01"/>
    <w:rsid w:val="00460FD4"/>
    <w:rsid w:val="00461E46"/>
    <w:rsid w:val="0046399A"/>
    <w:rsid w:val="00463AF9"/>
    <w:rsid w:val="00464943"/>
    <w:rsid w:val="004653FE"/>
    <w:rsid w:val="00466AA1"/>
    <w:rsid w:val="00466D5E"/>
    <w:rsid w:val="0046768B"/>
    <w:rsid w:val="004676A9"/>
    <w:rsid w:val="00467F27"/>
    <w:rsid w:val="00470EFA"/>
    <w:rsid w:val="00471851"/>
    <w:rsid w:val="00473506"/>
    <w:rsid w:val="00475398"/>
    <w:rsid w:val="0047545A"/>
    <w:rsid w:val="00475B38"/>
    <w:rsid w:val="004770BA"/>
    <w:rsid w:val="004773FE"/>
    <w:rsid w:val="004802AD"/>
    <w:rsid w:val="004804F9"/>
    <w:rsid w:val="00480B56"/>
    <w:rsid w:val="004821B8"/>
    <w:rsid w:val="0048247B"/>
    <w:rsid w:val="00482D94"/>
    <w:rsid w:val="0048384F"/>
    <w:rsid w:val="00484B97"/>
    <w:rsid w:val="00486B2D"/>
    <w:rsid w:val="004877A4"/>
    <w:rsid w:val="004878FC"/>
    <w:rsid w:val="00487F43"/>
    <w:rsid w:val="00490727"/>
    <w:rsid w:val="00490C78"/>
    <w:rsid w:val="00491852"/>
    <w:rsid w:val="00491A4A"/>
    <w:rsid w:val="00492330"/>
    <w:rsid w:val="00492EC4"/>
    <w:rsid w:val="00494788"/>
    <w:rsid w:val="00494A48"/>
    <w:rsid w:val="0049677D"/>
    <w:rsid w:val="00496B0B"/>
    <w:rsid w:val="00497057"/>
    <w:rsid w:val="0049797C"/>
    <w:rsid w:val="004A15E6"/>
    <w:rsid w:val="004A1B25"/>
    <w:rsid w:val="004A1FC2"/>
    <w:rsid w:val="004A2D31"/>
    <w:rsid w:val="004A3E1C"/>
    <w:rsid w:val="004A4648"/>
    <w:rsid w:val="004A51B4"/>
    <w:rsid w:val="004A5D58"/>
    <w:rsid w:val="004A62AC"/>
    <w:rsid w:val="004A6FC4"/>
    <w:rsid w:val="004A785E"/>
    <w:rsid w:val="004B1668"/>
    <w:rsid w:val="004B340A"/>
    <w:rsid w:val="004B34CF"/>
    <w:rsid w:val="004B367E"/>
    <w:rsid w:val="004B3891"/>
    <w:rsid w:val="004B4A50"/>
    <w:rsid w:val="004B5E62"/>
    <w:rsid w:val="004B62BB"/>
    <w:rsid w:val="004B6661"/>
    <w:rsid w:val="004B6CFD"/>
    <w:rsid w:val="004B7A2A"/>
    <w:rsid w:val="004C0754"/>
    <w:rsid w:val="004C0AFA"/>
    <w:rsid w:val="004C1D8F"/>
    <w:rsid w:val="004C2952"/>
    <w:rsid w:val="004C3606"/>
    <w:rsid w:val="004C4604"/>
    <w:rsid w:val="004C462F"/>
    <w:rsid w:val="004C4E00"/>
    <w:rsid w:val="004C615F"/>
    <w:rsid w:val="004D0087"/>
    <w:rsid w:val="004D0FA5"/>
    <w:rsid w:val="004D16B5"/>
    <w:rsid w:val="004D1AA4"/>
    <w:rsid w:val="004D2847"/>
    <w:rsid w:val="004D30BE"/>
    <w:rsid w:val="004D3E6E"/>
    <w:rsid w:val="004D41E6"/>
    <w:rsid w:val="004D4273"/>
    <w:rsid w:val="004D5127"/>
    <w:rsid w:val="004D66BF"/>
    <w:rsid w:val="004D72FC"/>
    <w:rsid w:val="004E0722"/>
    <w:rsid w:val="004E4D8A"/>
    <w:rsid w:val="004E61D4"/>
    <w:rsid w:val="004E6594"/>
    <w:rsid w:val="004E6AA3"/>
    <w:rsid w:val="004E70D7"/>
    <w:rsid w:val="004F089A"/>
    <w:rsid w:val="004F1006"/>
    <w:rsid w:val="004F1F59"/>
    <w:rsid w:val="004F2DE5"/>
    <w:rsid w:val="004F432E"/>
    <w:rsid w:val="004F50F2"/>
    <w:rsid w:val="004F601E"/>
    <w:rsid w:val="004F6824"/>
    <w:rsid w:val="004F6CEB"/>
    <w:rsid w:val="004F7527"/>
    <w:rsid w:val="004F7DC2"/>
    <w:rsid w:val="004F7E17"/>
    <w:rsid w:val="004F7FAA"/>
    <w:rsid w:val="005001B5"/>
    <w:rsid w:val="005014D1"/>
    <w:rsid w:val="005020B3"/>
    <w:rsid w:val="00502B8C"/>
    <w:rsid w:val="00502D57"/>
    <w:rsid w:val="00503206"/>
    <w:rsid w:val="00504D06"/>
    <w:rsid w:val="00510593"/>
    <w:rsid w:val="00510A7F"/>
    <w:rsid w:val="0051197F"/>
    <w:rsid w:val="00512B0C"/>
    <w:rsid w:val="00513105"/>
    <w:rsid w:val="00513720"/>
    <w:rsid w:val="0051443C"/>
    <w:rsid w:val="00515D8F"/>
    <w:rsid w:val="00515F98"/>
    <w:rsid w:val="00516B33"/>
    <w:rsid w:val="00516CB4"/>
    <w:rsid w:val="00517149"/>
    <w:rsid w:val="005213D1"/>
    <w:rsid w:val="005214C7"/>
    <w:rsid w:val="00521581"/>
    <w:rsid w:val="00521B49"/>
    <w:rsid w:val="00521E7A"/>
    <w:rsid w:val="005228C0"/>
    <w:rsid w:val="00522999"/>
    <w:rsid w:val="00523577"/>
    <w:rsid w:val="00523FC2"/>
    <w:rsid w:val="00524CD3"/>
    <w:rsid w:val="00525AB5"/>
    <w:rsid w:val="0053056A"/>
    <w:rsid w:val="00530F1E"/>
    <w:rsid w:val="005327BA"/>
    <w:rsid w:val="00533830"/>
    <w:rsid w:val="00533B24"/>
    <w:rsid w:val="00535662"/>
    <w:rsid w:val="0053601B"/>
    <w:rsid w:val="00537F42"/>
    <w:rsid w:val="00537F72"/>
    <w:rsid w:val="00540623"/>
    <w:rsid w:val="0054073D"/>
    <w:rsid w:val="00543098"/>
    <w:rsid w:val="00543228"/>
    <w:rsid w:val="005433C5"/>
    <w:rsid w:val="00543C27"/>
    <w:rsid w:val="00543C3B"/>
    <w:rsid w:val="00544D51"/>
    <w:rsid w:val="00544D74"/>
    <w:rsid w:val="00545584"/>
    <w:rsid w:val="00545A3B"/>
    <w:rsid w:val="00545FC1"/>
    <w:rsid w:val="00546BE7"/>
    <w:rsid w:val="00547209"/>
    <w:rsid w:val="00551107"/>
    <w:rsid w:val="00553408"/>
    <w:rsid w:val="005541D5"/>
    <w:rsid w:val="00555378"/>
    <w:rsid w:val="005617C6"/>
    <w:rsid w:val="00562B05"/>
    <w:rsid w:val="00562B56"/>
    <w:rsid w:val="00562BF6"/>
    <w:rsid w:val="00563274"/>
    <w:rsid w:val="00563FFF"/>
    <w:rsid w:val="005641D1"/>
    <w:rsid w:val="00564355"/>
    <w:rsid w:val="0056557E"/>
    <w:rsid w:val="005664D1"/>
    <w:rsid w:val="005670F7"/>
    <w:rsid w:val="005707CE"/>
    <w:rsid w:val="0057080D"/>
    <w:rsid w:val="00571347"/>
    <w:rsid w:val="0057139F"/>
    <w:rsid w:val="00571B93"/>
    <w:rsid w:val="00573324"/>
    <w:rsid w:val="00573740"/>
    <w:rsid w:val="00573C0D"/>
    <w:rsid w:val="00573F78"/>
    <w:rsid w:val="00574335"/>
    <w:rsid w:val="00574CBE"/>
    <w:rsid w:val="00576ACD"/>
    <w:rsid w:val="0057785E"/>
    <w:rsid w:val="00577871"/>
    <w:rsid w:val="00580284"/>
    <w:rsid w:val="00580E7A"/>
    <w:rsid w:val="00581001"/>
    <w:rsid w:val="005810D1"/>
    <w:rsid w:val="0058345B"/>
    <w:rsid w:val="00583AC3"/>
    <w:rsid w:val="00583DD6"/>
    <w:rsid w:val="00585582"/>
    <w:rsid w:val="00586DD3"/>
    <w:rsid w:val="00587988"/>
    <w:rsid w:val="00587DAD"/>
    <w:rsid w:val="005907C0"/>
    <w:rsid w:val="0059117F"/>
    <w:rsid w:val="005921A1"/>
    <w:rsid w:val="00592744"/>
    <w:rsid w:val="0059332A"/>
    <w:rsid w:val="0059341A"/>
    <w:rsid w:val="00593769"/>
    <w:rsid w:val="00593AA9"/>
    <w:rsid w:val="00593E61"/>
    <w:rsid w:val="005943FF"/>
    <w:rsid w:val="00595C74"/>
    <w:rsid w:val="0059692E"/>
    <w:rsid w:val="00596A2F"/>
    <w:rsid w:val="005973F8"/>
    <w:rsid w:val="005976B8"/>
    <w:rsid w:val="005A012D"/>
    <w:rsid w:val="005A1A17"/>
    <w:rsid w:val="005A2B8B"/>
    <w:rsid w:val="005A2FD5"/>
    <w:rsid w:val="005A4377"/>
    <w:rsid w:val="005A54A5"/>
    <w:rsid w:val="005A58AA"/>
    <w:rsid w:val="005A5E44"/>
    <w:rsid w:val="005A7457"/>
    <w:rsid w:val="005B0AD6"/>
    <w:rsid w:val="005B164C"/>
    <w:rsid w:val="005B1743"/>
    <w:rsid w:val="005B2298"/>
    <w:rsid w:val="005B25CA"/>
    <w:rsid w:val="005B2DFA"/>
    <w:rsid w:val="005B2EBB"/>
    <w:rsid w:val="005B563C"/>
    <w:rsid w:val="005B5D7B"/>
    <w:rsid w:val="005B62FF"/>
    <w:rsid w:val="005B7A65"/>
    <w:rsid w:val="005B7CF7"/>
    <w:rsid w:val="005C0B0E"/>
    <w:rsid w:val="005C13FC"/>
    <w:rsid w:val="005C28B9"/>
    <w:rsid w:val="005C32B4"/>
    <w:rsid w:val="005C34C5"/>
    <w:rsid w:val="005C3B29"/>
    <w:rsid w:val="005C4672"/>
    <w:rsid w:val="005C47E0"/>
    <w:rsid w:val="005C485E"/>
    <w:rsid w:val="005C506A"/>
    <w:rsid w:val="005C53C2"/>
    <w:rsid w:val="005C6046"/>
    <w:rsid w:val="005C6316"/>
    <w:rsid w:val="005C66C8"/>
    <w:rsid w:val="005C704C"/>
    <w:rsid w:val="005C7565"/>
    <w:rsid w:val="005C7B96"/>
    <w:rsid w:val="005C7E0C"/>
    <w:rsid w:val="005D05DC"/>
    <w:rsid w:val="005D2262"/>
    <w:rsid w:val="005D4388"/>
    <w:rsid w:val="005D463D"/>
    <w:rsid w:val="005D5B60"/>
    <w:rsid w:val="005D6AA1"/>
    <w:rsid w:val="005D7E65"/>
    <w:rsid w:val="005E03FC"/>
    <w:rsid w:val="005E177F"/>
    <w:rsid w:val="005E2074"/>
    <w:rsid w:val="005E4203"/>
    <w:rsid w:val="005E522A"/>
    <w:rsid w:val="005E59EE"/>
    <w:rsid w:val="005E5F90"/>
    <w:rsid w:val="005E70BE"/>
    <w:rsid w:val="005E78D1"/>
    <w:rsid w:val="005F0080"/>
    <w:rsid w:val="005F22DD"/>
    <w:rsid w:val="005F3035"/>
    <w:rsid w:val="005F3347"/>
    <w:rsid w:val="005F3C38"/>
    <w:rsid w:val="005F4A03"/>
    <w:rsid w:val="005F4C1C"/>
    <w:rsid w:val="005F52F6"/>
    <w:rsid w:val="005F5904"/>
    <w:rsid w:val="005F67F3"/>
    <w:rsid w:val="005F6B93"/>
    <w:rsid w:val="005F6C88"/>
    <w:rsid w:val="005F7190"/>
    <w:rsid w:val="005F73AA"/>
    <w:rsid w:val="005F7C60"/>
    <w:rsid w:val="006011EA"/>
    <w:rsid w:val="006014C8"/>
    <w:rsid w:val="0060194C"/>
    <w:rsid w:val="00602E19"/>
    <w:rsid w:val="006031D3"/>
    <w:rsid w:val="0060328E"/>
    <w:rsid w:val="00605877"/>
    <w:rsid w:val="00605FDF"/>
    <w:rsid w:val="00607B41"/>
    <w:rsid w:val="00610013"/>
    <w:rsid w:val="00610BB0"/>
    <w:rsid w:val="006127B2"/>
    <w:rsid w:val="0061313C"/>
    <w:rsid w:val="006144C7"/>
    <w:rsid w:val="00614703"/>
    <w:rsid w:val="00614C51"/>
    <w:rsid w:val="006156A9"/>
    <w:rsid w:val="00616D00"/>
    <w:rsid w:val="00616DC8"/>
    <w:rsid w:val="00621D7A"/>
    <w:rsid w:val="00622D8B"/>
    <w:rsid w:val="006239D8"/>
    <w:rsid w:val="00624BBF"/>
    <w:rsid w:val="006256AD"/>
    <w:rsid w:val="00625E13"/>
    <w:rsid w:val="0062602C"/>
    <w:rsid w:val="00626541"/>
    <w:rsid w:val="00626E9A"/>
    <w:rsid w:val="00630615"/>
    <w:rsid w:val="006322F2"/>
    <w:rsid w:val="006330C6"/>
    <w:rsid w:val="00633841"/>
    <w:rsid w:val="00633FAC"/>
    <w:rsid w:val="00634C3F"/>
    <w:rsid w:val="006351BD"/>
    <w:rsid w:val="00636067"/>
    <w:rsid w:val="00636432"/>
    <w:rsid w:val="00637494"/>
    <w:rsid w:val="006378C1"/>
    <w:rsid w:val="00637CA2"/>
    <w:rsid w:val="0064118D"/>
    <w:rsid w:val="00644718"/>
    <w:rsid w:val="00644B6A"/>
    <w:rsid w:val="00646970"/>
    <w:rsid w:val="00646DD0"/>
    <w:rsid w:val="006471D8"/>
    <w:rsid w:val="006507C9"/>
    <w:rsid w:val="00650B52"/>
    <w:rsid w:val="00650DBF"/>
    <w:rsid w:val="00651C7D"/>
    <w:rsid w:val="006526D1"/>
    <w:rsid w:val="00652869"/>
    <w:rsid w:val="00652E65"/>
    <w:rsid w:val="00653602"/>
    <w:rsid w:val="006540FE"/>
    <w:rsid w:val="0065437E"/>
    <w:rsid w:val="00656804"/>
    <w:rsid w:val="00656FEF"/>
    <w:rsid w:val="006604B1"/>
    <w:rsid w:val="0066059F"/>
    <w:rsid w:val="006611F3"/>
    <w:rsid w:val="0066172F"/>
    <w:rsid w:val="006620D3"/>
    <w:rsid w:val="00662AEB"/>
    <w:rsid w:val="00663000"/>
    <w:rsid w:val="00663519"/>
    <w:rsid w:val="0066558F"/>
    <w:rsid w:val="006658AB"/>
    <w:rsid w:val="00665F29"/>
    <w:rsid w:val="00666CF7"/>
    <w:rsid w:val="00667694"/>
    <w:rsid w:val="00667E0C"/>
    <w:rsid w:val="00670BE1"/>
    <w:rsid w:val="00670BE4"/>
    <w:rsid w:val="00671D87"/>
    <w:rsid w:val="00673A99"/>
    <w:rsid w:val="006744C7"/>
    <w:rsid w:val="00675239"/>
    <w:rsid w:val="00676928"/>
    <w:rsid w:val="0067775D"/>
    <w:rsid w:val="00677C7C"/>
    <w:rsid w:val="00680061"/>
    <w:rsid w:val="006800BB"/>
    <w:rsid w:val="00680F18"/>
    <w:rsid w:val="006819DA"/>
    <w:rsid w:val="00681EE4"/>
    <w:rsid w:val="00683740"/>
    <w:rsid w:val="00684816"/>
    <w:rsid w:val="00686060"/>
    <w:rsid w:val="006861FF"/>
    <w:rsid w:val="006862B1"/>
    <w:rsid w:val="006868C1"/>
    <w:rsid w:val="006869ED"/>
    <w:rsid w:val="00686D0E"/>
    <w:rsid w:val="00687750"/>
    <w:rsid w:val="0069021D"/>
    <w:rsid w:val="006928F9"/>
    <w:rsid w:val="0069416D"/>
    <w:rsid w:val="0069496A"/>
    <w:rsid w:val="0069526C"/>
    <w:rsid w:val="00695B93"/>
    <w:rsid w:val="0069610B"/>
    <w:rsid w:val="006A01C0"/>
    <w:rsid w:val="006A09E2"/>
    <w:rsid w:val="006A0D7D"/>
    <w:rsid w:val="006A1704"/>
    <w:rsid w:val="006A1D15"/>
    <w:rsid w:val="006A2366"/>
    <w:rsid w:val="006A299F"/>
    <w:rsid w:val="006A3DCC"/>
    <w:rsid w:val="006A52B2"/>
    <w:rsid w:val="006A5F08"/>
    <w:rsid w:val="006A68BD"/>
    <w:rsid w:val="006A7150"/>
    <w:rsid w:val="006A7209"/>
    <w:rsid w:val="006A7349"/>
    <w:rsid w:val="006A79D4"/>
    <w:rsid w:val="006B07BC"/>
    <w:rsid w:val="006B10E7"/>
    <w:rsid w:val="006B267E"/>
    <w:rsid w:val="006B3175"/>
    <w:rsid w:val="006B4225"/>
    <w:rsid w:val="006B6D06"/>
    <w:rsid w:val="006B6DC2"/>
    <w:rsid w:val="006C04D9"/>
    <w:rsid w:val="006C1670"/>
    <w:rsid w:val="006C1861"/>
    <w:rsid w:val="006C1D3B"/>
    <w:rsid w:val="006C21FC"/>
    <w:rsid w:val="006C365A"/>
    <w:rsid w:val="006C3DBA"/>
    <w:rsid w:val="006C4472"/>
    <w:rsid w:val="006C5FA6"/>
    <w:rsid w:val="006C60B0"/>
    <w:rsid w:val="006C685F"/>
    <w:rsid w:val="006D0BF3"/>
    <w:rsid w:val="006D1377"/>
    <w:rsid w:val="006D230E"/>
    <w:rsid w:val="006D31B1"/>
    <w:rsid w:val="006D3224"/>
    <w:rsid w:val="006D4ECB"/>
    <w:rsid w:val="006D56F4"/>
    <w:rsid w:val="006D5E40"/>
    <w:rsid w:val="006D5FEF"/>
    <w:rsid w:val="006D6049"/>
    <w:rsid w:val="006D6C71"/>
    <w:rsid w:val="006D6D7D"/>
    <w:rsid w:val="006D74FE"/>
    <w:rsid w:val="006D7850"/>
    <w:rsid w:val="006D7B08"/>
    <w:rsid w:val="006D7FB9"/>
    <w:rsid w:val="006E0B2C"/>
    <w:rsid w:val="006E1363"/>
    <w:rsid w:val="006E17B8"/>
    <w:rsid w:val="006E27CC"/>
    <w:rsid w:val="006E2B93"/>
    <w:rsid w:val="006E32CD"/>
    <w:rsid w:val="006E38A0"/>
    <w:rsid w:val="006E48F5"/>
    <w:rsid w:val="006E5FC8"/>
    <w:rsid w:val="006E670B"/>
    <w:rsid w:val="006E7DAC"/>
    <w:rsid w:val="006E7E1F"/>
    <w:rsid w:val="006F0791"/>
    <w:rsid w:val="006F140D"/>
    <w:rsid w:val="006F1E7D"/>
    <w:rsid w:val="006F2FBA"/>
    <w:rsid w:val="006F3096"/>
    <w:rsid w:val="006F34A7"/>
    <w:rsid w:val="006F3887"/>
    <w:rsid w:val="006F3FFE"/>
    <w:rsid w:val="006F43D4"/>
    <w:rsid w:val="006F5135"/>
    <w:rsid w:val="006F54ED"/>
    <w:rsid w:val="006F55FA"/>
    <w:rsid w:val="006F5D11"/>
    <w:rsid w:val="00703A04"/>
    <w:rsid w:val="00705A1C"/>
    <w:rsid w:val="00705D0F"/>
    <w:rsid w:val="00706226"/>
    <w:rsid w:val="00706715"/>
    <w:rsid w:val="00707B7A"/>
    <w:rsid w:val="00711954"/>
    <w:rsid w:val="00711ADF"/>
    <w:rsid w:val="00711CDB"/>
    <w:rsid w:val="0071309E"/>
    <w:rsid w:val="00713193"/>
    <w:rsid w:val="00713400"/>
    <w:rsid w:val="00714E06"/>
    <w:rsid w:val="007168D3"/>
    <w:rsid w:val="007206B4"/>
    <w:rsid w:val="00721475"/>
    <w:rsid w:val="00721AB1"/>
    <w:rsid w:val="00722467"/>
    <w:rsid w:val="007227D9"/>
    <w:rsid w:val="00722B6A"/>
    <w:rsid w:val="0072334A"/>
    <w:rsid w:val="0072474F"/>
    <w:rsid w:val="007253A4"/>
    <w:rsid w:val="00725FAD"/>
    <w:rsid w:val="0072628F"/>
    <w:rsid w:val="00731264"/>
    <w:rsid w:val="00731804"/>
    <w:rsid w:val="00732604"/>
    <w:rsid w:val="00733554"/>
    <w:rsid w:val="00733C7C"/>
    <w:rsid w:val="0073407D"/>
    <w:rsid w:val="00735B60"/>
    <w:rsid w:val="007360A8"/>
    <w:rsid w:val="007363C2"/>
    <w:rsid w:val="00736E7E"/>
    <w:rsid w:val="007371FF"/>
    <w:rsid w:val="007379CD"/>
    <w:rsid w:val="0074021E"/>
    <w:rsid w:val="0074036C"/>
    <w:rsid w:val="00740681"/>
    <w:rsid w:val="00740890"/>
    <w:rsid w:val="00742E56"/>
    <w:rsid w:val="0074532C"/>
    <w:rsid w:val="007453DA"/>
    <w:rsid w:val="00747424"/>
    <w:rsid w:val="00747BBE"/>
    <w:rsid w:val="00750525"/>
    <w:rsid w:val="00751B51"/>
    <w:rsid w:val="00751C27"/>
    <w:rsid w:val="0075258D"/>
    <w:rsid w:val="0075312F"/>
    <w:rsid w:val="00754A87"/>
    <w:rsid w:val="00754B6B"/>
    <w:rsid w:val="0075542A"/>
    <w:rsid w:val="00757917"/>
    <w:rsid w:val="00760679"/>
    <w:rsid w:val="007608E4"/>
    <w:rsid w:val="00761703"/>
    <w:rsid w:val="0076176B"/>
    <w:rsid w:val="00763A9B"/>
    <w:rsid w:val="00764879"/>
    <w:rsid w:val="007649E6"/>
    <w:rsid w:val="00765985"/>
    <w:rsid w:val="0076627A"/>
    <w:rsid w:val="007708CF"/>
    <w:rsid w:val="00770913"/>
    <w:rsid w:val="007710EF"/>
    <w:rsid w:val="0077312F"/>
    <w:rsid w:val="00773D77"/>
    <w:rsid w:val="00775808"/>
    <w:rsid w:val="00775CF1"/>
    <w:rsid w:val="00775F1D"/>
    <w:rsid w:val="0077633A"/>
    <w:rsid w:val="00776423"/>
    <w:rsid w:val="00780EFD"/>
    <w:rsid w:val="0078164A"/>
    <w:rsid w:val="00782BC8"/>
    <w:rsid w:val="00782C80"/>
    <w:rsid w:val="007839E2"/>
    <w:rsid w:val="00785C39"/>
    <w:rsid w:val="0078610D"/>
    <w:rsid w:val="007869A3"/>
    <w:rsid w:val="00786B21"/>
    <w:rsid w:val="00786C72"/>
    <w:rsid w:val="00786D57"/>
    <w:rsid w:val="00787699"/>
    <w:rsid w:val="007878E8"/>
    <w:rsid w:val="00787F14"/>
    <w:rsid w:val="00787FC1"/>
    <w:rsid w:val="00790094"/>
    <w:rsid w:val="00790D9E"/>
    <w:rsid w:val="00791AD1"/>
    <w:rsid w:val="007931E1"/>
    <w:rsid w:val="0079350C"/>
    <w:rsid w:val="0079351A"/>
    <w:rsid w:val="00793939"/>
    <w:rsid w:val="007942B4"/>
    <w:rsid w:val="00794CFE"/>
    <w:rsid w:val="00794ED4"/>
    <w:rsid w:val="00794EE6"/>
    <w:rsid w:val="00795126"/>
    <w:rsid w:val="00795241"/>
    <w:rsid w:val="00795C9A"/>
    <w:rsid w:val="007A05F6"/>
    <w:rsid w:val="007A17AA"/>
    <w:rsid w:val="007A303D"/>
    <w:rsid w:val="007A3216"/>
    <w:rsid w:val="007A4217"/>
    <w:rsid w:val="007A5AF1"/>
    <w:rsid w:val="007A7FE4"/>
    <w:rsid w:val="007B03C3"/>
    <w:rsid w:val="007B06C3"/>
    <w:rsid w:val="007B0B4B"/>
    <w:rsid w:val="007B1070"/>
    <w:rsid w:val="007B18BA"/>
    <w:rsid w:val="007B231B"/>
    <w:rsid w:val="007B238C"/>
    <w:rsid w:val="007B2474"/>
    <w:rsid w:val="007B2A67"/>
    <w:rsid w:val="007B5216"/>
    <w:rsid w:val="007B5493"/>
    <w:rsid w:val="007B5AB5"/>
    <w:rsid w:val="007B6092"/>
    <w:rsid w:val="007B62A3"/>
    <w:rsid w:val="007B7FE6"/>
    <w:rsid w:val="007C18D4"/>
    <w:rsid w:val="007C1F79"/>
    <w:rsid w:val="007C2396"/>
    <w:rsid w:val="007C2E60"/>
    <w:rsid w:val="007C2E8F"/>
    <w:rsid w:val="007C304D"/>
    <w:rsid w:val="007C46AA"/>
    <w:rsid w:val="007C6090"/>
    <w:rsid w:val="007C6F87"/>
    <w:rsid w:val="007C7391"/>
    <w:rsid w:val="007D042A"/>
    <w:rsid w:val="007D0C7D"/>
    <w:rsid w:val="007D159E"/>
    <w:rsid w:val="007D40DD"/>
    <w:rsid w:val="007D559C"/>
    <w:rsid w:val="007D58D7"/>
    <w:rsid w:val="007D5CC4"/>
    <w:rsid w:val="007D6895"/>
    <w:rsid w:val="007D6B85"/>
    <w:rsid w:val="007D748D"/>
    <w:rsid w:val="007E0063"/>
    <w:rsid w:val="007E0F42"/>
    <w:rsid w:val="007E21D7"/>
    <w:rsid w:val="007E299B"/>
    <w:rsid w:val="007E2F76"/>
    <w:rsid w:val="007E33D3"/>
    <w:rsid w:val="007E33ED"/>
    <w:rsid w:val="007E3409"/>
    <w:rsid w:val="007E3B52"/>
    <w:rsid w:val="007E3D3A"/>
    <w:rsid w:val="007E41C7"/>
    <w:rsid w:val="007E5F41"/>
    <w:rsid w:val="007E628C"/>
    <w:rsid w:val="007E7222"/>
    <w:rsid w:val="007E735B"/>
    <w:rsid w:val="007E7C04"/>
    <w:rsid w:val="007E7C65"/>
    <w:rsid w:val="007E7E79"/>
    <w:rsid w:val="007F03BC"/>
    <w:rsid w:val="007F1220"/>
    <w:rsid w:val="007F12FE"/>
    <w:rsid w:val="007F250B"/>
    <w:rsid w:val="007F3F6F"/>
    <w:rsid w:val="007F4196"/>
    <w:rsid w:val="007F476B"/>
    <w:rsid w:val="007F53C9"/>
    <w:rsid w:val="007F5F4D"/>
    <w:rsid w:val="007F68A3"/>
    <w:rsid w:val="007F6ED8"/>
    <w:rsid w:val="007F763A"/>
    <w:rsid w:val="008001A7"/>
    <w:rsid w:val="008009EB"/>
    <w:rsid w:val="0080148F"/>
    <w:rsid w:val="00802200"/>
    <w:rsid w:val="00802FE2"/>
    <w:rsid w:val="0080449C"/>
    <w:rsid w:val="00804A00"/>
    <w:rsid w:val="00805AC9"/>
    <w:rsid w:val="00805ACD"/>
    <w:rsid w:val="00805B1A"/>
    <w:rsid w:val="00806741"/>
    <w:rsid w:val="00806AC8"/>
    <w:rsid w:val="00807537"/>
    <w:rsid w:val="0080761E"/>
    <w:rsid w:val="00807CFE"/>
    <w:rsid w:val="0081141F"/>
    <w:rsid w:val="008132C4"/>
    <w:rsid w:val="00813B63"/>
    <w:rsid w:val="00814AC3"/>
    <w:rsid w:val="00814F9F"/>
    <w:rsid w:val="0081519A"/>
    <w:rsid w:val="00815321"/>
    <w:rsid w:val="00815C45"/>
    <w:rsid w:val="00815F25"/>
    <w:rsid w:val="00816140"/>
    <w:rsid w:val="008162EA"/>
    <w:rsid w:val="0082168E"/>
    <w:rsid w:val="00822588"/>
    <w:rsid w:val="00822E37"/>
    <w:rsid w:val="00824292"/>
    <w:rsid w:val="00824324"/>
    <w:rsid w:val="00824369"/>
    <w:rsid w:val="008245CF"/>
    <w:rsid w:val="00827D54"/>
    <w:rsid w:val="00830D0F"/>
    <w:rsid w:val="00830DE1"/>
    <w:rsid w:val="0083124F"/>
    <w:rsid w:val="00831429"/>
    <w:rsid w:val="00831433"/>
    <w:rsid w:val="00831D6B"/>
    <w:rsid w:val="00833571"/>
    <w:rsid w:val="008356EB"/>
    <w:rsid w:val="00836397"/>
    <w:rsid w:val="00836990"/>
    <w:rsid w:val="00836BFA"/>
    <w:rsid w:val="00837089"/>
    <w:rsid w:val="00837FE2"/>
    <w:rsid w:val="00840EF5"/>
    <w:rsid w:val="0084105C"/>
    <w:rsid w:val="008438D0"/>
    <w:rsid w:val="00843B30"/>
    <w:rsid w:val="00844383"/>
    <w:rsid w:val="008445FF"/>
    <w:rsid w:val="00844B36"/>
    <w:rsid w:val="00846508"/>
    <w:rsid w:val="00847217"/>
    <w:rsid w:val="00847735"/>
    <w:rsid w:val="00850D1E"/>
    <w:rsid w:val="00851458"/>
    <w:rsid w:val="00851A8E"/>
    <w:rsid w:val="00851E7E"/>
    <w:rsid w:val="00855B70"/>
    <w:rsid w:val="0085692B"/>
    <w:rsid w:val="00856F98"/>
    <w:rsid w:val="00857018"/>
    <w:rsid w:val="00857B78"/>
    <w:rsid w:val="008617EF"/>
    <w:rsid w:val="00861C5D"/>
    <w:rsid w:val="0086229A"/>
    <w:rsid w:val="00864818"/>
    <w:rsid w:val="00865658"/>
    <w:rsid w:val="0086578B"/>
    <w:rsid w:val="00866D9E"/>
    <w:rsid w:val="00867BDF"/>
    <w:rsid w:val="00867C83"/>
    <w:rsid w:val="008709B3"/>
    <w:rsid w:val="008730B6"/>
    <w:rsid w:val="00873A7C"/>
    <w:rsid w:val="00874A0C"/>
    <w:rsid w:val="00875A16"/>
    <w:rsid w:val="00875D26"/>
    <w:rsid w:val="00875FFB"/>
    <w:rsid w:val="00877963"/>
    <w:rsid w:val="00877B71"/>
    <w:rsid w:val="00877C78"/>
    <w:rsid w:val="00880290"/>
    <w:rsid w:val="008802A9"/>
    <w:rsid w:val="00880410"/>
    <w:rsid w:val="0088362A"/>
    <w:rsid w:val="008836A6"/>
    <w:rsid w:val="008838D0"/>
    <w:rsid w:val="00883FAD"/>
    <w:rsid w:val="00884491"/>
    <w:rsid w:val="00885978"/>
    <w:rsid w:val="00886D47"/>
    <w:rsid w:val="00886D97"/>
    <w:rsid w:val="008874F0"/>
    <w:rsid w:val="00890B66"/>
    <w:rsid w:val="00890BB7"/>
    <w:rsid w:val="0089106F"/>
    <w:rsid w:val="008917D0"/>
    <w:rsid w:val="00891A6F"/>
    <w:rsid w:val="008937CF"/>
    <w:rsid w:val="00893A52"/>
    <w:rsid w:val="00893B72"/>
    <w:rsid w:val="00893F4E"/>
    <w:rsid w:val="00894696"/>
    <w:rsid w:val="00895BB6"/>
    <w:rsid w:val="0089781D"/>
    <w:rsid w:val="008A00E3"/>
    <w:rsid w:val="008A0679"/>
    <w:rsid w:val="008A0D45"/>
    <w:rsid w:val="008A1B33"/>
    <w:rsid w:val="008A3AF7"/>
    <w:rsid w:val="008A4AAE"/>
    <w:rsid w:val="008A611A"/>
    <w:rsid w:val="008A6487"/>
    <w:rsid w:val="008A69D7"/>
    <w:rsid w:val="008B0744"/>
    <w:rsid w:val="008B144D"/>
    <w:rsid w:val="008B245A"/>
    <w:rsid w:val="008B3386"/>
    <w:rsid w:val="008B34DF"/>
    <w:rsid w:val="008B36E4"/>
    <w:rsid w:val="008B3B0F"/>
    <w:rsid w:val="008B4E19"/>
    <w:rsid w:val="008B613B"/>
    <w:rsid w:val="008B6711"/>
    <w:rsid w:val="008B709E"/>
    <w:rsid w:val="008C0A59"/>
    <w:rsid w:val="008C0A9F"/>
    <w:rsid w:val="008C24C7"/>
    <w:rsid w:val="008C290E"/>
    <w:rsid w:val="008C408F"/>
    <w:rsid w:val="008C4292"/>
    <w:rsid w:val="008C6A6C"/>
    <w:rsid w:val="008C7576"/>
    <w:rsid w:val="008C792A"/>
    <w:rsid w:val="008D04BB"/>
    <w:rsid w:val="008D288D"/>
    <w:rsid w:val="008D3E95"/>
    <w:rsid w:val="008D3EEC"/>
    <w:rsid w:val="008D47C8"/>
    <w:rsid w:val="008D5593"/>
    <w:rsid w:val="008D6B77"/>
    <w:rsid w:val="008D77D1"/>
    <w:rsid w:val="008D7CDF"/>
    <w:rsid w:val="008E05C6"/>
    <w:rsid w:val="008E0BB2"/>
    <w:rsid w:val="008E1965"/>
    <w:rsid w:val="008E250D"/>
    <w:rsid w:val="008E25E2"/>
    <w:rsid w:val="008E2C98"/>
    <w:rsid w:val="008E3EF4"/>
    <w:rsid w:val="008E40E0"/>
    <w:rsid w:val="008E414C"/>
    <w:rsid w:val="008E6360"/>
    <w:rsid w:val="008E73CB"/>
    <w:rsid w:val="008F0327"/>
    <w:rsid w:val="008F09FC"/>
    <w:rsid w:val="008F0BE5"/>
    <w:rsid w:val="008F0C02"/>
    <w:rsid w:val="008F20A0"/>
    <w:rsid w:val="008F26AE"/>
    <w:rsid w:val="008F2EBB"/>
    <w:rsid w:val="008F36AC"/>
    <w:rsid w:val="008F3D3B"/>
    <w:rsid w:val="008F4637"/>
    <w:rsid w:val="008F5826"/>
    <w:rsid w:val="008F5F86"/>
    <w:rsid w:val="008F729B"/>
    <w:rsid w:val="00900EE7"/>
    <w:rsid w:val="00902C38"/>
    <w:rsid w:val="00902CD5"/>
    <w:rsid w:val="00903BCE"/>
    <w:rsid w:val="009045A8"/>
    <w:rsid w:val="00904DEC"/>
    <w:rsid w:val="00906D57"/>
    <w:rsid w:val="00906E8D"/>
    <w:rsid w:val="00907A16"/>
    <w:rsid w:val="00907DA7"/>
    <w:rsid w:val="00911510"/>
    <w:rsid w:val="00911A8C"/>
    <w:rsid w:val="009127D3"/>
    <w:rsid w:val="009142D8"/>
    <w:rsid w:val="0091578E"/>
    <w:rsid w:val="00915790"/>
    <w:rsid w:val="00915E9A"/>
    <w:rsid w:val="009169C8"/>
    <w:rsid w:val="00916A3B"/>
    <w:rsid w:val="00917B42"/>
    <w:rsid w:val="009205C3"/>
    <w:rsid w:val="00920E64"/>
    <w:rsid w:val="00922333"/>
    <w:rsid w:val="00922F8F"/>
    <w:rsid w:val="009238A0"/>
    <w:rsid w:val="0092398D"/>
    <w:rsid w:val="00923E0E"/>
    <w:rsid w:val="009244FA"/>
    <w:rsid w:val="009255D4"/>
    <w:rsid w:val="00927773"/>
    <w:rsid w:val="00927E90"/>
    <w:rsid w:val="00930656"/>
    <w:rsid w:val="00931258"/>
    <w:rsid w:val="009322A1"/>
    <w:rsid w:val="00933FF7"/>
    <w:rsid w:val="00934DED"/>
    <w:rsid w:val="00937F23"/>
    <w:rsid w:val="00940309"/>
    <w:rsid w:val="0094344B"/>
    <w:rsid w:val="00943D5E"/>
    <w:rsid w:val="009450D1"/>
    <w:rsid w:val="009456FB"/>
    <w:rsid w:val="009467DA"/>
    <w:rsid w:val="009472AE"/>
    <w:rsid w:val="0094755E"/>
    <w:rsid w:val="00947A78"/>
    <w:rsid w:val="00950122"/>
    <w:rsid w:val="0095098F"/>
    <w:rsid w:val="0095216B"/>
    <w:rsid w:val="0095268B"/>
    <w:rsid w:val="0095312F"/>
    <w:rsid w:val="00953E96"/>
    <w:rsid w:val="00954585"/>
    <w:rsid w:val="00955038"/>
    <w:rsid w:val="009572B6"/>
    <w:rsid w:val="0096077C"/>
    <w:rsid w:val="009608AF"/>
    <w:rsid w:val="009612EB"/>
    <w:rsid w:val="009633FF"/>
    <w:rsid w:val="0096402B"/>
    <w:rsid w:val="00965186"/>
    <w:rsid w:val="0096519B"/>
    <w:rsid w:val="0096544E"/>
    <w:rsid w:val="00966940"/>
    <w:rsid w:val="00970DF7"/>
    <w:rsid w:val="009712D0"/>
    <w:rsid w:val="00973EEE"/>
    <w:rsid w:val="0097461D"/>
    <w:rsid w:val="00974CCB"/>
    <w:rsid w:val="0097546C"/>
    <w:rsid w:val="00975ABF"/>
    <w:rsid w:val="00976063"/>
    <w:rsid w:val="00977269"/>
    <w:rsid w:val="00977FD6"/>
    <w:rsid w:val="009813D4"/>
    <w:rsid w:val="00981E8D"/>
    <w:rsid w:val="00984054"/>
    <w:rsid w:val="0098587A"/>
    <w:rsid w:val="009861D4"/>
    <w:rsid w:val="00986BAD"/>
    <w:rsid w:val="00986BCD"/>
    <w:rsid w:val="00986C0A"/>
    <w:rsid w:val="00990E3F"/>
    <w:rsid w:val="00990FC8"/>
    <w:rsid w:val="009920AD"/>
    <w:rsid w:val="0099248F"/>
    <w:rsid w:val="009929A4"/>
    <w:rsid w:val="009955C4"/>
    <w:rsid w:val="00996F25"/>
    <w:rsid w:val="009A01DB"/>
    <w:rsid w:val="009A0946"/>
    <w:rsid w:val="009A0FA4"/>
    <w:rsid w:val="009A155F"/>
    <w:rsid w:val="009A2165"/>
    <w:rsid w:val="009A21D4"/>
    <w:rsid w:val="009A2777"/>
    <w:rsid w:val="009A2D0B"/>
    <w:rsid w:val="009A3FD7"/>
    <w:rsid w:val="009A5CB6"/>
    <w:rsid w:val="009A61FD"/>
    <w:rsid w:val="009B3EFA"/>
    <w:rsid w:val="009B557C"/>
    <w:rsid w:val="009B661F"/>
    <w:rsid w:val="009B7152"/>
    <w:rsid w:val="009B7D2D"/>
    <w:rsid w:val="009C0519"/>
    <w:rsid w:val="009C086F"/>
    <w:rsid w:val="009C0B25"/>
    <w:rsid w:val="009C1C48"/>
    <w:rsid w:val="009C1DE0"/>
    <w:rsid w:val="009C62FB"/>
    <w:rsid w:val="009C680C"/>
    <w:rsid w:val="009D0AFA"/>
    <w:rsid w:val="009D1FF5"/>
    <w:rsid w:val="009D25EE"/>
    <w:rsid w:val="009D2D36"/>
    <w:rsid w:val="009D3F8B"/>
    <w:rsid w:val="009D4844"/>
    <w:rsid w:val="009D5979"/>
    <w:rsid w:val="009D5E5D"/>
    <w:rsid w:val="009D63A3"/>
    <w:rsid w:val="009D6441"/>
    <w:rsid w:val="009D7D97"/>
    <w:rsid w:val="009E1107"/>
    <w:rsid w:val="009E1A60"/>
    <w:rsid w:val="009E3992"/>
    <w:rsid w:val="009E3B7F"/>
    <w:rsid w:val="009E4DCF"/>
    <w:rsid w:val="009E4E6E"/>
    <w:rsid w:val="009E7D13"/>
    <w:rsid w:val="009F033D"/>
    <w:rsid w:val="009F1E01"/>
    <w:rsid w:val="009F2BE8"/>
    <w:rsid w:val="009F3CCD"/>
    <w:rsid w:val="009F448E"/>
    <w:rsid w:val="00A00C3C"/>
    <w:rsid w:val="00A01445"/>
    <w:rsid w:val="00A03BC0"/>
    <w:rsid w:val="00A03D56"/>
    <w:rsid w:val="00A04EE6"/>
    <w:rsid w:val="00A07757"/>
    <w:rsid w:val="00A07860"/>
    <w:rsid w:val="00A10080"/>
    <w:rsid w:val="00A104E4"/>
    <w:rsid w:val="00A10A56"/>
    <w:rsid w:val="00A1193E"/>
    <w:rsid w:val="00A11ED4"/>
    <w:rsid w:val="00A13510"/>
    <w:rsid w:val="00A1360F"/>
    <w:rsid w:val="00A1401F"/>
    <w:rsid w:val="00A140F6"/>
    <w:rsid w:val="00A14348"/>
    <w:rsid w:val="00A144F9"/>
    <w:rsid w:val="00A14887"/>
    <w:rsid w:val="00A14DA4"/>
    <w:rsid w:val="00A14E47"/>
    <w:rsid w:val="00A14EE3"/>
    <w:rsid w:val="00A156C0"/>
    <w:rsid w:val="00A15D6B"/>
    <w:rsid w:val="00A16547"/>
    <w:rsid w:val="00A20C09"/>
    <w:rsid w:val="00A212EF"/>
    <w:rsid w:val="00A231D4"/>
    <w:rsid w:val="00A2400A"/>
    <w:rsid w:val="00A24C95"/>
    <w:rsid w:val="00A25CA3"/>
    <w:rsid w:val="00A2603C"/>
    <w:rsid w:val="00A26ED4"/>
    <w:rsid w:val="00A30E21"/>
    <w:rsid w:val="00A32DCC"/>
    <w:rsid w:val="00A344FF"/>
    <w:rsid w:val="00A347B8"/>
    <w:rsid w:val="00A35EB0"/>
    <w:rsid w:val="00A361B0"/>
    <w:rsid w:val="00A3756E"/>
    <w:rsid w:val="00A37698"/>
    <w:rsid w:val="00A403FA"/>
    <w:rsid w:val="00A4124A"/>
    <w:rsid w:val="00A41801"/>
    <w:rsid w:val="00A43BC2"/>
    <w:rsid w:val="00A43E0C"/>
    <w:rsid w:val="00A442F7"/>
    <w:rsid w:val="00A45485"/>
    <w:rsid w:val="00A45A49"/>
    <w:rsid w:val="00A4787D"/>
    <w:rsid w:val="00A47DC8"/>
    <w:rsid w:val="00A526EF"/>
    <w:rsid w:val="00A52995"/>
    <w:rsid w:val="00A52C26"/>
    <w:rsid w:val="00A54D86"/>
    <w:rsid w:val="00A559CC"/>
    <w:rsid w:val="00A55C61"/>
    <w:rsid w:val="00A55D91"/>
    <w:rsid w:val="00A571C2"/>
    <w:rsid w:val="00A57476"/>
    <w:rsid w:val="00A60840"/>
    <w:rsid w:val="00A60CBC"/>
    <w:rsid w:val="00A64575"/>
    <w:rsid w:val="00A652CF"/>
    <w:rsid w:val="00A66406"/>
    <w:rsid w:val="00A66BF5"/>
    <w:rsid w:val="00A706E4"/>
    <w:rsid w:val="00A70F2C"/>
    <w:rsid w:val="00A70FB9"/>
    <w:rsid w:val="00A70FC8"/>
    <w:rsid w:val="00A71514"/>
    <w:rsid w:val="00A71632"/>
    <w:rsid w:val="00A71AB8"/>
    <w:rsid w:val="00A71E77"/>
    <w:rsid w:val="00A72DE9"/>
    <w:rsid w:val="00A73746"/>
    <w:rsid w:val="00A73AF6"/>
    <w:rsid w:val="00A73E71"/>
    <w:rsid w:val="00A74C19"/>
    <w:rsid w:val="00A74FC8"/>
    <w:rsid w:val="00A74FD1"/>
    <w:rsid w:val="00A76B8D"/>
    <w:rsid w:val="00A8055B"/>
    <w:rsid w:val="00A80A88"/>
    <w:rsid w:val="00A81331"/>
    <w:rsid w:val="00A816D4"/>
    <w:rsid w:val="00A81779"/>
    <w:rsid w:val="00A8263B"/>
    <w:rsid w:val="00A828EE"/>
    <w:rsid w:val="00A8314F"/>
    <w:rsid w:val="00A8335E"/>
    <w:rsid w:val="00A8400F"/>
    <w:rsid w:val="00A84495"/>
    <w:rsid w:val="00A845F5"/>
    <w:rsid w:val="00A8651D"/>
    <w:rsid w:val="00A86FCF"/>
    <w:rsid w:val="00A8725D"/>
    <w:rsid w:val="00A87331"/>
    <w:rsid w:val="00A90042"/>
    <w:rsid w:val="00A90577"/>
    <w:rsid w:val="00A910A5"/>
    <w:rsid w:val="00A91458"/>
    <w:rsid w:val="00A92BB9"/>
    <w:rsid w:val="00A92BBA"/>
    <w:rsid w:val="00A938DE"/>
    <w:rsid w:val="00A9469D"/>
    <w:rsid w:val="00A94D56"/>
    <w:rsid w:val="00A9710F"/>
    <w:rsid w:val="00AA12D9"/>
    <w:rsid w:val="00AA2503"/>
    <w:rsid w:val="00AA2520"/>
    <w:rsid w:val="00AA3080"/>
    <w:rsid w:val="00AA36EA"/>
    <w:rsid w:val="00AA3946"/>
    <w:rsid w:val="00AA3E91"/>
    <w:rsid w:val="00AA41A5"/>
    <w:rsid w:val="00AA550D"/>
    <w:rsid w:val="00AA6311"/>
    <w:rsid w:val="00AA70A2"/>
    <w:rsid w:val="00AA78A6"/>
    <w:rsid w:val="00AA7C1D"/>
    <w:rsid w:val="00AB0049"/>
    <w:rsid w:val="00AB01FD"/>
    <w:rsid w:val="00AB0C93"/>
    <w:rsid w:val="00AB1019"/>
    <w:rsid w:val="00AB1AD5"/>
    <w:rsid w:val="00AB2111"/>
    <w:rsid w:val="00AB214C"/>
    <w:rsid w:val="00AB3296"/>
    <w:rsid w:val="00AB336E"/>
    <w:rsid w:val="00AB359B"/>
    <w:rsid w:val="00AB3F3D"/>
    <w:rsid w:val="00AB4C75"/>
    <w:rsid w:val="00AB56DD"/>
    <w:rsid w:val="00AB6D6A"/>
    <w:rsid w:val="00AB75F1"/>
    <w:rsid w:val="00AB7CAF"/>
    <w:rsid w:val="00AC00E9"/>
    <w:rsid w:val="00AC1E9A"/>
    <w:rsid w:val="00AC25F7"/>
    <w:rsid w:val="00AC3BDB"/>
    <w:rsid w:val="00AC47CA"/>
    <w:rsid w:val="00AC4928"/>
    <w:rsid w:val="00AC5A1D"/>
    <w:rsid w:val="00AC5B8F"/>
    <w:rsid w:val="00AC63A1"/>
    <w:rsid w:val="00AC63BB"/>
    <w:rsid w:val="00AC689C"/>
    <w:rsid w:val="00AD02B0"/>
    <w:rsid w:val="00AD08ED"/>
    <w:rsid w:val="00AD0B3C"/>
    <w:rsid w:val="00AD15CA"/>
    <w:rsid w:val="00AD2CD6"/>
    <w:rsid w:val="00AD30DC"/>
    <w:rsid w:val="00AD42CE"/>
    <w:rsid w:val="00AD5592"/>
    <w:rsid w:val="00AD6109"/>
    <w:rsid w:val="00AE0143"/>
    <w:rsid w:val="00AE094E"/>
    <w:rsid w:val="00AE0BE8"/>
    <w:rsid w:val="00AE184C"/>
    <w:rsid w:val="00AE3CCB"/>
    <w:rsid w:val="00AE41C0"/>
    <w:rsid w:val="00AE4F25"/>
    <w:rsid w:val="00AE5703"/>
    <w:rsid w:val="00AE5C95"/>
    <w:rsid w:val="00AE636C"/>
    <w:rsid w:val="00AE7406"/>
    <w:rsid w:val="00AF053D"/>
    <w:rsid w:val="00AF0CEA"/>
    <w:rsid w:val="00AF12F0"/>
    <w:rsid w:val="00AF1A81"/>
    <w:rsid w:val="00AF2248"/>
    <w:rsid w:val="00AF2978"/>
    <w:rsid w:val="00AF310B"/>
    <w:rsid w:val="00AF35C2"/>
    <w:rsid w:val="00AF376A"/>
    <w:rsid w:val="00AF398C"/>
    <w:rsid w:val="00AF482F"/>
    <w:rsid w:val="00AF4DF5"/>
    <w:rsid w:val="00AF6CAA"/>
    <w:rsid w:val="00AF6CFE"/>
    <w:rsid w:val="00AF7284"/>
    <w:rsid w:val="00AF7FCB"/>
    <w:rsid w:val="00B0075C"/>
    <w:rsid w:val="00B00D3B"/>
    <w:rsid w:val="00B025E4"/>
    <w:rsid w:val="00B02D83"/>
    <w:rsid w:val="00B02F65"/>
    <w:rsid w:val="00B032B9"/>
    <w:rsid w:val="00B0365E"/>
    <w:rsid w:val="00B03C54"/>
    <w:rsid w:val="00B04AD1"/>
    <w:rsid w:val="00B06AB6"/>
    <w:rsid w:val="00B07AE5"/>
    <w:rsid w:val="00B1022A"/>
    <w:rsid w:val="00B10BC3"/>
    <w:rsid w:val="00B117EC"/>
    <w:rsid w:val="00B11B6C"/>
    <w:rsid w:val="00B11BDD"/>
    <w:rsid w:val="00B12BAB"/>
    <w:rsid w:val="00B136C6"/>
    <w:rsid w:val="00B14B62"/>
    <w:rsid w:val="00B1539B"/>
    <w:rsid w:val="00B15B81"/>
    <w:rsid w:val="00B160EB"/>
    <w:rsid w:val="00B176C6"/>
    <w:rsid w:val="00B20BE7"/>
    <w:rsid w:val="00B22485"/>
    <w:rsid w:val="00B226D2"/>
    <w:rsid w:val="00B22A74"/>
    <w:rsid w:val="00B22F8F"/>
    <w:rsid w:val="00B23778"/>
    <w:rsid w:val="00B24471"/>
    <w:rsid w:val="00B24490"/>
    <w:rsid w:val="00B25966"/>
    <w:rsid w:val="00B261F3"/>
    <w:rsid w:val="00B264FB"/>
    <w:rsid w:val="00B26F24"/>
    <w:rsid w:val="00B315D0"/>
    <w:rsid w:val="00B3173B"/>
    <w:rsid w:val="00B317B4"/>
    <w:rsid w:val="00B31C2D"/>
    <w:rsid w:val="00B320A3"/>
    <w:rsid w:val="00B337BC"/>
    <w:rsid w:val="00B33861"/>
    <w:rsid w:val="00B33D9C"/>
    <w:rsid w:val="00B3522B"/>
    <w:rsid w:val="00B401E4"/>
    <w:rsid w:val="00B406F5"/>
    <w:rsid w:val="00B40B31"/>
    <w:rsid w:val="00B40FB2"/>
    <w:rsid w:val="00B44B2C"/>
    <w:rsid w:val="00B50ECC"/>
    <w:rsid w:val="00B51B13"/>
    <w:rsid w:val="00B51B95"/>
    <w:rsid w:val="00B527BD"/>
    <w:rsid w:val="00B52F83"/>
    <w:rsid w:val="00B53210"/>
    <w:rsid w:val="00B5366E"/>
    <w:rsid w:val="00B53746"/>
    <w:rsid w:val="00B54BC4"/>
    <w:rsid w:val="00B54C3A"/>
    <w:rsid w:val="00B556E4"/>
    <w:rsid w:val="00B603D1"/>
    <w:rsid w:val="00B6108B"/>
    <w:rsid w:val="00B61884"/>
    <w:rsid w:val="00B61933"/>
    <w:rsid w:val="00B61B5F"/>
    <w:rsid w:val="00B623D0"/>
    <w:rsid w:val="00B63ACD"/>
    <w:rsid w:val="00B64804"/>
    <w:rsid w:val="00B65186"/>
    <w:rsid w:val="00B65C37"/>
    <w:rsid w:val="00B65C89"/>
    <w:rsid w:val="00B66B39"/>
    <w:rsid w:val="00B67251"/>
    <w:rsid w:val="00B67B1E"/>
    <w:rsid w:val="00B70B41"/>
    <w:rsid w:val="00B71F65"/>
    <w:rsid w:val="00B725C1"/>
    <w:rsid w:val="00B725D4"/>
    <w:rsid w:val="00B73757"/>
    <w:rsid w:val="00B7467C"/>
    <w:rsid w:val="00B7562F"/>
    <w:rsid w:val="00B770AC"/>
    <w:rsid w:val="00B77B06"/>
    <w:rsid w:val="00B80085"/>
    <w:rsid w:val="00B81064"/>
    <w:rsid w:val="00B84BDA"/>
    <w:rsid w:val="00B84FE0"/>
    <w:rsid w:val="00B85574"/>
    <w:rsid w:val="00B8727E"/>
    <w:rsid w:val="00B87A62"/>
    <w:rsid w:val="00B87D03"/>
    <w:rsid w:val="00B90585"/>
    <w:rsid w:val="00B90725"/>
    <w:rsid w:val="00B91134"/>
    <w:rsid w:val="00B914EB"/>
    <w:rsid w:val="00B91FB4"/>
    <w:rsid w:val="00B93828"/>
    <w:rsid w:val="00B93EA3"/>
    <w:rsid w:val="00B93F63"/>
    <w:rsid w:val="00B94D16"/>
    <w:rsid w:val="00B95972"/>
    <w:rsid w:val="00B95E99"/>
    <w:rsid w:val="00B964B6"/>
    <w:rsid w:val="00B97F89"/>
    <w:rsid w:val="00BA0052"/>
    <w:rsid w:val="00BA0392"/>
    <w:rsid w:val="00BA2F6E"/>
    <w:rsid w:val="00BA365A"/>
    <w:rsid w:val="00BA3899"/>
    <w:rsid w:val="00BA58FF"/>
    <w:rsid w:val="00BA61CB"/>
    <w:rsid w:val="00BA688C"/>
    <w:rsid w:val="00BA6FC0"/>
    <w:rsid w:val="00BA7A8F"/>
    <w:rsid w:val="00BA7D5B"/>
    <w:rsid w:val="00BB0155"/>
    <w:rsid w:val="00BB070F"/>
    <w:rsid w:val="00BB14F7"/>
    <w:rsid w:val="00BB1806"/>
    <w:rsid w:val="00BB2CD8"/>
    <w:rsid w:val="00BB3961"/>
    <w:rsid w:val="00BB4358"/>
    <w:rsid w:val="00BB5B31"/>
    <w:rsid w:val="00BB658C"/>
    <w:rsid w:val="00BB7EBC"/>
    <w:rsid w:val="00BC1D67"/>
    <w:rsid w:val="00BC3908"/>
    <w:rsid w:val="00BC4890"/>
    <w:rsid w:val="00BC5C7D"/>
    <w:rsid w:val="00BC5DEA"/>
    <w:rsid w:val="00BC6908"/>
    <w:rsid w:val="00BC6B2D"/>
    <w:rsid w:val="00BC7170"/>
    <w:rsid w:val="00BC7318"/>
    <w:rsid w:val="00BC73A7"/>
    <w:rsid w:val="00BC77EC"/>
    <w:rsid w:val="00BD02FB"/>
    <w:rsid w:val="00BD089E"/>
    <w:rsid w:val="00BD09E2"/>
    <w:rsid w:val="00BD12BC"/>
    <w:rsid w:val="00BD13B9"/>
    <w:rsid w:val="00BD2D9B"/>
    <w:rsid w:val="00BD2FEF"/>
    <w:rsid w:val="00BD36B0"/>
    <w:rsid w:val="00BD3AF9"/>
    <w:rsid w:val="00BD4119"/>
    <w:rsid w:val="00BD4775"/>
    <w:rsid w:val="00BD4BA0"/>
    <w:rsid w:val="00BD56D8"/>
    <w:rsid w:val="00BD58C8"/>
    <w:rsid w:val="00BD5A1A"/>
    <w:rsid w:val="00BD61C5"/>
    <w:rsid w:val="00BD668F"/>
    <w:rsid w:val="00BD70BE"/>
    <w:rsid w:val="00BD7690"/>
    <w:rsid w:val="00BD7732"/>
    <w:rsid w:val="00BE10DC"/>
    <w:rsid w:val="00BE28DC"/>
    <w:rsid w:val="00BE3262"/>
    <w:rsid w:val="00BE47F3"/>
    <w:rsid w:val="00BE5015"/>
    <w:rsid w:val="00BE5D71"/>
    <w:rsid w:val="00BE638B"/>
    <w:rsid w:val="00BE6999"/>
    <w:rsid w:val="00BE79E1"/>
    <w:rsid w:val="00BE7C35"/>
    <w:rsid w:val="00BE7EF9"/>
    <w:rsid w:val="00BF04D2"/>
    <w:rsid w:val="00BF07C3"/>
    <w:rsid w:val="00BF2897"/>
    <w:rsid w:val="00BF29EF"/>
    <w:rsid w:val="00BF3898"/>
    <w:rsid w:val="00BF4DC8"/>
    <w:rsid w:val="00BF5341"/>
    <w:rsid w:val="00BF5B32"/>
    <w:rsid w:val="00BF7318"/>
    <w:rsid w:val="00BF74C9"/>
    <w:rsid w:val="00C007DD"/>
    <w:rsid w:val="00C007F0"/>
    <w:rsid w:val="00C00FDD"/>
    <w:rsid w:val="00C01B01"/>
    <w:rsid w:val="00C01B8D"/>
    <w:rsid w:val="00C01DF5"/>
    <w:rsid w:val="00C01FB5"/>
    <w:rsid w:val="00C020F2"/>
    <w:rsid w:val="00C022EC"/>
    <w:rsid w:val="00C0347B"/>
    <w:rsid w:val="00C04CC0"/>
    <w:rsid w:val="00C050AB"/>
    <w:rsid w:val="00C06A3E"/>
    <w:rsid w:val="00C06BAE"/>
    <w:rsid w:val="00C06FD1"/>
    <w:rsid w:val="00C071D1"/>
    <w:rsid w:val="00C10F6E"/>
    <w:rsid w:val="00C1145B"/>
    <w:rsid w:val="00C125A1"/>
    <w:rsid w:val="00C12DE2"/>
    <w:rsid w:val="00C142A6"/>
    <w:rsid w:val="00C1610B"/>
    <w:rsid w:val="00C169E1"/>
    <w:rsid w:val="00C17260"/>
    <w:rsid w:val="00C17409"/>
    <w:rsid w:val="00C202DC"/>
    <w:rsid w:val="00C20BC9"/>
    <w:rsid w:val="00C21374"/>
    <w:rsid w:val="00C217E8"/>
    <w:rsid w:val="00C22558"/>
    <w:rsid w:val="00C233EA"/>
    <w:rsid w:val="00C23DF2"/>
    <w:rsid w:val="00C23E05"/>
    <w:rsid w:val="00C24C31"/>
    <w:rsid w:val="00C258AF"/>
    <w:rsid w:val="00C27B27"/>
    <w:rsid w:val="00C27C53"/>
    <w:rsid w:val="00C31C93"/>
    <w:rsid w:val="00C32A2A"/>
    <w:rsid w:val="00C342A6"/>
    <w:rsid w:val="00C34999"/>
    <w:rsid w:val="00C34C40"/>
    <w:rsid w:val="00C36264"/>
    <w:rsid w:val="00C36B7B"/>
    <w:rsid w:val="00C370C0"/>
    <w:rsid w:val="00C37777"/>
    <w:rsid w:val="00C4063B"/>
    <w:rsid w:val="00C4082F"/>
    <w:rsid w:val="00C40889"/>
    <w:rsid w:val="00C42652"/>
    <w:rsid w:val="00C43EBC"/>
    <w:rsid w:val="00C45033"/>
    <w:rsid w:val="00C45C75"/>
    <w:rsid w:val="00C46888"/>
    <w:rsid w:val="00C46989"/>
    <w:rsid w:val="00C503E2"/>
    <w:rsid w:val="00C50F72"/>
    <w:rsid w:val="00C513F2"/>
    <w:rsid w:val="00C518A8"/>
    <w:rsid w:val="00C5276B"/>
    <w:rsid w:val="00C53341"/>
    <w:rsid w:val="00C53599"/>
    <w:rsid w:val="00C535FB"/>
    <w:rsid w:val="00C53775"/>
    <w:rsid w:val="00C54CEF"/>
    <w:rsid w:val="00C55FA4"/>
    <w:rsid w:val="00C5703A"/>
    <w:rsid w:val="00C60183"/>
    <w:rsid w:val="00C617A4"/>
    <w:rsid w:val="00C6234A"/>
    <w:rsid w:val="00C6254F"/>
    <w:rsid w:val="00C638A0"/>
    <w:rsid w:val="00C63C3C"/>
    <w:rsid w:val="00C641F3"/>
    <w:rsid w:val="00C653B2"/>
    <w:rsid w:val="00C65FCA"/>
    <w:rsid w:val="00C66AC3"/>
    <w:rsid w:val="00C67A06"/>
    <w:rsid w:val="00C7006E"/>
    <w:rsid w:val="00C7068C"/>
    <w:rsid w:val="00C71042"/>
    <w:rsid w:val="00C722CB"/>
    <w:rsid w:val="00C73FF2"/>
    <w:rsid w:val="00C7496A"/>
    <w:rsid w:val="00C759F3"/>
    <w:rsid w:val="00C77A11"/>
    <w:rsid w:val="00C8063E"/>
    <w:rsid w:val="00C81D20"/>
    <w:rsid w:val="00C82732"/>
    <w:rsid w:val="00C82DB1"/>
    <w:rsid w:val="00C82FAA"/>
    <w:rsid w:val="00C833E1"/>
    <w:rsid w:val="00C864CC"/>
    <w:rsid w:val="00C90537"/>
    <w:rsid w:val="00C90DF9"/>
    <w:rsid w:val="00C934D3"/>
    <w:rsid w:val="00C9372C"/>
    <w:rsid w:val="00C9376D"/>
    <w:rsid w:val="00C94DE5"/>
    <w:rsid w:val="00C9514F"/>
    <w:rsid w:val="00C95533"/>
    <w:rsid w:val="00C95CE3"/>
    <w:rsid w:val="00C96555"/>
    <w:rsid w:val="00C97258"/>
    <w:rsid w:val="00CA002C"/>
    <w:rsid w:val="00CA0276"/>
    <w:rsid w:val="00CA0757"/>
    <w:rsid w:val="00CA3E2A"/>
    <w:rsid w:val="00CA49A7"/>
    <w:rsid w:val="00CA565E"/>
    <w:rsid w:val="00CA6EEC"/>
    <w:rsid w:val="00CA758B"/>
    <w:rsid w:val="00CA7B89"/>
    <w:rsid w:val="00CB2705"/>
    <w:rsid w:val="00CB2905"/>
    <w:rsid w:val="00CB4217"/>
    <w:rsid w:val="00CB4C7D"/>
    <w:rsid w:val="00CB5A50"/>
    <w:rsid w:val="00CB5C56"/>
    <w:rsid w:val="00CC0033"/>
    <w:rsid w:val="00CC1FBB"/>
    <w:rsid w:val="00CC2647"/>
    <w:rsid w:val="00CC2883"/>
    <w:rsid w:val="00CC4E9A"/>
    <w:rsid w:val="00CC52BF"/>
    <w:rsid w:val="00CC56C8"/>
    <w:rsid w:val="00CC577D"/>
    <w:rsid w:val="00CC5C58"/>
    <w:rsid w:val="00CC5E6F"/>
    <w:rsid w:val="00CC5FE5"/>
    <w:rsid w:val="00CD0186"/>
    <w:rsid w:val="00CD06E4"/>
    <w:rsid w:val="00CD2080"/>
    <w:rsid w:val="00CD3FFA"/>
    <w:rsid w:val="00CD44A2"/>
    <w:rsid w:val="00CD49F3"/>
    <w:rsid w:val="00CD4A99"/>
    <w:rsid w:val="00CD5F42"/>
    <w:rsid w:val="00CD67C3"/>
    <w:rsid w:val="00CD6B08"/>
    <w:rsid w:val="00CE0BE3"/>
    <w:rsid w:val="00CE10C7"/>
    <w:rsid w:val="00CE2A70"/>
    <w:rsid w:val="00CE302B"/>
    <w:rsid w:val="00CE30D1"/>
    <w:rsid w:val="00CE37CC"/>
    <w:rsid w:val="00CE5DFD"/>
    <w:rsid w:val="00CE6CB9"/>
    <w:rsid w:val="00CE7A5C"/>
    <w:rsid w:val="00CE7A63"/>
    <w:rsid w:val="00CE7F8E"/>
    <w:rsid w:val="00CF02A6"/>
    <w:rsid w:val="00CF0510"/>
    <w:rsid w:val="00CF1512"/>
    <w:rsid w:val="00CF15F3"/>
    <w:rsid w:val="00CF243B"/>
    <w:rsid w:val="00CF30D2"/>
    <w:rsid w:val="00CF3E6A"/>
    <w:rsid w:val="00CF4A14"/>
    <w:rsid w:val="00CF4D40"/>
    <w:rsid w:val="00CF5247"/>
    <w:rsid w:val="00CF53C0"/>
    <w:rsid w:val="00CF78B6"/>
    <w:rsid w:val="00CF78F1"/>
    <w:rsid w:val="00D004F5"/>
    <w:rsid w:val="00D00775"/>
    <w:rsid w:val="00D0203B"/>
    <w:rsid w:val="00D02CD3"/>
    <w:rsid w:val="00D04F07"/>
    <w:rsid w:val="00D05214"/>
    <w:rsid w:val="00D05341"/>
    <w:rsid w:val="00D053F8"/>
    <w:rsid w:val="00D05821"/>
    <w:rsid w:val="00D05B96"/>
    <w:rsid w:val="00D05E8B"/>
    <w:rsid w:val="00D06D6A"/>
    <w:rsid w:val="00D06DBA"/>
    <w:rsid w:val="00D06FF9"/>
    <w:rsid w:val="00D0734A"/>
    <w:rsid w:val="00D1016C"/>
    <w:rsid w:val="00D105B7"/>
    <w:rsid w:val="00D111E9"/>
    <w:rsid w:val="00D11868"/>
    <w:rsid w:val="00D121C0"/>
    <w:rsid w:val="00D125A9"/>
    <w:rsid w:val="00D1597E"/>
    <w:rsid w:val="00D15D54"/>
    <w:rsid w:val="00D15DE7"/>
    <w:rsid w:val="00D161E7"/>
    <w:rsid w:val="00D1632C"/>
    <w:rsid w:val="00D170F7"/>
    <w:rsid w:val="00D233A2"/>
    <w:rsid w:val="00D24C0C"/>
    <w:rsid w:val="00D250CC"/>
    <w:rsid w:val="00D25901"/>
    <w:rsid w:val="00D25E71"/>
    <w:rsid w:val="00D261FE"/>
    <w:rsid w:val="00D30780"/>
    <w:rsid w:val="00D30806"/>
    <w:rsid w:val="00D30AF5"/>
    <w:rsid w:val="00D30C1C"/>
    <w:rsid w:val="00D31457"/>
    <w:rsid w:val="00D32421"/>
    <w:rsid w:val="00D33011"/>
    <w:rsid w:val="00D33310"/>
    <w:rsid w:val="00D347DF"/>
    <w:rsid w:val="00D34BE2"/>
    <w:rsid w:val="00D352FC"/>
    <w:rsid w:val="00D359BC"/>
    <w:rsid w:val="00D35EAA"/>
    <w:rsid w:val="00D3746E"/>
    <w:rsid w:val="00D378E9"/>
    <w:rsid w:val="00D4101F"/>
    <w:rsid w:val="00D42155"/>
    <w:rsid w:val="00D42268"/>
    <w:rsid w:val="00D4292D"/>
    <w:rsid w:val="00D429F0"/>
    <w:rsid w:val="00D42B4F"/>
    <w:rsid w:val="00D4331E"/>
    <w:rsid w:val="00D43F60"/>
    <w:rsid w:val="00D4449E"/>
    <w:rsid w:val="00D44EC1"/>
    <w:rsid w:val="00D4543A"/>
    <w:rsid w:val="00D45A6F"/>
    <w:rsid w:val="00D4634A"/>
    <w:rsid w:val="00D466D2"/>
    <w:rsid w:val="00D47973"/>
    <w:rsid w:val="00D50012"/>
    <w:rsid w:val="00D511A1"/>
    <w:rsid w:val="00D51986"/>
    <w:rsid w:val="00D52962"/>
    <w:rsid w:val="00D529D4"/>
    <w:rsid w:val="00D54161"/>
    <w:rsid w:val="00D546AE"/>
    <w:rsid w:val="00D5664C"/>
    <w:rsid w:val="00D568D6"/>
    <w:rsid w:val="00D568D8"/>
    <w:rsid w:val="00D56CDC"/>
    <w:rsid w:val="00D634B3"/>
    <w:rsid w:val="00D637DC"/>
    <w:rsid w:val="00D639BA"/>
    <w:rsid w:val="00D63CDA"/>
    <w:rsid w:val="00D642FB"/>
    <w:rsid w:val="00D64ECB"/>
    <w:rsid w:val="00D65DFA"/>
    <w:rsid w:val="00D65E24"/>
    <w:rsid w:val="00D6625C"/>
    <w:rsid w:val="00D6765B"/>
    <w:rsid w:val="00D67A2E"/>
    <w:rsid w:val="00D70EB4"/>
    <w:rsid w:val="00D71CD7"/>
    <w:rsid w:val="00D72553"/>
    <w:rsid w:val="00D730CF"/>
    <w:rsid w:val="00D744AF"/>
    <w:rsid w:val="00D745D9"/>
    <w:rsid w:val="00D74C26"/>
    <w:rsid w:val="00D7555E"/>
    <w:rsid w:val="00D8130A"/>
    <w:rsid w:val="00D81E3D"/>
    <w:rsid w:val="00D82533"/>
    <w:rsid w:val="00D8262C"/>
    <w:rsid w:val="00D82651"/>
    <w:rsid w:val="00D828B0"/>
    <w:rsid w:val="00D82D69"/>
    <w:rsid w:val="00D83FC6"/>
    <w:rsid w:val="00D850FA"/>
    <w:rsid w:val="00D861A8"/>
    <w:rsid w:val="00D9002D"/>
    <w:rsid w:val="00D914BC"/>
    <w:rsid w:val="00D9196D"/>
    <w:rsid w:val="00D91C6F"/>
    <w:rsid w:val="00D920BF"/>
    <w:rsid w:val="00D93789"/>
    <w:rsid w:val="00D943B8"/>
    <w:rsid w:val="00D94A8A"/>
    <w:rsid w:val="00D957DD"/>
    <w:rsid w:val="00D95DBE"/>
    <w:rsid w:val="00D96E9A"/>
    <w:rsid w:val="00D976CB"/>
    <w:rsid w:val="00DA13C4"/>
    <w:rsid w:val="00DA24D4"/>
    <w:rsid w:val="00DA2590"/>
    <w:rsid w:val="00DA25DA"/>
    <w:rsid w:val="00DA40BD"/>
    <w:rsid w:val="00DA4106"/>
    <w:rsid w:val="00DA415F"/>
    <w:rsid w:val="00DA4BD6"/>
    <w:rsid w:val="00DA53CA"/>
    <w:rsid w:val="00DA5905"/>
    <w:rsid w:val="00DA6146"/>
    <w:rsid w:val="00DA66AB"/>
    <w:rsid w:val="00DA711A"/>
    <w:rsid w:val="00DB04B4"/>
    <w:rsid w:val="00DB090F"/>
    <w:rsid w:val="00DB0982"/>
    <w:rsid w:val="00DB3528"/>
    <w:rsid w:val="00DB4B45"/>
    <w:rsid w:val="00DB559F"/>
    <w:rsid w:val="00DB5691"/>
    <w:rsid w:val="00DB5E73"/>
    <w:rsid w:val="00DB5F5B"/>
    <w:rsid w:val="00DB6BDD"/>
    <w:rsid w:val="00DC0405"/>
    <w:rsid w:val="00DC0CC0"/>
    <w:rsid w:val="00DC1DED"/>
    <w:rsid w:val="00DC2124"/>
    <w:rsid w:val="00DC3220"/>
    <w:rsid w:val="00DC43BF"/>
    <w:rsid w:val="00DC4730"/>
    <w:rsid w:val="00DC4D75"/>
    <w:rsid w:val="00DD0DCA"/>
    <w:rsid w:val="00DD19B3"/>
    <w:rsid w:val="00DD1A62"/>
    <w:rsid w:val="00DD1B46"/>
    <w:rsid w:val="00DD1D66"/>
    <w:rsid w:val="00DD2378"/>
    <w:rsid w:val="00DD2989"/>
    <w:rsid w:val="00DD4BAD"/>
    <w:rsid w:val="00DD519C"/>
    <w:rsid w:val="00DD532E"/>
    <w:rsid w:val="00DD5B53"/>
    <w:rsid w:val="00DE0242"/>
    <w:rsid w:val="00DE0918"/>
    <w:rsid w:val="00DE13DC"/>
    <w:rsid w:val="00DE1FDA"/>
    <w:rsid w:val="00DE28E7"/>
    <w:rsid w:val="00DE3051"/>
    <w:rsid w:val="00DE3E6A"/>
    <w:rsid w:val="00DE7343"/>
    <w:rsid w:val="00DE7636"/>
    <w:rsid w:val="00DE7C19"/>
    <w:rsid w:val="00DF0715"/>
    <w:rsid w:val="00DF18D8"/>
    <w:rsid w:val="00DF22B6"/>
    <w:rsid w:val="00DF3610"/>
    <w:rsid w:val="00DF3718"/>
    <w:rsid w:val="00DF5C56"/>
    <w:rsid w:val="00DF6D8D"/>
    <w:rsid w:val="00DF7A91"/>
    <w:rsid w:val="00DF7ED8"/>
    <w:rsid w:val="00E01524"/>
    <w:rsid w:val="00E01AFF"/>
    <w:rsid w:val="00E01B33"/>
    <w:rsid w:val="00E01D3B"/>
    <w:rsid w:val="00E02015"/>
    <w:rsid w:val="00E02472"/>
    <w:rsid w:val="00E02699"/>
    <w:rsid w:val="00E026DF"/>
    <w:rsid w:val="00E02D7A"/>
    <w:rsid w:val="00E0425A"/>
    <w:rsid w:val="00E04773"/>
    <w:rsid w:val="00E0482A"/>
    <w:rsid w:val="00E04C56"/>
    <w:rsid w:val="00E0596E"/>
    <w:rsid w:val="00E06935"/>
    <w:rsid w:val="00E06DA6"/>
    <w:rsid w:val="00E10E99"/>
    <w:rsid w:val="00E11121"/>
    <w:rsid w:val="00E113D2"/>
    <w:rsid w:val="00E116BC"/>
    <w:rsid w:val="00E11B0D"/>
    <w:rsid w:val="00E15642"/>
    <w:rsid w:val="00E15AAF"/>
    <w:rsid w:val="00E16EC7"/>
    <w:rsid w:val="00E172F4"/>
    <w:rsid w:val="00E174D7"/>
    <w:rsid w:val="00E200D1"/>
    <w:rsid w:val="00E2055C"/>
    <w:rsid w:val="00E20715"/>
    <w:rsid w:val="00E212B4"/>
    <w:rsid w:val="00E263D7"/>
    <w:rsid w:val="00E264F3"/>
    <w:rsid w:val="00E26C48"/>
    <w:rsid w:val="00E26D77"/>
    <w:rsid w:val="00E275FE"/>
    <w:rsid w:val="00E27783"/>
    <w:rsid w:val="00E27907"/>
    <w:rsid w:val="00E27E1A"/>
    <w:rsid w:val="00E30EAB"/>
    <w:rsid w:val="00E31096"/>
    <w:rsid w:val="00E3124E"/>
    <w:rsid w:val="00E31B50"/>
    <w:rsid w:val="00E31DA5"/>
    <w:rsid w:val="00E32A62"/>
    <w:rsid w:val="00E32C46"/>
    <w:rsid w:val="00E34660"/>
    <w:rsid w:val="00E35F02"/>
    <w:rsid w:val="00E4100B"/>
    <w:rsid w:val="00E417FF"/>
    <w:rsid w:val="00E4183E"/>
    <w:rsid w:val="00E42448"/>
    <w:rsid w:val="00E42499"/>
    <w:rsid w:val="00E42C33"/>
    <w:rsid w:val="00E4382D"/>
    <w:rsid w:val="00E43997"/>
    <w:rsid w:val="00E43A81"/>
    <w:rsid w:val="00E449B8"/>
    <w:rsid w:val="00E44F98"/>
    <w:rsid w:val="00E4503B"/>
    <w:rsid w:val="00E450E7"/>
    <w:rsid w:val="00E4582C"/>
    <w:rsid w:val="00E45F89"/>
    <w:rsid w:val="00E46730"/>
    <w:rsid w:val="00E46B97"/>
    <w:rsid w:val="00E47053"/>
    <w:rsid w:val="00E47E3D"/>
    <w:rsid w:val="00E50287"/>
    <w:rsid w:val="00E502A9"/>
    <w:rsid w:val="00E50745"/>
    <w:rsid w:val="00E5090F"/>
    <w:rsid w:val="00E50BE6"/>
    <w:rsid w:val="00E5266B"/>
    <w:rsid w:val="00E52816"/>
    <w:rsid w:val="00E53A60"/>
    <w:rsid w:val="00E54002"/>
    <w:rsid w:val="00E54D7C"/>
    <w:rsid w:val="00E56254"/>
    <w:rsid w:val="00E60392"/>
    <w:rsid w:val="00E607C7"/>
    <w:rsid w:val="00E617F4"/>
    <w:rsid w:val="00E63F2E"/>
    <w:rsid w:val="00E646DA"/>
    <w:rsid w:val="00E66459"/>
    <w:rsid w:val="00E67B95"/>
    <w:rsid w:val="00E7101A"/>
    <w:rsid w:val="00E71721"/>
    <w:rsid w:val="00E72E5B"/>
    <w:rsid w:val="00E73BF9"/>
    <w:rsid w:val="00E74EE9"/>
    <w:rsid w:val="00E75031"/>
    <w:rsid w:val="00E757C4"/>
    <w:rsid w:val="00E75EE2"/>
    <w:rsid w:val="00E766D6"/>
    <w:rsid w:val="00E766EF"/>
    <w:rsid w:val="00E77229"/>
    <w:rsid w:val="00E7771A"/>
    <w:rsid w:val="00E8003D"/>
    <w:rsid w:val="00E806C7"/>
    <w:rsid w:val="00E80ACC"/>
    <w:rsid w:val="00E81008"/>
    <w:rsid w:val="00E81C0F"/>
    <w:rsid w:val="00E821EF"/>
    <w:rsid w:val="00E825E7"/>
    <w:rsid w:val="00E82B89"/>
    <w:rsid w:val="00E8305D"/>
    <w:rsid w:val="00E83D4D"/>
    <w:rsid w:val="00E83EE7"/>
    <w:rsid w:val="00E8415A"/>
    <w:rsid w:val="00E84DC2"/>
    <w:rsid w:val="00E85730"/>
    <w:rsid w:val="00E85981"/>
    <w:rsid w:val="00E86E8F"/>
    <w:rsid w:val="00E90FDE"/>
    <w:rsid w:val="00E9298E"/>
    <w:rsid w:val="00E9414F"/>
    <w:rsid w:val="00E95D0F"/>
    <w:rsid w:val="00EA043A"/>
    <w:rsid w:val="00EA1705"/>
    <w:rsid w:val="00EA1C32"/>
    <w:rsid w:val="00EA25A3"/>
    <w:rsid w:val="00EA2FE9"/>
    <w:rsid w:val="00EA3195"/>
    <w:rsid w:val="00EA32E9"/>
    <w:rsid w:val="00EA68AB"/>
    <w:rsid w:val="00EA70BF"/>
    <w:rsid w:val="00EB16CC"/>
    <w:rsid w:val="00EB195B"/>
    <w:rsid w:val="00EB2165"/>
    <w:rsid w:val="00EB2380"/>
    <w:rsid w:val="00EB32AB"/>
    <w:rsid w:val="00EB363C"/>
    <w:rsid w:val="00EB3644"/>
    <w:rsid w:val="00EB3DB6"/>
    <w:rsid w:val="00EB424D"/>
    <w:rsid w:val="00EB4899"/>
    <w:rsid w:val="00EB5CA0"/>
    <w:rsid w:val="00EB63A8"/>
    <w:rsid w:val="00EC0587"/>
    <w:rsid w:val="00EC132B"/>
    <w:rsid w:val="00EC1725"/>
    <w:rsid w:val="00EC2984"/>
    <w:rsid w:val="00EC329A"/>
    <w:rsid w:val="00EC3DB6"/>
    <w:rsid w:val="00EC44AE"/>
    <w:rsid w:val="00EC45A7"/>
    <w:rsid w:val="00EC4E7F"/>
    <w:rsid w:val="00EC59D7"/>
    <w:rsid w:val="00EC6AAC"/>
    <w:rsid w:val="00EC7E8E"/>
    <w:rsid w:val="00ED1A5F"/>
    <w:rsid w:val="00ED1DF7"/>
    <w:rsid w:val="00ED2A2A"/>
    <w:rsid w:val="00ED2D05"/>
    <w:rsid w:val="00ED4DBF"/>
    <w:rsid w:val="00ED55D9"/>
    <w:rsid w:val="00ED72D0"/>
    <w:rsid w:val="00EE03D7"/>
    <w:rsid w:val="00EE05D6"/>
    <w:rsid w:val="00EE0700"/>
    <w:rsid w:val="00EE17F8"/>
    <w:rsid w:val="00EE3BD4"/>
    <w:rsid w:val="00EE4DB7"/>
    <w:rsid w:val="00EE52E5"/>
    <w:rsid w:val="00EE55A8"/>
    <w:rsid w:val="00EE5B7C"/>
    <w:rsid w:val="00EF0440"/>
    <w:rsid w:val="00EF12B7"/>
    <w:rsid w:val="00EF1EBE"/>
    <w:rsid w:val="00EF229B"/>
    <w:rsid w:val="00EF23B2"/>
    <w:rsid w:val="00EF2E3D"/>
    <w:rsid w:val="00EF5CBF"/>
    <w:rsid w:val="00EF5F6A"/>
    <w:rsid w:val="00EF6132"/>
    <w:rsid w:val="00EF73DF"/>
    <w:rsid w:val="00EF799F"/>
    <w:rsid w:val="00EF7BA9"/>
    <w:rsid w:val="00F01BDB"/>
    <w:rsid w:val="00F02512"/>
    <w:rsid w:val="00F0258F"/>
    <w:rsid w:val="00F02FFE"/>
    <w:rsid w:val="00F03435"/>
    <w:rsid w:val="00F03703"/>
    <w:rsid w:val="00F03975"/>
    <w:rsid w:val="00F04C11"/>
    <w:rsid w:val="00F04EC1"/>
    <w:rsid w:val="00F10674"/>
    <w:rsid w:val="00F10921"/>
    <w:rsid w:val="00F10B96"/>
    <w:rsid w:val="00F1100B"/>
    <w:rsid w:val="00F112FC"/>
    <w:rsid w:val="00F12AC7"/>
    <w:rsid w:val="00F15307"/>
    <w:rsid w:val="00F15342"/>
    <w:rsid w:val="00F156AA"/>
    <w:rsid w:val="00F15AF0"/>
    <w:rsid w:val="00F15CE1"/>
    <w:rsid w:val="00F160B0"/>
    <w:rsid w:val="00F173E2"/>
    <w:rsid w:val="00F17667"/>
    <w:rsid w:val="00F21AF6"/>
    <w:rsid w:val="00F21EBF"/>
    <w:rsid w:val="00F2292E"/>
    <w:rsid w:val="00F2455E"/>
    <w:rsid w:val="00F24F53"/>
    <w:rsid w:val="00F25134"/>
    <w:rsid w:val="00F314AA"/>
    <w:rsid w:val="00F31636"/>
    <w:rsid w:val="00F3256E"/>
    <w:rsid w:val="00F32C11"/>
    <w:rsid w:val="00F339DC"/>
    <w:rsid w:val="00F33BEE"/>
    <w:rsid w:val="00F3481B"/>
    <w:rsid w:val="00F34CA0"/>
    <w:rsid w:val="00F3517E"/>
    <w:rsid w:val="00F35622"/>
    <w:rsid w:val="00F35898"/>
    <w:rsid w:val="00F360AD"/>
    <w:rsid w:val="00F37345"/>
    <w:rsid w:val="00F40F42"/>
    <w:rsid w:val="00F42B87"/>
    <w:rsid w:val="00F43D32"/>
    <w:rsid w:val="00F44E40"/>
    <w:rsid w:val="00F44EBF"/>
    <w:rsid w:val="00F45CA3"/>
    <w:rsid w:val="00F46162"/>
    <w:rsid w:val="00F47515"/>
    <w:rsid w:val="00F50C9A"/>
    <w:rsid w:val="00F514BD"/>
    <w:rsid w:val="00F52151"/>
    <w:rsid w:val="00F53CA5"/>
    <w:rsid w:val="00F562E1"/>
    <w:rsid w:val="00F563CC"/>
    <w:rsid w:val="00F57AC8"/>
    <w:rsid w:val="00F605B8"/>
    <w:rsid w:val="00F6111B"/>
    <w:rsid w:val="00F615DB"/>
    <w:rsid w:val="00F617F2"/>
    <w:rsid w:val="00F61AC9"/>
    <w:rsid w:val="00F62DD5"/>
    <w:rsid w:val="00F63FF8"/>
    <w:rsid w:val="00F644FA"/>
    <w:rsid w:val="00F64F4A"/>
    <w:rsid w:val="00F66D62"/>
    <w:rsid w:val="00F6759D"/>
    <w:rsid w:val="00F70338"/>
    <w:rsid w:val="00F708D5"/>
    <w:rsid w:val="00F708EC"/>
    <w:rsid w:val="00F7099E"/>
    <w:rsid w:val="00F71B28"/>
    <w:rsid w:val="00F71B93"/>
    <w:rsid w:val="00F71E5D"/>
    <w:rsid w:val="00F72F2B"/>
    <w:rsid w:val="00F735AD"/>
    <w:rsid w:val="00F73616"/>
    <w:rsid w:val="00F74C99"/>
    <w:rsid w:val="00F76362"/>
    <w:rsid w:val="00F76698"/>
    <w:rsid w:val="00F76802"/>
    <w:rsid w:val="00F76B51"/>
    <w:rsid w:val="00F76B67"/>
    <w:rsid w:val="00F76CCB"/>
    <w:rsid w:val="00F76E9E"/>
    <w:rsid w:val="00F77809"/>
    <w:rsid w:val="00F80930"/>
    <w:rsid w:val="00F831C0"/>
    <w:rsid w:val="00F8741F"/>
    <w:rsid w:val="00F91C5C"/>
    <w:rsid w:val="00F91D27"/>
    <w:rsid w:val="00F920AE"/>
    <w:rsid w:val="00F925E4"/>
    <w:rsid w:val="00F93EA2"/>
    <w:rsid w:val="00F96580"/>
    <w:rsid w:val="00F9698C"/>
    <w:rsid w:val="00F96F5D"/>
    <w:rsid w:val="00F97106"/>
    <w:rsid w:val="00F9751F"/>
    <w:rsid w:val="00FA1233"/>
    <w:rsid w:val="00FA171D"/>
    <w:rsid w:val="00FA1832"/>
    <w:rsid w:val="00FA1E68"/>
    <w:rsid w:val="00FA39AC"/>
    <w:rsid w:val="00FA4579"/>
    <w:rsid w:val="00FA53DE"/>
    <w:rsid w:val="00FA55AD"/>
    <w:rsid w:val="00FA60FC"/>
    <w:rsid w:val="00FA70E6"/>
    <w:rsid w:val="00FA7E40"/>
    <w:rsid w:val="00FB16C2"/>
    <w:rsid w:val="00FB1F7D"/>
    <w:rsid w:val="00FB3E6E"/>
    <w:rsid w:val="00FB4216"/>
    <w:rsid w:val="00FB43D6"/>
    <w:rsid w:val="00FB49D2"/>
    <w:rsid w:val="00FB5C2A"/>
    <w:rsid w:val="00FB655B"/>
    <w:rsid w:val="00FB6C2C"/>
    <w:rsid w:val="00FC267A"/>
    <w:rsid w:val="00FC34DB"/>
    <w:rsid w:val="00FC4060"/>
    <w:rsid w:val="00FC5B07"/>
    <w:rsid w:val="00FC6A7F"/>
    <w:rsid w:val="00FC72A7"/>
    <w:rsid w:val="00FC7B26"/>
    <w:rsid w:val="00FC7B5A"/>
    <w:rsid w:val="00FC7F8D"/>
    <w:rsid w:val="00FD0065"/>
    <w:rsid w:val="00FD2216"/>
    <w:rsid w:val="00FD222E"/>
    <w:rsid w:val="00FD306D"/>
    <w:rsid w:val="00FD4662"/>
    <w:rsid w:val="00FD4BF7"/>
    <w:rsid w:val="00FD7C61"/>
    <w:rsid w:val="00FE0E57"/>
    <w:rsid w:val="00FE2599"/>
    <w:rsid w:val="00FE30C3"/>
    <w:rsid w:val="00FE4582"/>
    <w:rsid w:val="00FE6275"/>
    <w:rsid w:val="00FE63FD"/>
    <w:rsid w:val="00FE6545"/>
    <w:rsid w:val="00FE69AD"/>
    <w:rsid w:val="00FE7B1C"/>
    <w:rsid w:val="00FF104E"/>
    <w:rsid w:val="00FF2E6A"/>
    <w:rsid w:val="00FF337C"/>
    <w:rsid w:val="00FF4C79"/>
    <w:rsid w:val="00FF504C"/>
    <w:rsid w:val="00FF55DE"/>
    <w:rsid w:val="00FF6352"/>
    <w:rsid w:val="00FF69FF"/>
    <w:rsid w:val="00FF6D5C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108A8"/>
  <w14:defaultImageDpi w14:val="0"/>
  <w15:docId w15:val="{49C6237B-DE5E-4F32-AC06-4E72E17E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0FC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66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6D9E"/>
    <w:rPr>
      <w:rFonts w:ascii="A" w:hAnsi="A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66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6D9E"/>
    <w:rPr>
      <w:rFonts w:ascii="A" w:hAnsi="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1356A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31356A"/>
    <w:pPr>
      <w:spacing w:after="0"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character" w:customStyle="1" w:styleId="IGindeksgrny">
    <w:name w:val="_IG_ – indeks górny"/>
    <w:uiPriority w:val="2"/>
    <w:qFormat/>
    <w:rsid w:val="007C1F79"/>
    <w:rPr>
      <w:spacing w:val="0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44287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44287D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4287D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44287D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C9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C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C1C9B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1C9B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C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1C9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20715"/>
    <w:pPr>
      <w:spacing w:after="0" w:line="240" w:lineRule="auto"/>
    </w:pPr>
    <w:rPr>
      <w:rFonts w:ascii="A" w:hAnsi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8D28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D288D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288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308C-52B1-44BA-AD9C-A448524C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3271</Words>
  <Characters>22839</Characters>
  <Application>Microsoft Office Word</Application>
  <DocSecurity>0</DocSecurity>
  <Lines>190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Malinowska</dc:creator>
  <cp:keywords/>
  <dc:description/>
  <cp:lastModifiedBy>Sobieniecka Dominika</cp:lastModifiedBy>
  <cp:revision>2</cp:revision>
  <cp:lastPrinted>2018-11-21T15:00:00Z</cp:lastPrinted>
  <dcterms:created xsi:type="dcterms:W3CDTF">2019-01-30T10:20:00Z</dcterms:created>
  <dcterms:modified xsi:type="dcterms:W3CDTF">2019-01-30T10:20:00Z</dcterms:modified>
</cp:coreProperties>
</file>