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474099" w:rsidRPr="008E22FD" w:rsidRDefault="008E22FD" w:rsidP="008E22FD">
      <w:pPr>
        <w:ind w:hanging="34"/>
        <w:jc w:val="both"/>
        <w:rPr>
          <w:rFonts w:eastAsia="Calibri"/>
        </w:rPr>
      </w:pPr>
      <w:r>
        <w:rPr>
          <w:rFonts w:eastAsia="Calibri"/>
        </w:rPr>
        <w:t>Projekt rozporządzenia Ministra Zdrowia zmieniającego rozporządzenie w sprawie świadczeń gwarantowanych z zakresu ambulat</w:t>
      </w:r>
      <w:r>
        <w:rPr>
          <w:rFonts w:eastAsia="Calibri"/>
        </w:rPr>
        <w:t>oryjnej opieki specjalistycznej</w:t>
      </w:r>
      <w:bookmarkStart w:id="0" w:name="_GoBack"/>
      <w:bookmarkEnd w:id="0"/>
      <w:r w:rsidR="009429C3" w:rsidRPr="003902FA">
        <w:rPr>
          <w:i/>
        </w:rPr>
        <w:t>.</w:t>
      </w:r>
    </w:p>
    <w:p w:rsidR="009429C3" w:rsidRDefault="009429C3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3F03"/>
    <w:rsid w:val="002C48C8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E22FD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31</cp:revision>
  <dcterms:created xsi:type="dcterms:W3CDTF">2019-01-04T09:39:00Z</dcterms:created>
  <dcterms:modified xsi:type="dcterms:W3CDTF">2019-06-06T09:42:00Z</dcterms:modified>
</cp:coreProperties>
</file>