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C25BA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755FF283" w14:textId="77777777"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14:paraId="7CE7704A" w14:textId="77777777"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14:paraId="55CBCBE1" w14:textId="77777777"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06596077" w14:textId="2BC7FC93"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BD6FA8">
        <w:rPr>
          <w:rFonts w:ascii="Georgia" w:eastAsiaTheme="minorEastAsia" w:hAnsi="Georgia"/>
          <w:b/>
          <w:sz w:val="24"/>
          <w:szCs w:val="24"/>
          <w:lang w:eastAsia="pl-PL"/>
        </w:rPr>
        <w:t>2</w:t>
      </w:r>
      <w:r w:rsidR="001A7520">
        <w:rPr>
          <w:rFonts w:ascii="Georgia" w:eastAsiaTheme="minorEastAsia" w:hAnsi="Georgia"/>
          <w:b/>
          <w:sz w:val="24"/>
          <w:szCs w:val="24"/>
          <w:lang w:eastAsia="pl-PL"/>
        </w:rPr>
        <w:t>9</w:t>
      </w:r>
      <w:r w:rsidR="00AB356F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14:paraId="2DD67406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72DC5E6" w14:textId="77777777" w:rsidR="000B4CA3" w:rsidRPr="002764EA" w:rsidRDefault="000B4CA3" w:rsidP="000B4CA3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koronawirusa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520DD97A" w14:textId="77777777" w:rsidR="00010B39" w:rsidRPr="00386A14" w:rsidRDefault="00010B39" w:rsidP="00010B39">
      <w:pPr>
        <w:jc w:val="both"/>
        <w:rPr>
          <w:rFonts w:ascii="Georgia" w:hAnsi="Georgia" w:cs="Times New Roman"/>
          <w:sz w:val="24"/>
          <w:szCs w:val="24"/>
        </w:rPr>
      </w:pPr>
    </w:p>
    <w:p w14:paraId="131778BA" w14:textId="3E034F6B" w:rsidR="001A7520" w:rsidRDefault="001A7520" w:rsidP="001E6E01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b/>
          <w:bCs/>
          <w:color w:val="333333"/>
          <w:lang w:eastAsia="pl-PL"/>
        </w:rPr>
      </w:pPr>
      <w:r w:rsidRPr="001A7520">
        <w:rPr>
          <w:rFonts w:ascii="Georgia" w:eastAsia="Times New Roman" w:hAnsi="Georgia" w:cs="Times New Roman"/>
          <w:b/>
          <w:bCs/>
          <w:color w:val="333333"/>
          <w:lang w:eastAsia="pl-PL"/>
        </w:rPr>
        <w:t>NIPiP</w:t>
      </w:r>
      <w:r>
        <w:rPr>
          <w:rFonts w:ascii="Georgia" w:eastAsia="Times New Roman" w:hAnsi="Georgia" w:cs="Times New Roman"/>
          <w:color w:val="333333"/>
          <w:lang w:eastAsia="pl-PL"/>
        </w:rPr>
        <w:t xml:space="preserve"> </w:t>
      </w:r>
      <w:r w:rsidRPr="001A7520">
        <w:rPr>
          <w:rFonts w:ascii="Georgia" w:eastAsia="Times New Roman" w:hAnsi="Georgia" w:cs="Times New Roman"/>
          <w:color w:val="333333"/>
          <w:lang w:eastAsia="pl-PL"/>
        </w:rPr>
        <w:t>zwr</w:t>
      </w:r>
      <w:r>
        <w:rPr>
          <w:rFonts w:ascii="Georgia" w:eastAsia="Times New Roman" w:hAnsi="Georgia" w:cs="Times New Roman"/>
          <w:color w:val="333333"/>
          <w:lang w:eastAsia="pl-PL"/>
        </w:rPr>
        <w:t>óciła</w:t>
      </w:r>
      <w:r w:rsidRPr="001A7520">
        <w:rPr>
          <w:rFonts w:ascii="Georgia" w:eastAsia="Times New Roman" w:hAnsi="Georgia" w:cs="Times New Roman"/>
          <w:color w:val="333333"/>
          <w:lang w:eastAsia="pl-PL"/>
        </w:rPr>
        <w:t xml:space="preserve"> się </w:t>
      </w:r>
      <w:r>
        <w:rPr>
          <w:rFonts w:ascii="Georgia" w:eastAsia="Times New Roman" w:hAnsi="Georgia" w:cs="Times New Roman"/>
          <w:color w:val="333333"/>
          <w:lang w:eastAsia="pl-PL"/>
        </w:rPr>
        <w:t xml:space="preserve">do Głównego Inspektora Sanitarnego </w:t>
      </w:r>
      <w:r w:rsidRPr="001A7520">
        <w:rPr>
          <w:rFonts w:ascii="Georgia" w:eastAsia="Times New Roman" w:hAnsi="Georgia" w:cs="Times New Roman"/>
          <w:color w:val="333333"/>
          <w:lang w:eastAsia="pl-PL"/>
        </w:rPr>
        <w:t xml:space="preserve">z wnioskiem </w:t>
      </w:r>
      <w:r w:rsidRPr="001A7520">
        <w:rPr>
          <w:rFonts w:ascii="Georgia" w:eastAsia="Times New Roman" w:hAnsi="Georgia" w:cs="Times New Roman"/>
          <w:b/>
          <w:bCs/>
          <w:color w:val="333333"/>
          <w:lang w:eastAsia="pl-PL"/>
        </w:rPr>
        <w:t>o pilne opublikowanie wytycznych w zakresie przeprowadzenia testów na obecność wirusa SARS-CoV-2 dla personelu medycznego pracującego w uzdrowiskach i pacjentów skierowanych do lecznictwa uzdrowiskowego</w:t>
      </w:r>
      <w:r>
        <w:rPr>
          <w:rFonts w:ascii="Georgia" w:eastAsia="Times New Roman" w:hAnsi="Georgia" w:cs="Times New Roman"/>
          <w:b/>
          <w:bCs/>
          <w:color w:val="333333"/>
          <w:lang w:eastAsia="pl-PL"/>
        </w:rPr>
        <w:t xml:space="preserve">. </w:t>
      </w:r>
      <w:r w:rsidRPr="008823C8">
        <w:rPr>
          <w:rFonts w:ascii="Georgia" w:eastAsia="Times New Roman" w:hAnsi="Georgia" w:cs="Times New Roman"/>
          <w:color w:val="333333"/>
          <w:lang w:eastAsia="pl-PL"/>
        </w:rPr>
        <w:t>(</w:t>
      </w:r>
      <w:hyperlink r:id="rId7" w:history="1">
        <w:r w:rsidRPr="008823C8">
          <w:rPr>
            <w:rStyle w:val="Hipercze"/>
            <w:rFonts w:ascii="Georgia" w:eastAsia="Times New Roman" w:hAnsi="Georgia" w:cs="Times New Roman"/>
            <w:lang w:eastAsia="pl-PL"/>
          </w:rPr>
          <w:t>Treść pisma</w:t>
        </w:r>
      </w:hyperlink>
      <w:r w:rsidRPr="008823C8">
        <w:rPr>
          <w:rFonts w:ascii="Georgia" w:eastAsia="Times New Roman" w:hAnsi="Georgia" w:cs="Times New Roman"/>
          <w:color w:val="333333"/>
          <w:lang w:eastAsia="pl-PL"/>
        </w:rPr>
        <w:t>)</w:t>
      </w:r>
    </w:p>
    <w:p w14:paraId="09D70469" w14:textId="6B648762" w:rsidR="00F055E4" w:rsidRDefault="00F055E4" w:rsidP="00F055E4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b/>
          <w:bCs/>
          <w:color w:val="333333"/>
          <w:lang w:eastAsia="pl-PL"/>
        </w:rPr>
      </w:pPr>
      <w:r w:rsidRPr="00F055E4">
        <w:rPr>
          <w:rFonts w:ascii="Georgia" w:eastAsia="Times New Roman" w:hAnsi="Georgia" w:cs="Times New Roman"/>
          <w:b/>
          <w:bCs/>
          <w:color w:val="333333"/>
          <w:lang w:eastAsia="pl-PL"/>
        </w:rPr>
        <w:t xml:space="preserve">Odpowiedź MZ </w:t>
      </w:r>
      <w:r>
        <w:rPr>
          <w:rFonts w:ascii="Georgia" w:eastAsia="Times New Roman" w:hAnsi="Georgia" w:cs="Times New Roman"/>
          <w:b/>
          <w:bCs/>
          <w:color w:val="333333"/>
          <w:lang w:eastAsia="pl-PL"/>
        </w:rPr>
        <w:t xml:space="preserve">na propozycje NIPIP </w:t>
      </w:r>
      <w:r w:rsidRPr="00F055E4">
        <w:rPr>
          <w:rFonts w:ascii="Georgia" w:eastAsia="Times New Roman" w:hAnsi="Georgia" w:cs="Times New Roman"/>
          <w:b/>
          <w:bCs/>
          <w:color w:val="333333"/>
          <w:lang w:eastAsia="pl-PL"/>
        </w:rPr>
        <w:t>w sprawie wprowadzenia na czas epidemii doraźnych rozwiązań umożliwiających prowadzenie kształcenia podyplomowego pielęgniarek i położnych metodą e-learning</w:t>
      </w:r>
      <w:r w:rsidR="008823C8">
        <w:rPr>
          <w:rFonts w:ascii="Georgia" w:eastAsia="Times New Roman" w:hAnsi="Georgia" w:cs="Times New Roman"/>
          <w:b/>
          <w:bCs/>
          <w:color w:val="333333"/>
          <w:lang w:eastAsia="pl-PL"/>
        </w:rPr>
        <w:t>.</w:t>
      </w:r>
      <w:r>
        <w:rPr>
          <w:rFonts w:ascii="Georgia" w:eastAsia="Times New Roman" w:hAnsi="Georgia" w:cs="Times New Roman"/>
          <w:b/>
          <w:bCs/>
          <w:color w:val="333333"/>
          <w:lang w:eastAsia="pl-PL"/>
        </w:rPr>
        <w:t xml:space="preserve"> </w:t>
      </w:r>
      <w:r w:rsidRPr="008823C8">
        <w:rPr>
          <w:rFonts w:ascii="Georgia" w:eastAsia="Times New Roman" w:hAnsi="Georgia" w:cs="Times New Roman"/>
          <w:color w:val="333333"/>
          <w:lang w:eastAsia="pl-PL"/>
        </w:rPr>
        <w:t>(</w:t>
      </w:r>
      <w:hyperlink r:id="rId8" w:history="1">
        <w:r w:rsidRPr="008823C8">
          <w:rPr>
            <w:rStyle w:val="Hipercze"/>
            <w:rFonts w:ascii="Georgia" w:eastAsia="Times New Roman" w:hAnsi="Georgia" w:cs="Times New Roman"/>
            <w:lang w:eastAsia="pl-PL"/>
          </w:rPr>
          <w:t>Treść pisma</w:t>
        </w:r>
      </w:hyperlink>
      <w:r w:rsidRPr="008823C8">
        <w:rPr>
          <w:rFonts w:ascii="Georgia" w:eastAsia="Times New Roman" w:hAnsi="Georgia" w:cs="Times New Roman"/>
          <w:color w:val="333333"/>
          <w:lang w:eastAsia="pl-PL"/>
        </w:rPr>
        <w:t>)</w:t>
      </w:r>
    </w:p>
    <w:p w14:paraId="227FA630" w14:textId="32225D5D" w:rsidR="001E6E01" w:rsidRPr="001A7520" w:rsidRDefault="001A7520" w:rsidP="001E6E01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 w:rsidRPr="001A7520">
        <w:rPr>
          <w:rFonts w:ascii="Georgia" w:eastAsia="Times New Roman" w:hAnsi="Georgia" w:cs="Times New Roman"/>
          <w:color w:val="333333"/>
          <w:lang w:eastAsia="pl-PL"/>
        </w:rPr>
        <w:t>Przygotowany został monitoring aktów prawnych na dzień 2</w:t>
      </w:r>
      <w:r>
        <w:rPr>
          <w:rFonts w:ascii="Georgia" w:eastAsia="Times New Roman" w:hAnsi="Georgia" w:cs="Times New Roman"/>
          <w:color w:val="333333"/>
          <w:lang w:eastAsia="pl-PL"/>
        </w:rPr>
        <w:t>9</w:t>
      </w:r>
      <w:r w:rsidRPr="001A7520">
        <w:rPr>
          <w:rFonts w:ascii="Georgia" w:eastAsia="Times New Roman" w:hAnsi="Georgia" w:cs="Times New Roman"/>
          <w:color w:val="333333"/>
          <w:lang w:eastAsia="pl-PL"/>
        </w:rPr>
        <w:t xml:space="preserve"> maja 2020 r.</w:t>
      </w:r>
      <w:r w:rsidR="008823C8">
        <w:rPr>
          <w:rFonts w:ascii="Georgia" w:eastAsia="Times New Roman" w:hAnsi="Georgia" w:cs="Times New Roman"/>
          <w:color w:val="333333"/>
          <w:lang w:eastAsia="pl-PL"/>
        </w:rPr>
        <w:t>(</w:t>
      </w:r>
      <w:hyperlink r:id="rId9" w:history="1">
        <w:r w:rsidR="008823C8" w:rsidRPr="008823C8">
          <w:rPr>
            <w:rStyle w:val="Hipercze"/>
            <w:rFonts w:ascii="Georgia" w:eastAsia="Times New Roman" w:hAnsi="Georgia" w:cs="Times New Roman"/>
            <w:lang w:eastAsia="pl-PL"/>
          </w:rPr>
          <w:t>link</w:t>
        </w:r>
      </w:hyperlink>
      <w:r w:rsidR="008823C8">
        <w:rPr>
          <w:rFonts w:ascii="Georgia" w:eastAsia="Times New Roman" w:hAnsi="Georgia" w:cs="Times New Roman"/>
          <w:color w:val="333333"/>
          <w:lang w:eastAsia="pl-PL"/>
        </w:rPr>
        <w:t>)</w:t>
      </w:r>
    </w:p>
    <w:p w14:paraId="162268FD" w14:textId="77777777" w:rsidR="00DB7922" w:rsidRPr="00DB7922" w:rsidRDefault="00DB7922" w:rsidP="00DB7922">
      <w:pPr>
        <w:pStyle w:val="NormalnyWeb"/>
        <w:spacing w:before="0" w:beforeAutospacing="0" w:after="0"/>
        <w:jc w:val="both"/>
        <w:rPr>
          <w:rFonts w:ascii="Georgia" w:hAnsi="Georgia"/>
        </w:rPr>
      </w:pPr>
    </w:p>
    <w:p w14:paraId="4122726C" w14:textId="77777777" w:rsidR="00E54AA6" w:rsidRPr="00060E91" w:rsidRDefault="00E54AA6" w:rsidP="00E54AA6">
      <w:pPr>
        <w:pStyle w:val="NormalnyWeb"/>
        <w:spacing w:before="0" w:beforeAutospacing="0" w:after="0"/>
        <w:ind w:left="360"/>
        <w:jc w:val="both"/>
        <w:rPr>
          <w:rFonts w:ascii="Georgia" w:eastAsiaTheme="minorHAnsi" w:hAnsi="Georgia"/>
          <w:lang w:eastAsia="en-US"/>
        </w:rPr>
      </w:pPr>
    </w:p>
    <w:p w14:paraId="618C8222" w14:textId="77777777"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6693794" w14:textId="77777777" w:rsidR="000B4CA3" w:rsidRPr="005A311F" w:rsidRDefault="000B4CA3" w:rsidP="005A311F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6D8611D0" w14:textId="77777777" w:rsidR="00A30709" w:rsidRDefault="00A30709"/>
    <w:sectPr w:rsidR="00A3070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2CFFC" w14:textId="77777777" w:rsidR="0008163D" w:rsidRDefault="0008163D">
      <w:pPr>
        <w:spacing w:after="0" w:line="240" w:lineRule="auto"/>
      </w:pPr>
      <w:r>
        <w:separator/>
      </w:r>
    </w:p>
  </w:endnote>
  <w:endnote w:type="continuationSeparator" w:id="0">
    <w:p w14:paraId="50E2165C" w14:textId="77777777" w:rsidR="0008163D" w:rsidRDefault="0008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CAA97" w14:textId="77777777" w:rsidR="0008163D" w:rsidRDefault="0008163D">
      <w:pPr>
        <w:spacing w:after="0" w:line="240" w:lineRule="auto"/>
      </w:pPr>
      <w:r>
        <w:separator/>
      </w:r>
    </w:p>
  </w:footnote>
  <w:footnote w:type="continuationSeparator" w:id="0">
    <w:p w14:paraId="7F953CE2" w14:textId="77777777" w:rsidR="0008163D" w:rsidRDefault="0008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73CB" w14:textId="77777777" w:rsidR="005556B0" w:rsidRPr="005556B0" w:rsidRDefault="000A4EB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1B142" wp14:editId="6A69CFF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6A3DB" w14:textId="77777777" w:rsidR="005556B0" w:rsidRDefault="0008163D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1B14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11D6A3DB" w14:textId="77777777" w:rsidR="005556B0" w:rsidRDefault="0008163D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042FF776" w14:textId="77777777" w:rsidR="005556B0" w:rsidRPr="005556B0" w:rsidRDefault="000A4EB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D4B1E" wp14:editId="2E17AF44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722F8" w14:textId="77777777" w:rsidR="005556B0" w:rsidRPr="00C222F4" w:rsidRDefault="000A4EB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08755D30" w14:textId="77777777" w:rsidR="005556B0" w:rsidRDefault="000A4EB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D4B1E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502722F8" w14:textId="77777777" w:rsidR="005556B0" w:rsidRPr="00C222F4" w:rsidRDefault="000A4EB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08755D30" w14:textId="77777777" w:rsidR="005556B0" w:rsidRDefault="000A4EB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5DAB96CC" wp14:editId="1AC4FACF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50CA2" w14:textId="77777777" w:rsidR="005556B0" w:rsidRDefault="000816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B7246"/>
    <w:multiLevelType w:val="hybridMultilevel"/>
    <w:tmpl w:val="1CA41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CA3"/>
    <w:rsid w:val="00003C56"/>
    <w:rsid w:val="00010B39"/>
    <w:rsid w:val="00012BBD"/>
    <w:rsid w:val="000234B2"/>
    <w:rsid w:val="000565D8"/>
    <w:rsid w:val="00060E91"/>
    <w:rsid w:val="0008163D"/>
    <w:rsid w:val="000945CC"/>
    <w:rsid w:val="000A4EB9"/>
    <w:rsid w:val="000B4CA3"/>
    <w:rsid w:val="00180465"/>
    <w:rsid w:val="00195530"/>
    <w:rsid w:val="001A7520"/>
    <w:rsid w:val="001B0C39"/>
    <w:rsid w:val="001B780E"/>
    <w:rsid w:val="001E6E01"/>
    <w:rsid w:val="00226344"/>
    <w:rsid w:val="002331D9"/>
    <w:rsid w:val="002739F8"/>
    <w:rsid w:val="002C410F"/>
    <w:rsid w:val="00331B25"/>
    <w:rsid w:val="00396173"/>
    <w:rsid w:val="00426890"/>
    <w:rsid w:val="00445286"/>
    <w:rsid w:val="004829DD"/>
    <w:rsid w:val="00494777"/>
    <w:rsid w:val="004D2D5B"/>
    <w:rsid w:val="004F65DC"/>
    <w:rsid w:val="00501EB4"/>
    <w:rsid w:val="0052030B"/>
    <w:rsid w:val="005705F8"/>
    <w:rsid w:val="00571F0D"/>
    <w:rsid w:val="00592B27"/>
    <w:rsid w:val="00593242"/>
    <w:rsid w:val="005A311F"/>
    <w:rsid w:val="005B15BE"/>
    <w:rsid w:val="005B21F3"/>
    <w:rsid w:val="0063372E"/>
    <w:rsid w:val="006351FE"/>
    <w:rsid w:val="0064328B"/>
    <w:rsid w:val="006456E5"/>
    <w:rsid w:val="00674171"/>
    <w:rsid w:val="00832101"/>
    <w:rsid w:val="008441E1"/>
    <w:rsid w:val="008823C8"/>
    <w:rsid w:val="0088429D"/>
    <w:rsid w:val="00892F80"/>
    <w:rsid w:val="008966EE"/>
    <w:rsid w:val="008D6DAC"/>
    <w:rsid w:val="008F226C"/>
    <w:rsid w:val="009358C6"/>
    <w:rsid w:val="009964E9"/>
    <w:rsid w:val="00A30709"/>
    <w:rsid w:val="00A7102E"/>
    <w:rsid w:val="00AB356F"/>
    <w:rsid w:val="00AF4805"/>
    <w:rsid w:val="00B4337B"/>
    <w:rsid w:val="00BD6FA8"/>
    <w:rsid w:val="00C013FD"/>
    <w:rsid w:val="00C33DCC"/>
    <w:rsid w:val="00CB15F2"/>
    <w:rsid w:val="00DB7922"/>
    <w:rsid w:val="00DD6AC1"/>
    <w:rsid w:val="00DE0BE9"/>
    <w:rsid w:val="00E33289"/>
    <w:rsid w:val="00E54AA6"/>
    <w:rsid w:val="00EC6E8E"/>
    <w:rsid w:val="00EC7273"/>
    <w:rsid w:val="00EE0EEA"/>
    <w:rsid w:val="00F055E4"/>
    <w:rsid w:val="00F516DB"/>
    <w:rsid w:val="00FA78ED"/>
    <w:rsid w:val="00F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BE22"/>
  <w15:docId w15:val="{FA00DDC3-DF5F-4262-AFF6-1E1FDE8A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05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010B39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  <w:style w:type="paragraph" w:styleId="NormalnyWeb">
    <w:name w:val="Normal (Web)"/>
    <w:basedOn w:val="Normalny"/>
    <w:uiPriority w:val="99"/>
    <w:unhideWhenUsed/>
    <w:rsid w:val="006456E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0B39"/>
    <w:rPr>
      <w:rFonts w:ascii="Calibri Light" w:hAnsi="Calibri Light" w:cs="Calibri Light"/>
      <w:color w:val="1F4D78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5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odpowiedz-mz-w-sprawie-wprowadzenia-na-czas-epidemii-doraznych-rozwiazan-umozliwiajacych-prowadzenie-ksztalcenia-podyplomowego-pielegniarek-i-poloznych-metoda-e-lear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pip.pl/nrpip-zwraca-sie-z-wnioskiem-o-pilne-opublikowanie-wytycznych-w-zakresie-przeprowadzenia-testow-na-obecnosc-wirusa-sars-cov-2-dla-personelu-medycznego-pracujacego-w-uzdrowiskach-i-pacjento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ipip.pl/wp-content/uploads/2020/05/20200529_NIPiP_akty-prawne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Paweł Jędrysiak</cp:lastModifiedBy>
  <cp:revision>5</cp:revision>
  <cp:lastPrinted>2020-05-22T10:59:00Z</cp:lastPrinted>
  <dcterms:created xsi:type="dcterms:W3CDTF">2020-05-29T08:55:00Z</dcterms:created>
  <dcterms:modified xsi:type="dcterms:W3CDTF">2020-05-29T12:39:00Z</dcterms:modified>
</cp:coreProperties>
</file>