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4" w:rsidRDefault="00780DA4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  <w:noProof/>
          <w:lang w:eastAsia="pl-PL"/>
        </w:rPr>
        <w:drawing>
          <wp:inline distT="0" distB="0" distL="0" distR="0">
            <wp:extent cx="5760720" cy="3168650"/>
            <wp:effectExtent l="19050" t="0" r="0" b="0"/>
            <wp:docPr id="1" name="Obraz 0" descr="E-Neonursing 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Neonursing on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90" w:rsidRPr="00235FA9" w:rsidRDefault="00780DA4">
      <w:pPr>
        <w:rPr>
          <w:sz w:val="24"/>
          <w:szCs w:val="24"/>
        </w:rPr>
      </w:pPr>
      <w:r w:rsidRPr="00235FA9">
        <w:rPr>
          <w:rFonts w:ascii="Cambria" w:hAnsi="Cambria"/>
          <w:i/>
          <w:iCs/>
          <w:sz w:val="24"/>
          <w:szCs w:val="24"/>
        </w:rPr>
        <w:t>Serdecznie zapraszamy do udziału w  IV Konferencja Polskiego Towarzystwa Pielęgniarek i Położnych Neonatologicznych</w:t>
      </w:r>
      <w:r w:rsidRPr="00235FA9">
        <w:rPr>
          <w:rFonts w:ascii="Cambria" w:hAnsi="Cambria"/>
          <w:b/>
          <w:bCs/>
          <w:i/>
          <w:iCs/>
          <w:sz w:val="24"/>
          <w:szCs w:val="24"/>
        </w:rPr>
        <w:t xml:space="preserve"> NEONURSING 2020</w:t>
      </w:r>
      <w:r w:rsidRPr="00235FA9">
        <w:rPr>
          <w:rFonts w:ascii="Cambria" w:hAnsi="Cambria"/>
          <w:i/>
          <w:iCs/>
          <w:sz w:val="24"/>
          <w:szCs w:val="24"/>
        </w:rPr>
        <w:t xml:space="preserve"> - </w:t>
      </w:r>
      <w:r w:rsidRPr="00235FA9">
        <w:rPr>
          <w:rFonts w:ascii="Cambria" w:hAnsi="Cambria"/>
          <w:b/>
          <w:i/>
          <w:iCs/>
          <w:sz w:val="24"/>
          <w:szCs w:val="24"/>
        </w:rPr>
        <w:t xml:space="preserve">Procedury w pielęgniarstwie neonatologicznym, </w:t>
      </w:r>
      <w:r w:rsidRPr="00235FA9">
        <w:rPr>
          <w:rFonts w:ascii="Cambria" w:hAnsi="Cambria"/>
          <w:i/>
          <w:iCs/>
          <w:sz w:val="24"/>
          <w:szCs w:val="24"/>
        </w:rPr>
        <w:t>która</w:t>
      </w:r>
      <w:r w:rsidRPr="00235FA9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235FA9">
        <w:rPr>
          <w:rFonts w:ascii="Cambria" w:hAnsi="Cambria"/>
          <w:i/>
          <w:iCs/>
          <w:sz w:val="24"/>
          <w:szCs w:val="24"/>
        </w:rPr>
        <w:t xml:space="preserve">odbędzie się w zmienionej formule jako </w:t>
      </w:r>
      <w:r w:rsidRPr="00235FA9">
        <w:rPr>
          <w:rFonts w:ascii="Cambria" w:hAnsi="Cambria"/>
          <w:b/>
          <w:bCs/>
          <w:i/>
          <w:sz w:val="24"/>
          <w:szCs w:val="24"/>
          <w:u w:val="single"/>
        </w:rPr>
        <w:t xml:space="preserve">konferencja </w:t>
      </w:r>
      <w:proofErr w:type="spellStart"/>
      <w:r w:rsidRPr="00235FA9">
        <w:rPr>
          <w:rFonts w:ascii="Cambria" w:hAnsi="Cambria"/>
          <w:b/>
          <w:bCs/>
          <w:i/>
          <w:sz w:val="24"/>
          <w:szCs w:val="24"/>
          <w:u w:val="single"/>
        </w:rPr>
        <w:t>online</w:t>
      </w:r>
      <w:proofErr w:type="spellEnd"/>
      <w:r w:rsidRPr="00235FA9">
        <w:rPr>
          <w:rFonts w:ascii="Cambria" w:hAnsi="Cambria"/>
          <w:b/>
          <w:bCs/>
          <w:i/>
          <w:sz w:val="24"/>
          <w:szCs w:val="24"/>
          <w:u w:val="single"/>
        </w:rPr>
        <w:t xml:space="preserve"> ze </w:t>
      </w:r>
      <w:proofErr w:type="spellStart"/>
      <w:r w:rsidRPr="00235FA9">
        <w:rPr>
          <w:rFonts w:ascii="Cambria" w:hAnsi="Cambria"/>
          <w:b/>
          <w:bCs/>
          <w:i/>
          <w:sz w:val="24"/>
          <w:szCs w:val="24"/>
          <w:u w:val="single"/>
        </w:rPr>
        <w:t>streamingiem</w:t>
      </w:r>
      <w:proofErr w:type="spellEnd"/>
      <w:r w:rsidRPr="00235FA9">
        <w:rPr>
          <w:rFonts w:ascii="Cambria" w:hAnsi="Cambria"/>
          <w:b/>
          <w:bCs/>
          <w:i/>
          <w:sz w:val="24"/>
          <w:szCs w:val="24"/>
          <w:u w:val="single"/>
        </w:rPr>
        <w:t xml:space="preserve"> na żywo czyli </w:t>
      </w:r>
      <w:proofErr w:type="spellStart"/>
      <w:r w:rsidRPr="00235FA9">
        <w:rPr>
          <w:rFonts w:ascii="Cambria" w:hAnsi="Cambria"/>
          <w:b/>
          <w:bCs/>
          <w:i/>
          <w:color w:val="800040"/>
          <w:sz w:val="24"/>
          <w:szCs w:val="24"/>
          <w:u w:val="single"/>
        </w:rPr>
        <w:t>e-NEONURSING</w:t>
      </w:r>
      <w:proofErr w:type="spellEnd"/>
      <w:r w:rsidRPr="00235FA9">
        <w:rPr>
          <w:rFonts w:ascii="Cambria" w:hAnsi="Cambria"/>
          <w:b/>
          <w:bCs/>
          <w:i/>
          <w:color w:val="800040"/>
          <w:sz w:val="24"/>
          <w:szCs w:val="24"/>
          <w:u w:val="single"/>
        </w:rPr>
        <w:t xml:space="preserve"> 2020 </w:t>
      </w:r>
      <w:r w:rsidRPr="00235FA9">
        <w:rPr>
          <w:rFonts w:ascii="Cambria" w:hAnsi="Cambria"/>
          <w:i/>
          <w:sz w:val="24"/>
          <w:szCs w:val="24"/>
        </w:rPr>
        <w:br/>
      </w:r>
      <w:r w:rsidRPr="00235FA9">
        <w:rPr>
          <w:rFonts w:ascii="Cambria" w:hAnsi="Cambria"/>
          <w:i/>
          <w:sz w:val="24"/>
          <w:szCs w:val="24"/>
        </w:rPr>
        <w:br/>
        <w:t xml:space="preserve">Termin e-Konferencji </w:t>
      </w:r>
      <w:r w:rsidRPr="00235FA9">
        <w:rPr>
          <w:rFonts w:ascii="Cambria" w:hAnsi="Cambria"/>
          <w:b/>
          <w:i/>
          <w:sz w:val="24"/>
          <w:szCs w:val="24"/>
          <w:u w:val="single"/>
        </w:rPr>
        <w:t>18 września 2020 (piątek)</w:t>
      </w:r>
      <w:r w:rsidRPr="00235FA9">
        <w:rPr>
          <w:rFonts w:ascii="Cambria" w:hAnsi="Cambria"/>
          <w:i/>
          <w:sz w:val="24"/>
          <w:szCs w:val="24"/>
        </w:rPr>
        <w:t xml:space="preserve"> .</w:t>
      </w:r>
      <w:r w:rsidRPr="00235FA9">
        <w:rPr>
          <w:rFonts w:ascii="Cambria" w:hAnsi="Cambria"/>
          <w:i/>
          <w:sz w:val="24"/>
          <w:szCs w:val="24"/>
        </w:rPr>
        <w:br/>
      </w:r>
      <w:r w:rsidRPr="00235FA9">
        <w:rPr>
          <w:rFonts w:ascii="Cambria" w:hAnsi="Cambria"/>
          <w:i/>
          <w:sz w:val="24"/>
          <w:szCs w:val="24"/>
        </w:rPr>
        <w:br/>
        <w:t xml:space="preserve">Wszystkie informacje razem z programem, kosztami udziału oraz formularzem rejestracji są już dostępne na stronie   </w:t>
      </w:r>
      <w:hyperlink r:id="rId5" w:history="1">
        <w:r w:rsidRPr="00235FA9">
          <w:rPr>
            <w:rStyle w:val="Hipercze"/>
            <w:rFonts w:ascii="Cambria" w:hAnsi="Cambria"/>
            <w:b/>
            <w:bCs/>
            <w:i/>
            <w:sz w:val="24"/>
            <w:szCs w:val="24"/>
          </w:rPr>
          <w:t>https://www.ptpipn.pl/konferencje-i-warsztaty.htm</w:t>
        </w:r>
        <w:r w:rsidRPr="00235FA9">
          <w:rPr>
            <w:rFonts w:ascii="Cambria" w:hAnsi="Cambria"/>
            <w:b/>
            <w:bCs/>
            <w:i/>
            <w:color w:val="0000FF"/>
            <w:sz w:val="24"/>
            <w:szCs w:val="24"/>
            <w:u w:val="single"/>
          </w:rPr>
          <w:br/>
        </w:r>
      </w:hyperlink>
      <w:hyperlink r:id="rId6" w:history="1">
        <w:r w:rsidRPr="00235FA9">
          <w:rPr>
            <w:rFonts w:ascii="Cambria" w:hAnsi="Cambria"/>
            <w:i/>
            <w:color w:val="0000FF"/>
            <w:sz w:val="24"/>
            <w:szCs w:val="24"/>
            <w:u w:val="single"/>
          </w:rPr>
          <w:br/>
        </w:r>
      </w:hyperlink>
      <w:r w:rsidRPr="00235FA9">
        <w:rPr>
          <w:rFonts w:ascii="Cambria" w:hAnsi="Cambria"/>
          <w:i/>
          <w:iCs/>
          <w:sz w:val="24"/>
          <w:szCs w:val="24"/>
        </w:rPr>
        <w:t>W razie dodatkowych pytań prosimy o kontakt z organizatorem logistycznym: biuro@provena.com.pl lub 695 271 227</w:t>
      </w:r>
    </w:p>
    <w:sectPr w:rsidR="00C42890" w:rsidRPr="00235FA9" w:rsidSect="00C4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780DA4"/>
    <w:rsid w:val="00235FA9"/>
    <w:rsid w:val="00286C14"/>
    <w:rsid w:val="0070509F"/>
    <w:rsid w:val="00780DA4"/>
    <w:rsid w:val="00C4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D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tpipn.pl/konferencje-i-warsztaty.htm" TargetMode="External"/><Relationship Id="rId5" Type="http://schemas.openxmlformats.org/officeDocument/2006/relationships/hyperlink" Target="https://www.ptpipn.pl/konferencje-i-warsztaty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2020-06-26T11:31:00Z</cp:lastPrinted>
  <dcterms:created xsi:type="dcterms:W3CDTF">2020-06-26T11:28:00Z</dcterms:created>
  <dcterms:modified xsi:type="dcterms:W3CDTF">2020-06-26T11:32:00Z</dcterms:modified>
</cp:coreProperties>
</file>