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0D" w:rsidRPr="0039690D" w:rsidRDefault="0039690D" w:rsidP="0039690D">
      <w:pPr>
        <w:pStyle w:val="Zwykytekst"/>
        <w:jc w:val="both"/>
        <w:rPr>
          <w:b/>
        </w:rPr>
      </w:pPr>
      <w:r>
        <w:t xml:space="preserve">  </w:t>
      </w:r>
      <w:r w:rsidRPr="0039690D">
        <w:rPr>
          <w:b/>
        </w:rPr>
        <w:t>Posiedzenie Komisji Zdrowia Senatu RP</w:t>
      </w:r>
      <w:bookmarkStart w:id="0" w:name="_GoBack"/>
      <w:bookmarkEnd w:id="0"/>
      <w:r w:rsidRPr="0039690D">
        <w:rPr>
          <w:b/>
        </w:rPr>
        <w:t xml:space="preserve"> z dnia 17.11.2020 </w:t>
      </w:r>
      <w:proofErr w:type="gramStart"/>
      <w:r w:rsidRPr="0039690D">
        <w:rPr>
          <w:b/>
        </w:rPr>
        <w:t>r</w:t>
      </w:r>
      <w:proofErr w:type="gramEnd"/>
      <w:r w:rsidRPr="0039690D">
        <w:rPr>
          <w:b/>
        </w:rPr>
        <w:t>.:</w:t>
      </w:r>
    </w:p>
    <w:p w:rsidR="0039690D" w:rsidRDefault="0039690D" w:rsidP="0039690D">
      <w:pPr>
        <w:pStyle w:val="Zwykytekst"/>
        <w:ind w:firstLine="708"/>
        <w:jc w:val="both"/>
      </w:pPr>
    </w:p>
    <w:p w:rsidR="0039690D" w:rsidRDefault="0039690D" w:rsidP="0039690D">
      <w:pPr>
        <w:pStyle w:val="Zwykytekst"/>
        <w:jc w:val="both"/>
      </w:pPr>
      <w:r>
        <w:t>Rozpatrzenie ustawy o zmianie ustawy o zmianie niektórych ustaw w związku z przeciwdziałaniem sytuacjom kryzysowym związanym z wystąpieniem COVID-19 ( druk senacki nr 256 [1], druk sejmowy nr 717).</w:t>
      </w:r>
    </w:p>
    <w:p w:rsidR="0039690D" w:rsidRDefault="0039690D" w:rsidP="0039690D">
      <w:pPr>
        <w:pStyle w:val="Zwykytekst"/>
        <w:jc w:val="both"/>
      </w:pPr>
    </w:p>
    <w:p w:rsidR="0039690D" w:rsidRDefault="0039690D" w:rsidP="0039690D">
      <w:pPr>
        <w:pStyle w:val="Zwykytekst"/>
        <w:jc w:val="both"/>
      </w:pPr>
      <w:r>
        <w:t>Kom</w:t>
      </w:r>
      <w:r>
        <w:t>isja wnosi o odrzucenie ustawy (druk</w:t>
      </w:r>
      <w:r>
        <w:t xml:space="preserve"> senacki nr 256 A [2]).</w:t>
      </w:r>
    </w:p>
    <w:p w:rsidR="0039690D" w:rsidRDefault="0039690D" w:rsidP="0039690D">
      <w:pPr>
        <w:pStyle w:val="Zwykytekst"/>
        <w:jc w:val="both"/>
      </w:pPr>
      <w:r>
        <w:t xml:space="preserve">  </w:t>
      </w:r>
    </w:p>
    <w:p w:rsidR="0039690D" w:rsidRDefault="0039690D" w:rsidP="0039690D">
      <w:pPr>
        <w:pStyle w:val="Zwykytekst"/>
        <w:jc w:val="both"/>
      </w:pPr>
      <w:hyperlink r:id="rId5" w:history="1">
        <w:r>
          <w:rPr>
            <w:rStyle w:val="Hipercze"/>
          </w:rPr>
          <w:t>https://www.senat.gov.pl/prace/komisje-senackie/posiedzenia,183,1,8852,komisja-zdrowia.html</w:t>
        </w:r>
      </w:hyperlink>
    </w:p>
    <w:p w:rsidR="0039690D" w:rsidRDefault="0039690D" w:rsidP="0039690D">
      <w:pPr>
        <w:pStyle w:val="Zwykytekst"/>
        <w:jc w:val="both"/>
      </w:pPr>
    </w:p>
    <w:p w:rsidR="0039690D" w:rsidRDefault="0039690D" w:rsidP="0039690D">
      <w:pPr>
        <w:pStyle w:val="Zwykytekst"/>
        <w:jc w:val="both"/>
      </w:pPr>
    </w:p>
    <w:p w:rsidR="0039690D" w:rsidRDefault="0039690D" w:rsidP="0039690D">
      <w:pPr>
        <w:pStyle w:val="Zwykytekst"/>
        <w:jc w:val="both"/>
      </w:pPr>
      <w:r>
        <w:t xml:space="preserve"> </w:t>
      </w:r>
      <w:r>
        <w:t>Komisja Zdrowia Senatu RP zdecydowała o odrzuceniu us</w:t>
      </w:r>
      <w:r>
        <w:t xml:space="preserve">tawy o zmianie ustawy o zmianie </w:t>
      </w:r>
      <w:r>
        <w:t>niektórych ustaw w związku z przeciwdziałaniem sytuacjom kryzysowym związanym z wystąpieniem COVID-19 (5 senatorów za odrzuceniem ustawy, 3 – przeciw).</w:t>
      </w:r>
    </w:p>
    <w:p w:rsidR="0039690D" w:rsidRDefault="0039690D" w:rsidP="0039690D">
      <w:pPr>
        <w:pStyle w:val="Zwykytekst"/>
        <w:jc w:val="both"/>
      </w:pPr>
      <w:r>
        <w:t xml:space="preserve">W ocenie przewodniczącej Komisji Zdrowia senator Beaty </w:t>
      </w:r>
      <w:proofErr w:type="spellStart"/>
      <w:r>
        <w:t>Małeckiej-Libery</w:t>
      </w:r>
      <w:proofErr w:type="spellEnd"/>
      <w:r>
        <w:t xml:space="preserve"> projekt nowelizacji ustawy o zmianie niektórych ustaw w związku z przeciwdziałaniem sytuacjom kryzysowym związanym z wystąpieniem COVID-19 został opracowany jedynie po to, aby nie weszły w życie zaproponowane przez Senat 27 października 2020 r. i przyjęte następnego dnia przez Sejm unormowania korzystne dla pracowników ochrony zdrowia.  Zgodnie z jedną z zaakceptowanych wówczas senackich poprawek, dodatek w wysokości 100% wynagrodzenia przysługiwać miał wszystkim, a nie tylko skierowanym do pracy w drodze decyzji administracyjnej pracownikom ochrony zdrowia zaangażowanym w leczenie chorych na COVID-19. Senator Beata </w:t>
      </w:r>
      <w:proofErr w:type="spellStart"/>
      <w:r>
        <w:t>Małecka-Libera</w:t>
      </w:r>
      <w:proofErr w:type="spellEnd"/>
      <w:r>
        <w:t xml:space="preserve"> zwróciła uwagę, że sytuacja, w jakiej jest procedowana ustawa, jest bezprecedensowa. Do dziś nie została opublikowana, podpisana przez prezydenta, ustawa o zmianie niektórych ustaw w związku z przeciwdziałaniem sytuacjom kryzysowym związanym z wystąpieniem COVID-19, którą przyjął Sejm z poprawkami Senatu. „Wszystko to nie spodobało się rządzącym i za wszelka cenę próbują, aby te najważniejsze elementy dla ochrony zdrowia nie weszły w życie” – powiedziała przewodnicząca.</w:t>
      </w:r>
    </w:p>
    <w:p w:rsidR="0039690D" w:rsidRDefault="0039690D" w:rsidP="0039690D">
      <w:pPr>
        <w:pStyle w:val="Zwykytekst"/>
        <w:jc w:val="both"/>
      </w:pPr>
      <w:r>
        <w:t xml:space="preserve">Zaznaczyła, że po zmianie strategii walki z </w:t>
      </w:r>
      <w:proofErr w:type="spellStart"/>
      <w:r>
        <w:t>koronawirusem</w:t>
      </w:r>
      <w:proofErr w:type="spellEnd"/>
      <w:r>
        <w:t xml:space="preserve"> bezprzedmiotowy staje się inny zapis ustawy dotyczący środowiska medycznego. Wprowadza on prawo do wypłaty ubezpieczonym 100% wynagrodzenia w czasie pozostaw</w:t>
      </w:r>
      <w:r>
        <w:t xml:space="preserve">ania przez te osoby w izolacji </w:t>
      </w:r>
      <w:r>
        <w:t>(art. 4g w obu ustawach z 28 października 2020 r. i art. 4e us</w:t>
      </w:r>
      <w:r>
        <w:t>tawy „dobrej”)</w:t>
      </w:r>
      <w:r>
        <w:t>. Jednak w myśl nowego rozporządzenia zdjęto z pracowników ochrony zdrowia obowiązek poddawania się kwarantannie z powodu styczności z osobami chorymi na COVID-19 w tr</w:t>
      </w:r>
      <w:r w:rsidR="00A34569">
        <w:t>akcie wykonywania obowiązków. (</w:t>
      </w:r>
      <w:r>
        <w:t>Wypowiedź nieścisła: nie</w:t>
      </w:r>
      <w:r>
        <w:t xml:space="preserve"> ma obow</w:t>
      </w:r>
      <w:r>
        <w:t>iązkowej</w:t>
      </w:r>
      <w:r>
        <w:t xml:space="preserve"> kwarant</w:t>
      </w:r>
      <w:r>
        <w:t xml:space="preserve">anny jedynie </w:t>
      </w:r>
      <w:r>
        <w:t xml:space="preserve">po bezpośrednim kontakcie z zarażonym pacjentem pod warunkiem codziennego badania testem antygenowym – przez </w:t>
      </w:r>
      <w:proofErr w:type="gramStart"/>
      <w:r>
        <w:t xml:space="preserve">okres </w:t>
      </w:r>
      <w:r w:rsidR="00A34569">
        <w:t xml:space="preserve"> </w:t>
      </w:r>
      <w:r>
        <w:t>co</w:t>
      </w:r>
      <w:proofErr w:type="gramEnd"/>
      <w:r>
        <w:t xml:space="preserve"> najmniej 7 dni. Test musi być wykonywany codziennie przed rozpoczęciem udzielania pomocy medycznej. Okres 7 dni liczy się od następnego dnia po dniu narażenia na kontakt z wirusem. Jeśli jednak wynik testu antygenowego będzie pozytywny,</w:t>
      </w:r>
      <w:r w:rsidR="00A34569">
        <w:t xml:space="preserve"> trzeba poddać się izolacji - </w:t>
      </w:r>
      <w:r>
        <w:t>Rozporządzenie Ministra Zdrowia z dnia 3 listopada 2020 r.</w:t>
      </w:r>
      <w:r w:rsidR="00A34569">
        <w:t xml:space="preserve"> </w:t>
      </w:r>
      <w:r>
        <w:t xml:space="preserve">zmieniające rozporządzenie w sprawie chorób zakaźnych powodujących powstanie obowiązku hospitalizacji, izolacji lub izolacji w warunkach domowych oraz obowiązku kwarantanny lub nadzoru epidemiologicznego i Komunikat Ministra Zdrowia z 14 listopada 2020 r. - Jestem pracownikiem służby </w:t>
      </w:r>
      <w:proofErr w:type="gramStart"/>
      <w:r>
        <w:t>zdrowia – kiedy</w:t>
      </w:r>
      <w:proofErr w:type="gramEnd"/>
      <w:r>
        <w:t xml:space="preserve"> mam obowiązek poddać się kwarantannie?).</w:t>
      </w:r>
    </w:p>
    <w:p w:rsidR="0039690D" w:rsidRDefault="00A34569" w:rsidP="0039690D">
      <w:pPr>
        <w:pStyle w:val="Zwykytekst"/>
        <w:jc w:val="both"/>
      </w:pPr>
      <w:r>
        <w:t xml:space="preserve"> </w:t>
      </w:r>
      <w:r w:rsidR="0039690D">
        <w:t>Senatorowie podkreślali, że rozpatrywana ustawa różnicuje pracowników ochrony zdrowia pod względem wynagrodzenia, czego skutkiem będzie podzielenie środowiska medycznego. Uznali za niesprawiedliwe przyznanie wyższego wynagrodzenia niektórym osobom, a nie wszystkim wykonującym taką sama pracę w walce z epidemią. Członkowie komisji zgodzili się z negatywną opinią Biura Legislacyjnego, że ustawa jest niezgodna z zasadą równości zapisaną w art. 32 konstytucji.</w:t>
      </w:r>
    </w:p>
    <w:p w:rsidR="0039690D" w:rsidRDefault="0039690D" w:rsidP="0039690D">
      <w:pPr>
        <w:pStyle w:val="Zwykytekst"/>
        <w:jc w:val="both"/>
      </w:pPr>
    </w:p>
    <w:p w:rsidR="0039690D" w:rsidRDefault="0039690D" w:rsidP="0039690D">
      <w:pPr>
        <w:pStyle w:val="Zwykytekst"/>
        <w:jc w:val="both"/>
      </w:pPr>
      <w:r>
        <w:t xml:space="preserve">  SEJM RP</w:t>
      </w:r>
    </w:p>
    <w:p w:rsidR="0039690D" w:rsidRDefault="0039690D" w:rsidP="0039690D">
      <w:pPr>
        <w:pStyle w:val="Zwykytekst"/>
        <w:jc w:val="both"/>
      </w:pPr>
      <w:r>
        <w:t xml:space="preserve">  27 listopada 2020 r. na posiedzeniu Sejmu RP ma być rozpatrzona:</w:t>
      </w:r>
    </w:p>
    <w:p w:rsidR="0039690D" w:rsidRDefault="0039690D" w:rsidP="0039690D">
      <w:pPr>
        <w:pStyle w:val="Zwykytekst"/>
        <w:jc w:val="both"/>
      </w:pPr>
      <w:proofErr w:type="gramStart"/>
      <w:r>
        <w:lastRenderedPageBreak/>
        <w:t>uchwała</w:t>
      </w:r>
      <w:proofErr w:type="gramEnd"/>
      <w:r>
        <w:t xml:space="preserve"> Senatu w sprawie ustawy o zmianie ustawy o zmianie niektórych ustaw w związku z przeciwdziałaniem sytuacjom kryzysowym związanym z wystąpieniem COVID-19 („zła ustawa”)</w:t>
      </w:r>
    </w:p>
    <w:p w:rsidR="00A34569" w:rsidRDefault="00A34569" w:rsidP="0039690D">
      <w:pPr>
        <w:pStyle w:val="Zwykytekst"/>
        <w:jc w:val="both"/>
      </w:pPr>
    </w:p>
    <w:p w:rsidR="0039690D" w:rsidRDefault="0039690D" w:rsidP="0039690D">
      <w:pPr>
        <w:pStyle w:val="Zwykytekst"/>
        <w:jc w:val="both"/>
      </w:pPr>
      <w:r>
        <w:t xml:space="preserve"> Posiedzenie Komisji Zdrowia Sejmu RP w tej sprawie nie jest jeszcze zaplanowane.</w:t>
      </w:r>
    </w:p>
    <w:p w:rsidR="0039690D" w:rsidRDefault="0039690D" w:rsidP="0039690D">
      <w:pPr>
        <w:pStyle w:val="Zwykytekst"/>
        <w:jc w:val="both"/>
      </w:pPr>
    </w:p>
    <w:p w:rsidR="0039690D" w:rsidRDefault="0039690D" w:rsidP="0039690D">
      <w:pPr>
        <w:pStyle w:val="Zwykytekst"/>
        <w:jc w:val="both"/>
      </w:pPr>
      <w:r>
        <w:t>Sejm zapewne odrzuci uchwałę Senatu o odrzuceniu „złej” ustawy.</w:t>
      </w:r>
    </w:p>
    <w:p w:rsidR="0039690D" w:rsidRDefault="0039690D" w:rsidP="0039690D">
      <w:pPr>
        <w:pStyle w:val="Zwykytekst"/>
        <w:jc w:val="both"/>
      </w:pPr>
      <w:r>
        <w:t>Zapewne wkrótce po 27 listopada 2020 r. ustawa „zła” zostanie podpisana przez Prezydenta RP i obie ustawy zostaną z dnia na dzień, jedna po drugiej ogłoszone i wejdą w życie. Procedura może się przedłużyć, jeśli Prezydent RP zawetuje "złą" ustawę. Wtedy "zła" ustawa wraca do Sejmu RP a Prezydenckie weto może być odrzucone</w:t>
      </w:r>
      <w:r w:rsidR="00A34569">
        <w:t xml:space="preserve"> </w:t>
      </w:r>
      <w:r>
        <w:t>3/5 głosów przy obecności połowy izby niższej.</w:t>
      </w:r>
    </w:p>
    <w:p w:rsidR="00424C7F" w:rsidRDefault="00424C7F" w:rsidP="0039690D">
      <w:pPr>
        <w:jc w:val="both"/>
      </w:pPr>
    </w:p>
    <w:sectPr w:rsidR="0042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0D"/>
    <w:rsid w:val="0039690D"/>
    <w:rsid w:val="00424C7F"/>
    <w:rsid w:val="00A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690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690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690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690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690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69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.gov.pl/prace/komisje-senackie/posiedzenia,183,1,8852,komisja-zdrow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1</cp:revision>
  <dcterms:created xsi:type="dcterms:W3CDTF">2020-11-18T09:35:00Z</dcterms:created>
  <dcterms:modified xsi:type="dcterms:W3CDTF">2020-11-18T09:57:00Z</dcterms:modified>
</cp:coreProperties>
</file>