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RPr="000A10F0" w:rsidTr="003A4F95">
        <w:tc>
          <w:tcPr>
            <w:tcW w:w="352" w:type="pct"/>
          </w:tcPr>
          <w:p w:rsidR="00656BDD" w:rsidRPr="000A10F0" w:rsidRDefault="00656BDD" w:rsidP="00656BDD">
            <w:pPr>
              <w:tabs>
                <w:tab w:val="left" w:pos="915"/>
              </w:tabs>
              <w:rPr>
                <w:rFonts w:ascii="Times New Roman" w:hAnsi="Times New Roman" w:cs="Times New Roman"/>
                <w:b/>
                <w:sz w:val="20"/>
                <w:szCs w:val="20"/>
              </w:rPr>
            </w:pPr>
            <w:r w:rsidRPr="000A10F0">
              <w:rPr>
                <w:rFonts w:ascii="Times New Roman" w:hAnsi="Times New Roman" w:cs="Times New Roman"/>
                <w:b/>
                <w:sz w:val="20"/>
                <w:szCs w:val="20"/>
              </w:rPr>
              <w:t>DATA</w:t>
            </w:r>
            <w:r w:rsidRPr="000A10F0">
              <w:rPr>
                <w:rFonts w:ascii="Times New Roman" w:hAnsi="Times New Roman" w:cs="Times New Roman"/>
                <w:b/>
                <w:sz w:val="20"/>
                <w:szCs w:val="20"/>
              </w:rPr>
              <w:tab/>
            </w:r>
          </w:p>
        </w:tc>
        <w:tc>
          <w:tcPr>
            <w:tcW w:w="352"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RODZAJ AKTU</w:t>
            </w:r>
          </w:p>
        </w:tc>
        <w:tc>
          <w:tcPr>
            <w:tcW w:w="559"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TYTUŁ</w:t>
            </w:r>
          </w:p>
        </w:tc>
        <w:tc>
          <w:tcPr>
            <w:tcW w:w="2115"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CZEGO DOTYCZY</w:t>
            </w:r>
          </w:p>
        </w:tc>
        <w:tc>
          <w:tcPr>
            <w:tcW w:w="448"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ETAP PRAC</w:t>
            </w:r>
          </w:p>
        </w:tc>
        <w:tc>
          <w:tcPr>
            <w:tcW w:w="1174"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LINK</w:t>
            </w:r>
          </w:p>
        </w:tc>
      </w:tr>
      <w:tr w:rsidR="002272C8" w:rsidRPr="000A10F0" w:rsidTr="003A4F95">
        <w:tc>
          <w:tcPr>
            <w:tcW w:w="352" w:type="pct"/>
          </w:tcPr>
          <w:p w:rsidR="002272C8" w:rsidRDefault="002272C8" w:rsidP="00CA3777">
            <w:pPr>
              <w:rPr>
                <w:rFonts w:ascii="Times New Roman" w:hAnsi="Times New Roman" w:cs="Times New Roman"/>
                <w:sz w:val="20"/>
                <w:szCs w:val="20"/>
              </w:rPr>
            </w:pPr>
            <w:r>
              <w:rPr>
                <w:rFonts w:ascii="Times New Roman" w:hAnsi="Times New Roman" w:cs="Times New Roman"/>
                <w:sz w:val="20"/>
                <w:szCs w:val="20"/>
              </w:rPr>
              <w:t>22.03.2022</w:t>
            </w:r>
          </w:p>
        </w:tc>
        <w:tc>
          <w:tcPr>
            <w:tcW w:w="352" w:type="pct"/>
          </w:tcPr>
          <w:p w:rsidR="002272C8" w:rsidRDefault="002272C8"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272C8" w:rsidRPr="00D80EA1" w:rsidRDefault="002272C8" w:rsidP="00B77085">
            <w:pPr>
              <w:rPr>
                <w:rFonts w:ascii="Times New Roman" w:hAnsi="Times New Roman" w:cs="Times New Roman"/>
                <w:sz w:val="20"/>
                <w:szCs w:val="20"/>
              </w:rPr>
            </w:pPr>
            <w:r w:rsidRPr="002272C8">
              <w:rPr>
                <w:rFonts w:ascii="Times New Roman" w:hAnsi="Times New Roman" w:cs="Times New Roman"/>
                <w:sz w:val="20"/>
                <w:szCs w:val="20"/>
              </w:rPr>
              <w:t>Poselski projekt ustawy o zmianie ustawy o zawodzie farmaceuty</w:t>
            </w:r>
          </w:p>
        </w:tc>
        <w:tc>
          <w:tcPr>
            <w:tcW w:w="2115" w:type="pct"/>
          </w:tcPr>
          <w:p w:rsidR="002272C8" w:rsidRPr="00D80EA1" w:rsidRDefault="002272C8" w:rsidP="00D80EA1">
            <w:pPr>
              <w:rPr>
                <w:rFonts w:ascii="Times New Roman" w:eastAsia="Times New Roman" w:hAnsi="Times New Roman" w:cs="Times New Roman"/>
                <w:sz w:val="20"/>
                <w:szCs w:val="20"/>
                <w:lang w:eastAsia="pl-PL"/>
              </w:rPr>
            </w:pPr>
            <w:r w:rsidRPr="002272C8">
              <w:rPr>
                <w:rFonts w:ascii="Times New Roman" w:eastAsia="Times New Roman" w:hAnsi="Times New Roman" w:cs="Times New Roman"/>
                <w:sz w:val="20"/>
                <w:szCs w:val="20"/>
                <w:lang w:eastAsia="pl-PL"/>
              </w:rPr>
              <w:t>Dotyczy dodania przepisu, zgodnie z którym farmaceucie w czasie wykonywania swoich ustawowych czynności przysługiwać będzie ochrona prawna należna funkcjonariuszowi publicznemu</w:t>
            </w:r>
          </w:p>
        </w:tc>
        <w:tc>
          <w:tcPr>
            <w:tcW w:w="448" w:type="pct"/>
          </w:tcPr>
          <w:p w:rsidR="002272C8" w:rsidRDefault="002272C8" w:rsidP="001C3033">
            <w:pPr>
              <w:rPr>
                <w:rFonts w:ascii="Times New Roman" w:hAnsi="Times New Roman" w:cs="Times New Roman"/>
                <w:sz w:val="20"/>
                <w:szCs w:val="20"/>
              </w:rPr>
            </w:pPr>
            <w:r>
              <w:rPr>
                <w:rFonts w:ascii="Times New Roman" w:hAnsi="Times New Roman" w:cs="Times New Roman"/>
                <w:sz w:val="20"/>
                <w:szCs w:val="20"/>
              </w:rPr>
              <w:t xml:space="preserve">Konsultacje </w:t>
            </w:r>
          </w:p>
        </w:tc>
        <w:tc>
          <w:tcPr>
            <w:tcW w:w="1174" w:type="pct"/>
          </w:tcPr>
          <w:p w:rsidR="002272C8" w:rsidRDefault="002272C8" w:rsidP="00F0796F">
            <w:pPr>
              <w:shd w:val="clear" w:color="auto" w:fill="FFFFFF"/>
              <w:spacing w:after="75"/>
            </w:pPr>
            <w:hyperlink r:id="rId9" w:history="1">
              <w:r w:rsidRPr="00AA4E65">
                <w:rPr>
                  <w:rStyle w:val="Hipercze"/>
                </w:rPr>
                <w:t>https://orka.sejm.gov.pl/Druki9ka.nsf/Projekty/9-020-840-2022/$file/9-020-840-2022.pdf</w:t>
              </w:r>
            </w:hyperlink>
          </w:p>
        </w:tc>
      </w:tr>
      <w:tr w:rsidR="00D80EA1" w:rsidRPr="000A10F0" w:rsidTr="003A4F95">
        <w:tc>
          <w:tcPr>
            <w:tcW w:w="352" w:type="pct"/>
          </w:tcPr>
          <w:p w:rsidR="00D80EA1" w:rsidRDefault="00D80EA1" w:rsidP="00CA3777">
            <w:pPr>
              <w:rPr>
                <w:rFonts w:ascii="Times New Roman" w:hAnsi="Times New Roman" w:cs="Times New Roman"/>
                <w:sz w:val="20"/>
                <w:szCs w:val="20"/>
              </w:rPr>
            </w:pPr>
            <w:bookmarkStart w:id="0" w:name="_GoBack"/>
            <w:r>
              <w:rPr>
                <w:rFonts w:ascii="Times New Roman" w:hAnsi="Times New Roman" w:cs="Times New Roman"/>
                <w:sz w:val="20"/>
                <w:szCs w:val="20"/>
              </w:rPr>
              <w:t>22.03.2022</w:t>
            </w:r>
            <w:bookmarkEnd w:id="0"/>
          </w:p>
        </w:tc>
        <w:tc>
          <w:tcPr>
            <w:tcW w:w="352" w:type="pct"/>
          </w:tcPr>
          <w:p w:rsidR="00D80EA1" w:rsidRDefault="00D80EA1"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D80EA1" w:rsidRPr="00CA494D" w:rsidRDefault="00D80EA1" w:rsidP="00B77085">
            <w:pPr>
              <w:rPr>
                <w:rFonts w:ascii="Times New Roman" w:hAnsi="Times New Roman" w:cs="Times New Roman"/>
                <w:sz w:val="20"/>
                <w:szCs w:val="20"/>
              </w:rPr>
            </w:pPr>
            <w:r w:rsidRPr="00D80EA1">
              <w:rPr>
                <w:rFonts w:ascii="Times New Roman" w:hAnsi="Times New Roman" w:cs="Times New Roman"/>
                <w:sz w:val="20"/>
                <w:szCs w:val="20"/>
              </w:rPr>
              <w:t>Rozporządzenie Ministra Zdrowia z dnia 14 marca 2022 r. zmieniające rozporządzenie w sprawie kształcenia podyplomowego pielęgniarek i położnych</w:t>
            </w:r>
          </w:p>
        </w:tc>
        <w:tc>
          <w:tcPr>
            <w:tcW w:w="2115" w:type="pct"/>
          </w:tcPr>
          <w:p w:rsidR="00D80EA1" w:rsidRPr="00D80EA1"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 xml:space="preserve"> Dotychczasowe wzory dyplom</w:t>
            </w:r>
            <w:r>
              <w:rPr>
                <w:rFonts w:ascii="Times New Roman" w:eastAsia="Times New Roman" w:hAnsi="Times New Roman" w:cs="Times New Roman"/>
                <w:sz w:val="20"/>
                <w:szCs w:val="20"/>
                <w:lang w:eastAsia="pl-PL"/>
              </w:rPr>
              <w:t xml:space="preserve">u uzyskania tytułu pielęgniarki </w:t>
            </w:r>
            <w:r w:rsidRPr="00D80EA1">
              <w:rPr>
                <w:rFonts w:ascii="Times New Roman" w:eastAsia="Times New Roman" w:hAnsi="Times New Roman" w:cs="Times New Roman"/>
                <w:sz w:val="20"/>
                <w:szCs w:val="20"/>
                <w:lang w:eastAsia="pl-PL"/>
              </w:rPr>
              <w:t>specjalisty i dyplomu uzyskania tytułu położnej specjalisty mogą być wykorzystywane nie dłużej niż do dnia 12 lipca 2022 r.</w:t>
            </w:r>
          </w:p>
        </w:tc>
        <w:tc>
          <w:tcPr>
            <w:tcW w:w="448" w:type="pct"/>
          </w:tcPr>
          <w:p w:rsidR="00D80EA1" w:rsidRDefault="00D80EA1" w:rsidP="001C3033">
            <w:pPr>
              <w:rPr>
                <w:rFonts w:ascii="Times New Roman" w:hAnsi="Times New Roman" w:cs="Times New Roman"/>
                <w:sz w:val="20"/>
                <w:szCs w:val="20"/>
              </w:rPr>
            </w:pPr>
            <w:r>
              <w:rPr>
                <w:rFonts w:ascii="Times New Roman" w:hAnsi="Times New Roman" w:cs="Times New Roman"/>
                <w:sz w:val="20"/>
                <w:szCs w:val="20"/>
              </w:rPr>
              <w:t>Wejście w życie 4 kwietnia 2022 r.</w:t>
            </w:r>
          </w:p>
        </w:tc>
        <w:tc>
          <w:tcPr>
            <w:tcW w:w="1174" w:type="pct"/>
          </w:tcPr>
          <w:p w:rsidR="00D80EA1" w:rsidRDefault="00D80EA1" w:rsidP="00F0796F">
            <w:pPr>
              <w:shd w:val="clear" w:color="auto" w:fill="FFFFFF"/>
              <w:spacing w:after="75"/>
            </w:pPr>
            <w:hyperlink r:id="rId10" w:history="1">
              <w:r w:rsidRPr="00AA4E65">
                <w:rPr>
                  <w:rStyle w:val="Hipercze"/>
                </w:rPr>
                <w:t>https://dziennikustaw.gov.pl/D2022000064801.pdf</w:t>
              </w:r>
            </w:hyperlink>
          </w:p>
        </w:tc>
      </w:tr>
      <w:tr w:rsidR="00CA494D" w:rsidRPr="000A10F0" w:rsidTr="003A4F95">
        <w:tc>
          <w:tcPr>
            <w:tcW w:w="352" w:type="pct"/>
          </w:tcPr>
          <w:p w:rsidR="00CA494D" w:rsidRDefault="00CA494D" w:rsidP="00CA3777">
            <w:pPr>
              <w:rPr>
                <w:rFonts w:ascii="Times New Roman" w:hAnsi="Times New Roman" w:cs="Times New Roman"/>
                <w:sz w:val="20"/>
                <w:szCs w:val="20"/>
              </w:rPr>
            </w:pPr>
            <w:r>
              <w:rPr>
                <w:rFonts w:ascii="Times New Roman" w:hAnsi="Times New Roman" w:cs="Times New Roman"/>
                <w:sz w:val="20"/>
                <w:szCs w:val="20"/>
              </w:rPr>
              <w:t>22.03.2022</w:t>
            </w:r>
          </w:p>
        </w:tc>
        <w:tc>
          <w:tcPr>
            <w:tcW w:w="352" w:type="pct"/>
          </w:tcPr>
          <w:p w:rsidR="00CA494D" w:rsidRDefault="00CA494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CA494D" w:rsidRPr="004E275B" w:rsidRDefault="00CA494D" w:rsidP="00B77085">
            <w:pPr>
              <w:rPr>
                <w:rFonts w:ascii="Times New Roman" w:hAnsi="Times New Roman" w:cs="Times New Roman"/>
                <w:sz w:val="20"/>
                <w:szCs w:val="20"/>
              </w:rPr>
            </w:pPr>
            <w:r w:rsidRPr="00CA494D">
              <w:rPr>
                <w:rFonts w:ascii="Times New Roman" w:hAnsi="Times New Roman" w:cs="Times New Roman"/>
                <w:sz w:val="20"/>
                <w:szCs w:val="20"/>
              </w:rPr>
              <w:t>Projekt rozporządzenia Ministra Zdrowia w sprawie wzoru dokumentu „Prawo wykonywania zawodu fizjoterapeuty”</w:t>
            </w:r>
          </w:p>
        </w:tc>
        <w:tc>
          <w:tcPr>
            <w:tcW w:w="2115" w:type="pct"/>
          </w:tcPr>
          <w:p w:rsidR="00D80EA1" w:rsidRPr="00D80EA1"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Zgodnie z art. 24 ust. 2 ustawy z dnia 25 września 2015 r. o zawodzie fizjoterapeuty (Dz. U. z 2021 r. poz. 553), zwanej dalej „ustawą”, minister właściwy do spraw zdrowia, po zasięgnięciu opinii Krajowej Rady Fizjoterapeutów, został obowiązany do wydania rozporządzenia określającego wzór dokumentu „Prawo wykonywania zawodu fizjoterapeuty”, zwanego dalej „PWZ fizjoterapeuty”, mając na względzie treść informacji, jakie mają znajdować się w tym dokumencie.</w:t>
            </w:r>
          </w:p>
          <w:p w:rsidR="00D80EA1" w:rsidRPr="00D80EA1"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Przedstawienie projektowanego rozporządzenia jest konieczne ze względu na przepis art. 12 ustawy z dnia 24 czerwca 2021 r. o zmianie ustawy o Agencji Badań Medycznych oraz niektórych innych ustaw (Dz. U. poz. 1559), który zachowuje w mocy dotychczasowe przepisy wykonawcze do dnia wejścia w życie przepisów wykonawczych wydanych na podstawie art. 24 ust. 2 ustawy, jednak nie dłużej niż do dnia 11 lipca 2022 r.</w:t>
            </w:r>
          </w:p>
          <w:p w:rsidR="00CA494D"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Projektowane rozporządzenie zastępuje przepisy rozporządzenia Ministra Zdrowia z dnia 4 kwietnia 2017 r. w sprawie wzoru dokumentu „Prawo wykonywania zawodu fizjoterapeuty” (Dz. U. z 2020 r. poz. 1715).</w:t>
            </w:r>
          </w:p>
          <w:p w:rsidR="00D80EA1" w:rsidRPr="00D80EA1"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 xml:space="preserve">Wydanie rozporządzenia na podstawie upoważnienia zawartego w art. 24 ust. 2 ustawy ma na celu określenie wzoru dokumentu PWZ </w:t>
            </w:r>
            <w:r w:rsidRPr="00D80EA1">
              <w:rPr>
                <w:rFonts w:ascii="Times New Roman" w:eastAsia="Times New Roman" w:hAnsi="Times New Roman" w:cs="Times New Roman"/>
                <w:sz w:val="20"/>
                <w:szCs w:val="20"/>
                <w:lang w:eastAsia="pl-PL"/>
              </w:rPr>
              <w:lastRenderedPageBreak/>
              <w:t xml:space="preserve">fizjoterapeuty, oraz szczegółowych rodzajów zabezpieczenia go przed przerobieniem, podrobieniem lub użyciem przez osobę nieuprawnioną, kierując się koniecznością zapewnienia ochrony danych osobowych oraz sposobem użytkowania dokumentu. </w:t>
            </w:r>
          </w:p>
          <w:p w:rsidR="00D80EA1" w:rsidRPr="00D80EA1"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Wzór dokumentu PWZ fizjoterapeuty, ma określony układ graficzny oraz kolorystykę i parametry, dane spełniające umożliwienie maksymalnego zabezpieczenia dokumentu przed jego podrobieniem i wydawanie jednolicie brzmiącego i wyglądającego dokumentu przez długi okres czasu, pomimo zmieniających się warunków technicznych związanych z drukowaniem dokumentu. Ponadto, dokument PWZ fizjoterapeuty spełnia wymagania określone w ustawie z dnia 22 listopada 2018 r. o dokumentach publicznych (Dz. U. z 2021 r. poz. 1660 i 1997) i posiada szereg zabezpieczeń zgodnych z przepisami tej ustawy.</w:t>
            </w:r>
          </w:p>
          <w:p w:rsidR="00D80EA1" w:rsidRPr="00CA494D"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Wydane dotychczas dokumenty „Prawo wykonywania zawodu fizjoterapeuty” na podstawie dotychczasowych przepisów zachowują ważność.</w:t>
            </w:r>
          </w:p>
        </w:tc>
        <w:tc>
          <w:tcPr>
            <w:tcW w:w="448" w:type="pct"/>
          </w:tcPr>
          <w:p w:rsidR="00CA494D" w:rsidRPr="00CA494D" w:rsidRDefault="00D80EA1" w:rsidP="001C303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CA494D" w:rsidRDefault="00D80EA1" w:rsidP="00F0796F">
            <w:pPr>
              <w:shd w:val="clear" w:color="auto" w:fill="FFFFFF"/>
              <w:spacing w:after="75"/>
            </w:pPr>
            <w:hyperlink r:id="rId11" w:history="1">
              <w:r w:rsidRPr="00AA4E65">
                <w:rPr>
                  <w:rStyle w:val="Hipercze"/>
                </w:rPr>
                <w:t>https://legislacja.rcl.gov.pl/docs//516/12357853/12863296/12863297/dokument547578.pdf</w:t>
              </w:r>
            </w:hyperlink>
          </w:p>
        </w:tc>
      </w:tr>
      <w:tr w:rsidR="004E275B" w:rsidRPr="000A10F0" w:rsidTr="003A4F95">
        <w:tc>
          <w:tcPr>
            <w:tcW w:w="352" w:type="pct"/>
          </w:tcPr>
          <w:p w:rsidR="004E275B" w:rsidRDefault="004E275B" w:rsidP="00CA3777">
            <w:pPr>
              <w:rPr>
                <w:rFonts w:ascii="Times New Roman" w:hAnsi="Times New Roman" w:cs="Times New Roman"/>
                <w:sz w:val="20"/>
                <w:szCs w:val="20"/>
              </w:rPr>
            </w:pPr>
            <w:r>
              <w:rPr>
                <w:rFonts w:ascii="Times New Roman" w:hAnsi="Times New Roman" w:cs="Times New Roman"/>
                <w:sz w:val="20"/>
                <w:szCs w:val="20"/>
              </w:rPr>
              <w:lastRenderedPageBreak/>
              <w:t>22.03.2022</w:t>
            </w:r>
          </w:p>
        </w:tc>
        <w:tc>
          <w:tcPr>
            <w:tcW w:w="352" w:type="pct"/>
          </w:tcPr>
          <w:p w:rsidR="004E275B" w:rsidRDefault="004E275B"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E275B" w:rsidRPr="003A4F95" w:rsidRDefault="004E275B" w:rsidP="00B77085">
            <w:pPr>
              <w:rPr>
                <w:rFonts w:ascii="Times New Roman" w:hAnsi="Times New Roman" w:cs="Times New Roman"/>
                <w:sz w:val="20"/>
                <w:szCs w:val="20"/>
              </w:rPr>
            </w:pPr>
            <w:r w:rsidRPr="004E275B">
              <w:rPr>
                <w:rFonts w:ascii="Times New Roman" w:hAnsi="Times New Roman" w:cs="Times New Roman"/>
                <w:sz w:val="20"/>
                <w:szCs w:val="20"/>
              </w:rPr>
              <w:t>Projekt ustawy o zmianie ustawy o sposobie ustalania najniższego wynagrodzenia zasadniczego niektórych pracowników zatrudnionych w podmiotach leczniczych</w:t>
            </w:r>
          </w:p>
        </w:tc>
        <w:tc>
          <w:tcPr>
            <w:tcW w:w="2115" w:type="pct"/>
          </w:tcPr>
          <w:p w:rsidR="00CA494D" w:rsidRPr="00CA494D" w:rsidRDefault="00CA494D" w:rsidP="00CA494D">
            <w:pPr>
              <w:rPr>
                <w:rFonts w:ascii="Times New Roman" w:eastAsia="Times New Roman" w:hAnsi="Times New Roman" w:cs="Times New Roman"/>
                <w:sz w:val="20"/>
                <w:szCs w:val="20"/>
                <w:lang w:eastAsia="pl-PL"/>
              </w:rPr>
            </w:pPr>
            <w:r w:rsidRPr="00CA494D">
              <w:rPr>
                <w:rFonts w:ascii="Times New Roman" w:eastAsia="Times New Roman" w:hAnsi="Times New Roman" w:cs="Times New Roman"/>
                <w:sz w:val="20"/>
                <w:szCs w:val="20"/>
                <w:lang w:eastAsia="pl-PL"/>
              </w:rPr>
              <w:t>Obowiązująca ustawa z dnia 8 czerwca 2017 r. o sposobie ustalania najniższego wynagrodzenia zasadniczego niektórych pracowników zatrudnionych w podmiotach leczniczych ( Dz. U. z 2021 r. poz. 1801), zwana dalej „ustawą z dnia 8 czerwca 2017 r.”, określa sposób ustalania najniższego wynagrodzenia zasadniczego pracowników wykonujących zawody medyczne oraz pracowników działalności podstawowej, innych niż pracownicy wykonujący zawody medyczne, zatrudnionych w podmiotach leczniczych, ustanawiając ustawowe gwarancje najniższych poziomów wynagrodzeń zasadniczych dla tych pracowników. Najniższe poziomy wynagrodzeń zasadniczych pracowników na dany rok, zgodnie z art. 3 ustawy z dnia 8 czerwca 2017 r., określa się jako iloczyn współczynnika pracy określonego w załączniku do ustawy i kwoty przeciętnego miesięcznego wynagrodzenia brutto w gospodarce narodowej w roku poprzedzającym ustalenie, ogłoszonego przez Prezesa Głównego Urzędu Statystycznego w Dzienniku Urzędowym Rzeczypospolitej Polskiej „Monitor Polski”.</w:t>
            </w:r>
          </w:p>
          <w:p w:rsidR="00CA494D" w:rsidRPr="00CA494D" w:rsidRDefault="00CA494D" w:rsidP="00CA494D">
            <w:pPr>
              <w:rPr>
                <w:rFonts w:ascii="Times New Roman" w:eastAsia="Times New Roman" w:hAnsi="Times New Roman" w:cs="Times New Roman"/>
                <w:sz w:val="20"/>
                <w:szCs w:val="20"/>
                <w:lang w:eastAsia="pl-PL"/>
              </w:rPr>
            </w:pPr>
            <w:r w:rsidRPr="00CA494D">
              <w:rPr>
                <w:rFonts w:ascii="Times New Roman" w:eastAsia="Times New Roman" w:hAnsi="Times New Roman" w:cs="Times New Roman"/>
                <w:sz w:val="20"/>
                <w:szCs w:val="20"/>
                <w:lang w:eastAsia="pl-PL"/>
              </w:rPr>
              <w:t xml:space="preserve">W związku z wejściem w życie ustawy z dnia 11 sierpnia 2021 r. o zmianie ustawy o świadczeniach opieki zdrowotnej finansowanych ze środków publicznych oraz niektórych innych ustaw (Dz. U. poz. 1773) modyfikującej minimalne wysokości środków publicznych przeznaczanych corocznie na ochronę zdrowia, organizacje stanowiące stronę społeczną funkcjonującą w ochronie zdrowia zgłosiły postulat </w:t>
            </w:r>
            <w:r w:rsidRPr="00CA494D">
              <w:rPr>
                <w:rFonts w:ascii="Times New Roman" w:eastAsia="Times New Roman" w:hAnsi="Times New Roman" w:cs="Times New Roman"/>
                <w:sz w:val="20"/>
                <w:szCs w:val="20"/>
                <w:lang w:eastAsia="pl-PL"/>
              </w:rPr>
              <w:lastRenderedPageBreak/>
              <w:t>dokonania w ustawie z dnia 8 czerwca 2017 r. zmian mających na celu wprowadzenie na poziomie ustawowym, gwarancji wzrostu wynagrodzeń zasadniczych pracowników zatrudnionych w podmiotach leczniczych, powiązanego ze zwiększanym finansowaniem ochrony zdrowia.</w:t>
            </w:r>
          </w:p>
          <w:p w:rsidR="00CA494D" w:rsidRPr="00CA494D" w:rsidRDefault="00CA494D" w:rsidP="00CA494D">
            <w:pPr>
              <w:rPr>
                <w:rFonts w:ascii="Times New Roman" w:eastAsia="Times New Roman" w:hAnsi="Times New Roman" w:cs="Times New Roman"/>
                <w:sz w:val="20"/>
                <w:szCs w:val="20"/>
                <w:lang w:eastAsia="pl-PL"/>
              </w:rPr>
            </w:pPr>
            <w:r w:rsidRPr="00CA494D">
              <w:rPr>
                <w:rFonts w:ascii="Times New Roman" w:eastAsia="Times New Roman" w:hAnsi="Times New Roman" w:cs="Times New Roman"/>
                <w:sz w:val="20"/>
                <w:szCs w:val="20"/>
                <w:lang w:eastAsia="pl-PL"/>
              </w:rPr>
              <w:t>W efekcie prowadzonego dialogu ze stroną społeczną Trójstronny Zespół do Spraw Ochrony Zdrowia przyjął, w dniu 5 listopada 2021 r., stanowisko, w którym strony związków zawodowych, pracodawców oraz strona rządowa uzgodniły potrzebę pilnego rozpoczęcia prac legislacyjnych nad nowelizacją ustawy z dnia 8 czerwca 2017 r., skutkującą dalszym wzrostem gwarantowanych poziomów płac zasadniczych od lipca 2022 r.</w:t>
            </w:r>
          </w:p>
          <w:p w:rsidR="004E275B" w:rsidRDefault="00CA494D" w:rsidP="00CA494D">
            <w:pPr>
              <w:rPr>
                <w:rFonts w:ascii="Times New Roman" w:eastAsia="Times New Roman" w:hAnsi="Times New Roman" w:cs="Times New Roman"/>
                <w:sz w:val="20"/>
                <w:szCs w:val="20"/>
                <w:lang w:eastAsia="pl-PL"/>
              </w:rPr>
            </w:pPr>
            <w:r w:rsidRPr="00CA494D">
              <w:rPr>
                <w:rFonts w:ascii="Times New Roman" w:eastAsia="Times New Roman" w:hAnsi="Times New Roman" w:cs="Times New Roman"/>
                <w:sz w:val="20"/>
                <w:szCs w:val="20"/>
                <w:lang w:eastAsia="pl-PL"/>
              </w:rPr>
              <w:t>Dodatkowo w stanowisku Trójstronnego Zespołu do Spraw Ochrony Zdrowia uzgodniono potrzebę modyfikacji brzmienia art. 5 ustawy z dnia 8 czerwca 2017 r. oraz określenia w jej treści przepisu zobowiązującego podmiot leczniczy będący pracodawcą do wskazania w umowie o pracę każdego pracownika objętego zakresem ustawy, informacji o grupie zawodowej, do której powinien zostać przypisany w związku z kwalifikacjami wymaganymi na zajmowanym stanowisku pracy.</w:t>
            </w:r>
          </w:p>
          <w:p w:rsidR="00CA494D" w:rsidRPr="00CA494D" w:rsidRDefault="00CA494D" w:rsidP="00CA494D">
            <w:pPr>
              <w:rPr>
                <w:rFonts w:ascii="Times New Roman" w:eastAsia="Times New Roman" w:hAnsi="Times New Roman" w:cs="Times New Roman"/>
                <w:sz w:val="20"/>
                <w:szCs w:val="20"/>
                <w:lang w:eastAsia="pl-PL"/>
              </w:rPr>
            </w:pPr>
            <w:r w:rsidRPr="00CA494D">
              <w:rPr>
                <w:rFonts w:ascii="Times New Roman" w:eastAsia="Times New Roman" w:hAnsi="Times New Roman" w:cs="Times New Roman"/>
                <w:sz w:val="20"/>
                <w:szCs w:val="20"/>
                <w:lang w:eastAsia="pl-PL"/>
              </w:rPr>
              <w:t>rojektowana regulacja przewiduje nowelizację ustawy z dnia 8 czerwca 2017 r. polegającą na:</w:t>
            </w:r>
          </w:p>
          <w:p w:rsidR="00CA494D" w:rsidRPr="00CA494D" w:rsidRDefault="00CA494D" w:rsidP="00CA494D">
            <w:pPr>
              <w:rPr>
                <w:rFonts w:ascii="Times New Roman" w:eastAsia="Times New Roman" w:hAnsi="Times New Roman" w:cs="Times New Roman"/>
                <w:sz w:val="20"/>
                <w:szCs w:val="20"/>
                <w:lang w:eastAsia="pl-PL"/>
              </w:rPr>
            </w:pPr>
            <w:r w:rsidRPr="00CA494D">
              <w:rPr>
                <w:rFonts w:ascii="Times New Roman" w:eastAsia="Times New Roman" w:hAnsi="Times New Roman" w:cs="Times New Roman"/>
                <w:sz w:val="20"/>
                <w:szCs w:val="20"/>
                <w:lang w:eastAsia="pl-PL"/>
              </w:rPr>
              <w:t>1) określeniu nowego brzmienia załącznika do ustawy, w którym określony zostanie nowy podział na grupy zawodowe według kwalifikacji wymaganych na zajmowanym stanowisku pracy oraz nowe wysokości współczynników pracy zgodnie ze stanowiskiem Trójstronnego Zespołu do Spraw Ochrony Zdrowia z dnia 5 listopada 2021 r.;</w:t>
            </w:r>
          </w:p>
          <w:p w:rsidR="00CA494D" w:rsidRPr="00CA494D" w:rsidRDefault="00CA494D" w:rsidP="00CA494D">
            <w:pPr>
              <w:rPr>
                <w:rFonts w:ascii="Times New Roman" w:eastAsia="Times New Roman" w:hAnsi="Times New Roman" w:cs="Times New Roman"/>
                <w:sz w:val="20"/>
                <w:szCs w:val="20"/>
                <w:lang w:eastAsia="pl-PL"/>
              </w:rPr>
            </w:pPr>
            <w:r w:rsidRPr="00CA494D">
              <w:rPr>
                <w:rFonts w:ascii="Times New Roman" w:eastAsia="Times New Roman" w:hAnsi="Times New Roman" w:cs="Times New Roman"/>
                <w:sz w:val="20"/>
                <w:szCs w:val="20"/>
                <w:lang w:eastAsia="pl-PL"/>
              </w:rPr>
              <w:t>2) zmianie brzmienia art. 5 ustawy w celu powiązania określanych w porozumieniu albo zarządzeniu zasad wynagradzania pracowników innych niż pracownicy działalności podstawowej, ze średnim wzrostem wynagrodzeń w danym podmiocie leczniczym, w taki sposób, aby wynagrodzenia tych osób zapewniały wysokość odpowiadającą adekwatnemu średniemu wzrostowi wynagrodzenia w danym podmiocie w ustalonym okresie; dodatkowo zmieniany art. 5 zobowiązywać będzie podmiot leczniczy do przekazywania do właściwego miejscowo dla danego podmiotu leczniczego okręgowego inspektora pracy informacji o sposobie realizacji obowiązku wskazanego w niniejszym punkcie;</w:t>
            </w:r>
          </w:p>
          <w:p w:rsidR="00CA494D" w:rsidRPr="00CA494D" w:rsidRDefault="00CA494D" w:rsidP="00CA494D">
            <w:pPr>
              <w:rPr>
                <w:rFonts w:ascii="Times New Roman" w:eastAsia="Times New Roman" w:hAnsi="Times New Roman" w:cs="Times New Roman"/>
                <w:sz w:val="20"/>
                <w:szCs w:val="20"/>
                <w:lang w:eastAsia="pl-PL"/>
              </w:rPr>
            </w:pPr>
            <w:r w:rsidRPr="00CA494D">
              <w:rPr>
                <w:rFonts w:ascii="Times New Roman" w:eastAsia="Times New Roman" w:hAnsi="Times New Roman" w:cs="Times New Roman"/>
                <w:sz w:val="20"/>
                <w:szCs w:val="20"/>
                <w:lang w:eastAsia="pl-PL"/>
              </w:rPr>
              <w:lastRenderedPageBreak/>
              <w:t>3) dodaniu do ustawy przepisu zobowiązującego podmiot leczniczy będący pracodawcą do określenia w umowie o pracę każdego pracownika objętego zakresem ustawy informacji o grupie zawodowej, do której powinien zostać przypisany w związku z kwalifikacjami wymaganymi na zajmowanym stanowisku pracy.</w:t>
            </w:r>
          </w:p>
          <w:p w:rsidR="00CA494D" w:rsidRPr="00601B5A" w:rsidRDefault="00CA494D" w:rsidP="00CA494D">
            <w:pPr>
              <w:rPr>
                <w:rFonts w:ascii="Times New Roman" w:eastAsia="Times New Roman" w:hAnsi="Times New Roman" w:cs="Times New Roman"/>
                <w:sz w:val="20"/>
                <w:szCs w:val="20"/>
                <w:lang w:eastAsia="pl-PL"/>
              </w:rPr>
            </w:pPr>
            <w:r w:rsidRPr="00CA494D">
              <w:rPr>
                <w:rFonts w:ascii="Times New Roman" w:eastAsia="Times New Roman" w:hAnsi="Times New Roman" w:cs="Times New Roman"/>
                <w:sz w:val="20"/>
                <w:szCs w:val="20"/>
                <w:lang w:eastAsia="pl-PL"/>
              </w:rPr>
              <w:t>Planuje się, że ww. zmiany ustawy z dnia 8 czerwca 2017 r. powinny wejść w życie w terminie umożliwiającym określenie zmodyfikowanych (podwyższonych) poziomów najniższych wynagrodzeń zasadniczych pracowników od 1 lipca 2022 r.</w:t>
            </w:r>
          </w:p>
        </w:tc>
        <w:tc>
          <w:tcPr>
            <w:tcW w:w="448" w:type="pct"/>
          </w:tcPr>
          <w:p w:rsidR="004E275B" w:rsidRDefault="00CA494D" w:rsidP="001C3033">
            <w:pPr>
              <w:rPr>
                <w:rFonts w:ascii="Times New Roman" w:hAnsi="Times New Roman" w:cs="Times New Roman"/>
                <w:sz w:val="20"/>
                <w:szCs w:val="20"/>
              </w:rPr>
            </w:pPr>
            <w:r w:rsidRPr="00CA494D">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w:t>
            </w:r>
            <w:r w:rsidRPr="00CA494D">
              <w:rPr>
                <w:rFonts w:ascii="Times New Roman" w:hAnsi="Times New Roman" w:cs="Times New Roman"/>
                <w:sz w:val="20"/>
                <w:szCs w:val="20"/>
              </w:rPr>
              <w:t>II kwartał 2022 r.</w:t>
            </w:r>
          </w:p>
        </w:tc>
        <w:tc>
          <w:tcPr>
            <w:tcW w:w="1174" w:type="pct"/>
          </w:tcPr>
          <w:p w:rsidR="004E275B" w:rsidRDefault="00CA494D" w:rsidP="00F0796F">
            <w:pPr>
              <w:shd w:val="clear" w:color="auto" w:fill="FFFFFF"/>
              <w:spacing w:after="75"/>
            </w:pPr>
            <w:hyperlink r:id="rId12" w:history="1">
              <w:r w:rsidRPr="00AA4E65">
                <w:rPr>
                  <w:rStyle w:val="Hipercze"/>
                </w:rPr>
                <w:t>https://www.gov.pl/web/premier/projekt-ustawy-o-zmianie-ustawy-o-sposobie-ustalania-najnizszego-wynagrodzenia-zasadniczego-niektorych-pracownikow-zatrudnionych-w-podmiotach-leczniczych2</w:t>
              </w:r>
            </w:hyperlink>
          </w:p>
        </w:tc>
      </w:tr>
      <w:tr w:rsidR="00FE15F6" w:rsidRPr="000A10F0" w:rsidTr="003A4F95">
        <w:tc>
          <w:tcPr>
            <w:tcW w:w="352" w:type="pct"/>
          </w:tcPr>
          <w:p w:rsidR="00FE15F6" w:rsidRDefault="00FE15F6"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FE15F6" w:rsidRDefault="00FE15F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E15F6" w:rsidRPr="00FE15F6" w:rsidRDefault="003A4F95" w:rsidP="00B77085">
            <w:pPr>
              <w:rPr>
                <w:rFonts w:ascii="Times New Roman" w:hAnsi="Times New Roman" w:cs="Times New Roman"/>
                <w:sz w:val="20"/>
                <w:szCs w:val="20"/>
              </w:rPr>
            </w:pPr>
            <w:r w:rsidRPr="003A4F95">
              <w:rPr>
                <w:rFonts w:ascii="Times New Roman" w:hAnsi="Times New Roman" w:cs="Times New Roman"/>
                <w:sz w:val="20"/>
                <w:szCs w:val="20"/>
              </w:rPr>
              <w:t>ZARZĄDZENIE NR 29/2022/DSOZ</w:t>
            </w:r>
            <w:r>
              <w:rPr>
                <w:rFonts w:ascii="Times New Roman" w:hAnsi="Times New Roman" w:cs="Times New Roman"/>
                <w:sz w:val="20"/>
                <w:szCs w:val="20"/>
              </w:rPr>
              <w:t xml:space="preserve"> </w:t>
            </w:r>
            <w:r w:rsidRPr="003A4F95">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3A4F95">
              <w:rPr>
                <w:rFonts w:ascii="Times New Roman" w:hAnsi="Times New Roman" w:cs="Times New Roman"/>
                <w:sz w:val="20"/>
                <w:szCs w:val="20"/>
              </w:rPr>
              <w:t>z dnia 10 marca 2022 r.</w:t>
            </w:r>
            <w:r>
              <w:rPr>
                <w:rFonts w:ascii="Times New Roman" w:hAnsi="Times New Roman" w:cs="Times New Roman"/>
                <w:sz w:val="20"/>
                <w:szCs w:val="20"/>
              </w:rPr>
              <w:t xml:space="preserve"> </w:t>
            </w:r>
            <w:r w:rsidRPr="003A4F95">
              <w:rPr>
                <w:rFonts w:ascii="Times New Roman" w:hAnsi="Times New Roman" w:cs="Times New Roman"/>
                <w:sz w:val="20"/>
                <w:szCs w:val="20"/>
              </w:rPr>
              <w:t>zmieniające</w:t>
            </w:r>
            <w:r>
              <w:rPr>
                <w:rFonts w:ascii="Times New Roman" w:hAnsi="Times New Roman" w:cs="Times New Roman"/>
                <w:sz w:val="20"/>
                <w:szCs w:val="20"/>
              </w:rPr>
              <w:t xml:space="preserve"> </w:t>
            </w:r>
            <w:r w:rsidRPr="003A4F95">
              <w:rPr>
                <w:rFonts w:ascii="Times New Roman" w:hAnsi="Times New Roman" w:cs="Times New Roman"/>
                <w:sz w:val="20"/>
                <w:szCs w:val="20"/>
              </w:rPr>
              <w:t>zarządzenie w sprawie określenia warunków zawierania i realizacji umów o udzielanie świadczeń opieki zdrowotnej w rodzaju opieka psychiatryczna i leczenie uzależnień</w:t>
            </w:r>
          </w:p>
        </w:tc>
        <w:tc>
          <w:tcPr>
            <w:tcW w:w="2115" w:type="pct"/>
          </w:tcPr>
          <w:p w:rsidR="00FE15F6" w:rsidRPr="00FE15F6" w:rsidRDefault="003A4F95" w:rsidP="00601B5A">
            <w:pPr>
              <w:rPr>
                <w:rFonts w:ascii="Times New Roman" w:eastAsia="Times New Roman" w:hAnsi="Times New Roman" w:cs="Times New Roman"/>
                <w:sz w:val="20"/>
                <w:szCs w:val="20"/>
                <w:lang w:eastAsia="pl-PL"/>
              </w:rPr>
            </w:pPr>
            <w:r w:rsidRPr="00601B5A">
              <w:rPr>
                <w:rFonts w:ascii="Times New Roman" w:eastAsia="Times New Roman" w:hAnsi="Times New Roman" w:cs="Times New Roman"/>
                <w:sz w:val="20"/>
                <w:szCs w:val="20"/>
                <w:lang w:eastAsia="pl-PL"/>
              </w:rPr>
              <w:t>Zarządzenie zmieniające zarządzenie Nr 7/2020/DSOZ Prezesa Narodowego Funduszu</w:t>
            </w:r>
            <w:r w:rsidRPr="00601B5A">
              <w:rPr>
                <w:rFonts w:ascii="Times New Roman" w:eastAsia="Times New Roman" w:hAnsi="Times New Roman" w:cs="Times New Roman"/>
                <w:sz w:val="40"/>
                <w:szCs w:val="20"/>
                <w:lang w:eastAsia="pl-PL"/>
              </w:rPr>
              <w:t xml:space="preserve">  </w:t>
            </w:r>
            <w:r w:rsidRPr="00601B5A">
              <w:rPr>
                <w:rFonts w:ascii="Times New Roman" w:eastAsia="Times New Roman" w:hAnsi="Times New Roman" w:cs="Times New Roman"/>
                <w:sz w:val="20"/>
                <w:szCs w:val="20"/>
                <w:lang w:eastAsia="pl-PL"/>
              </w:rPr>
              <w:t xml:space="preserve">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2021 r. poz. 1285, z późn. zm.).Nowelizacja ma na celu dostosowanie przepisów zarządzenia do postanowień rozporządzenia Ministra Zdrowia z dnia 15 grudnia 2021 r. zmieniającego rozporządzenie w sprawie świadczeń gwarantowanych z zakresu opieki psychiatrycznej i leczenia   uzależnień (Dz. U. poz. 2400), zwanej dalej "nowelizacją rozporządzenia", oraz wprowadzenie przepisów ogłoszonego przez Prezesa Agencji Oceny Technologii Medycznych i Taryfikacji obwieszczenia z dnia 21 stycznia 2022 r. w sprawie taryf świadczeń gwarantowanych z zakresu opieki psychiatrycznej i leczenia uzależnień dla dzieci i młodzieży, zwanego dalej "obwieszczeniem", regulujących  nowy sposób pokrywania kosztów udzielania świadczeń opieki zdrowotnej z zakresu opieka psychiatryczna i leczenie uzależnień dedykowanych dzieciom i młodzieży, o których mowa w załączniku 8 do rozporządzenia Ministra Zdrowia z dnia 19 czerwca 2019 r. w sprawie świadczeń gwarantowanych z zakresu opieki psychiatrycznej i leczenia  uzależnień (Dz. U. poz. 1285, z późn. zm.), zwanego dalej "rozporządzeniem". Zmiany w zakresie § 2 ust. 1 pkt 3, pkt 6 i 10, § 5 ust. 1, § 11 ust. 1, § 12 pkt 3 i 5, § 14 ust. 2, § 18 ust. 1 pkt 2, 4, 10, 13, 21, 24 i 40 oraz § 18 ust. 7 zarządzenia związane są z dodaniem nowego załącznika nr 1a, stanowiącego Katalog zakresów świadczeń określonych w załączniku nr 8 do rozporządzenia. Obwieszczeniem Prezesa Agencji wprowadzono nowy sposób finansowania świadczeń w zakresie I </w:t>
            </w:r>
            <w:r w:rsidRPr="00601B5A">
              <w:rPr>
                <w:rFonts w:ascii="Times New Roman" w:eastAsia="Times New Roman" w:hAnsi="Times New Roman" w:cs="Times New Roman"/>
                <w:sz w:val="20"/>
                <w:szCs w:val="20"/>
                <w:lang w:eastAsia="pl-PL"/>
              </w:rPr>
              <w:lastRenderedPageBreak/>
              <w:t>poziomu referencyjnego, tj. zespołu środowiskowej opieki psychologicznej i psychoterapeutycznej dla dzieci i młodzieży, zwanego dalej "zespołem - I poziom referencyjny", oraz ośrodka środowiskowej opieki psychologicznej i psychoterapeutycznej dla dzieci i młodzieży - I poziom referencyjny, zwanego dalej "ośrodkiem - I poziom referencyjny", polegający na opłacaniu w formie ryczałtu miesięcznego, 1/3 godzin pracy personelu, w ramach których realizowane są konsylia, sesje koordynacji oraz superwizje, oraz pokryciu kosztów infrastruktury i obsługi poradni  oraz dojazdów do świadczeniobiorcy. Pozostały czas pracy personel, określony w załączniku nr 8 do rozporządzenia, przeznacza na realizację świadczeń gwarantowanych jednostkowych, określonych w załączniku nr 8 do rozporządzenia, które Fundusz finansuje odrębnie za każde udzielone świadczenie, za pomocą wagi punkowej oraz ceny jednostkowej. W celu umożliwienia rozliczenia świadczeń w powyższy sposób, w zakresach I poziomu referencyjnego, tj. zespołu oraz ośrodka, w zakresie lp. 1 i 2 załącznika nr 1a wprowadzono produkt skojarzony, który umożliwi świadczeniodawcy wystawienie stosownego rachunku obejmującego ryczałt miesięczny oraz rozliczenie produktów rozliczeniowych. Jednocześnie w załączniku nr 1 do zarządzenia Nr 7/2020/DSOZ dla zakresów świadczeń określonych w lp. 1-3, dodano objaśnienie dotyczące ich stosowania - do rozliczeń świadczeń udzielanych do 28 lutego 2022 r. oraz w sytuacji, w której w związku z wypowiedzeniem umowy w zakresie ośrodka - I poziom referencyjny, świadczeniodawca  u</w:t>
            </w:r>
            <w:r w:rsidR="001B5D9D" w:rsidRPr="00601B5A">
              <w:rPr>
                <w:rFonts w:ascii="Times New Roman" w:eastAsia="Times New Roman" w:hAnsi="Times New Roman" w:cs="Times New Roman"/>
                <w:sz w:val="20"/>
                <w:szCs w:val="20"/>
                <w:lang w:eastAsia="pl-PL"/>
              </w:rPr>
              <w:t xml:space="preserve">dziela </w:t>
            </w:r>
            <w:r w:rsidRPr="00601B5A">
              <w:rPr>
                <w:rFonts w:ascii="Times New Roman" w:eastAsia="Times New Roman" w:hAnsi="Times New Roman" w:cs="Times New Roman"/>
                <w:sz w:val="20"/>
                <w:szCs w:val="20"/>
                <w:lang w:eastAsia="pl-PL"/>
              </w:rPr>
              <w:t xml:space="preserve">świadczeń przez </w:t>
            </w:r>
            <w:r w:rsidR="001B5D9D" w:rsidRPr="00601B5A">
              <w:rPr>
                <w:rFonts w:ascii="Times New Roman" w:eastAsia="Times New Roman" w:hAnsi="Times New Roman" w:cs="Times New Roman"/>
                <w:sz w:val="20"/>
                <w:szCs w:val="20"/>
                <w:lang w:eastAsia="pl-PL"/>
              </w:rPr>
              <w:t xml:space="preserve">dwa </w:t>
            </w:r>
            <w:r w:rsidRPr="00601B5A">
              <w:rPr>
                <w:rFonts w:ascii="Times New Roman" w:eastAsia="Times New Roman" w:hAnsi="Times New Roman" w:cs="Times New Roman"/>
                <w:sz w:val="20"/>
                <w:szCs w:val="20"/>
                <w:lang w:eastAsia="pl-PL"/>
              </w:rPr>
              <w:t>miesiące na podstawie</w:t>
            </w:r>
            <w:r w:rsidR="001B5D9D" w:rsidRPr="00601B5A">
              <w:rPr>
                <w:rFonts w:ascii="Times New Roman" w:eastAsia="Times New Roman" w:hAnsi="Times New Roman" w:cs="Times New Roman"/>
                <w:sz w:val="20"/>
                <w:szCs w:val="20"/>
                <w:lang w:eastAsia="pl-PL"/>
              </w:rPr>
              <w:t xml:space="preserve"> przepisów </w:t>
            </w:r>
            <w:r w:rsidRPr="00601B5A">
              <w:rPr>
                <w:rFonts w:ascii="Times New Roman" w:eastAsia="Times New Roman" w:hAnsi="Times New Roman" w:cs="Times New Roman"/>
                <w:sz w:val="20"/>
                <w:szCs w:val="20"/>
                <w:lang w:eastAsia="pl-PL"/>
              </w:rPr>
              <w:t>zarządzenia zmienianego, w brzmieniu obowiązującym przed dniem wejścia w życie niniejszego zarządzenia.</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Do uregulowanego</w:t>
            </w:r>
            <w:r w:rsidR="001B5D9D" w:rsidRPr="00601B5A">
              <w:rPr>
                <w:rFonts w:ascii="Times New Roman" w:eastAsia="Times New Roman" w:hAnsi="Times New Roman" w:cs="Times New Roman"/>
                <w:sz w:val="20"/>
                <w:szCs w:val="20"/>
                <w:lang w:eastAsia="pl-PL"/>
              </w:rPr>
              <w:t xml:space="preserve"> w § 2 ust. 1 słowniczka </w:t>
            </w:r>
            <w:r w:rsidRPr="00601B5A">
              <w:rPr>
                <w:rFonts w:ascii="Times New Roman" w:eastAsia="Times New Roman" w:hAnsi="Times New Roman" w:cs="Times New Roman"/>
                <w:sz w:val="20"/>
                <w:szCs w:val="20"/>
                <w:lang w:eastAsia="pl-PL"/>
              </w:rPr>
              <w:t>wprowadzono definicję konsylium (pkt 3a), centrum zdrowia psychicznego dla dzieci i młodzieży - poradnia zdrowia psychicznego - II poziom referencyjny (pkt 16a), sesji koordynacji (pkt 16b) oraz zespołu środowiskowej opieki psychologicznej i psychoterapeutycznej dla dzieci i młodzieży</w:t>
            </w:r>
            <w:r w:rsidR="001B5D9D" w:rsidRPr="00601B5A">
              <w:rPr>
                <w:rFonts w:ascii="Times New Roman" w:eastAsia="Times New Roman" w:hAnsi="Times New Roman" w:cs="Times New Roman"/>
                <w:sz w:val="20"/>
                <w:szCs w:val="20"/>
                <w:lang w:eastAsia="pl-PL"/>
              </w:rPr>
              <w:t xml:space="preserve"> - I poziom </w:t>
            </w:r>
            <w:r w:rsidRPr="00601B5A">
              <w:rPr>
                <w:rFonts w:ascii="Times New Roman" w:eastAsia="Times New Roman" w:hAnsi="Times New Roman" w:cs="Times New Roman"/>
                <w:sz w:val="20"/>
                <w:szCs w:val="20"/>
                <w:lang w:eastAsia="pl-PL"/>
              </w:rPr>
              <w:t>referencyjnym (pkt 22). Jednocześnie w zakresach definicji określonych w § 2 ust.</w:t>
            </w:r>
            <w:r w:rsidR="001B5D9D" w:rsidRPr="00601B5A">
              <w:rPr>
                <w:rFonts w:ascii="Times New Roman" w:eastAsia="Times New Roman" w:hAnsi="Times New Roman" w:cs="Times New Roman"/>
                <w:sz w:val="20"/>
                <w:szCs w:val="20"/>
                <w:lang w:eastAsia="pl-PL"/>
              </w:rPr>
              <w:t xml:space="preserve"> 1 pkt 7, 8 oraz 16 zmieniono</w:t>
            </w:r>
            <w:r w:rsidRPr="00601B5A">
              <w:rPr>
                <w:rFonts w:ascii="Times New Roman" w:eastAsia="Times New Roman" w:hAnsi="Times New Roman" w:cs="Times New Roman"/>
                <w:sz w:val="20"/>
                <w:szCs w:val="20"/>
                <w:lang w:eastAsia="pl-PL"/>
              </w:rPr>
              <w:t xml:space="preserve"> </w:t>
            </w:r>
            <w:r w:rsidR="001B5D9D" w:rsidRPr="00601B5A">
              <w:rPr>
                <w:rFonts w:ascii="Times New Roman" w:eastAsia="Times New Roman" w:hAnsi="Times New Roman" w:cs="Times New Roman"/>
                <w:sz w:val="20"/>
                <w:szCs w:val="20"/>
                <w:lang w:eastAsia="pl-PL"/>
              </w:rPr>
              <w:t xml:space="preserve">adresy </w:t>
            </w:r>
            <w:r w:rsidRPr="00601B5A">
              <w:rPr>
                <w:rFonts w:ascii="Times New Roman" w:eastAsia="Times New Roman" w:hAnsi="Times New Roman" w:cs="Times New Roman"/>
                <w:sz w:val="20"/>
                <w:szCs w:val="20"/>
                <w:lang w:eastAsia="pl-PL"/>
              </w:rPr>
              <w:t>odwołań do przepisów rozporządzenia. W związku z wprowadzoną</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 xml:space="preserve">zmianą </w:t>
            </w:r>
            <w:r w:rsidR="001B5D9D" w:rsidRPr="00601B5A">
              <w:rPr>
                <w:rFonts w:ascii="Times New Roman" w:eastAsia="Times New Roman" w:hAnsi="Times New Roman" w:cs="Times New Roman"/>
                <w:sz w:val="20"/>
                <w:szCs w:val="20"/>
                <w:lang w:eastAsia="pl-PL"/>
              </w:rPr>
              <w:t xml:space="preserve">w załączniku nr 8 do </w:t>
            </w:r>
            <w:r w:rsidRPr="00601B5A">
              <w:rPr>
                <w:rFonts w:ascii="Times New Roman" w:eastAsia="Times New Roman" w:hAnsi="Times New Roman" w:cs="Times New Roman"/>
                <w:sz w:val="20"/>
                <w:szCs w:val="20"/>
                <w:lang w:eastAsia="pl-PL"/>
              </w:rPr>
              <w:t>rozporządzenia polegającą na</w:t>
            </w:r>
            <w:r w:rsidR="001B5D9D" w:rsidRPr="00601B5A">
              <w:rPr>
                <w:rFonts w:ascii="Times New Roman" w:eastAsia="Times New Roman" w:hAnsi="Times New Roman" w:cs="Times New Roman"/>
                <w:sz w:val="20"/>
                <w:szCs w:val="20"/>
                <w:lang w:eastAsia="pl-PL"/>
              </w:rPr>
              <w:t xml:space="preserve"> dodaniu 2 zakresów, czyli </w:t>
            </w:r>
            <w:r w:rsidRPr="00601B5A">
              <w:rPr>
                <w:rFonts w:ascii="Times New Roman" w:eastAsia="Times New Roman" w:hAnsi="Times New Roman" w:cs="Times New Roman"/>
                <w:sz w:val="20"/>
                <w:szCs w:val="20"/>
                <w:lang w:eastAsia="pl-PL"/>
              </w:rPr>
              <w:t>utworzeniu</w:t>
            </w:r>
            <w:r w:rsidR="001B5D9D" w:rsidRPr="00601B5A">
              <w:rPr>
                <w:rFonts w:ascii="Times New Roman" w:eastAsia="Times New Roman" w:hAnsi="Times New Roman" w:cs="Times New Roman"/>
                <w:sz w:val="20"/>
                <w:szCs w:val="20"/>
                <w:lang w:eastAsia="pl-PL"/>
              </w:rPr>
              <w:t xml:space="preserve"> 5 zakresów w miejsce 3, </w:t>
            </w:r>
            <w:r w:rsidRPr="00601B5A">
              <w:rPr>
                <w:rFonts w:ascii="Times New Roman" w:eastAsia="Times New Roman" w:hAnsi="Times New Roman" w:cs="Times New Roman"/>
                <w:sz w:val="20"/>
                <w:szCs w:val="20"/>
                <w:lang w:eastAsia="pl-PL"/>
              </w:rPr>
              <w:t>w definicjach, które</w:t>
            </w:r>
            <w:r w:rsidR="001B5D9D" w:rsidRPr="00601B5A">
              <w:rPr>
                <w:rFonts w:ascii="Times New Roman" w:eastAsia="Times New Roman" w:hAnsi="Times New Roman" w:cs="Times New Roman"/>
                <w:sz w:val="20"/>
                <w:szCs w:val="20"/>
                <w:lang w:eastAsia="pl-PL"/>
              </w:rPr>
              <w:t xml:space="preserve"> były uregulowane</w:t>
            </w:r>
            <w:r w:rsidRPr="00601B5A">
              <w:rPr>
                <w:rFonts w:ascii="Times New Roman" w:eastAsia="Times New Roman" w:hAnsi="Times New Roman" w:cs="Times New Roman"/>
                <w:sz w:val="20"/>
                <w:szCs w:val="20"/>
                <w:lang w:eastAsia="pl-PL"/>
              </w:rPr>
              <w:t xml:space="preserve"> dotychczas w zarządzeniu zmienianym, dostosowano liczbę</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 xml:space="preserve">porządkową do obowiązujących w załączniku nr 8 do </w:t>
            </w:r>
            <w:r w:rsidRPr="00601B5A">
              <w:rPr>
                <w:rFonts w:ascii="Times New Roman" w:eastAsia="Times New Roman" w:hAnsi="Times New Roman" w:cs="Times New Roman"/>
                <w:sz w:val="20"/>
                <w:szCs w:val="20"/>
                <w:lang w:eastAsia="pl-PL"/>
              </w:rPr>
              <w:lastRenderedPageBreak/>
              <w:t>rozporządzenia.</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 § 2 ust. 1 pkt 15 uregulowano nowe brzmienie ryczałtu</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miesięcznego, natomiast w pkt 13 i 19 zmieniono jedynie adresy promulgacyjne.</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 xml:space="preserve">W przepisie § </w:t>
            </w:r>
            <w:r w:rsidR="001B5D9D" w:rsidRPr="00601B5A">
              <w:rPr>
                <w:rFonts w:ascii="Times New Roman" w:eastAsia="Times New Roman" w:hAnsi="Times New Roman" w:cs="Times New Roman"/>
                <w:sz w:val="20"/>
                <w:szCs w:val="20"/>
                <w:lang w:eastAsia="pl-PL"/>
              </w:rPr>
              <w:t>18 ust. 1 pkt 4 zarządzenia</w:t>
            </w:r>
            <w:r w:rsidRPr="00601B5A">
              <w:rPr>
                <w:rFonts w:ascii="Times New Roman" w:eastAsia="Times New Roman" w:hAnsi="Times New Roman" w:cs="Times New Roman"/>
                <w:sz w:val="20"/>
                <w:szCs w:val="20"/>
                <w:lang w:eastAsia="pl-PL"/>
              </w:rPr>
              <w:t xml:space="preserve"> zmienianego</w:t>
            </w:r>
            <w:r w:rsidR="001B5D9D" w:rsidRPr="00601B5A">
              <w:rPr>
                <w:rFonts w:ascii="Times New Roman" w:eastAsia="Times New Roman" w:hAnsi="Times New Roman" w:cs="Times New Roman"/>
                <w:sz w:val="20"/>
                <w:szCs w:val="20"/>
                <w:lang w:eastAsia="pl-PL"/>
              </w:rPr>
              <w:t xml:space="preserve"> uregulowano nowy  sposób rozliczania </w:t>
            </w:r>
            <w:r w:rsidRPr="00601B5A">
              <w:rPr>
                <w:rFonts w:ascii="Times New Roman" w:eastAsia="Times New Roman" w:hAnsi="Times New Roman" w:cs="Times New Roman"/>
                <w:sz w:val="20"/>
                <w:szCs w:val="20"/>
                <w:lang w:eastAsia="pl-PL"/>
              </w:rPr>
              <w:t>ryczałtu</w:t>
            </w:r>
            <w:r w:rsidR="001B5D9D" w:rsidRPr="00601B5A">
              <w:rPr>
                <w:rFonts w:ascii="Times New Roman" w:eastAsia="Times New Roman" w:hAnsi="Times New Roman" w:cs="Times New Roman"/>
                <w:sz w:val="20"/>
                <w:szCs w:val="20"/>
                <w:lang w:eastAsia="pl-PL"/>
              </w:rPr>
              <w:t xml:space="preserve"> miesięcznego. </w:t>
            </w:r>
            <w:r w:rsidRPr="00601B5A">
              <w:rPr>
                <w:rFonts w:ascii="Times New Roman" w:eastAsia="Times New Roman" w:hAnsi="Times New Roman" w:cs="Times New Roman"/>
                <w:sz w:val="20"/>
                <w:szCs w:val="20"/>
                <w:lang w:eastAsia="pl-PL"/>
              </w:rPr>
              <w:t>Pr</w:t>
            </w:r>
            <w:r w:rsidR="001B5D9D" w:rsidRPr="00601B5A">
              <w:rPr>
                <w:rFonts w:ascii="Times New Roman" w:eastAsia="Times New Roman" w:hAnsi="Times New Roman" w:cs="Times New Roman"/>
                <w:sz w:val="20"/>
                <w:szCs w:val="20"/>
                <w:lang w:eastAsia="pl-PL"/>
              </w:rPr>
              <w:t xml:space="preserve">zy tym jednocześnie uchylono § 18 ust. 1 pkt 4a oraz </w:t>
            </w:r>
            <w:r w:rsidRPr="00601B5A">
              <w:rPr>
                <w:rFonts w:ascii="Times New Roman" w:eastAsia="Times New Roman" w:hAnsi="Times New Roman" w:cs="Times New Roman"/>
                <w:sz w:val="20"/>
                <w:szCs w:val="20"/>
                <w:lang w:eastAsia="pl-PL"/>
              </w:rPr>
              <w:t xml:space="preserve">dodano </w:t>
            </w:r>
            <w:r w:rsidR="001B5D9D" w:rsidRPr="00601B5A">
              <w:rPr>
                <w:rFonts w:ascii="Times New Roman" w:eastAsia="Times New Roman" w:hAnsi="Times New Roman" w:cs="Times New Roman"/>
                <w:sz w:val="20"/>
                <w:szCs w:val="20"/>
                <w:lang w:eastAsia="pl-PL"/>
              </w:rPr>
              <w:t>pkt 4b, w którym określono sposób sprawozdawania w ramach ww. ryczałtu udziału w konsyliach oraz</w:t>
            </w:r>
            <w:r w:rsidRPr="00601B5A">
              <w:rPr>
                <w:rFonts w:ascii="Times New Roman" w:eastAsia="Times New Roman" w:hAnsi="Times New Roman" w:cs="Times New Roman"/>
                <w:sz w:val="20"/>
                <w:szCs w:val="20"/>
                <w:lang w:eastAsia="pl-PL"/>
              </w:rPr>
              <w:t xml:space="preserve"> super</w:t>
            </w:r>
            <w:r w:rsidR="001B5D9D" w:rsidRPr="00601B5A">
              <w:rPr>
                <w:rFonts w:ascii="Times New Roman" w:eastAsia="Times New Roman" w:hAnsi="Times New Roman" w:cs="Times New Roman"/>
                <w:sz w:val="20"/>
                <w:szCs w:val="20"/>
                <w:lang w:eastAsia="pl-PL"/>
              </w:rPr>
              <w:t xml:space="preserve"> wizjach, a także przeprowadzonych sesjach koordynacji na </w:t>
            </w:r>
            <w:r w:rsidRPr="00601B5A">
              <w:rPr>
                <w:rFonts w:ascii="Times New Roman" w:eastAsia="Times New Roman" w:hAnsi="Times New Roman" w:cs="Times New Roman"/>
                <w:sz w:val="20"/>
                <w:szCs w:val="20"/>
                <w:lang w:eastAsia="pl-PL"/>
              </w:rPr>
              <w:t>r</w:t>
            </w:r>
            <w:r w:rsidR="001B5D9D" w:rsidRPr="00601B5A">
              <w:rPr>
                <w:rFonts w:ascii="Times New Roman" w:eastAsia="Times New Roman" w:hAnsi="Times New Roman" w:cs="Times New Roman"/>
                <w:sz w:val="20"/>
                <w:szCs w:val="20"/>
                <w:lang w:eastAsia="pl-PL"/>
              </w:rPr>
              <w:t xml:space="preserve">zecz </w:t>
            </w:r>
            <w:r w:rsidRPr="00601B5A">
              <w:rPr>
                <w:rFonts w:ascii="Times New Roman" w:eastAsia="Times New Roman" w:hAnsi="Times New Roman" w:cs="Times New Roman"/>
                <w:sz w:val="20"/>
                <w:szCs w:val="20"/>
                <w:lang w:eastAsia="pl-PL"/>
              </w:rPr>
              <w:t>św</w:t>
            </w:r>
            <w:r w:rsidR="001B5D9D" w:rsidRPr="00601B5A">
              <w:rPr>
                <w:rFonts w:ascii="Times New Roman" w:eastAsia="Times New Roman" w:hAnsi="Times New Roman" w:cs="Times New Roman"/>
                <w:sz w:val="20"/>
                <w:szCs w:val="20"/>
                <w:lang w:eastAsia="pl-PL"/>
              </w:rPr>
              <w:t xml:space="preserve">iadczeniobiorców. Jednocześnie ze względu na fakt, </w:t>
            </w:r>
            <w:r w:rsidRPr="00601B5A">
              <w:rPr>
                <w:rFonts w:ascii="Times New Roman" w:eastAsia="Times New Roman" w:hAnsi="Times New Roman" w:cs="Times New Roman"/>
                <w:sz w:val="20"/>
                <w:szCs w:val="20"/>
                <w:lang w:eastAsia="pl-PL"/>
              </w:rPr>
              <w:t>że</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 ramach ryczałtu</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miesięcznego przekazywane są</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środki finansowe na utrzymanie infrastruktury poradni oraz jej obsługi, reguluje się sposób użytkowania tych pomieszczeń.</w:t>
            </w:r>
            <w:r w:rsidR="001B5D9D" w:rsidRPr="00601B5A">
              <w:rPr>
                <w:rFonts w:ascii="Times New Roman" w:eastAsia="Times New Roman" w:hAnsi="Times New Roman" w:cs="Times New Roman"/>
                <w:sz w:val="20"/>
                <w:szCs w:val="20"/>
                <w:lang w:eastAsia="pl-PL"/>
              </w:rPr>
              <w:t xml:space="preserve"> Przepisy § 18 ust. 1 pkt 5 i 6 uchylono, dodając jednocześnie pkt 5a,  5b, 6a, i 6b, w których </w:t>
            </w:r>
            <w:r w:rsidRPr="00601B5A">
              <w:rPr>
                <w:rFonts w:ascii="Times New Roman" w:eastAsia="Times New Roman" w:hAnsi="Times New Roman" w:cs="Times New Roman"/>
                <w:sz w:val="20"/>
                <w:szCs w:val="20"/>
                <w:lang w:eastAsia="pl-PL"/>
              </w:rPr>
              <w:t>określa się</w:t>
            </w:r>
            <w:r w:rsidR="001B5D9D" w:rsidRPr="00601B5A">
              <w:rPr>
                <w:rFonts w:ascii="Times New Roman" w:eastAsia="Times New Roman" w:hAnsi="Times New Roman" w:cs="Times New Roman"/>
                <w:sz w:val="20"/>
                <w:szCs w:val="20"/>
                <w:lang w:eastAsia="pl-PL"/>
              </w:rPr>
              <w:t xml:space="preserve"> personel jaki </w:t>
            </w:r>
            <w:r w:rsidRPr="00601B5A">
              <w:rPr>
                <w:rFonts w:ascii="Times New Roman" w:eastAsia="Times New Roman" w:hAnsi="Times New Roman" w:cs="Times New Roman"/>
                <w:sz w:val="20"/>
                <w:szCs w:val="20"/>
                <w:lang w:eastAsia="pl-PL"/>
              </w:rPr>
              <w:t>winie</w:t>
            </w:r>
            <w:r w:rsidR="001B5D9D" w:rsidRPr="00601B5A">
              <w:rPr>
                <w:rFonts w:ascii="Times New Roman" w:eastAsia="Times New Roman" w:hAnsi="Times New Roman" w:cs="Times New Roman"/>
                <w:sz w:val="20"/>
                <w:szCs w:val="20"/>
                <w:lang w:eastAsia="pl-PL"/>
              </w:rPr>
              <w:t xml:space="preserve">n zawierać załącznik nr 2 do umowy o udzielanie świadczeń opieki zdrowotnej - opieka psychiatryczna i leczenie uzależnień, w przypadku zakresów I poziomu referencyjnego, tj. zespołu oraz ośrodka, o których mowa w lp. </w:t>
            </w:r>
            <w:r w:rsidRPr="00601B5A">
              <w:rPr>
                <w:rFonts w:ascii="Times New Roman" w:eastAsia="Times New Roman" w:hAnsi="Times New Roman" w:cs="Times New Roman"/>
                <w:sz w:val="20"/>
                <w:szCs w:val="20"/>
                <w:lang w:eastAsia="pl-PL"/>
              </w:rPr>
              <w:t xml:space="preserve">1 </w:t>
            </w:r>
            <w:r w:rsidR="001B5D9D" w:rsidRPr="00601B5A">
              <w:rPr>
                <w:rFonts w:ascii="Times New Roman" w:eastAsia="Times New Roman" w:hAnsi="Times New Roman" w:cs="Times New Roman"/>
                <w:sz w:val="20"/>
                <w:szCs w:val="20"/>
                <w:lang w:eastAsia="pl-PL"/>
              </w:rPr>
              <w:t xml:space="preserve">i 2 </w:t>
            </w:r>
            <w:r w:rsidRPr="00601B5A">
              <w:rPr>
                <w:rFonts w:ascii="Times New Roman" w:eastAsia="Times New Roman" w:hAnsi="Times New Roman" w:cs="Times New Roman"/>
                <w:sz w:val="20"/>
                <w:szCs w:val="20"/>
                <w:lang w:eastAsia="pl-PL"/>
              </w:rPr>
              <w:t>za</w:t>
            </w:r>
            <w:r w:rsidR="001B5D9D" w:rsidRPr="00601B5A">
              <w:rPr>
                <w:rFonts w:ascii="Times New Roman" w:eastAsia="Times New Roman" w:hAnsi="Times New Roman" w:cs="Times New Roman"/>
                <w:sz w:val="20"/>
                <w:szCs w:val="20"/>
                <w:lang w:eastAsia="pl-PL"/>
              </w:rPr>
              <w:t xml:space="preserve">łącznika nr 8 do rozporządzenia, wraz z możliwością </w:t>
            </w:r>
            <w:r w:rsidRPr="00601B5A">
              <w:rPr>
                <w:rFonts w:ascii="Times New Roman" w:eastAsia="Times New Roman" w:hAnsi="Times New Roman" w:cs="Times New Roman"/>
                <w:sz w:val="20"/>
                <w:szCs w:val="20"/>
                <w:lang w:eastAsia="pl-PL"/>
              </w:rPr>
              <w:t>zatrudnienia dodatkowego personelu.</w:t>
            </w:r>
            <w:r w:rsidR="001B5D9D" w:rsidRPr="00601B5A">
              <w:rPr>
                <w:rFonts w:ascii="Times New Roman" w:eastAsia="Times New Roman" w:hAnsi="Times New Roman" w:cs="Times New Roman"/>
                <w:sz w:val="20"/>
                <w:szCs w:val="20"/>
                <w:lang w:eastAsia="pl-PL"/>
              </w:rPr>
              <w:t xml:space="preserve"> Wprowadzony przepis § 18 ust. 1 pkt 5c i 6c zarządzenia reguluje sposób finansowania przez </w:t>
            </w:r>
            <w:r w:rsidRPr="00601B5A">
              <w:rPr>
                <w:rFonts w:ascii="Times New Roman" w:eastAsia="Times New Roman" w:hAnsi="Times New Roman" w:cs="Times New Roman"/>
                <w:sz w:val="20"/>
                <w:szCs w:val="20"/>
                <w:lang w:eastAsia="pl-PL"/>
              </w:rPr>
              <w:t>Fundusz świadczeń zrealizowanych przez personel dodatkowy, w związku z przekroczeniem zobowiązania finansowego Funduszu określonego w umowie.</w:t>
            </w:r>
            <w:r w:rsidR="001B5D9D" w:rsidRPr="00601B5A">
              <w:rPr>
                <w:rFonts w:ascii="Times New Roman" w:eastAsia="Times New Roman" w:hAnsi="Times New Roman" w:cs="Times New Roman"/>
                <w:sz w:val="20"/>
                <w:szCs w:val="20"/>
                <w:lang w:eastAsia="pl-PL"/>
              </w:rPr>
              <w:t xml:space="preserve"> W związku z przeprowadzeniem przez </w:t>
            </w:r>
            <w:r w:rsidRPr="00601B5A">
              <w:rPr>
                <w:rFonts w:ascii="Times New Roman" w:eastAsia="Times New Roman" w:hAnsi="Times New Roman" w:cs="Times New Roman"/>
                <w:sz w:val="20"/>
                <w:szCs w:val="20"/>
                <w:lang w:eastAsia="pl-PL"/>
              </w:rPr>
              <w:t xml:space="preserve">Fundusz </w:t>
            </w:r>
            <w:r w:rsidR="001B5D9D" w:rsidRPr="00601B5A">
              <w:rPr>
                <w:rFonts w:ascii="Times New Roman" w:eastAsia="Times New Roman" w:hAnsi="Times New Roman" w:cs="Times New Roman"/>
                <w:sz w:val="20"/>
                <w:szCs w:val="20"/>
                <w:lang w:eastAsia="pl-PL"/>
              </w:rPr>
              <w:t xml:space="preserve">kontroli </w:t>
            </w:r>
            <w:r w:rsidRPr="00601B5A">
              <w:rPr>
                <w:rFonts w:ascii="Times New Roman" w:eastAsia="Times New Roman" w:hAnsi="Times New Roman" w:cs="Times New Roman"/>
                <w:sz w:val="20"/>
                <w:szCs w:val="20"/>
                <w:lang w:eastAsia="pl-PL"/>
              </w:rPr>
              <w:t>świadczeniodawców udzielających świadczeń</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 zakresie ośrodka - I poziom referencyjny, dodano przepis w § 18 ust. 1 pkt 6d zarządzenia,</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uniemożliwiający</w:t>
            </w:r>
            <w:r w:rsidR="001B5D9D" w:rsidRPr="00601B5A">
              <w:rPr>
                <w:rFonts w:ascii="Times New Roman" w:eastAsia="Times New Roman" w:hAnsi="Times New Roman" w:cs="Times New Roman"/>
                <w:sz w:val="20"/>
                <w:szCs w:val="20"/>
                <w:lang w:eastAsia="pl-PL"/>
              </w:rPr>
              <w:t xml:space="preserve"> zatrudnienie przez świadczeniodawcę personelu jednocześnie zatrudnionego w podmiotach innych</w:t>
            </w:r>
            <w:r w:rsidRPr="00601B5A">
              <w:rPr>
                <w:rFonts w:ascii="Times New Roman" w:eastAsia="Times New Roman" w:hAnsi="Times New Roman" w:cs="Times New Roman"/>
                <w:sz w:val="20"/>
                <w:szCs w:val="20"/>
                <w:lang w:eastAsia="pl-PL"/>
              </w:rPr>
              <w:t xml:space="preserve"> niż</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lecznicze, w których przebywają</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świadczeniobiorcy</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objęci</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opieką przez</w:t>
            </w:r>
            <w:r w:rsidR="001B5D9D" w:rsidRPr="00601B5A">
              <w:rPr>
                <w:rFonts w:ascii="Times New Roman" w:eastAsia="Times New Roman" w:hAnsi="Times New Roman" w:cs="Times New Roman"/>
                <w:sz w:val="20"/>
                <w:szCs w:val="20"/>
                <w:lang w:eastAsia="pl-PL"/>
              </w:rPr>
              <w:t xml:space="preserve"> dany podmiot leczniczy. Dodano przepis § </w:t>
            </w:r>
            <w:r w:rsidRPr="00601B5A">
              <w:rPr>
                <w:rFonts w:ascii="Times New Roman" w:eastAsia="Times New Roman" w:hAnsi="Times New Roman" w:cs="Times New Roman"/>
                <w:sz w:val="20"/>
                <w:szCs w:val="20"/>
                <w:lang w:eastAsia="pl-PL"/>
              </w:rPr>
              <w:t>18 u</w:t>
            </w:r>
            <w:r w:rsidR="001B5D9D" w:rsidRPr="00601B5A">
              <w:rPr>
                <w:rFonts w:ascii="Times New Roman" w:eastAsia="Times New Roman" w:hAnsi="Times New Roman" w:cs="Times New Roman"/>
                <w:sz w:val="20"/>
                <w:szCs w:val="20"/>
                <w:lang w:eastAsia="pl-PL"/>
              </w:rPr>
              <w:t>st. 1 pkt 41, w którym wskazano liczbę świadczeń finansowaną przez</w:t>
            </w:r>
            <w:r w:rsidRPr="00601B5A">
              <w:rPr>
                <w:rFonts w:ascii="Times New Roman" w:eastAsia="Times New Roman" w:hAnsi="Times New Roman" w:cs="Times New Roman"/>
                <w:sz w:val="20"/>
                <w:szCs w:val="20"/>
                <w:lang w:eastAsia="pl-PL"/>
              </w:rPr>
              <w:t xml:space="preserve"> Fundusz w zakresie I poziomu referencyjnego, tj. zespołu i ośrodka, z uwzględnieniem</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możliwości realizacji świadczeń</w:t>
            </w:r>
            <w:r w:rsidR="001B5D9D" w:rsidRPr="00601B5A">
              <w:rPr>
                <w:rFonts w:ascii="Times New Roman" w:eastAsia="Times New Roman" w:hAnsi="Times New Roman" w:cs="Times New Roman"/>
                <w:sz w:val="20"/>
                <w:szCs w:val="20"/>
                <w:lang w:eastAsia="pl-PL"/>
              </w:rPr>
              <w:t xml:space="preserve"> ponad zobowiązanie Funduszu w przypadku zatrudnienia </w:t>
            </w:r>
            <w:r w:rsidRPr="00601B5A">
              <w:rPr>
                <w:rFonts w:ascii="Times New Roman" w:eastAsia="Times New Roman" w:hAnsi="Times New Roman" w:cs="Times New Roman"/>
                <w:sz w:val="20"/>
                <w:szCs w:val="20"/>
                <w:lang w:eastAsia="pl-PL"/>
              </w:rPr>
              <w:t xml:space="preserve">dodatkowego </w:t>
            </w:r>
            <w:r w:rsidR="001B5D9D" w:rsidRPr="00601B5A">
              <w:rPr>
                <w:rFonts w:ascii="Times New Roman" w:eastAsia="Times New Roman" w:hAnsi="Times New Roman" w:cs="Times New Roman"/>
                <w:sz w:val="20"/>
                <w:szCs w:val="20"/>
                <w:lang w:eastAsia="pl-PL"/>
              </w:rPr>
              <w:t>personelu. W kolejnym przepisie, t</w:t>
            </w:r>
            <w:r w:rsidRPr="00601B5A">
              <w:rPr>
                <w:rFonts w:ascii="Times New Roman" w:eastAsia="Times New Roman" w:hAnsi="Times New Roman" w:cs="Times New Roman"/>
                <w:sz w:val="20"/>
                <w:szCs w:val="20"/>
                <w:lang w:eastAsia="pl-PL"/>
              </w:rPr>
              <w:t>j. pkt 42 uregulowano sposób ich sumowania do rozliczenia w miesiącu,</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biorąc pod uwa</w:t>
            </w:r>
            <w:r w:rsidR="001B5D9D" w:rsidRPr="00601B5A">
              <w:rPr>
                <w:rFonts w:ascii="Times New Roman" w:eastAsia="Times New Roman" w:hAnsi="Times New Roman" w:cs="Times New Roman"/>
                <w:sz w:val="20"/>
                <w:szCs w:val="20"/>
                <w:lang w:eastAsia="pl-PL"/>
              </w:rPr>
              <w:t>gę czas ich trwania oraz liczbę personelu zaangażowanego w ich udzielanie. W pkt 43 wskazuje się, że pozostałe godziny</w:t>
            </w:r>
            <w:r w:rsidRPr="00601B5A">
              <w:rPr>
                <w:rFonts w:ascii="Times New Roman" w:eastAsia="Times New Roman" w:hAnsi="Times New Roman" w:cs="Times New Roman"/>
                <w:sz w:val="20"/>
                <w:szCs w:val="20"/>
                <w:lang w:eastAsia="pl-PL"/>
              </w:rPr>
              <w:t xml:space="preserve"> pracy personel przeznacza na udział w konsyliach i super</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wizjach, oraz na sesje koordynacji.</w:t>
            </w:r>
            <w:r w:rsidR="001B5D9D" w:rsidRPr="00601B5A">
              <w:rPr>
                <w:rFonts w:ascii="Times New Roman" w:eastAsia="Times New Roman" w:hAnsi="Times New Roman" w:cs="Times New Roman"/>
                <w:sz w:val="20"/>
                <w:szCs w:val="20"/>
                <w:lang w:eastAsia="pl-PL"/>
              </w:rPr>
              <w:t xml:space="preserve"> W przepisie § </w:t>
            </w:r>
            <w:r w:rsidRPr="00601B5A">
              <w:rPr>
                <w:rFonts w:ascii="Times New Roman" w:eastAsia="Times New Roman" w:hAnsi="Times New Roman" w:cs="Times New Roman"/>
                <w:sz w:val="20"/>
                <w:szCs w:val="20"/>
                <w:lang w:eastAsia="pl-PL"/>
              </w:rPr>
              <w:t xml:space="preserve">18 ust. 1 pkt 44 </w:t>
            </w:r>
            <w:r w:rsidR="001B5D9D" w:rsidRPr="00601B5A">
              <w:rPr>
                <w:rFonts w:ascii="Times New Roman" w:eastAsia="Times New Roman" w:hAnsi="Times New Roman" w:cs="Times New Roman"/>
                <w:sz w:val="20"/>
                <w:szCs w:val="20"/>
                <w:lang w:eastAsia="pl-PL"/>
              </w:rPr>
              <w:t>zarządzenia zmienianego reguluje się sposób sprawozdawania</w:t>
            </w:r>
            <w:r w:rsidRPr="00601B5A">
              <w:rPr>
                <w:rFonts w:ascii="Times New Roman" w:eastAsia="Times New Roman" w:hAnsi="Times New Roman" w:cs="Times New Roman"/>
                <w:sz w:val="20"/>
                <w:szCs w:val="20"/>
                <w:lang w:eastAsia="pl-PL"/>
              </w:rPr>
              <w:t xml:space="preserve"> świadczenia</w:t>
            </w:r>
            <w:r w:rsidR="001B5D9D" w:rsidRPr="00601B5A">
              <w:rPr>
                <w:rFonts w:ascii="Times New Roman" w:eastAsia="Times New Roman" w:hAnsi="Times New Roman" w:cs="Times New Roman"/>
                <w:sz w:val="20"/>
                <w:szCs w:val="20"/>
                <w:lang w:eastAsia="pl-PL"/>
              </w:rPr>
              <w:t xml:space="preserve"> w przypadku zrealizowania go przez dwie osoby,</w:t>
            </w:r>
            <w:r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lastRenderedPageBreak/>
              <w:t>natomiast w p</w:t>
            </w:r>
            <w:r w:rsidR="001B5D9D" w:rsidRPr="00601B5A">
              <w:rPr>
                <w:rFonts w:ascii="Times New Roman" w:eastAsia="Times New Roman" w:hAnsi="Times New Roman" w:cs="Times New Roman"/>
                <w:sz w:val="20"/>
                <w:szCs w:val="20"/>
                <w:lang w:eastAsia="pl-PL"/>
              </w:rPr>
              <w:t>kt 45 tego przepisu - sposób sprawozdawania uczestników</w:t>
            </w:r>
            <w:r w:rsidRPr="00601B5A">
              <w:rPr>
                <w:rFonts w:ascii="Times New Roman" w:eastAsia="Times New Roman" w:hAnsi="Times New Roman" w:cs="Times New Roman"/>
                <w:sz w:val="20"/>
                <w:szCs w:val="20"/>
                <w:lang w:eastAsia="pl-PL"/>
              </w:rPr>
              <w:t xml:space="preserve"> se</w:t>
            </w:r>
            <w:r w:rsidR="001B5D9D" w:rsidRPr="00601B5A">
              <w:rPr>
                <w:rFonts w:ascii="Times New Roman" w:eastAsia="Times New Roman" w:hAnsi="Times New Roman" w:cs="Times New Roman"/>
                <w:sz w:val="20"/>
                <w:szCs w:val="20"/>
                <w:lang w:eastAsia="pl-PL"/>
              </w:rPr>
              <w:t xml:space="preserve">sji grupowej, rodzinnej oraz sesji wsparcia psychospołecznego, w związku ze zmianą </w:t>
            </w:r>
            <w:r w:rsidRPr="00601B5A">
              <w:rPr>
                <w:rFonts w:ascii="Times New Roman" w:eastAsia="Times New Roman" w:hAnsi="Times New Roman" w:cs="Times New Roman"/>
                <w:sz w:val="20"/>
                <w:szCs w:val="20"/>
                <w:lang w:eastAsia="pl-PL"/>
              </w:rPr>
              <w:t>sposobu finansowania tych sesji, tj. finansowanie sesji - nie zaś uczestnika sesji.</w:t>
            </w:r>
            <w:r w:rsidR="001B5D9D" w:rsidRPr="00601B5A">
              <w:rPr>
                <w:rFonts w:ascii="Times New Roman" w:eastAsia="Times New Roman" w:hAnsi="Times New Roman" w:cs="Times New Roman"/>
                <w:sz w:val="20"/>
                <w:szCs w:val="20"/>
                <w:lang w:eastAsia="pl-PL"/>
              </w:rPr>
              <w:t xml:space="preserve"> Zmiana</w:t>
            </w:r>
            <w:r w:rsidRPr="00601B5A">
              <w:rPr>
                <w:rFonts w:ascii="Times New Roman" w:eastAsia="Times New Roman" w:hAnsi="Times New Roman" w:cs="Times New Roman"/>
                <w:sz w:val="20"/>
                <w:szCs w:val="20"/>
                <w:lang w:eastAsia="pl-PL"/>
              </w:rPr>
              <w:t xml:space="preserve"> wpro</w:t>
            </w:r>
            <w:r w:rsidR="001B5D9D" w:rsidRPr="00601B5A">
              <w:rPr>
                <w:rFonts w:ascii="Times New Roman" w:eastAsia="Times New Roman" w:hAnsi="Times New Roman" w:cs="Times New Roman"/>
                <w:sz w:val="20"/>
                <w:szCs w:val="20"/>
                <w:lang w:eastAsia="pl-PL"/>
              </w:rPr>
              <w:t>wadzona w § 18 ust. 4 dotyczy poszerzenia zakresu świadczeń jednostkowych, dla</w:t>
            </w:r>
            <w:r w:rsidRPr="00601B5A">
              <w:rPr>
                <w:rFonts w:ascii="Times New Roman" w:eastAsia="Times New Roman" w:hAnsi="Times New Roman" w:cs="Times New Roman"/>
                <w:sz w:val="20"/>
                <w:szCs w:val="20"/>
                <w:lang w:eastAsia="pl-PL"/>
              </w:rPr>
              <w:t xml:space="preserve"> których </w:t>
            </w:r>
            <w:r w:rsidR="001B5D9D" w:rsidRPr="00601B5A">
              <w:rPr>
                <w:rFonts w:ascii="Times New Roman" w:eastAsia="Times New Roman" w:hAnsi="Times New Roman" w:cs="Times New Roman"/>
                <w:sz w:val="20"/>
                <w:szCs w:val="20"/>
                <w:lang w:eastAsia="pl-PL"/>
              </w:rPr>
              <w:t>powstaje obowiązek odnotowania w dokumentacji medycznej godziny oraz minuty</w:t>
            </w:r>
            <w:r w:rsidRPr="00601B5A">
              <w:rPr>
                <w:rFonts w:ascii="Times New Roman" w:eastAsia="Times New Roman" w:hAnsi="Times New Roman" w:cs="Times New Roman"/>
                <w:sz w:val="20"/>
                <w:szCs w:val="20"/>
                <w:lang w:eastAsia="pl-PL"/>
              </w:rPr>
              <w:t xml:space="preserve"> </w:t>
            </w:r>
            <w:r w:rsidR="001B5D9D" w:rsidRPr="00601B5A">
              <w:rPr>
                <w:rFonts w:ascii="Times New Roman" w:eastAsia="Times New Roman" w:hAnsi="Times New Roman" w:cs="Times New Roman"/>
                <w:sz w:val="20"/>
                <w:szCs w:val="20"/>
                <w:lang w:eastAsia="pl-PL"/>
              </w:rPr>
              <w:t>ich rozpoczęcia i zakończenia. Przedmiotowa zmiana wynika ze</w:t>
            </w:r>
            <w:r w:rsidRPr="00601B5A">
              <w:rPr>
                <w:rFonts w:ascii="Times New Roman" w:eastAsia="Times New Roman" w:hAnsi="Times New Roman" w:cs="Times New Roman"/>
                <w:sz w:val="20"/>
                <w:szCs w:val="20"/>
                <w:lang w:eastAsia="pl-PL"/>
              </w:rPr>
              <w:t xml:space="preserve"> zm</w:t>
            </w:r>
            <w:r w:rsidR="001B5D9D" w:rsidRPr="00601B5A">
              <w:rPr>
                <w:rFonts w:ascii="Times New Roman" w:eastAsia="Times New Roman" w:hAnsi="Times New Roman" w:cs="Times New Roman"/>
                <w:sz w:val="20"/>
                <w:szCs w:val="20"/>
                <w:lang w:eastAsia="pl-PL"/>
              </w:rPr>
              <w:t>iany definicji świadczeń gwarantowanych</w:t>
            </w:r>
            <w:r w:rsidRPr="00601B5A">
              <w:rPr>
                <w:rFonts w:ascii="Times New Roman" w:eastAsia="Times New Roman" w:hAnsi="Times New Roman" w:cs="Times New Roman"/>
                <w:sz w:val="20"/>
                <w:szCs w:val="20"/>
                <w:lang w:eastAsia="pl-PL"/>
              </w:rPr>
              <w:t xml:space="preserve"> określonych</w:t>
            </w:r>
            <w:r w:rsidR="001B5D9D" w:rsidRPr="00601B5A">
              <w:rPr>
                <w:rFonts w:ascii="Times New Roman" w:eastAsia="Times New Roman" w:hAnsi="Times New Roman" w:cs="Times New Roman"/>
                <w:sz w:val="20"/>
                <w:szCs w:val="20"/>
                <w:lang w:eastAsia="pl-PL"/>
              </w:rPr>
              <w:t xml:space="preserve"> w załączniku nr 8 do rozporządzenia, dla których określony został czas ich trwania. Podobnej</w:t>
            </w:r>
            <w:r w:rsidRPr="00601B5A">
              <w:rPr>
                <w:rFonts w:ascii="Times New Roman" w:eastAsia="Times New Roman" w:hAnsi="Times New Roman" w:cs="Times New Roman"/>
                <w:sz w:val="20"/>
                <w:szCs w:val="20"/>
                <w:lang w:eastAsia="pl-PL"/>
              </w:rPr>
              <w:t xml:space="preserve"> z</w:t>
            </w:r>
            <w:r w:rsidR="001B5D9D" w:rsidRPr="00601B5A">
              <w:rPr>
                <w:rFonts w:ascii="Times New Roman" w:eastAsia="Times New Roman" w:hAnsi="Times New Roman" w:cs="Times New Roman"/>
                <w:sz w:val="20"/>
                <w:szCs w:val="20"/>
                <w:lang w:eastAsia="pl-PL"/>
              </w:rPr>
              <w:t>miany rozszerzającej zakres świadczeń dokonano</w:t>
            </w:r>
            <w:r w:rsidRPr="00601B5A">
              <w:rPr>
                <w:rFonts w:ascii="Times New Roman" w:eastAsia="Times New Roman" w:hAnsi="Times New Roman" w:cs="Times New Roman"/>
                <w:sz w:val="20"/>
                <w:szCs w:val="20"/>
                <w:lang w:eastAsia="pl-PL"/>
              </w:rPr>
              <w:t xml:space="preserve"> w § 18 ust. 4a</w:t>
            </w:r>
            <w:r w:rsidR="001B5D9D" w:rsidRPr="00601B5A">
              <w:rPr>
                <w:rFonts w:ascii="Times New Roman" w:eastAsia="Times New Roman" w:hAnsi="Times New Roman" w:cs="Times New Roman"/>
                <w:sz w:val="20"/>
                <w:szCs w:val="20"/>
                <w:lang w:eastAsia="pl-PL"/>
              </w:rPr>
              <w:t xml:space="preserve"> zarządzenia</w:t>
            </w:r>
            <w:r w:rsidRPr="00601B5A">
              <w:rPr>
                <w:rFonts w:ascii="Times New Roman" w:eastAsia="Times New Roman" w:hAnsi="Times New Roman" w:cs="Times New Roman"/>
                <w:sz w:val="20"/>
                <w:szCs w:val="20"/>
                <w:lang w:eastAsia="pl-PL"/>
              </w:rPr>
              <w:t xml:space="preserve"> zmienianego, gdzie dopisano świadczenie </w:t>
            </w:r>
            <w:r w:rsidR="001B5D9D" w:rsidRPr="00601B5A">
              <w:rPr>
                <w:rFonts w:ascii="Times New Roman" w:eastAsia="Times New Roman" w:hAnsi="Times New Roman" w:cs="Times New Roman"/>
                <w:sz w:val="20"/>
                <w:szCs w:val="20"/>
                <w:lang w:eastAsia="pl-PL"/>
              </w:rPr>
              <w:t>w zakresie: wizyta, porada domowa lub środowiskowa</w:t>
            </w:r>
            <w:r w:rsidRPr="00601B5A">
              <w:rPr>
                <w:rFonts w:ascii="Times New Roman" w:eastAsia="Times New Roman" w:hAnsi="Times New Roman" w:cs="Times New Roman"/>
                <w:sz w:val="20"/>
                <w:szCs w:val="20"/>
                <w:lang w:eastAsia="pl-PL"/>
              </w:rPr>
              <w:t xml:space="preserve"> oraz </w:t>
            </w:r>
            <w:r w:rsidR="00671933" w:rsidRPr="00601B5A">
              <w:rPr>
                <w:rFonts w:ascii="Times New Roman" w:eastAsia="Times New Roman" w:hAnsi="Times New Roman" w:cs="Times New Roman"/>
                <w:sz w:val="20"/>
                <w:szCs w:val="20"/>
                <w:lang w:eastAsia="pl-PL"/>
              </w:rPr>
              <w:t>zmieniono obowiązek odnotowania miejsca</w:t>
            </w:r>
            <w:r w:rsidRPr="00601B5A">
              <w:rPr>
                <w:rFonts w:ascii="Times New Roman" w:eastAsia="Times New Roman" w:hAnsi="Times New Roman" w:cs="Times New Roman"/>
                <w:sz w:val="20"/>
                <w:szCs w:val="20"/>
                <w:lang w:eastAsia="pl-PL"/>
              </w:rPr>
              <w:t xml:space="preserve"> pobytu</w:t>
            </w:r>
            <w:r w:rsidR="00671933" w:rsidRPr="00601B5A">
              <w:rPr>
                <w:rFonts w:ascii="Times New Roman" w:eastAsia="Times New Roman" w:hAnsi="Times New Roman" w:cs="Times New Roman"/>
                <w:sz w:val="20"/>
                <w:szCs w:val="20"/>
                <w:lang w:eastAsia="pl-PL"/>
              </w:rPr>
              <w:t xml:space="preserve"> pacjenta na miejsce </w:t>
            </w:r>
            <w:r w:rsidRPr="00601B5A">
              <w:rPr>
                <w:rFonts w:ascii="Times New Roman" w:eastAsia="Times New Roman" w:hAnsi="Times New Roman" w:cs="Times New Roman"/>
                <w:sz w:val="20"/>
                <w:szCs w:val="20"/>
                <w:lang w:eastAsia="pl-PL"/>
              </w:rPr>
              <w:t>udzielania świadczeń. Natomiast w ust. 4b § 18 - doprecyzowano, w ramach których świadczeń gwarantowanych jednostkowych określonych w załączniku nr 1a do zarządzenia,</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należy</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sprawozdać wynik diagnozy psychologicznej.</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Ponadto, niniejszym zarządzeniem wprowadza się zmiany o charakterze porządkowych w zakresie:- § 12 pkt 3 - dodaje się zakresy ambulatoryjne określone w załączniku nr 8 do rozporządzenia i wymienione w zał</w:t>
            </w:r>
            <w:r w:rsidR="00671933" w:rsidRPr="00601B5A">
              <w:rPr>
                <w:rFonts w:ascii="Times New Roman" w:eastAsia="Times New Roman" w:hAnsi="Times New Roman" w:cs="Times New Roman"/>
                <w:sz w:val="20"/>
                <w:szCs w:val="20"/>
                <w:lang w:eastAsia="pl-PL"/>
              </w:rPr>
              <w:t>ączniku nr 1a do zarządzenia,-</w:t>
            </w:r>
            <w:r w:rsidRPr="00601B5A">
              <w:rPr>
                <w:rFonts w:ascii="Times New Roman" w:eastAsia="Times New Roman" w:hAnsi="Times New Roman" w:cs="Times New Roman"/>
                <w:sz w:val="20"/>
                <w:szCs w:val="20"/>
                <w:lang w:eastAsia="pl-PL"/>
              </w:rPr>
              <w:t xml:space="preserve"> § 12 pkt 4 - przepis uchyla się, ze względu na zawarcie zakresu</w:t>
            </w:r>
            <w:r w:rsidR="00671933" w:rsidRPr="00601B5A">
              <w:rPr>
                <w:rFonts w:ascii="Times New Roman" w:eastAsia="Times New Roman" w:hAnsi="Times New Roman" w:cs="Times New Roman"/>
                <w:sz w:val="20"/>
                <w:szCs w:val="20"/>
                <w:lang w:eastAsia="pl-PL"/>
              </w:rPr>
              <w:t xml:space="preserve"> ośrodka środowiskowej </w:t>
            </w:r>
            <w:r w:rsidRPr="00601B5A">
              <w:rPr>
                <w:rFonts w:ascii="Times New Roman" w:eastAsia="Times New Roman" w:hAnsi="Times New Roman" w:cs="Times New Roman"/>
                <w:sz w:val="20"/>
                <w:szCs w:val="20"/>
                <w:lang w:eastAsia="pl-PL"/>
              </w:rPr>
              <w:t>opieki psychologicznej i psychoterapeutycznej dla dzieci i młodzieży - I poziom referencyjny, w przepisie § 12 pkt 3,- § 12 pkt 6 - uchyla się ze względu na zmianę brzmienia świadczenia gwarantowanego w zakresie ośrodek</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wysokospecjalistycznej całodobowej opieki psychiatrycznej - III poziom referencyjny,- § 18 ust. 1 pkt 7 i 8 - z treści przepisu, usuwa się wyrazy "centrum - II poziom referencyjny oraz ośrodek - III poziom referencyjny", ze względu na fakt, że</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oddziały w ramach, których są udzielane świadczenia</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zostały</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określone w innych przep</w:t>
            </w:r>
            <w:r w:rsidR="00671933" w:rsidRPr="00601B5A">
              <w:rPr>
                <w:rFonts w:ascii="Times New Roman" w:eastAsia="Times New Roman" w:hAnsi="Times New Roman" w:cs="Times New Roman"/>
                <w:sz w:val="20"/>
                <w:szCs w:val="20"/>
                <w:lang w:eastAsia="pl-PL"/>
              </w:rPr>
              <w:t>isach,- § 18 ust. 1 pkt 12a - przepis dostosowuje się do wymagań wprowadzonych</w:t>
            </w:r>
            <w:r w:rsidRPr="00601B5A">
              <w:rPr>
                <w:rFonts w:ascii="Times New Roman" w:eastAsia="Times New Roman" w:hAnsi="Times New Roman" w:cs="Times New Roman"/>
                <w:sz w:val="20"/>
                <w:szCs w:val="20"/>
                <w:lang w:eastAsia="pl-PL"/>
              </w:rPr>
              <w:t xml:space="preserve"> nowelą rozporządzenia</w:t>
            </w:r>
            <w:r w:rsidR="00671933" w:rsidRPr="00601B5A">
              <w:rPr>
                <w:rFonts w:ascii="Times New Roman" w:eastAsia="Times New Roman" w:hAnsi="Times New Roman" w:cs="Times New Roman"/>
                <w:sz w:val="20"/>
                <w:szCs w:val="20"/>
                <w:lang w:eastAsia="pl-PL"/>
              </w:rPr>
              <w:t xml:space="preserve"> dotyczących liczby godzin udzielania świadczeń w oddziale dziennym psychiatrycznym rehabilitacyjnym</w:t>
            </w:r>
            <w:r w:rsidRPr="00601B5A">
              <w:rPr>
                <w:rFonts w:ascii="Times New Roman" w:eastAsia="Times New Roman" w:hAnsi="Times New Roman" w:cs="Times New Roman"/>
                <w:sz w:val="20"/>
                <w:szCs w:val="20"/>
                <w:lang w:eastAsia="pl-PL"/>
              </w:rPr>
              <w:t xml:space="preserve"> dla dzieci i młodzieży, o którym mowa w załąc</w:t>
            </w:r>
            <w:r w:rsidR="00671933" w:rsidRPr="00601B5A">
              <w:rPr>
                <w:rFonts w:ascii="Times New Roman" w:eastAsia="Times New Roman" w:hAnsi="Times New Roman" w:cs="Times New Roman"/>
                <w:sz w:val="20"/>
                <w:szCs w:val="20"/>
                <w:lang w:eastAsia="pl-PL"/>
              </w:rPr>
              <w:t>zniku nr 8 do rozporządzenia,- § 18 ust. 1 pkt 15a - przepis uchyla się, ze względu na zmianę finansowania I poziomu referencyjnego, w tym sesji rodzinnych, grupowych oraz sesji wsparcia psychospołecznego. Dotychczas</w:t>
            </w:r>
            <w:r w:rsidRPr="00601B5A">
              <w:rPr>
                <w:rFonts w:ascii="Times New Roman" w:eastAsia="Times New Roman" w:hAnsi="Times New Roman" w:cs="Times New Roman"/>
                <w:sz w:val="20"/>
                <w:szCs w:val="20"/>
                <w:lang w:eastAsia="pl-PL"/>
              </w:rPr>
              <w:t xml:space="preserve"> w ramach </w:t>
            </w:r>
            <w:r w:rsidR="00671933" w:rsidRPr="00601B5A">
              <w:rPr>
                <w:rFonts w:ascii="Times New Roman" w:eastAsia="Times New Roman" w:hAnsi="Times New Roman" w:cs="Times New Roman"/>
                <w:sz w:val="20"/>
                <w:szCs w:val="20"/>
                <w:lang w:eastAsia="pl-PL"/>
              </w:rPr>
              <w:t xml:space="preserve">ośrodka - I poziom </w:t>
            </w:r>
            <w:r w:rsidRPr="00601B5A">
              <w:rPr>
                <w:rFonts w:ascii="Times New Roman" w:eastAsia="Times New Roman" w:hAnsi="Times New Roman" w:cs="Times New Roman"/>
                <w:sz w:val="20"/>
                <w:szCs w:val="20"/>
                <w:lang w:eastAsia="pl-PL"/>
              </w:rPr>
              <w:t>referencyjny przedmiotowe</w:t>
            </w:r>
            <w:r w:rsidR="00671933" w:rsidRPr="00601B5A">
              <w:rPr>
                <w:rFonts w:ascii="Times New Roman" w:eastAsia="Times New Roman" w:hAnsi="Times New Roman" w:cs="Times New Roman"/>
                <w:sz w:val="20"/>
                <w:szCs w:val="20"/>
                <w:lang w:eastAsia="pl-PL"/>
              </w:rPr>
              <w:t xml:space="preserve"> świadczenia rozliczane </w:t>
            </w:r>
            <w:r w:rsidRPr="00601B5A">
              <w:rPr>
                <w:rFonts w:ascii="Times New Roman" w:eastAsia="Times New Roman" w:hAnsi="Times New Roman" w:cs="Times New Roman"/>
                <w:sz w:val="20"/>
                <w:szCs w:val="20"/>
                <w:lang w:eastAsia="pl-PL"/>
              </w:rPr>
              <w:t>były</w:t>
            </w:r>
            <w:r w:rsidR="00671933" w:rsidRPr="00601B5A">
              <w:rPr>
                <w:rFonts w:ascii="Times New Roman" w:eastAsia="Times New Roman" w:hAnsi="Times New Roman" w:cs="Times New Roman"/>
                <w:sz w:val="20"/>
                <w:szCs w:val="20"/>
                <w:lang w:eastAsia="pl-PL"/>
              </w:rPr>
              <w:t xml:space="preserve"> w ramach </w:t>
            </w:r>
            <w:r w:rsidRPr="00601B5A">
              <w:rPr>
                <w:rFonts w:ascii="Times New Roman" w:eastAsia="Times New Roman" w:hAnsi="Times New Roman" w:cs="Times New Roman"/>
                <w:sz w:val="20"/>
                <w:szCs w:val="20"/>
                <w:lang w:eastAsia="pl-PL"/>
              </w:rPr>
              <w:t>ryczałtu, gdzie należało</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sprawozdać uczestników sesji zgodnie z liczbą</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lastRenderedPageBreak/>
              <w:t>określoną dla poszczególnych świadczeń, natomiast do ryczałtu</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wliczało</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się</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jedną</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sesję,</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niezależnie od liczby uczestników. Obecnie rozliczeniu podlega sesja przy założeniu</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obowiązku sprawozdania wszystkich uczestników sesji. W związku z tym wprowadza się jednostkowy produkt rozliczeniowy z wagą punktową dla pierwszego uczestnika sesji - zaś dla pozostałych uczestników, jednostkowy produkt sprawozdawczy z wagą punktowa równą zero,- § 18</w:t>
            </w:r>
            <w:r w:rsidR="00671933" w:rsidRPr="00601B5A">
              <w:rPr>
                <w:rFonts w:ascii="Times New Roman" w:eastAsia="Times New Roman" w:hAnsi="Times New Roman" w:cs="Times New Roman"/>
                <w:sz w:val="20"/>
                <w:szCs w:val="20"/>
                <w:lang w:eastAsia="pl-PL"/>
              </w:rPr>
              <w:t xml:space="preserve"> ust. 1 pkt 17 - wprowadza się</w:t>
            </w:r>
            <w:r w:rsidRPr="00601B5A">
              <w:rPr>
                <w:rFonts w:ascii="Times New Roman" w:eastAsia="Times New Roman" w:hAnsi="Times New Roman" w:cs="Times New Roman"/>
                <w:sz w:val="20"/>
                <w:szCs w:val="20"/>
                <w:lang w:eastAsia="pl-PL"/>
              </w:rPr>
              <w:t xml:space="preserve"> zastrzeżenie, że sposób</w:t>
            </w:r>
            <w:r w:rsidR="00671933" w:rsidRPr="00601B5A">
              <w:rPr>
                <w:rFonts w:ascii="Times New Roman" w:eastAsia="Times New Roman" w:hAnsi="Times New Roman" w:cs="Times New Roman"/>
                <w:sz w:val="20"/>
                <w:szCs w:val="20"/>
                <w:lang w:eastAsia="pl-PL"/>
              </w:rPr>
              <w:t xml:space="preserve"> rozliczenia ś</w:t>
            </w:r>
            <w:r w:rsidRPr="00601B5A">
              <w:rPr>
                <w:rFonts w:ascii="Times New Roman" w:eastAsia="Times New Roman" w:hAnsi="Times New Roman" w:cs="Times New Roman"/>
                <w:sz w:val="20"/>
                <w:szCs w:val="20"/>
                <w:lang w:eastAsia="pl-PL"/>
              </w:rPr>
              <w:t>wiadczeń określony</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 przedmiotowym przepisie</w:t>
            </w:r>
            <w:r w:rsidR="00671933" w:rsidRPr="00601B5A">
              <w:rPr>
                <w:rFonts w:ascii="Times New Roman" w:eastAsia="Times New Roman" w:hAnsi="Times New Roman" w:cs="Times New Roman"/>
                <w:sz w:val="20"/>
                <w:szCs w:val="20"/>
                <w:lang w:eastAsia="pl-PL"/>
              </w:rPr>
              <w:t xml:space="preserve"> nie dotyczy zakresów </w:t>
            </w:r>
            <w:r w:rsidRPr="00601B5A">
              <w:rPr>
                <w:rFonts w:ascii="Times New Roman" w:eastAsia="Times New Roman" w:hAnsi="Times New Roman" w:cs="Times New Roman"/>
                <w:sz w:val="20"/>
                <w:szCs w:val="20"/>
                <w:lang w:eastAsia="pl-PL"/>
              </w:rPr>
              <w:t>świadczeń określonych w załączniku nr 8 do rozporządzenia.</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Jednocześnie</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 xml:space="preserve">w § 18 ust. 1 pkt 17a reguluje się sposób rozliczania wizyt, porad domowych lub środowiskowych, ze względu </w:t>
            </w:r>
            <w:r w:rsidR="00671933" w:rsidRPr="00601B5A">
              <w:rPr>
                <w:rFonts w:ascii="Times New Roman" w:eastAsia="Times New Roman" w:hAnsi="Times New Roman" w:cs="Times New Roman"/>
                <w:sz w:val="20"/>
                <w:szCs w:val="20"/>
                <w:lang w:eastAsia="pl-PL"/>
              </w:rPr>
              <w:t xml:space="preserve">na  wprowadzenie do </w:t>
            </w:r>
            <w:r w:rsidRPr="00601B5A">
              <w:rPr>
                <w:rFonts w:ascii="Times New Roman" w:eastAsia="Times New Roman" w:hAnsi="Times New Roman" w:cs="Times New Roman"/>
                <w:sz w:val="20"/>
                <w:szCs w:val="20"/>
                <w:lang w:eastAsia="pl-PL"/>
              </w:rPr>
              <w:t>rozporządzenia różnych czasów ich trwania, w zależności</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czy</w:t>
            </w:r>
            <w:r w:rsidR="00671933" w:rsidRPr="00601B5A">
              <w:rPr>
                <w:rFonts w:ascii="Times New Roman" w:eastAsia="Times New Roman" w:hAnsi="Times New Roman" w:cs="Times New Roman"/>
                <w:sz w:val="20"/>
                <w:szCs w:val="20"/>
                <w:lang w:eastAsia="pl-PL"/>
              </w:rPr>
              <w:t xml:space="preserve"> jest ono realizowane w tym</w:t>
            </w:r>
            <w:r w:rsidRPr="00601B5A">
              <w:rPr>
                <w:rFonts w:ascii="Times New Roman" w:eastAsia="Times New Roman" w:hAnsi="Times New Roman" w:cs="Times New Roman"/>
                <w:sz w:val="20"/>
                <w:szCs w:val="20"/>
                <w:lang w:eastAsia="pl-PL"/>
              </w:rPr>
              <w:t xml:space="preserve"> samym dniu w jednym miejscu</w:t>
            </w:r>
            <w:r w:rsidR="00671933" w:rsidRPr="00601B5A">
              <w:rPr>
                <w:rFonts w:ascii="Times New Roman" w:eastAsia="Times New Roman" w:hAnsi="Times New Roman" w:cs="Times New Roman"/>
                <w:sz w:val="20"/>
                <w:szCs w:val="20"/>
                <w:lang w:eastAsia="pl-PL"/>
              </w:rPr>
              <w:t xml:space="preserve"> dla pierwszego </w:t>
            </w:r>
            <w:r w:rsidRPr="00601B5A">
              <w:rPr>
                <w:rFonts w:ascii="Times New Roman" w:eastAsia="Times New Roman" w:hAnsi="Times New Roman" w:cs="Times New Roman"/>
                <w:sz w:val="20"/>
                <w:szCs w:val="20"/>
                <w:lang w:eastAsia="pl-PL"/>
              </w:rPr>
              <w:t>świadczeniobiorcy czy</w:t>
            </w:r>
            <w:r w:rsidR="00671933" w:rsidRPr="00601B5A">
              <w:rPr>
                <w:rFonts w:ascii="Times New Roman" w:eastAsia="Times New Roman" w:hAnsi="Times New Roman" w:cs="Times New Roman"/>
                <w:sz w:val="20"/>
                <w:szCs w:val="20"/>
                <w:lang w:eastAsia="pl-PL"/>
              </w:rPr>
              <w:t xml:space="preserve"> dla kolejnego,- § </w:t>
            </w:r>
            <w:r w:rsidRPr="00601B5A">
              <w:rPr>
                <w:rFonts w:ascii="Times New Roman" w:eastAsia="Times New Roman" w:hAnsi="Times New Roman" w:cs="Times New Roman"/>
                <w:sz w:val="20"/>
                <w:szCs w:val="20"/>
                <w:lang w:eastAsia="pl-PL"/>
              </w:rPr>
              <w:t xml:space="preserve">18 ust. 1 pkt 35 - </w:t>
            </w:r>
            <w:r w:rsidR="00671933" w:rsidRPr="00601B5A">
              <w:rPr>
                <w:rFonts w:ascii="Times New Roman" w:eastAsia="Times New Roman" w:hAnsi="Times New Roman" w:cs="Times New Roman"/>
                <w:sz w:val="20"/>
                <w:szCs w:val="20"/>
                <w:lang w:eastAsia="pl-PL"/>
              </w:rPr>
              <w:t xml:space="preserve">zmienia </w:t>
            </w:r>
            <w:r w:rsidRPr="00601B5A">
              <w:rPr>
                <w:rFonts w:ascii="Times New Roman" w:eastAsia="Times New Roman" w:hAnsi="Times New Roman" w:cs="Times New Roman"/>
                <w:sz w:val="20"/>
                <w:szCs w:val="20"/>
                <w:lang w:eastAsia="pl-PL"/>
              </w:rPr>
              <w:t xml:space="preserve">się </w:t>
            </w:r>
            <w:r w:rsidR="00671933" w:rsidRPr="00601B5A">
              <w:rPr>
                <w:rFonts w:ascii="Times New Roman" w:eastAsia="Times New Roman" w:hAnsi="Times New Roman" w:cs="Times New Roman"/>
                <w:sz w:val="20"/>
                <w:szCs w:val="20"/>
                <w:lang w:eastAsia="pl-PL"/>
              </w:rPr>
              <w:t>sposób</w:t>
            </w:r>
            <w:r w:rsidRPr="00601B5A">
              <w:rPr>
                <w:rFonts w:ascii="Times New Roman" w:eastAsia="Times New Roman" w:hAnsi="Times New Roman" w:cs="Times New Roman"/>
                <w:sz w:val="20"/>
                <w:szCs w:val="20"/>
                <w:lang w:eastAsia="pl-PL"/>
              </w:rPr>
              <w:t xml:space="preserve"> odwołania się do przepisów </w:t>
            </w:r>
            <w:r w:rsidR="00671933" w:rsidRPr="00601B5A">
              <w:rPr>
                <w:rFonts w:ascii="Times New Roman" w:eastAsia="Times New Roman" w:hAnsi="Times New Roman" w:cs="Times New Roman"/>
                <w:sz w:val="20"/>
                <w:szCs w:val="20"/>
                <w:lang w:eastAsia="pl-PL"/>
              </w:rPr>
              <w:t>rozporządzenia. Zamiast</w:t>
            </w:r>
            <w:r w:rsidRPr="00601B5A">
              <w:rPr>
                <w:rFonts w:ascii="Times New Roman" w:eastAsia="Times New Roman" w:hAnsi="Times New Roman" w:cs="Times New Roman"/>
                <w:sz w:val="20"/>
                <w:szCs w:val="20"/>
                <w:lang w:eastAsia="pl-PL"/>
              </w:rPr>
              <w:t xml:space="preserve"> wyliczenia zakresów z załącznika nr 8 do rozporządzenia, wprowadza się ogólne odwołanie do tych świadczeń,- § 18 ust. 1 pkt 39 - w treści przepisu zmienia się stosowne odwołanie do tego zakresu w załączniku do rozporządzenia.</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Do zarządzenia zmienianego wprowadza się przepisy przejściowe</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 xml:space="preserve">regulujące kwestie w zakresie:1) § </w:t>
            </w:r>
            <w:r w:rsidR="00671933" w:rsidRPr="00601B5A">
              <w:rPr>
                <w:rFonts w:ascii="Times New Roman" w:eastAsia="Times New Roman" w:hAnsi="Times New Roman" w:cs="Times New Roman"/>
                <w:sz w:val="20"/>
                <w:szCs w:val="20"/>
                <w:lang w:eastAsia="pl-PL"/>
              </w:rPr>
              <w:t>2 - zobowiązujący</w:t>
            </w:r>
            <w:r w:rsidRPr="00601B5A">
              <w:rPr>
                <w:rFonts w:ascii="Times New Roman" w:eastAsia="Times New Roman" w:hAnsi="Times New Roman" w:cs="Times New Roman"/>
                <w:sz w:val="20"/>
                <w:szCs w:val="20"/>
                <w:lang w:eastAsia="pl-PL"/>
              </w:rPr>
              <w:t xml:space="preserve"> dyrektorów </w:t>
            </w:r>
            <w:r w:rsidR="00671933" w:rsidRPr="00601B5A">
              <w:rPr>
                <w:rFonts w:ascii="Times New Roman" w:eastAsia="Times New Roman" w:hAnsi="Times New Roman" w:cs="Times New Roman"/>
                <w:sz w:val="20"/>
                <w:szCs w:val="20"/>
                <w:lang w:eastAsia="pl-PL"/>
              </w:rPr>
              <w:t>oddziałów</w:t>
            </w:r>
            <w:r w:rsidRPr="00601B5A">
              <w:rPr>
                <w:rFonts w:ascii="Times New Roman" w:eastAsia="Times New Roman" w:hAnsi="Times New Roman" w:cs="Times New Roman"/>
                <w:sz w:val="20"/>
                <w:szCs w:val="20"/>
                <w:lang w:eastAsia="pl-PL"/>
              </w:rPr>
              <w:t xml:space="preserve"> wojewódzkich </w:t>
            </w:r>
            <w:r w:rsidR="00671933" w:rsidRPr="00601B5A">
              <w:rPr>
                <w:rFonts w:ascii="Times New Roman" w:eastAsia="Times New Roman" w:hAnsi="Times New Roman" w:cs="Times New Roman"/>
                <w:sz w:val="20"/>
                <w:szCs w:val="20"/>
                <w:lang w:eastAsia="pl-PL"/>
              </w:rPr>
              <w:t>Funduszu do</w:t>
            </w:r>
            <w:r w:rsidRPr="00601B5A">
              <w:rPr>
                <w:rFonts w:ascii="Times New Roman" w:eastAsia="Times New Roman" w:hAnsi="Times New Roman" w:cs="Times New Roman"/>
                <w:sz w:val="20"/>
                <w:szCs w:val="20"/>
                <w:lang w:eastAsia="pl-PL"/>
              </w:rPr>
              <w:t xml:space="preserve"> wprowadzenia niezbędnych</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zmian wynikających z niniejszego zarządzenia oraz przepisu określonego w § 2 noweli rozporządzenia,2) § 3 - regulujący sytuację świadc</w:t>
            </w:r>
            <w:r w:rsidR="00671933" w:rsidRPr="00601B5A">
              <w:rPr>
                <w:rFonts w:ascii="Times New Roman" w:eastAsia="Times New Roman" w:hAnsi="Times New Roman" w:cs="Times New Roman"/>
                <w:sz w:val="20"/>
                <w:szCs w:val="20"/>
                <w:lang w:eastAsia="pl-PL"/>
              </w:rPr>
              <w:t>zeniodawców realizujących umowę</w:t>
            </w:r>
            <w:r w:rsidRPr="00601B5A">
              <w:rPr>
                <w:rFonts w:ascii="Times New Roman" w:eastAsia="Times New Roman" w:hAnsi="Times New Roman" w:cs="Times New Roman"/>
                <w:sz w:val="20"/>
                <w:szCs w:val="20"/>
                <w:lang w:eastAsia="pl-PL"/>
              </w:rPr>
              <w:t xml:space="preserve"> w zakresie  ośrod</w:t>
            </w:r>
            <w:r w:rsidR="00671933" w:rsidRPr="00601B5A">
              <w:rPr>
                <w:rFonts w:ascii="Times New Roman" w:eastAsia="Times New Roman" w:hAnsi="Times New Roman" w:cs="Times New Roman"/>
                <w:sz w:val="20"/>
                <w:szCs w:val="20"/>
                <w:lang w:eastAsia="pl-PL"/>
              </w:rPr>
              <w:t xml:space="preserve">ka - </w:t>
            </w:r>
            <w:r w:rsidRPr="00601B5A">
              <w:rPr>
                <w:rFonts w:ascii="Times New Roman" w:eastAsia="Times New Roman" w:hAnsi="Times New Roman" w:cs="Times New Roman"/>
                <w:sz w:val="20"/>
                <w:szCs w:val="20"/>
                <w:lang w:eastAsia="pl-PL"/>
              </w:rPr>
              <w:t>I poziom referencyjny, którzy na dzień 28 lutego 2022 r. w załączniku nr 2 do umowy (harmonogramy-zasoby) wykazali dodatkowy personel,</w:t>
            </w:r>
            <w:r w:rsidR="00671933" w:rsidRPr="00601B5A">
              <w:rPr>
                <w:rFonts w:ascii="Times New Roman" w:eastAsia="Times New Roman" w:hAnsi="Times New Roman" w:cs="Times New Roman"/>
                <w:sz w:val="20"/>
                <w:szCs w:val="20"/>
                <w:lang w:eastAsia="pl-PL"/>
              </w:rPr>
              <w:t xml:space="preserve"> tj. personel ponad</w:t>
            </w:r>
            <w:r w:rsidRPr="00601B5A">
              <w:rPr>
                <w:rFonts w:ascii="Times New Roman" w:eastAsia="Times New Roman" w:hAnsi="Times New Roman" w:cs="Times New Roman"/>
                <w:sz w:val="20"/>
                <w:szCs w:val="20"/>
                <w:lang w:eastAsia="pl-PL"/>
              </w:rPr>
              <w:t xml:space="preserve"> wymagany przepisami rozporządzenia,</w:t>
            </w:r>
            <w:r w:rsidR="00671933" w:rsidRPr="00601B5A">
              <w:rPr>
                <w:rFonts w:ascii="Times New Roman" w:eastAsia="Times New Roman" w:hAnsi="Times New Roman" w:cs="Times New Roman"/>
                <w:sz w:val="20"/>
                <w:szCs w:val="20"/>
                <w:lang w:eastAsia="pl-PL"/>
              </w:rPr>
              <w:t xml:space="preserve"> w związku </w:t>
            </w:r>
            <w:r w:rsidRPr="00601B5A">
              <w:rPr>
                <w:rFonts w:ascii="Times New Roman" w:eastAsia="Times New Roman" w:hAnsi="Times New Roman" w:cs="Times New Roman"/>
                <w:sz w:val="20"/>
                <w:szCs w:val="20"/>
                <w:lang w:eastAsia="pl-PL"/>
              </w:rPr>
              <w:t>z wprowadzeniem nowego sposobu rozliczania świadczeń w ww. zakresie,3)</w:t>
            </w:r>
            <w:r w:rsidR="00671933" w:rsidRPr="00601B5A">
              <w:rPr>
                <w:rFonts w:ascii="Times New Roman" w:eastAsia="Times New Roman" w:hAnsi="Times New Roman" w:cs="Times New Roman"/>
                <w:sz w:val="20"/>
                <w:szCs w:val="20"/>
                <w:lang w:eastAsia="pl-PL"/>
              </w:rPr>
              <w:t xml:space="preserve"> § 4 - regulujący sposób </w:t>
            </w:r>
            <w:r w:rsidRPr="00601B5A">
              <w:rPr>
                <w:rFonts w:ascii="Times New Roman" w:eastAsia="Times New Roman" w:hAnsi="Times New Roman" w:cs="Times New Roman"/>
                <w:sz w:val="20"/>
                <w:szCs w:val="20"/>
                <w:lang w:eastAsia="pl-PL"/>
              </w:rPr>
              <w:t xml:space="preserve">postępowania w przypadku </w:t>
            </w:r>
            <w:r w:rsidR="00671933" w:rsidRPr="00601B5A">
              <w:rPr>
                <w:rFonts w:ascii="Times New Roman" w:eastAsia="Times New Roman" w:hAnsi="Times New Roman" w:cs="Times New Roman"/>
                <w:sz w:val="20"/>
                <w:szCs w:val="20"/>
                <w:lang w:eastAsia="pl-PL"/>
              </w:rPr>
              <w:t>nieustalenia kwoty</w:t>
            </w:r>
            <w:r w:rsidRPr="00601B5A">
              <w:rPr>
                <w:rFonts w:ascii="Times New Roman" w:eastAsia="Times New Roman" w:hAnsi="Times New Roman" w:cs="Times New Roman"/>
                <w:sz w:val="20"/>
                <w:szCs w:val="20"/>
                <w:lang w:eastAsia="pl-PL"/>
              </w:rPr>
              <w:t xml:space="preserve"> zobowiązania albo w</w:t>
            </w:r>
            <w:r w:rsidR="00671933" w:rsidRPr="00601B5A">
              <w:rPr>
                <w:rFonts w:ascii="Times New Roman" w:eastAsia="Times New Roman" w:hAnsi="Times New Roman" w:cs="Times New Roman"/>
                <w:sz w:val="20"/>
                <w:szCs w:val="20"/>
                <w:lang w:eastAsia="pl-PL"/>
              </w:rPr>
              <w:t xml:space="preserve">arunków finansowania zawartej </w:t>
            </w:r>
            <w:r w:rsidRPr="00601B5A">
              <w:rPr>
                <w:rFonts w:ascii="Times New Roman" w:eastAsia="Times New Roman" w:hAnsi="Times New Roman" w:cs="Times New Roman"/>
                <w:sz w:val="20"/>
                <w:szCs w:val="20"/>
                <w:lang w:eastAsia="pl-PL"/>
              </w:rPr>
              <w:t xml:space="preserve">umowy </w:t>
            </w:r>
            <w:r w:rsidR="00671933" w:rsidRPr="00601B5A">
              <w:rPr>
                <w:rFonts w:ascii="Times New Roman" w:eastAsia="Times New Roman" w:hAnsi="Times New Roman" w:cs="Times New Roman"/>
                <w:sz w:val="20"/>
                <w:szCs w:val="20"/>
                <w:lang w:eastAsia="pl-PL"/>
              </w:rPr>
              <w:t>o udzielanie</w:t>
            </w:r>
            <w:r w:rsidRPr="00601B5A">
              <w:rPr>
                <w:rFonts w:ascii="Times New Roman" w:eastAsia="Times New Roman" w:hAnsi="Times New Roman" w:cs="Times New Roman"/>
                <w:sz w:val="20"/>
                <w:szCs w:val="20"/>
                <w:lang w:eastAsia="pl-PL"/>
              </w:rPr>
              <w:t xml:space="preserve"> świadczeń opieki</w:t>
            </w:r>
            <w:r w:rsidR="00671933" w:rsidRPr="00601B5A">
              <w:rPr>
                <w:rFonts w:ascii="Times New Roman" w:eastAsia="Times New Roman" w:hAnsi="Times New Roman" w:cs="Times New Roman"/>
                <w:sz w:val="20"/>
                <w:szCs w:val="20"/>
                <w:lang w:eastAsia="pl-PL"/>
              </w:rPr>
              <w:t xml:space="preserve"> zdrowotnej - opieka psychiatryczna </w:t>
            </w:r>
            <w:r w:rsidRPr="00601B5A">
              <w:rPr>
                <w:rFonts w:ascii="Times New Roman" w:eastAsia="Times New Roman" w:hAnsi="Times New Roman" w:cs="Times New Roman"/>
                <w:sz w:val="20"/>
                <w:szCs w:val="20"/>
                <w:lang w:eastAsia="pl-PL"/>
              </w:rPr>
              <w:t>i leczenie uzależnień w zakresie ośrodka - I poziom referencyjny,4) § 5 - określający sposób rozliczania świadczeń udzielonych do dnia wejścia w życie</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zarządzenia.</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Zarządzenie, zgodnie z § 6, wchodzi w życie z dniem następującym po dniu podpisania.</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Wprowadzone zmiany wpisują</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się w kluczowe dla Narodowego Funduszu Zdrowia cele określone</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 Strategii na lata 2019-2023, m.in. (cel 2) - Poprawa jakości i dostępności</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świadczeń opieki zdrowotnej.</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lastRenderedPageBreak/>
              <w:t>Zarządzenie zmieniające zostało</w:t>
            </w:r>
            <w:r w:rsidR="00601B5A" w:rsidRPr="00601B5A">
              <w:rPr>
                <w:rFonts w:ascii="Times New Roman" w:eastAsia="Times New Roman" w:hAnsi="Times New Roman" w:cs="Times New Roman"/>
                <w:sz w:val="20"/>
                <w:szCs w:val="20"/>
                <w:lang w:eastAsia="pl-PL"/>
              </w:rPr>
              <w:t xml:space="preserve"> przedstawione do</w:t>
            </w:r>
            <w:r w:rsidRPr="00601B5A">
              <w:rPr>
                <w:rFonts w:ascii="Times New Roman" w:eastAsia="Times New Roman" w:hAnsi="Times New Roman" w:cs="Times New Roman"/>
                <w:sz w:val="20"/>
                <w:szCs w:val="20"/>
                <w:lang w:eastAsia="pl-PL"/>
              </w:rPr>
              <w:t xml:space="preserve"> konsultacji</w:t>
            </w:r>
            <w:r w:rsidR="00601B5A" w:rsidRPr="00601B5A">
              <w:rPr>
                <w:rFonts w:ascii="Times New Roman" w:eastAsia="Times New Roman" w:hAnsi="Times New Roman" w:cs="Times New Roman"/>
                <w:sz w:val="20"/>
                <w:szCs w:val="20"/>
                <w:lang w:eastAsia="pl-PL"/>
              </w:rPr>
              <w:t xml:space="preserve"> zewnętrznych, w ramach </w:t>
            </w:r>
            <w:r w:rsidRPr="00601B5A">
              <w:rPr>
                <w:rFonts w:ascii="Times New Roman" w:eastAsia="Times New Roman" w:hAnsi="Times New Roman" w:cs="Times New Roman"/>
                <w:sz w:val="20"/>
                <w:szCs w:val="20"/>
                <w:lang w:eastAsia="pl-PL"/>
              </w:rPr>
              <w:t>których  opinie wyraziło</w:t>
            </w:r>
            <w:r w:rsidR="00601B5A" w:rsidRPr="00601B5A">
              <w:rPr>
                <w:rFonts w:ascii="Times New Roman" w:eastAsia="Times New Roman" w:hAnsi="Times New Roman" w:cs="Times New Roman"/>
                <w:sz w:val="20"/>
                <w:szCs w:val="20"/>
                <w:lang w:eastAsia="pl-PL"/>
              </w:rPr>
              <w:t xml:space="preserve"> 67 podmiotów, </w:t>
            </w:r>
            <w:r w:rsidRPr="00601B5A">
              <w:rPr>
                <w:rFonts w:ascii="Times New Roman" w:eastAsia="Times New Roman" w:hAnsi="Times New Roman" w:cs="Times New Roman"/>
                <w:sz w:val="20"/>
                <w:szCs w:val="20"/>
                <w:lang w:eastAsia="pl-PL"/>
              </w:rPr>
              <w:t xml:space="preserve">w </w:t>
            </w:r>
            <w:r w:rsidR="00601B5A" w:rsidRPr="00601B5A">
              <w:rPr>
                <w:rFonts w:ascii="Times New Roman" w:eastAsia="Times New Roman" w:hAnsi="Times New Roman" w:cs="Times New Roman"/>
                <w:sz w:val="20"/>
                <w:szCs w:val="20"/>
                <w:lang w:eastAsia="pl-PL"/>
              </w:rPr>
              <w:t>tym 8 podmiotów  zgłosiło</w:t>
            </w:r>
            <w:r w:rsidRPr="00601B5A">
              <w:rPr>
                <w:rFonts w:ascii="Times New Roman" w:eastAsia="Times New Roman" w:hAnsi="Times New Roman" w:cs="Times New Roman"/>
                <w:sz w:val="20"/>
                <w:szCs w:val="20"/>
                <w:lang w:eastAsia="pl-PL"/>
              </w:rPr>
              <w:t xml:space="preserve"> uwagi po terminie.</w:t>
            </w:r>
            <w:r w:rsidR="00601B5A" w:rsidRPr="00601B5A">
              <w:rPr>
                <w:rFonts w:ascii="Times New Roman" w:eastAsia="Times New Roman" w:hAnsi="Times New Roman" w:cs="Times New Roman"/>
                <w:sz w:val="20"/>
                <w:szCs w:val="20"/>
                <w:lang w:eastAsia="pl-PL"/>
              </w:rPr>
              <w:t xml:space="preserve"> Dwa  podmioty nie zgłosiły</w:t>
            </w:r>
            <w:r w:rsidRPr="00601B5A">
              <w:rPr>
                <w:rFonts w:ascii="Times New Roman" w:eastAsia="Times New Roman" w:hAnsi="Times New Roman" w:cs="Times New Roman"/>
                <w:sz w:val="20"/>
                <w:szCs w:val="20"/>
                <w:lang w:eastAsia="pl-PL"/>
              </w:rPr>
              <w:t xml:space="preserve"> uwag. Łącznie otrzymano 303 stanowiska, w których poruszono około 50 kwestii.</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 związku ze zgłoszonymi uwagami zmodyfikowano</w:t>
            </w:r>
            <w:r w:rsidR="00601B5A" w:rsidRPr="00601B5A">
              <w:rPr>
                <w:rFonts w:ascii="Times New Roman" w:eastAsia="Times New Roman" w:hAnsi="Times New Roman" w:cs="Times New Roman"/>
                <w:sz w:val="20"/>
                <w:szCs w:val="20"/>
                <w:lang w:eastAsia="pl-PL"/>
              </w:rPr>
              <w:t xml:space="preserve"> przepisy</w:t>
            </w:r>
            <w:r w:rsidRPr="00601B5A">
              <w:rPr>
                <w:rFonts w:ascii="Times New Roman" w:eastAsia="Times New Roman" w:hAnsi="Times New Roman" w:cs="Times New Roman"/>
                <w:sz w:val="20"/>
                <w:szCs w:val="20"/>
                <w:lang w:eastAsia="pl-PL"/>
              </w:rPr>
              <w:t xml:space="preserve"> dotyczące możliwości wprowadzenia do załącznika nr</w:t>
            </w:r>
            <w:r w:rsidR="00601B5A" w:rsidRPr="00601B5A">
              <w:rPr>
                <w:rFonts w:ascii="Times New Roman" w:eastAsia="Times New Roman" w:hAnsi="Times New Roman" w:cs="Times New Roman"/>
                <w:sz w:val="20"/>
                <w:szCs w:val="20"/>
                <w:lang w:eastAsia="pl-PL"/>
              </w:rPr>
              <w:t xml:space="preserve"> 2 do umowy</w:t>
            </w:r>
            <w:r w:rsidRPr="00601B5A">
              <w:rPr>
                <w:rFonts w:ascii="Times New Roman" w:eastAsia="Times New Roman" w:hAnsi="Times New Roman" w:cs="Times New Roman"/>
                <w:sz w:val="20"/>
                <w:szCs w:val="20"/>
                <w:lang w:eastAsia="pl-PL"/>
              </w:rPr>
              <w:t xml:space="preserve"> (harmonogramy-zasoby) dodatkowych etatów </w:t>
            </w:r>
            <w:r w:rsidR="00601B5A" w:rsidRPr="00601B5A">
              <w:rPr>
                <w:rFonts w:ascii="Times New Roman" w:eastAsia="Times New Roman" w:hAnsi="Times New Roman" w:cs="Times New Roman"/>
                <w:sz w:val="20"/>
                <w:szCs w:val="20"/>
                <w:lang w:eastAsia="pl-PL"/>
              </w:rPr>
              <w:t>w określonych okolicznościach</w:t>
            </w:r>
            <w:r w:rsidRPr="00601B5A">
              <w:rPr>
                <w:rFonts w:ascii="Times New Roman" w:eastAsia="Times New Roman" w:hAnsi="Times New Roman" w:cs="Times New Roman"/>
                <w:sz w:val="20"/>
                <w:szCs w:val="20"/>
                <w:lang w:eastAsia="pl-PL"/>
              </w:rPr>
              <w:t xml:space="preserve"> </w:t>
            </w:r>
            <w:r w:rsidR="00601B5A" w:rsidRPr="00601B5A">
              <w:rPr>
                <w:rFonts w:ascii="Times New Roman" w:eastAsia="Times New Roman" w:hAnsi="Times New Roman" w:cs="Times New Roman"/>
                <w:sz w:val="20"/>
                <w:szCs w:val="20"/>
                <w:lang w:eastAsia="pl-PL"/>
              </w:rPr>
              <w:t xml:space="preserve">raz uregulowano sposób </w:t>
            </w:r>
            <w:r w:rsidRPr="00601B5A">
              <w:rPr>
                <w:rFonts w:ascii="Times New Roman" w:eastAsia="Times New Roman" w:hAnsi="Times New Roman" w:cs="Times New Roman"/>
                <w:sz w:val="20"/>
                <w:szCs w:val="20"/>
                <w:lang w:eastAsia="pl-PL"/>
              </w:rPr>
              <w:t xml:space="preserve">finansowania świadczeń udzielonych </w:t>
            </w:r>
            <w:r w:rsidR="00601B5A" w:rsidRPr="00601B5A">
              <w:rPr>
                <w:rFonts w:ascii="Times New Roman" w:eastAsia="Times New Roman" w:hAnsi="Times New Roman" w:cs="Times New Roman"/>
                <w:sz w:val="20"/>
                <w:szCs w:val="20"/>
                <w:lang w:eastAsia="pl-PL"/>
              </w:rPr>
              <w:t>dodatkowym</w:t>
            </w:r>
            <w:r w:rsidRPr="00601B5A">
              <w:rPr>
                <w:rFonts w:ascii="Times New Roman" w:eastAsia="Times New Roman" w:hAnsi="Times New Roman" w:cs="Times New Roman"/>
                <w:sz w:val="20"/>
                <w:szCs w:val="20"/>
                <w:lang w:eastAsia="pl-PL"/>
              </w:rPr>
              <w:t xml:space="preserve"> personelem. Wpro</w:t>
            </w:r>
            <w:r w:rsidR="00601B5A" w:rsidRPr="00601B5A">
              <w:rPr>
                <w:rFonts w:ascii="Times New Roman" w:eastAsia="Times New Roman" w:hAnsi="Times New Roman" w:cs="Times New Roman"/>
                <w:sz w:val="20"/>
                <w:szCs w:val="20"/>
                <w:lang w:eastAsia="pl-PL"/>
              </w:rPr>
              <w:t>wadzono w załączniku nr 1a</w:t>
            </w:r>
            <w:r w:rsidRPr="00601B5A">
              <w:rPr>
                <w:rFonts w:ascii="Times New Roman" w:eastAsia="Times New Roman" w:hAnsi="Times New Roman" w:cs="Times New Roman"/>
                <w:sz w:val="20"/>
                <w:szCs w:val="20"/>
                <w:lang w:eastAsia="pl-PL"/>
              </w:rPr>
              <w:t xml:space="preserve"> możliwość</w:t>
            </w:r>
            <w:r w:rsidR="00601B5A" w:rsidRPr="00601B5A">
              <w:rPr>
                <w:rFonts w:ascii="Times New Roman" w:eastAsia="Times New Roman" w:hAnsi="Times New Roman" w:cs="Times New Roman"/>
                <w:sz w:val="20"/>
                <w:szCs w:val="20"/>
                <w:lang w:eastAsia="pl-PL"/>
              </w:rPr>
              <w:t xml:space="preserve"> sprawozdawania </w:t>
            </w:r>
            <w:r w:rsidRPr="00601B5A">
              <w:rPr>
                <w:rFonts w:ascii="Times New Roman" w:eastAsia="Times New Roman" w:hAnsi="Times New Roman" w:cs="Times New Roman"/>
                <w:sz w:val="20"/>
                <w:szCs w:val="20"/>
                <w:lang w:eastAsia="pl-PL"/>
              </w:rPr>
              <w:t>konsylium,</w:t>
            </w:r>
            <w:r w:rsidR="00601B5A" w:rsidRPr="00601B5A">
              <w:rPr>
                <w:rFonts w:ascii="Times New Roman" w:eastAsia="Times New Roman" w:hAnsi="Times New Roman" w:cs="Times New Roman"/>
                <w:sz w:val="20"/>
                <w:szCs w:val="20"/>
                <w:lang w:eastAsia="pl-PL"/>
              </w:rPr>
              <w:t xml:space="preserve"> w którym</w:t>
            </w:r>
            <w:r w:rsidRPr="00601B5A">
              <w:rPr>
                <w:rFonts w:ascii="Times New Roman" w:eastAsia="Times New Roman" w:hAnsi="Times New Roman" w:cs="Times New Roman"/>
                <w:sz w:val="20"/>
                <w:szCs w:val="20"/>
                <w:lang w:eastAsia="pl-PL"/>
              </w:rPr>
              <w:t xml:space="preserve"> uczestniczy jedynie personel świadczeniodawcy. </w:t>
            </w:r>
            <w:r w:rsidR="00601B5A" w:rsidRPr="00601B5A">
              <w:rPr>
                <w:rFonts w:ascii="Times New Roman" w:eastAsia="Times New Roman" w:hAnsi="Times New Roman" w:cs="Times New Roman"/>
                <w:sz w:val="20"/>
                <w:szCs w:val="20"/>
                <w:lang w:eastAsia="pl-PL"/>
              </w:rPr>
              <w:t xml:space="preserve">Podwyższono </w:t>
            </w:r>
            <w:r w:rsidRPr="00601B5A">
              <w:rPr>
                <w:rFonts w:ascii="Times New Roman" w:eastAsia="Times New Roman" w:hAnsi="Times New Roman" w:cs="Times New Roman"/>
                <w:sz w:val="20"/>
                <w:szCs w:val="20"/>
                <w:lang w:eastAsia="pl-PL"/>
              </w:rPr>
              <w:t>w załączniku nr 1</w:t>
            </w:r>
            <w:r w:rsidR="00601B5A" w:rsidRPr="00601B5A">
              <w:rPr>
                <w:rFonts w:ascii="Times New Roman" w:eastAsia="Times New Roman" w:hAnsi="Times New Roman" w:cs="Times New Roman"/>
                <w:sz w:val="20"/>
                <w:szCs w:val="20"/>
                <w:lang w:eastAsia="pl-PL"/>
              </w:rPr>
              <w:t xml:space="preserve">a wagi punktowe dla </w:t>
            </w:r>
            <w:r w:rsidRPr="00601B5A">
              <w:rPr>
                <w:rFonts w:ascii="Times New Roman" w:eastAsia="Times New Roman" w:hAnsi="Times New Roman" w:cs="Times New Roman"/>
                <w:sz w:val="20"/>
                <w:szCs w:val="20"/>
                <w:lang w:eastAsia="pl-PL"/>
              </w:rPr>
              <w:t>porady psychologicznej diagnostycznej</w:t>
            </w:r>
            <w:r w:rsidR="00601B5A" w:rsidRPr="00601B5A">
              <w:rPr>
                <w:rFonts w:ascii="Times New Roman" w:eastAsia="Times New Roman" w:hAnsi="Times New Roman" w:cs="Times New Roman"/>
                <w:sz w:val="20"/>
                <w:szCs w:val="20"/>
                <w:lang w:eastAsia="pl-PL"/>
              </w:rPr>
              <w:t xml:space="preserve"> (50-70 minut), porady </w:t>
            </w:r>
            <w:r w:rsidRPr="00601B5A">
              <w:rPr>
                <w:rFonts w:ascii="Times New Roman" w:eastAsia="Times New Roman" w:hAnsi="Times New Roman" w:cs="Times New Roman"/>
                <w:sz w:val="20"/>
                <w:szCs w:val="20"/>
                <w:lang w:eastAsia="pl-PL"/>
              </w:rPr>
              <w:t>psychologicznej diagnostycznej</w:t>
            </w:r>
            <w:r w:rsidR="00601B5A" w:rsidRPr="00601B5A">
              <w:rPr>
                <w:rFonts w:ascii="Times New Roman" w:eastAsia="Times New Roman" w:hAnsi="Times New Roman" w:cs="Times New Roman"/>
                <w:sz w:val="20"/>
                <w:szCs w:val="20"/>
                <w:lang w:eastAsia="pl-PL"/>
              </w:rPr>
              <w:t xml:space="preserve"> (80-100 minut) oraz sesji </w:t>
            </w:r>
            <w:r w:rsidRPr="00601B5A">
              <w:rPr>
                <w:rFonts w:ascii="Times New Roman" w:eastAsia="Times New Roman" w:hAnsi="Times New Roman" w:cs="Times New Roman"/>
                <w:sz w:val="20"/>
                <w:szCs w:val="20"/>
                <w:lang w:eastAsia="pl-PL"/>
              </w:rPr>
              <w:t>psychoterapii indywidualnej</w:t>
            </w:r>
            <w:r w:rsidR="00601B5A" w:rsidRPr="00601B5A">
              <w:rPr>
                <w:rFonts w:ascii="Times New Roman" w:eastAsia="Times New Roman" w:hAnsi="Times New Roman" w:cs="Times New Roman"/>
                <w:sz w:val="20"/>
                <w:szCs w:val="20"/>
                <w:lang w:eastAsia="pl-PL"/>
              </w:rPr>
              <w:t xml:space="preserve"> (50-70 minut), w zakresie II</w:t>
            </w:r>
            <w:r w:rsidRPr="00601B5A">
              <w:rPr>
                <w:rFonts w:ascii="Times New Roman" w:eastAsia="Times New Roman" w:hAnsi="Times New Roman" w:cs="Times New Roman"/>
                <w:sz w:val="20"/>
                <w:szCs w:val="20"/>
                <w:lang w:eastAsia="pl-PL"/>
              </w:rPr>
              <w:t xml:space="preserve"> poziomu referencyjnego, co</w:t>
            </w:r>
            <w:r w:rsidR="00601B5A" w:rsidRPr="00601B5A">
              <w:rPr>
                <w:rFonts w:ascii="Times New Roman" w:eastAsia="Times New Roman" w:hAnsi="Times New Roman" w:cs="Times New Roman"/>
                <w:sz w:val="20"/>
                <w:szCs w:val="20"/>
                <w:lang w:eastAsia="pl-PL"/>
              </w:rPr>
              <w:t xml:space="preserve"> stanowiło wypełnienie polecenia Ministra Zdrowia </w:t>
            </w:r>
            <w:r w:rsidRPr="00601B5A">
              <w:rPr>
                <w:rFonts w:ascii="Times New Roman" w:eastAsia="Times New Roman" w:hAnsi="Times New Roman" w:cs="Times New Roman"/>
                <w:sz w:val="20"/>
                <w:szCs w:val="20"/>
                <w:lang w:eastAsia="pl-PL"/>
              </w:rPr>
              <w:t>z dnia</w:t>
            </w:r>
            <w:r w:rsidR="00601B5A" w:rsidRPr="00601B5A">
              <w:rPr>
                <w:rFonts w:ascii="Times New Roman" w:eastAsia="Times New Roman" w:hAnsi="Times New Roman" w:cs="Times New Roman"/>
                <w:sz w:val="20"/>
                <w:szCs w:val="20"/>
                <w:lang w:eastAsia="pl-PL"/>
              </w:rPr>
              <w:t xml:space="preserve"> 19 lutego 2022 r., znak: </w:t>
            </w:r>
            <w:r w:rsidRPr="00601B5A">
              <w:rPr>
                <w:rFonts w:ascii="Times New Roman" w:eastAsia="Times New Roman" w:hAnsi="Times New Roman" w:cs="Times New Roman"/>
                <w:sz w:val="20"/>
                <w:szCs w:val="20"/>
                <w:lang w:eastAsia="pl-PL"/>
              </w:rPr>
              <w:t>ZPP.743.25.2022.MS.</w:t>
            </w:r>
            <w:r w:rsidR="00601B5A" w:rsidRPr="00601B5A">
              <w:rPr>
                <w:rFonts w:ascii="Times New Roman" w:eastAsia="Times New Roman" w:hAnsi="Times New Roman" w:cs="Times New Roman"/>
                <w:sz w:val="20"/>
                <w:szCs w:val="20"/>
                <w:lang w:eastAsia="pl-PL"/>
              </w:rPr>
              <w:t xml:space="preserve"> Wprowadzono </w:t>
            </w:r>
            <w:r w:rsidRPr="00601B5A">
              <w:rPr>
                <w:rFonts w:ascii="Times New Roman" w:eastAsia="Times New Roman" w:hAnsi="Times New Roman" w:cs="Times New Roman"/>
                <w:sz w:val="20"/>
                <w:szCs w:val="20"/>
                <w:lang w:eastAsia="pl-PL"/>
              </w:rPr>
              <w:t>regulację znoszącą</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rozliczenie</w:t>
            </w:r>
            <w:r w:rsidR="00601B5A" w:rsidRPr="00601B5A">
              <w:rPr>
                <w:rFonts w:ascii="Times New Roman" w:eastAsia="Times New Roman" w:hAnsi="Times New Roman" w:cs="Times New Roman"/>
                <w:sz w:val="20"/>
                <w:szCs w:val="20"/>
                <w:lang w:eastAsia="pl-PL"/>
              </w:rPr>
              <w:t xml:space="preserve"> ryczałtu miesięcznego w miesiącach styczeń-luty </w:t>
            </w:r>
            <w:r w:rsidRPr="00601B5A">
              <w:rPr>
                <w:rFonts w:ascii="Times New Roman" w:eastAsia="Times New Roman" w:hAnsi="Times New Roman" w:cs="Times New Roman"/>
                <w:sz w:val="20"/>
                <w:szCs w:val="20"/>
                <w:lang w:eastAsia="pl-PL"/>
              </w:rPr>
              <w:t>2</w:t>
            </w:r>
            <w:r w:rsidR="00601B5A" w:rsidRPr="00601B5A">
              <w:rPr>
                <w:rFonts w:ascii="Times New Roman" w:eastAsia="Times New Roman" w:hAnsi="Times New Roman" w:cs="Times New Roman"/>
                <w:sz w:val="20"/>
                <w:szCs w:val="20"/>
                <w:lang w:eastAsia="pl-PL"/>
              </w:rPr>
              <w:t>0</w:t>
            </w:r>
            <w:r w:rsidRPr="00601B5A">
              <w:rPr>
                <w:rFonts w:ascii="Times New Roman" w:eastAsia="Times New Roman" w:hAnsi="Times New Roman" w:cs="Times New Roman"/>
                <w:sz w:val="20"/>
                <w:szCs w:val="20"/>
                <w:lang w:eastAsia="pl-PL"/>
              </w:rPr>
              <w:t xml:space="preserve">22 r. Usunięto </w:t>
            </w:r>
            <w:r w:rsidR="00601B5A" w:rsidRPr="00601B5A">
              <w:rPr>
                <w:rFonts w:ascii="Times New Roman" w:eastAsia="Times New Roman" w:hAnsi="Times New Roman" w:cs="Times New Roman"/>
                <w:sz w:val="20"/>
                <w:szCs w:val="20"/>
                <w:lang w:eastAsia="pl-PL"/>
              </w:rPr>
              <w:t xml:space="preserve">przepis regulujący </w:t>
            </w:r>
            <w:r w:rsidRPr="00601B5A">
              <w:rPr>
                <w:rFonts w:ascii="Times New Roman" w:eastAsia="Times New Roman" w:hAnsi="Times New Roman" w:cs="Times New Roman"/>
                <w:sz w:val="20"/>
                <w:szCs w:val="20"/>
                <w:lang w:eastAsia="pl-PL"/>
              </w:rPr>
              <w:t>sposób wywiązywania</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się</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świadczeniodawcy z obowiązku organizowania konsultacji, obowiązek realizacji świadczeń</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 oddziale</w:t>
            </w:r>
            <w:r w:rsidR="00601B5A" w:rsidRPr="00601B5A">
              <w:rPr>
                <w:rFonts w:ascii="Times New Roman" w:eastAsia="Times New Roman" w:hAnsi="Times New Roman" w:cs="Times New Roman"/>
                <w:sz w:val="20"/>
                <w:szCs w:val="20"/>
                <w:lang w:eastAsia="pl-PL"/>
              </w:rPr>
              <w:t xml:space="preserve"> dziennym </w:t>
            </w:r>
            <w:r w:rsidRPr="00601B5A">
              <w:rPr>
                <w:rFonts w:ascii="Times New Roman" w:eastAsia="Times New Roman" w:hAnsi="Times New Roman" w:cs="Times New Roman"/>
                <w:sz w:val="20"/>
                <w:szCs w:val="20"/>
                <w:lang w:eastAsia="pl-PL"/>
              </w:rPr>
              <w:t>w zakre</w:t>
            </w:r>
            <w:r w:rsidR="00601B5A" w:rsidRPr="00601B5A">
              <w:rPr>
                <w:rFonts w:ascii="Times New Roman" w:eastAsia="Times New Roman" w:hAnsi="Times New Roman" w:cs="Times New Roman"/>
                <w:sz w:val="20"/>
                <w:szCs w:val="20"/>
                <w:lang w:eastAsia="pl-PL"/>
              </w:rPr>
              <w:t xml:space="preserve">sie   centrum zdrowia </w:t>
            </w:r>
            <w:r w:rsidRPr="00601B5A">
              <w:rPr>
                <w:rFonts w:ascii="Times New Roman" w:eastAsia="Times New Roman" w:hAnsi="Times New Roman" w:cs="Times New Roman"/>
                <w:sz w:val="20"/>
                <w:szCs w:val="20"/>
                <w:lang w:eastAsia="pl-PL"/>
              </w:rPr>
              <w:t>psychicznego dla</w:t>
            </w:r>
            <w:r w:rsidR="00601B5A" w:rsidRPr="00601B5A">
              <w:rPr>
                <w:rFonts w:ascii="Times New Roman" w:eastAsia="Times New Roman" w:hAnsi="Times New Roman" w:cs="Times New Roman"/>
                <w:sz w:val="20"/>
                <w:szCs w:val="20"/>
                <w:lang w:eastAsia="pl-PL"/>
              </w:rPr>
              <w:t xml:space="preserve"> dzieci i młodzieży – II</w:t>
            </w:r>
            <w:r w:rsidRPr="00601B5A">
              <w:rPr>
                <w:rFonts w:ascii="Times New Roman" w:eastAsia="Times New Roman" w:hAnsi="Times New Roman" w:cs="Times New Roman"/>
                <w:sz w:val="20"/>
                <w:szCs w:val="20"/>
                <w:lang w:eastAsia="pl-PL"/>
              </w:rPr>
              <w:t xml:space="preserve"> poziom referencyjny,</w:t>
            </w:r>
            <w:r w:rsidR="00601B5A" w:rsidRPr="00601B5A">
              <w:rPr>
                <w:rFonts w:ascii="Times New Roman" w:eastAsia="Times New Roman" w:hAnsi="Times New Roman" w:cs="Times New Roman"/>
                <w:sz w:val="20"/>
                <w:szCs w:val="20"/>
                <w:lang w:eastAsia="pl-PL"/>
              </w:rPr>
              <w:t xml:space="preserve"> w godzinach popołudniowych oraz   60 dniowy standard </w:t>
            </w:r>
            <w:r w:rsidRPr="00601B5A">
              <w:rPr>
                <w:rFonts w:ascii="Times New Roman" w:eastAsia="Times New Roman" w:hAnsi="Times New Roman" w:cs="Times New Roman"/>
                <w:sz w:val="20"/>
                <w:szCs w:val="20"/>
                <w:lang w:eastAsia="pl-PL"/>
              </w:rPr>
              <w:t>leczenia</w:t>
            </w:r>
            <w:r w:rsidR="00601B5A" w:rsidRPr="00601B5A">
              <w:rPr>
                <w:rFonts w:ascii="Times New Roman" w:eastAsia="Times New Roman" w:hAnsi="Times New Roman" w:cs="Times New Roman"/>
                <w:sz w:val="20"/>
                <w:szCs w:val="20"/>
                <w:lang w:eastAsia="pl-PL"/>
              </w:rPr>
              <w:t xml:space="preserve"> w ww.</w:t>
            </w:r>
            <w:r w:rsidRPr="00601B5A">
              <w:rPr>
                <w:rFonts w:ascii="Times New Roman" w:eastAsia="Times New Roman" w:hAnsi="Times New Roman" w:cs="Times New Roman"/>
                <w:sz w:val="20"/>
                <w:szCs w:val="20"/>
                <w:lang w:eastAsia="pl-PL"/>
              </w:rPr>
              <w:t xml:space="preserve"> zakresie, a także</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ograniczenie do jednej,</w:t>
            </w:r>
            <w:r w:rsidR="00601B5A" w:rsidRPr="00601B5A">
              <w:rPr>
                <w:rFonts w:ascii="Times New Roman" w:eastAsia="Times New Roman" w:hAnsi="Times New Roman" w:cs="Times New Roman"/>
                <w:sz w:val="20"/>
                <w:szCs w:val="20"/>
                <w:lang w:eastAsia="pl-PL"/>
              </w:rPr>
              <w:t xml:space="preserve"> możliwości realizacji </w:t>
            </w:r>
            <w:r w:rsidRPr="00601B5A">
              <w:rPr>
                <w:rFonts w:ascii="Times New Roman" w:eastAsia="Times New Roman" w:hAnsi="Times New Roman" w:cs="Times New Roman"/>
                <w:sz w:val="20"/>
                <w:szCs w:val="20"/>
                <w:lang w:eastAsia="pl-PL"/>
              </w:rPr>
              <w:t>porady</w:t>
            </w:r>
            <w:r w:rsidR="00601B5A" w:rsidRPr="00601B5A">
              <w:rPr>
                <w:rFonts w:ascii="Times New Roman" w:eastAsia="Times New Roman" w:hAnsi="Times New Roman" w:cs="Times New Roman"/>
                <w:sz w:val="20"/>
                <w:szCs w:val="20"/>
                <w:lang w:eastAsia="pl-PL"/>
              </w:rPr>
              <w:t xml:space="preserve"> psychologicznej </w:t>
            </w:r>
            <w:r w:rsidRPr="00601B5A">
              <w:rPr>
                <w:rFonts w:ascii="Times New Roman" w:eastAsia="Times New Roman" w:hAnsi="Times New Roman" w:cs="Times New Roman"/>
                <w:sz w:val="20"/>
                <w:szCs w:val="20"/>
                <w:lang w:eastAsia="pl-PL"/>
              </w:rPr>
              <w:t>d</w:t>
            </w:r>
            <w:r w:rsidR="00601B5A" w:rsidRPr="00601B5A">
              <w:rPr>
                <w:rFonts w:ascii="Times New Roman" w:eastAsia="Times New Roman" w:hAnsi="Times New Roman" w:cs="Times New Roman"/>
                <w:sz w:val="20"/>
                <w:szCs w:val="20"/>
                <w:lang w:eastAsia="pl-PL"/>
              </w:rPr>
              <w:t xml:space="preserve">iagnostycznej  (80-100 minut) </w:t>
            </w:r>
            <w:r w:rsidRPr="00601B5A">
              <w:rPr>
                <w:rFonts w:ascii="Times New Roman" w:eastAsia="Times New Roman" w:hAnsi="Times New Roman" w:cs="Times New Roman"/>
                <w:sz w:val="20"/>
                <w:szCs w:val="20"/>
                <w:lang w:eastAsia="pl-PL"/>
              </w:rPr>
              <w:t xml:space="preserve">wraz z przeprowadzeniem testu </w:t>
            </w:r>
            <w:r w:rsidR="00601B5A" w:rsidRPr="00601B5A">
              <w:rPr>
                <w:rFonts w:ascii="Times New Roman" w:eastAsia="Times New Roman" w:hAnsi="Times New Roman" w:cs="Times New Roman"/>
                <w:sz w:val="20"/>
                <w:szCs w:val="20"/>
                <w:lang w:eastAsia="pl-PL"/>
              </w:rPr>
              <w:t xml:space="preserve">psychologicznego w stosunku </w:t>
            </w:r>
            <w:r w:rsidRPr="00601B5A">
              <w:rPr>
                <w:rFonts w:ascii="Times New Roman" w:eastAsia="Times New Roman" w:hAnsi="Times New Roman" w:cs="Times New Roman"/>
                <w:sz w:val="20"/>
                <w:szCs w:val="20"/>
                <w:lang w:eastAsia="pl-PL"/>
              </w:rPr>
              <w:t>do jednego świadczeniobiorcy.</w:t>
            </w:r>
            <w:r w:rsidR="00601B5A" w:rsidRPr="00601B5A">
              <w:rPr>
                <w:rFonts w:ascii="Times New Roman" w:eastAsia="Times New Roman" w:hAnsi="Times New Roman" w:cs="Times New Roman"/>
                <w:sz w:val="20"/>
                <w:szCs w:val="20"/>
                <w:lang w:eastAsia="pl-PL"/>
              </w:rPr>
              <w:t xml:space="preserve"> Doprecyzowano sposób sprawozdawania wg </w:t>
            </w:r>
            <w:r w:rsidRPr="00601B5A">
              <w:rPr>
                <w:rFonts w:ascii="Times New Roman" w:eastAsia="Times New Roman" w:hAnsi="Times New Roman" w:cs="Times New Roman"/>
                <w:sz w:val="20"/>
                <w:szCs w:val="20"/>
                <w:lang w:eastAsia="pl-PL"/>
              </w:rPr>
              <w:t xml:space="preserve">ICD </w:t>
            </w:r>
            <w:r w:rsidR="00601B5A" w:rsidRPr="00601B5A">
              <w:rPr>
                <w:rFonts w:ascii="Times New Roman" w:eastAsia="Times New Roman" w:hAnsi="Times New Roman" w:cs="Times New Roman"/>
                <w:sz w:val="20"/>
                <w:szCs w:val="20"/>
                <w:lang w:eastAsia="pl-PL"/>
              </w:rPr>
              <w:t xml:space="preserve">10 rozpoznania </w:t>
            </w:r>
            <w:r w:rsidRPr="00601B5A">
              <w:rPr>
                <w:rFonts w:ascii="Times New Roman" w:eastAsia="Times New Roman" w:hAnsi="Times New Roman" w:cs="Times New Roman"/>
                <w:sz w:val="20"/>
                <w:szCs w:val="20"/>
                <w:lang w:eastAsia="pl-PL"/>
              </w:rPr>
              <w:t xml:space="preserve">Z03 i Z03 </w:t>
            </w:r>
            <w:r w:rsidR="00601B5A" w:rsidRPr="00601B5A">
              <w:rPr>
                <w:rFonts w:ascii="Times New Roman" w:eastAsia="Times New Roman" w:hAnsi="Times New Roman" w:cs="Times New Roman"/>
                <w:sz w:val="20"/>
                <w:szCs w:val="20"/>
                <w:lang w:eastAsia="pl-PL"/>
              </w:rPr>
              <w:t xml:space="preserve">z rozszerzeniami </w:t>
            </w:r>
            <w:r w:rsidRPr="00601B5A">
              <w:rPr>
                <w:rFonts w:ascii="Times New Roman" w:eastAsia="Times New Roman" w:hAnsi="Times New Roman" w:cs="Times New Roman"/>
                <w:sz w:val="20"/>
                <w:szCs w:val="20"/>
                <w:lang w:eastAsia="pl-PL"/>
              </w:rPr>
              <w:t xml:space="preserve">w przypadku </w:t>
            </w:r>
            <w:r w:rsidR="00601B5A" w:rsidRPr="00601B5A">
              <w:rPr>
                <w:rFonts w:ascii="Times New Roman" w:eastAsia="Times New Roman" w:hAnsi="Times New Roman" w:cs="Times New Roman"/>
                <w:sz w:val="20"/>
                <w:szCs w:val="20"/>
                <w:lang w:eastAsia="pl-PL"/>
              </w:rPr>
              <w:t xml:space="preserve">braku </w:t>
            </w:r>
            <w:r w:rsidRPr="00601B5A">
              <w:rPr>
                <w:rFonts w:ascii="Times New Roman" w:eastAsia="Times New Roman" w:hAnsi="Times New Roman" w:cs="Times New Roman"/>
                <w:sz w:val="20"/>
                <w:szCs w:val="20"/>
                <w:lang w:eastAsia="pl-PL"/>
              </w:rPr>
              <w:t>diagnozy postawionej przez lekarza</w:t>
            </w:r>
          </w:p>
        </w:tc>
        <w:tc>
          <w:tcPr>
            <w:tcW w:w="448" w:type="pct"/>
          </w:tcPr>
          <w:p w:rsidR="00FE15F6" w:rsidRDefault="00601B5A"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11 marca 2022 r.</w:t>
            </w:r>
          </w:p>
        </w:tc>
        <w:tc>
          <w:tcPr>
            <w:tcW w:w="1174" w:type="pct"/>
          </w:tcPr>
          <w:p w:rsidR="00FE15F6" w:rsidRDefault="004E275B" w:rsidP="00F0796F">
            <w:pPr>
              <w:shd w:val="clear" w:color="auto" w:fill="FFFFFF"/>
              <w:spacing w:after="75"/>
            </w:pPr>
            <w:hyperlink r:id="rId13" w:history="1">
              <w:r w:rsidR="00601B5A" w:rsidRPr="00934D7B">
                <w:rPr>
                  <w:rStyle w:val="Hipercze"/>
                </w:rPr>
                <w:t>https://baw.nfz.gov.pl/NFZ/document/215/Zarz%C4%85dzenie-29_2022_DSOZ</w:t>
              </w:r>
            </w:hyperlink>
          </w:p>
        </w:tc>
      </w:tr>
      <w:tr w:rsidR="00FE15F6" w:rsidRPr="000A10F0" w:rsidTr="003A4F95">
        <w:tc>
          <w:tcPr>
            <w:tcW w:w="352" w:type="pct"/>
          </w:tcPr>
          <w:p w:rsidR="00FE15F6" w:rsidRDefault="00FE15F6"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FE15F6" w:rsidRDefault="00FE15F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E15F6" w:rsidRPr="00C46528" w:rsidRDefault="00FE15F6" w:rsidP="00B77085">
            <w:pPr>
              <w:rPr>
                <w:rFonts w:ascii="Times New Roman" w:hAnsi="Times New Roman" w:cs="Times New Roman"/>
                <w:sz w:val="20"/>
                <w:szCs w:val="20"/>
              </w:rPr>
            </w:pPr>
            <w:r w:rsidRPr="00FE15F6">
              <w:rPr>
                <w:rFonts w:ascii="Times New Roman" w:hAnsi="Times New Roman" w:cs="Times New Roman"/>
                <w:sz w:val="20"/>
                <w:szCs w:val="20"/>
              </w:rPr>
              <w:t>ZARZĄDZENIE NR 28/2022/DSOZ</w:t>
            </w:r>
            <w:r>
              <w:rPr>
                <w:rFonts w:ascii="Times New Roman" w:hAnsi="Times New Roman" w:cs="Times New Roman"/>
                <w:sz w:val="20"/>
                <w:szCs w:val="20"/>
              </w:rPr>
              <w:t xml:space="preserve"> </w:t>
            </w:r>
            <w:r w:rsidRPr="00FE15F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FE15F6">
              <w:rPr>
                <w:rFonts w:ascii="Times New Roman" w:hAnsi="Times New Roman" w:cs="Times New Roman"/>
                <w:sz w:val="20"/>
                <w:szCs w:val="20"/>
              </w:rPr>
              <w:t>z dnia 10 marca 2022 r.</w:t>
            </w:r>
            <w:r>
              <w:rPr>
                <w:rFonts w:ascii="Times New Roman" w:hAnsi="Times New Roman" w:cs="Times New Roman"/>
                <w:sz w:val="20"/>
                <w:szCs w:val="20"/>
              </w:rPr>
              <w:t xml:space="preserve"> </w:t>
            </w:r>
            <w:r w:rsidRPr="00FE15F6">
              <w:rPr>
                <w:rFonts w:ascii="Times New Roman" w:hAnsi="Times New Roman" w:cs="Times New Roman"/>
                <w:sz w:val="20"/>
                <w:szCs w:val="20"/>
              </w:rPr>
              <w:t>zmieniające</w:t>
            </w:r>
            <w:r>
              <w:rPr>
                <w:rFonts w:ascii="Times New Roman" w:hAnsi="Times New Roman" w:cs="Times New Roman"/>
                <w:sz w:val="20"/>
                <w:szCs w:val="20"/>
              </w:rPr>
              <w:t xml:space="preserve"> </w:t>
            </w:r>
            <w:r w:rsidRPr="00FE15F6">
              <w:rPr>
                <w:rFonts w:ascii="Times New Roman" w:hAnsi="Times New Roman" w:cs="Times New Roman"/>
                <w:sz w:val="20"/>
                <w:szCs w:val="20"/>
              </w:rPr>
              <w:lastRenderedPageBreak/>
              <w:t>zarządzenie w sprawie warunków umów o udzielanie onkologicznych świadczeń</w:t>
            </w:r>
            <w:r>
              <w:rPr>
                <w:rFonts w:ascii="Times New Roman" w:hAnsi="Times New Roman" w:cs="Times New Roman"/>
                <w:sz w:val="20"/>
                <w:szCs w:val="20"/>
              </w:rPr>
              <w:t xml:space="preserve"> </w:t>
            </w:r>
            <w:r w:rsidRPr="00FE15F6">
              <w:rPr>
                <w:rFonts w:ascii="Times New Roman" w:hAnsi="Times New Roman" w:cs="Times New Roman"/>
                <w:sz w:val="20"/>
                <w:szCs w:val="20"/>
              </w:rPr>
              <w:t>kompleksowych</w:t>
            </w:r>
          </w:p>
        </w:tc>
        <w:tc>
          <w:tcPr>
            <w:tcW w:w="2115" w:type="pct"/>
          </w:tcPr>
          <w:p w:rsidR="00FE15F6" w:rsidRPr="00FE15F6" w:rsidRDefault="00FE15F6" w:rsidP="00C46528">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 Niniejsze zarządzenie zmieniające zarządzenie Nr 3/2022/DSOZ Prezesa Narodowego Funduszu Zdrowia z dnia 3 stycznia 2022 r. w sprawie warunków umów o udzielanie onkologicznych świadczeń kompleksowych, wprowadza następujące zmiany:</w:t>
            </w:r>
          </w:p>
          <w:p w:rsidR="00FE15F6" w:rsidRPr="00FE15F6" w:rsidRDefault="00FE15F6" w:rsidP="00C46528">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 xml:space="preserve">1) uchyleniu ulegają przepisy w zakresie programu pilotażowego realizowanego na podstawie rozporządzenia Ministra Zdrowia w </w:t>
            </w:r>
            <w:r w:rsidRPr="00FE15F6">
              <w:rPr>
                <w:rFonts w:ascii="Times New Roman" w:eastAsia="Times New Roman" w:hAnsi="Times New Roman" w:cs="Times New Roman"/>
                <w:sz w:val="20"/>
                <w:szCs w:val="20"/>
                <w:lang w:eastAsia="pl-PL"/>
              </w:rPr>
              <w:lastRenderedPageBreak/>
              <w:t>sprawie programu pilotażowego dotyczącego kompleksowych badań patomorfologicznych JGPato z dnia   16 grudnia 2020 r. (Dz.U. z 2020 r. poz. 2360). Powyższe zmiany wynikają z zakończenia okresu realizacji programu pilotażowego, określonego w ww. rozporządzeniu;2) w załączniku nr 1on do zarządzenia (katalog onkologicznych świadczeń kompleksowych) zmieniono wartość punktową następujących produktów rozliczeniowych:</w:t>
            </w:r>
          </w:p>
          <w:p w:rsidR="00FE15F6" w:rsidRPr="00FE15F6" w:rsidRDefault="00FE15F6" w:rsidP="00C46528">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a) 5.11.00.0000010 Wizyta fizjoterapeutyczna w ramach kompleksowej opieki onkologicznej   nad świadczeniobiorcą z nowotworem piersi w warunkach ambulatoryjnych,</w:t>
            </w:r>
          </w:p>
          <w:p w:rsidR="00FE15F6" w:rsidRPr="00FE15F6" w:rsidRDefault="00FE15F6" w:rsidP="00FE15F6">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b) 5.11.00.0000011 indywidualna praca z pacjentem (np. Ćwiczenia bierne, czynno-bierne, ćwiczenia według metod  neurofizjologicznych, metody reedukacji nerwowo-mięśniowej, ćwiczenia specjalne, mobilizacje i manipulacje) - nie mniej niż 30 min. w ramach kompleksowej opieki onkologicznej nad świadczeniobiorcą z nowotworem piersi w warunkach ambulatoryjnych,</w:t>
            </w:r>
          </w:p>
          <w:p w:rsidR="00FE15F6" w:rsidRPr="00FE15F6" w:rsidRDefault="00FE15F6" w:rsidP="00FE15F6">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c) 5.11.00.0000012 masaż suchy - częściowy - minimum 20 minut na jednego pacjenta , w tym min. 15 minut czynnego masażu, masaż limfatyczny ręczny, masaż podwodny w ramach kompleksowej  opieki onkologicznej nad świadczeniobiorcą z nowotworem piersi w warunkach ambulatoryjnych,</w:t>
            </w:r>
          </w:p>
          <w:p w:rsidR="00FE15F6" w:rsidRPr="001C3033" w:rsidRDefault="00FE15F6" w:rsidP="00FE15F6">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 xml:space="preserve">d) 5.11.00.0000013 pozostałe zabiegi fizjoterapeutyczne w ramach kompleksowej opieki onkologicznej nad świadczeniobiorcą z nowotworem piersi w warunkach ambulatoryjnych. Wprowadzone zmiany mają na celu zachowanie spójności przepisów zmienianej regulacji z przepisami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(w związku ze zmianami wprowadzonymi zarządzeniem Nr 7/2022/DSOZ Prezesa Narodowego Funduszu Zdrowia z dnia 11 stycznia 2022 r.). Biorąc po uwagę,że:- projekt zarządzenia wprowadzającego zmiany w zakresie wagi punktowej świadczeń w rehabilitacji (zarządzenie Nr 7/2022/DSOZ Prezesa Narodowego Funduszu Zdrowia z dnia 11 stycznia 2022 r.) zgodnie z art. 146 ust. 4 ustawy o świadczeniach oraz zgodnie z § 2 ust. 3 załącznika do rozporządzenia Ministra Zdrowia w sprawie ogólnych warunków umów o udzielanie świadczeń opieki zdrowotnej (Dz. U. z 2020 r. poz. 320, z późn. zm.), został poddany konsultacjom </w:t>
            </w:r>
            <w:r w:rsidRPr="00FE15F6">
              <w:rPr>
                <w:rFonts w:ascii="Times New Roman" w:eastAsia="Times New Roman" w:hAnsi="Times New Roman" w:cs="Times New Roman"/>
                <w:sz w:val="20"/>
                <w:szCs w:val="20"/>
                <w:lang w:eastAsia="pl-PL"/>
              </w:rPr>
              <w:lastRenderedPageBreak/>
              <w:t>zewnętrznym na okres 14 dni,- uchylenie przepisów w zakresie programu pilotażowego dotyczącego kompleksowych badań patomorfologicznych JGPato wynika z zakończenia okresu realizacji programu pilotażowego, określonego w ww. rozporządzeniu Ministra Zdrowia z dnia 16 grudnia 2020 r.– tym samym przepisy przedmiotowego zarządzenia nie wymagają konieczności opiniowania – symetryzacja przepisów w zakresie wyceny świadczeń oraz zakończenie realizacji pilotażu zgodnie z rozporządzeniem Ministra Zdrowia. Przedmiotowe działania zostały podjęte w ramach realizacji celu nr 2 Strategii Narodowego Funduszu Zdrowia na lata 2019-2023 – Poprawa jakości i dostępności świadczeń opieki zdrowotnej. Przepisy  §  1 pkt 3  zarządzenia stosuje się do rozliczania świadczeń  udzielanych od dnia 1 lutego 2022 r. Zarządzenie wchodzi w życie z dniem następującym po dniu podpisania</w:t>
            </w:r>
          </w:p>
        </w:tc>
        <w:tc>
          <w:tcPr>
            <w:tcW w:w="448" w:type="pct"/>
          </w:tcPr>
          <w:p w:rsidR="00FE15F6" w:rsidRDefault="00FE15F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11 marca 2022 r.</w:t>
            </w:r>
          </w:p>
        </w:tc>
        <w:tc>
          <w:tcPr>
            <w:tcW w:w="1174" w:type="pct"/>
          </w:tcPr>
          <w:p w:rsidR="00FE15F6" w:rsidRDefault="004E275B" w:rsidP="00F0796F">
            <w:pPr>
              <w:shd w:val="clear" w:color="auto" w:fill="FFFFFF"/>
              <w:spacing w:after="75"/>
            </w:pPr>
            <w:hyperlink r:id="rId14" w:history="1">
              <w:r w:rsidR="00FE15F6" w:rsidRPr="00934D7B">
                <w:rPr>
                  <w:rStyle w:val="Hipercze"/>
                </w:rPr>
                <w:t>https://baw.nfz.gov.pl/NFZ/document/211/Zarz%C4%85dzenie-28_2022_DSOZ</w:t>
              </w:r>
            </w:hyperlink>
          </w:p>
        </w:tc>
      </w:tr>
      <w:tr w:rsidR="00C46528" w:rsidRPr="000A10F0" w:rsidTr="003A4F95">
        <w:tc>
          <w:tcPr>
            <w:tcW w:w="352" w:type="pct"/>
          </w:tcPr>
          <w:p w:rsidR="00C46528" w:rsidRDefault="00C46528"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C46528" w:rsidRDefault="00C46528"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C46528" w:rsidRDefault="00C46528" w:rsidP="00B77085">
            <w:pPr>
              <w:rPr>
                <w:rFonts w:ascii="Times New Roman" w:hAnsi="Times New Roman" w:cs="Times New Roman"/>
                <w:sz w:val="20"/>
                <w:szCs w:val="20"/>
              </w:rPr>
            </w:pPr>
            <w:r w:rsidRPr="00C46528">
              <w:rPr>
                <w:rFonts w:ascii="Times New Roman" w:hAnsi="Times New Roman" w:cs="Times New Roman"/>
                <w:sz w:val="20"/>
                <w:szCs w:val="20"/>
              </w:rPr>
              <w:t>ZARZĄDZENIE NR 27/2022/DSOZ</w:t>
            </w:r>
            <w:r>
              <w:rPr>
                <w:rFonts w:ascii="Times New Roman" w:hAnsi="Times New Roman" w:cs="Times New Roman"/>
                <w:sz w:val="20"/>
                <w:szCs w:val="20"/>
              </w:rPr>
              <w:t xml:space="preserve"> </w:t>
            </w:r>
            <w:r w:rsidRPr="00C46528">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C46528">
              <w:rPr>
                <w:rFonts w:ascii="Times New Roman" w:hAnsi="Times New Roman" w:cs="Times New Roman"/>
                <w:sz w:val="20"/>
                <w:szCs w:val="20"/>
              </w:rPr>
              <w:t>z dnia 10 marca 2022 r.</w:t>
            </w:r>
            <w:r>
              <w:rPr>
                <w:rFonts w:ascii="Times New Roman" w:hAnsi="Times New Roman" w:cs="Times New Roman"/>
                <w:sz w:val="20"/>
                <w:szCs w:val="20"/>
              </w:rPr>
              <w:t xml:space="preserve"> </w:t>
            </w:r>
            <w:r w:rsidRPr="00C46528">
              <w:rPr>
                <w:rFonts w:ascii="Times New Roman" w:hAnsi="Times New Roman" w:cs="Times New Roman"/>
                <w:sz w:val="20"/>
                <w:szCs w:val="20"/>
              </w:rPr>
              <w:t>zmieniające</w:t>
            </w:r>
            <w:r>
              <w:rPr>
                <w:rFonts w:ascii="Times New Roman" w:hAnsi="Times New Roman" w:cs="Times New Roman"/>
                <w:sz w:val="20"/>
                <w:szCs w:val="20"/>
              </w:rPr>
              <w:t xml:space="preserve"> </w:t>
            </w:r>
            <w:r w:rsidRPr="00C46528">
              <w:rPr>
                <w:rFonts w:ascii="Times New Roman" w:hAnsi="Times New Roman" w:cs="Times New Roman"/>
                <w:sz w:val="20"/>
                <w:szCs w:val="20"/>
              </w:rPr>
              <w:t>zarządzenie w sprawie szczegółowych warunków umów w systemie podstawowego szpitalnego zabezpieczenia świadczeń opieki zdrowotnej</w:t>
            </w:r>
          </w:p>
        </w:tc>
        <w:tc>
          <w:tcPr>
            <w:tcW w:w="2115" w:type="pct"/>
          </w:tcPr>
          <w:p w:rsidR="00C46528" w:rsidRPr="001C3033" w:rsidRDefault="00C46528" w:rsidP="00C46528">
            <w:pPr>
              <w:rPr>
                <w:rFonts w:ascii="Times New Roman" w:eastAsia="Times New Roman" w:hAnsi="Times New Roman" w:cs="Times New Roman"/>
                <w:sz w:val="20"/>
                <w:szCs w:val="20"/>
                <w:lang w:eastAsia="pl-PL"/>
              </w:rPr>
            </w:pPr>
            <w:r w:rsidRPr="001C303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r w:rsidR="001C3033" w:rsidRPr="001C3033">
              <w:rPr>
                <w:rFonts w:ascii="Times New Roman" w:eastAsia="Times New Roman" w:hAnsi="Times New Roman" w:cs="Times New Roman"/>
                <w:sz w:val="20"/>
                <w:szCs w:val="20"/>
                <w:lang w:eastAsia="pl-PL"/>
              </w:rPr>
              <w:t xml:space="preserve"> Niniejszym zarządzeniem wprowadzono zmiany w zarządzeniu Nr 56/2021/DSOZ Prezesa Narodowego Funduszu </w:t>
            </w:r>
            <w:r w:rsidRPr="001C3033">
              <w:rPr>
                <w:rFonts w:ascii="Times New Roman" w:eastAsia="Times New Roman" w:hAnsi="Times New Roman" w:cs="Times New Roman"/>
                <w:sz w:val="20"/>
                <w:szCs w:val="20"/>
                <w:lang w:eastAsia="pl-PL"/>
              </w:rPr>
              <w:t>Zdr</w:t>
            </w:r>
            <w:r w:rsidR="001C3033" w:rsidRPr="001C3033">
              <w:rPr>
                <w:rFonts w:ascii="Times New Roman" w:eastAsia="Times New Roman" w:hAnsi="Times New Roman" w:cs="Times New Roman"/>
                <w:sz w:val="20"/>
                <w:szCs w:val="20"/>
                <w:lang w:eastAsia="pl-PL"/>
              </w:rPr>
              <w:t xml:space="preserve">owia z dnia 31 marca 2021 r. w sprawie szczegółowych warunków umów </w:t>
            </w:r>
            <w:r w:rsidRPr="001C3033">
              <w:rPr>
                <w:rFonts w:ascii="Times New Roman" w:eastAsia="Times New Roman" w:hAnsi="Times New Roman" w:cs="Times New Roman"/>
                <w:sz w:val="20"/>
                <w:szCs w:val="20"/>
                <w:lang w:eastAsia="pl-PL"/>
              </w:rPr>
              <w:t>w systemie podstawowego szpitalnego zabezpieczenia świadczeń opieki z</w:t>
            </w:r>
            <w:r w:rsidR="001C3033" w:rsidRPr="001C3033">
              <w:rPr>
                <w:rFonts w:ascii="Times New Roman" w:eastAsia="Times New Roman" w:hAnsi="Times New Roman" w:cs="Times New Roman"/>
                <w:sz w:val="20"/>
                <w:szCs w:val="20"/>
                <w:lang w:eastAsia="pl-PL"/>
              </w:rPr>
              <w:t xml:space="preserve">drowotnej (z późn. zm.).Zmiany w ww. regulacji wynikają z możliwości procedowania dokumentów </w:t>
            </w:r>
            <w:r w:rsidRPr="001C3033">
              <w:rPr>
                <w:rFonts w:ascii="Times New Roman" w:eastAsia="Times New Roman" w:hAnsi="Times New Roman" w:cs="Times New Roman"/>
                <w:sz w:val="20"/>
                <w:szCs w:val="20"/>
                <w:lang w:eastAsia="pl-PL"/>
              </w:rPr>
              <w:t>związ</w:t>
            </w:r>
            <w:r w:rsidR="001C3033" w:rsidRPr="001C3033">
              <w:rPr>
                <w:rFonts w:ascii="Times New Roman" w:eastAsia="Times New Roman" w:hAnsi="Times New Roman" w:cs="Times New Roman"/>
                <w:sz w:val="20"/>
                <w:szCs w:val="20"/>
                <w:lang w:eastAsia="pl-PL"/>
              </w:rPr>
              <w:t xml:space="preserve">anych  z ratunkowym dostępem do technologii lekowych (RDTL) z wykorzystaniem aplikacji portalowej - Centralnej Bazy Wniosków i Decyzji (CBWiD). Aplikacja służy uproszczeniu, skróceniu i usprawnieniu </w:t>
            </w:r>
            <w:r w:rsidRPr="001C3033">
              <w:rPr>
                <w:rFonts w:ascii="Times New Roman" w:eastAsia="Times New Roman" w:hAnsi="Times New Roman" w:cs="Times New Roman"/>
                <w:sz w:val="20"/>
                <w:szCs w:val="20"/>
                <w:lang w:eastAsia="pl-PL"/>
              </w:rPr>
              <w:t>składania</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i proc</w:t>
            </w:r>
            <w:r w:rsidR="001C3033" w:rsidRPr="001C3033">
              <w:rPr>
                <w:rFonts w:ascii="Times New Roman" w:eastAsia="Times New Roman" w:hAnsi="Times New Roman" w:cs="Times New Roman"/>
                <w:sz w:val="20"/>
                <w:szCs w:val="20"/>
                <w:lang w:eastAsia="pl-PL"/>
              </w:rPr>
              <w:t xml:space="preserve">edowania niezbędnych dokumentów w ramach procedury RDTL  dla świadczeniodawców, </w:t>
            </w:r>
            <w:r w:rsidRPr="001C3033">
              <w:rPr>
                <w:rFonts w:ascii="Times New Roman" w:eastAsia="Times New Roman" w:hAnsi="Times New Roman" w:cs="Times New Roman"/>
                <w:sz w:val="20"/>
                <w:szCs w:val="20"/>
                <w:lang w:eastAsia="pl-PL"/>
              </w:rPr>
              <w:t>konsultantów krajowych i konsultantów wojewódzkich oraz oddziałów wojewódzkich NFZ.</w:t>
            </w:r>
            <w:r w:rsidR="001C3033" w:rsidRPr="001C3033">
              <w:rPr>
                <w:rFonts w:ascii="Times New Roman" w:eastAsia="Times New Roman" w:hAnsi="Times New Roman" w:cs="Times New Roman"/>
                <w:sz w:val="20"/>
                <w:szCs w:val="20"/>
                <w:lang w:eastAsia="pl-PL"/>
              </w:rPr>
              <w:t xml:space="preserve"> Przedmiotowe zarządzenie, wprowadza od dnia 1 kwietnia 2022 r. obowiązek </w:t>
            </w:r>
            <w:r w:rsidRPr="001C3033">
              <w:rPr>
                <w:rFonts w:ascii="Times New Roman" w:eastAsia="Times New Roman" w:hAnsi="Times New Roman" w:cs="Times New Roman"/>
                <w:sz w:val="20"/>
                <w:szCs w:val="20"/>
                <w:lang w:eastAsia="pl-PL"/>
              </w:rPr>
              <w:t>procedo</w:t>
            </w:r>
            <w:r w:rsidR="001C3033" w:rsidRPr="001C3033">
              <w:rPr>
                <w:rFonts w:ascii="Times New Roman" w:eastAsia="Times New Roman" w:hAnsi="Times New Roman" w:cs="Times New Roman"/>
                <w:sz w:val="20"/>
                <w:szCs w:val="20"/>
                <w:lang w:eastAsia="pl-PL"/>
              </w:rPr>
              <w:t xml:space="preserve">wania dokumentacji związanej z RDTL z wykorzystaniem aplikacji CBWiD, zgodnie </w:t>
            </w:r>
            <w:r w:rsidRPr="001C3033">
              <w:rPr>
                <w:rFonts w:ascii="Times New Roman" w:eastAsia="Times New Roman" w:hAnsi="Times New Roman" w:cs="Times New Roman"/>
                <w:sz w:val="20"/>
                <w:szCs w:val="20"/>
                <w:lang w:eastAsia="pl-PL"/>
              </w:rPr>
              <w:t xml:space="preserve">z harmonogramem </w:t>
            </w:r>
            <w:r w:rsidR="001C3033" w:rsidRPr="001C3033">
              <w:rPr>
                <w:rFonts w:ascii="Times New Roman" w:eastAsia="Times New Roman" w:hAnsi="Times New Roman" w:cs="Times New Roman"/>
                <w:sz w:val="20"/>
                <w:szCs w:val="20"/>
                <w:lang w:eastAsia="pl-PL"/>
              </w:rPr>
              <w:t xml:space="preserve">określonym w załącznikunr 10 do zarządzenia. Proces wprowadzania do stosowania </w:t>
            </w:r>
            <w:r w:rsidRPr="001C3033">
              <w:rPr>
                <w:rFonts w:ascii="Times New Roman" w:eastAsia="Times New Roman" w:hAnsi="Times New Roman" w:cs="Times New Roman"/>
                <w:sz w:val="20"/>
                <w:szCs w:val="20"/>
                <w:lang w:eastAsia="pl-PL"/>
              </w:rPr>
              <w:t xml:space="preserve">aplikacji </w:t>
            </w:r>
            <w:r w:rsidR="001C3033" w:rsidRPr="001C3033">
              <w:rPr>
                <w:rFonts w:ascii="Times New Roman" w:eastAsia="Times New Roman" w:hAnsi="Times New Roman" w:cs="Times New Roman"/>
                <w:sz w:val="20"/>
                <w:szCs w:val="20"/>
                <w:lang w:eastAsia="pl-PL"/>
              </w:rPr>
              <w:t>CBWiD został podzielony na dwa etapy: w pierwszym</w:t>
            </w:r>
            <w:r w:rsidRPr="001C3033">
              <w:rPr>
                <w:rFonts w:ascii="Times New Roman" w:eastAsia="Times New Roman" w:hAnsi="Times New Roman" w:cs="Times New Roman"/>
                <w:sz w:val="20"/>
                <w:szCs w:val="20"/>
                <w:lang w:eastAsia="pl-PL"/>
              </w:rPr>
              <w:t xml:space="preserve"> k</w:t>
            </w:r>
            <w:r w:rsidR="001C3033" w:rsidRPr="001C3033">
              <w:rPr>
                <w:rFonts w:ascii="Times New Roman" w:eastAsia="Times New Roman" w:hAnsi="Times New Roman" w:cs="Times New Roman"/>
                <w:sz w:val="20"/>
                <w:szCs w:val="20"/>
                <w:lang w:eastAsia="pl-PL"/>
              </w:rPr>
              <w:t xml:space="preserve">wartale 2022 r. dotyczy czterech oddziałów wojewódzkich NFZ </w:t>
            </w:r>
            <w:r w:rsidRPr="001C3033">
              <w:rPr>
                <w:rFonts w:ascii="Times New Roman" w:eastAsia="Times New Roman" w:hAnsi="Times New Roman" w:cs="Times New Roman"/>
                <w:sz w:val="20"/>
                <w:szCs w:val="20"/>
                <w:lang w:eastAsia="pl-PL"/>
              </w:rPr>
              <w:lastRenderedPageBreak/>
              <w:t>(Dolnośląskiego,</w:t>
            </w:r>
            <w:r w:rsidR="001C3033" w:rsidRPr="001C3033">
              <w:rPr>
                <w:rFonts w:ascii="Times New Roman" w:eastAsia="Times New Roman" w:hAnsi="Times New Roman" w:cs="Times New Roman"/>
                <w:sz w:val="20"/>
                <w:szCs w:val="20"/>
                <w:lang w:eastAsia="pl-PL"/>
              </w:rPr>
              <w:t xml:space="preserve"> Mazowieckiego, Wielkopolskiego </w:t>
            </w:r>
            <w:r w:rsidRPr="001C3033">
              <w:rPr>
                <w:rFonts w:ascii="Times New Roman" w:eastAsia="Times New Roman" w:hAnsi="Times New Roman" w:cs="Times New Roman"/>
                <w:sz w:val="20"/>
                <w:szCs w:val="20"/>
                <w:lang w:eastAsia="pl-PL"/>
              </w:rPr>
              <w:t>i Ś</w:t>
            </w:r>
            <w:r w:rsidR="001C3033" w:rsidRPr="001C3033">
              <w:rPr>
                <w:rFonts w:ascii="Times New Roman" w:eastAsia="Times New Roman" w:hAnsi="Times New Roman" w:cs="Times New Roman"/>
                <w:sz w:val="20"/>
                <w:szCs w:val="20"/>
                <w:lang w:eastAsia="pl-PL"/>
              </w:rPr>
              <w:t xml:space="preserve">ląskiego), następnie  w trzecim kwartale 2022 r. </w:t>
            </w:r>
            <w:r w:rsidRPr="001C3033">
              <w:rPr>
                <w:rFonts w:ascii="Times New Roman" w:eastAsia="Times New Roman" w:hAnsi="Times New Roman" w:cs="Times New Roman"/>
                <w:sz w:val="20"/>
                <w:szCs w:val="20"/>
                <w:lang w:eastAsia="pl-PL"/>
              </w:rPr>
              <w:t>pozostałych oddziałów.</w:t>
            </w:r>
            <w:r w:rsidR="001C3033" w:rsidRPr="001C3033">
              <w:rPr>
                <w:rFonts w:ascii="Times New Roman" w:eastAsia="Times New Roman" w:hAnsi="Times New Roman" w:cs="Times New Roman"/>
                <w:sz w:val="20"/>
                <w:szCs w:val="20"/>
                <w:lang w:eastAsia="pl-PL"/>
              </w:rPr>
              <w:t xml:space="preserve"> Aplikacja umożliwia składanie przez </w:t>
            </w:r>
            <w:r w:rsidRPr="001C3033">
              <w:rPr>
                <w:rFonts w:ascii="Times New Roman" w:eastAsia="Times New Roman" w:hAnsi="Times New Roman" w:cs="Times New Roman"/>
                <w:sz w:val="20"/>
                <w:szCs w:val="20"/>
                <w:lang w:eastAsia="pl-PL"/>
              </w:rPr>
              <w:t>świadczeniod</w:t>
            </w:r>
            <w:r w:rsidR="001C3033" w:rsidRPr="001C3033">
              <w:rPr>
                <w:rFonts w:ascii="Times New Roman" w:eastAsia="Times New Roman" w:hAnsi="Times New Roman" w:cs="Times New Roman"/>
                <w:sz w:val="20"/>
                <w:szCs w:val="20"/>
                <w:lang w:eastAsia="pl-PL"/>
              </w:rPr>
              <w:t>awcę zarówno autoryzowanych wniosków do</w:t>
            </w:r>
            <w:r w:rsidRPr="001C3033">
              <w:rPr>
                <w:rFonts w:ascii="Times New Roman" w:eastAsia="Times New Roman" w:hAnsi="Times New Roman" w:cs="Times New Roman"/>
                <w:sz w:val="20"/>
                <w:szCs w:val="20"/>
                <w:lang w:eastAsia="pl-PL"/>
              </w:rPr>
              <w:t xml:space="preserve"> konsultanta krajowego lub wojewódzkiego o zastosow</w:t>
            </w:r>
            <w:r w:rsidR="001C3033" w:rsidRPr="001C3033">
              <w:rPr>
                <w:rFonts w:ascii="Times New Roman" w:eastAsia="Times New Roman" w:hAnsi="Times New Roman" w:cs="Times New Roman"/>
                <w:sz w:val="20"/>
                <w:szCs w:val="20"/>
                <w:lang w:eastAsia="pl-PL"/>
              </w:rPr>
              <w:t xml:space="preserve">anie leku w ramach RDTL, jak i </w:t>
            </w:r>
            <w:r w:rsidRPr="001C3033">
              <w:rPr>
                <w:rFonts w:ascii="Times New Roman" w:eastAsia="Times New Roman" w:hAnsi="Times New Roman" w:cs="Times New Roman"/>
                <w:sz w:val="20"/>
                <w:szCs w:val="20"/>
                <w:lang w:eastAsia="pl-PL"/>
              </w:rPr>
              <w:t>ich pozytywnych</w:t>
            </w:r>
            <w:r w:rsidR="001C3033" w:rsidRPr="001C3033">
              <w:rPr>
                <w:rFonts w:ascii="Times New Roman" w:eastAsia="Times New Roman" w:hAnsi="Times New Roman" w:cs="Times New Roman"/>
                <w:sz w:val="20"/>
                <w:szCs w:val="20"/>
                <w:lang w:eastAsia="pl-PL"/>
              </w:rPr>
              <w:t xml:space="preserve"> opinii w sprawie zastosowania u pacjenta leku w ramach RDTL lub informacji w sprawie kontynuacji </w:t>
            </w:r>
            <w:r w:rsidRPr="001C3033">
              <w:rPr>
                <w:rFonts w:ascii="Times New Roman" w:eastAsia="Times New Roman" w:hAnsi="Times New Roman" w:cs="Times New Roman"/>
                <w:sz w:val="20"/>
                <w:szCs w:val="20"/>
                <w:lang w:eastAsia="pl-PL"/>
              </w:rPr>
              <w:t>leczeni</w:t>
            </w:r>
            <w:r w:rsidR="001C3033" w:rsidRPr="001C3033">
              <w:rPr>
                <w:rFonts w:ascii="Times New Roman" w:eastAsia="Times New Roman" w:hAnsi="Times New Roman" w:cs="Times New Roman"/>
                <w:sz w:val="20"/>
                <w:szCs w:val="20"/>
                <w:lang w:eastAsia="pl-PL"/>
              </w:rPr>
              <w:t xml:space="preserve">a pacjenta lekiem w ramach RDTL do oddziału wojewódzkiego Funduszu wyłącznie w formie elektronicznej. To </w:t>
            </w:r>
            <w:r w:rsidRPr="001C3033">
              <w:rPr>
                <w:rFonts w:ascii="Times New Roman" w:eastAsia="Times New Roman" w:hAnsi="Times New Roman" w:cs="Times New Roman"/>
                <w:sz w:val="20"/>
                <w:szCs w:val="20"/>
                <w:lang w:eastAsia="pl-PL"/>
              </w:rPr>
              <w:t>rozwiązanie</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umożliwi</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całkowicie elektroniczny tryb procedowania dokumentów, bez konieczności</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przesyłania ich w formie papierowej.</w:t>
            </w:r>
            <w:r w:rsidR="001C3033" w:rsidRPr="001C3033">
              <w:rPr>
                <w:rFonts w:ascii="Times New Roman" w:eastAsia="Times New Roman" w:hAnsi="Times New Roman" w:cs="Times New Roman"/>
                <w:sz w:val="20"/>
                <w:szCs w:val="20"/>
                <w:lang w:eastAsia="pl-PL"/>
              </w:rPr>
              <w:t xml:space="preserve"> Zarządzenie wprowadza również nowy produkt rozliczeniowy dedykowany RDTL</w:t>
            </w:r>
            <w:r w:rsidRPr="001C3033">
              <w:rPr>
                <w:rFonts w:ascii="Times New Roman" w:eastAsia="Times New Roman" w:hAnsi="Times New Roman" w:cs="Times New Roman"/>
                <w:sz w:val="20"/>
                <w:szCs w:val="20"/>
                <w:lang w:eastAsia="pl-PL"/>
              </w:rPr>
              <w:t xml:space="preserve"> z wykorzystaniem aplikacji CBWiD, o kodzie: 5.61.01.0000002. Jednocześnie zachowano dotychcz</w:t>
            </w:r>
            <w:r w:rsidR="001C3033" w:rsidRPr="001C3033">
              <w:rPr>
                <w:rFonts w:ascii="Times New Roman" w:eastAsia="Times New Roman" w:hAnsi="Times New Roman" w:cs="Times New Roman"/>
                <w:sz w:val="20"/>
                <w:szCs w:val="20"/>
                <w:lang w:eastAsia="pl-PL"/>
              </w:rPr>
              <w:t xml:space="preserve">asowy produkt rozliczeniowy (o kodzie: 5.61.01.0000001) dedykowany RDTL bez </w:t>
            </w:r>
            <w:r w:rsidRPr="001C3033">
              <w:rPr>
                <w:rFonts w:ascii="Times New Roman" w:eastAsia="Times New Roman" w:hAnsi="Times New Roman" w:cs="Times New Roman"/>
                <w:sz w:val="20"/>
                <w:szCs w:val="20"/>
                <w:lang w:eastAsia="pl-PL"/>
              </w:rPr>
              <w:t>wykorzy</w:t>
            </w:r>
            <w:r w:rsidR="001C3033" w:rsidRPr="001C3033">
              <w:rPr>
                <w:rFonts w:ascii="Times New Roman" w:eastAsia="Times New Roman" w:hAnsi="Times New Roman" w:cs="Times New Roman"/>
                <w:sz w:val="20"/>
                <w:szCs w:val="20"/>
                <w:lang w:eastAsia="pl-PL"/>
              </w:rPr>
              <w:t xml:space="preserve">stania aplikacji CBWiD. Ponadto </w:t>
            </w:r>
            <w:r w:rsidRPr="001C3033">
              <w:rPr>
                <w:rFonts w:ascii="Times New Roman" w:eastAsia="Times New Roman" w:hAnsi="Times New Roman" w:cs="Times New Roman"/>
                <w:sz w:val="20"/>
                <w:szCs w:val="20"/>
                <w:lang w:eastAsia="pl-PL"/>
              </w:rPr>
              <w:t>zarządzenie</w:t>
            </w:r>
            <w:r w:rsidR="001C3033" w:rsidRPr="001C3033">
              <w:rPr>
                <w:rFonts w:ascii="Times New Roman" w:eastAsia="Times New Roman" w:hAnsi="Times New Roman" w:cs="Times New Roman"/>
                <w:sz w:val="20"/>
                <w:szCs w:val="20"/>
                <w:lang w:eastAsia="pl-PL"/>
              </w:rPr>
              <w:t xml:space="preserve"> wprowadza zmiany w załącznikach nr 5, 6 i 7 do zarządzenia, polegające na zastosowaniu szablonów o przejrzystym układzie graficznym. Modyfikacja wynika z konieczności dostosowania </w:t>
            </w:r>
            <w:r w:rsidRPr="001C3033">
              <w:rPr>
                <w:rFonts w:ascii="Times New Roman" w:eastAsia="Times New Roman" w:hAnsi="Times New Roman" w:cs="Times New Roman"/>
                <w:sz w:val="20"/>
                <w:szCs w:val="20"/>
                <w:lang w:eastAsia="pl-PL"/>
              </w:rPr>
              <w:t>sza</w:t>
            </w:r>
            <w:r w:rsidR="001C3033" w:rsidRPr="001C3033">
              <w:rPr>
                <w:rFonts w:ascii="Times New Roman" w:eastAsia="Times New Roman" w:hAnsi="Times New Roman" w:cs="Times New Roman"/>
                <w:sz w:val="20"/>
                <w:szCs w:val="20"/>
                <w:lang w:eastAsia="pl-PL"/>
              </w:rPr>
              <w:t xml:space="preserve">blonów do wersji elektronicznej celem ułatwienia </w:t>
            </w:r>
            <w:r w:rsidRPr="001C3033">
              <w:rPr>
                <w:rFonts w:ascii="Times New Roman" w:eastAsia="Times New Roman" w:hAnsi="Times New Roman" w:cs="Times New Roman"/>
                <w:sz w:val="20"/>
                <w:szCs w:val="20"/>
                <w:lang w:eastAsia="pl-PL"/>
              </w:rPr>
              <w:t xml:space="preserve">obiegu </w:t>
            </w:r>
            <w:r w:rsidR="001C3033" w:rsidRPr="001C3033">
              <w:rPr>
                <w:rFonts w:ascii="Times New Roman" w:eastAsia="Times New Roman" w:hAnsi="Times New Roman" w:cs="Times New Roman"/>
                <w:sz w:val="20"/>
                <w:szCs w:val="20"/>
                <w:lang w:eastAsia="pl-PL"/>
              </w:rPr>
              <w:t xml:space="preserve">dokumentacji, w tym jej </w:t>
            </w:r>
            <w:r w:rsidRPr="001C3033">
              <w:rPr>
                <w:rFonts w:ascii="Times New Roman" w:eastAsia="Times New Roman" w:hAnsi="Times New Roman" w:cs="Times New Roman"/>
                <w:sz w:val="20"/>
                <w:szCs w:val="20"/>
                <w:lang w:eastAsia="pl-PL"/>
              </w:rPr>
              <w:t xml:space="preserve">elektronizacji. </w:t>
            </w:r>
            <w:r w:rsidR="001C3033" w:rsidRPr="001C3033">
              <w:rPr>
                <w:rFonts w:ascii="Times New Roman" w:eastAsia="Times New Roman" w:hAnsi="Times New Roman" w:cs="Times New Roman"/>
                <w:sz w:val="20"/>
                <w:szCs w:val="20"/>
                <w:lang w:eastAsia="pl-PL"/>
              </w:rPr>
              <w:t xml:space="preserve">Ustawodawca, w art. 16 ust. 1 ustawy  z dnia 17 lutego 2005 r. o informatyzacji działalności podmiotów realizujących zadania </w:t>
            </w:r>
            <w:r w:rsidRPr="001C3033">
              <w:rPr>
                <w:rFonts w:ascii="Times New Roman" w:eastAsia="Times New Roman" w:hAnsi="Times New Roman" w:cs="Times New Roman"/>
                <w:sz w:val="20"/>
                <w:szCs w:val="20"/>
                <w:lang w:eastAsia="pl-PL"/>
              </w:rPr>
              <w:t>publiczne (Dz. U. z 2021 r. poz. 2070) zobowiązał podmiot publiczny do zapewnienia możliwośc</w:t>
            </w:r>
            <w:r w:rsidR="001C3033" w:rsidRPr="001C3033">
              <w:rPr>
                <w:rFonts w:ascii="Times New Roman" w:eastAsia="Times New Roman" w:hAnsi="Times New Roman" w:cs="Times New Roman"/>
                <w:sz w:val="20"/>
                <w:szCs w:val="20"/>
                <w:lang w:eastAsia="pl-PL"/>
              </w:rPr>
              <w:t xml:space="preserve">i przekazywania danych również w postaci elektronicznej przez wymianę dokumentów elektronicznych związanych </w:t>
            </w:r>
            <w:r w:rsidRPr="001C3033">
              <w:rPr>
                <w:rFonts w:ascii="Times New Roman" w:eastAsia="Times New Roman" w:hAnsi="Times New Roman" w:cs="Times New Roman"/>
                <w:sz w:val="20"/>
                <w:szCs w:val="20"/>
                <w:lang w:eastAsia="pl-PL"/>
              </w:rPr>
              <w:t>z załatwianiem</w:t>
            </w:r>
            <w:r w:rsidR="001C3033" w:rsidRPr="001C3033">
              <w:rPr>
                <w:rFonts w:ascii="Times New Roman" w:eastAsia="Times New Roman" w:hAnsi="Times New Roman" w:cs="Times New Roman"/>
                <w:sz w:val="20"/>
                <w:szCs w:val="20"/>
                <w:lang w:eastAsia="pl-PL"/>
              </w:rPr>
              <w:t xml:space="preserve"> spraw należących do jego zakresu </w:t>
            </w:r>
            <w:r w:rsidRPr="001C3033">
              <w:rPr>
                <w:rFonts w:ascii="Times New Roman" w:eastAsia="Times New Roman" w:hAnsi="Times New Roman" w:cs="Times New Roman"/>
                <w:sz w:val="20"/>
                <w:szCs w:val="20"/>
                <w:lang w:eastAsia="pl-PL"/>
              </w:rPr>
              <w:t>działani</w:t>
            </w:r>
            <w:r w:rsidR="001C3033" w:rsidRPr="001C3033">
              <w:rPr>
                <w:rFonts w:ascii="Times New Roman" w:eastAsia="Times New Roman" w:hAnsi="Times New Roman" w:cs="Times New Roman"/>
                <w:sz w:val="20"/>
                <w:szCs w:val="20"/>
                <w:lang w:eastAsia="pl-PL"/>
              </w:rPr>
              <w:t xml:space="preserve">a, wykorzystując informatyczne nośniki danych lub </w:t>
            </w:r>
            <w:r w:rsidRPr="001C3033">
              <w:rPr>
                <w:rFonts w:ascii="Times New Roman" w:eastAsia="Times New Roman" w:hAnsi="Times New Roman" w:cs="Times New Roman"/>
                <w:sz w:val="20"/>
                <w:szCs w:val="20"/>
                <w:lang w:eastAsia="pl-PL"/>
              </w:rPr>
              <w:t>środki</w:t>
            </w:r>
            <w:r w:rsidR="001C3033" w:rsidRPr="001C3033">
              <w:rPr>
                <w:rFonts w:ascii="Times New Roman" w:eastAsia="Times New Roman" w:hAnsi="Times New Roman" w:cs="Times New Roman"/>
                <w:sz w:val="20"/>
                <w:szCs w:val="20"/>
                <w:lang w:eastAsia="pl-PL"/>
              </w:rPr>
              <w:t xml:space="preserve"> komunikacji elektronicznej. Powyższe zmiany mają na celu zoptymalizowanie procesu </w:t>
            </w:r>
            <w:r w:rsidRPr="001C3033">
              <w:rPr>
                <w:rFonts w:ascii="Times New Roman" w:eastAsia="Times New Roman" w:hAnsi="Times New Roman" w:cs="Times New Roman"/>
                <w:sz w:val="20"/>
                <w:szCs w:val="20"/>
                <w:lang w:eastAsia="pl-PL"/>
              </w:rPr>
              <w:t>procedowania dokumentów w ramach RDTL, przy jednoczesnym skróceniu czasu jego trwania.</w:t>
            </w:r>
            <w:r w:rsidR="001C3033" w:rsidRPr="001C3033">
              <w:rPr>
                <w:rFonts w:ascii="Times New Roman" w:eastAsia="Times New Roman" w:hAnsi="Times New Roman" w:cs="Times New Roman"/>
                <w:sz w:val="20"/>
                <w:szCs w:val="20"/>
                <w:lang w:eastAsia="pl-PL"/>
              </w:rPr>
              <w:t xml:space="preserve"> W </w:t>
            </w:r>
            <w:r w:rsidRPr="001C3033">
              <w:rPr>
                <w:rFonts w:ascii="Times New Roman" w:eastAsia="Times New Roman" w:hAnsi="Times New Roman" w:cs="Times New Roman"/>
                <w:sz w:val="20"/>
                <w:szCs w:val="20"/>
                <w:lang w:eastAsia="pl-PL"/>
              </w:rPr>
              <w:t>ninie</w:t>
            </w:r>
            <w:r w:rsidR="001C3033" w:rsidRPr="001C3033">
              <w:rPr>
                <w:rFonts w:ascii="Times New Roman" w:eastAsia="Times New Roman" w:hAnsi="Times New Roman" w:cs="Times New Roman"/>
                <w:sz w:val="20"/>
                <w:szCs w:val="20"/>
                <w:lang w:eastAsia="pl-PL"/>
              </w:rPr>
              <w:t xml:space="preserve">jszym zarządzeniu uchylono rozdział 6 dotyczący zasad </w:t>
            </w:r>
            <w:r w:rsidRPr="001C3033">
              <w:rPr>
                <w:rFonts w:ascii="Times New Roman" w:eastAsia="Times New Roman" w:hAnsi="Times New Roman" w:cs="Times New Roman"/>
                <w:sz w:val="20"/>
                <w:szCs w:val="20"/>
                <w:lang w:eastAsia="pl-PL"/>
              </w:rPr>
              <w:t xml:space="preserve">realizacji, </w:t>
            </w:r>
            <w:r w:rsidR="001C3033" w:rsidRPr="001C3033">
              <w:rPr>
                <w:rFonts w:ascii="Times New Roman" w:eastAsia="Times New Roman" w:hAnsi="Times New Roman" w:cs="Times New Roman"/>
                <w:sz w:val="20"/>
                <w:szCs w:val="20"/>
                <w:lang w:eastAsia="pl-PL"/>
              </w:rPr>
              <w:t xml:space="preserve">sprawozdawania i rozliczania świadczeń udzielanych na podstawie rozporządzenia Ministra Zdrowia z dnia  16 grudnia 2020 r. </w:t>
            </w:r>
            <w:r w:rsidRPr="001C3033">
              <w:rPr>
                <w:rFonts w:ascii="Times New Roman" w:eastAsia="Times New Roman" w:hAnsi="Times New Roman" w:cs="Times New Roman"/>
                <w:sz w:val="20"/>
                <w:szCs w:val="20"/>
                <w:lang w:eastAsia="pl-PL"/>
              </w:rPr>
              <w:t>w sprawie programu pilotażowego</w:t>
            </w:r>
            <w:r w:rsidR="001C3033" w:rsidRPr="001C3033">
              <w:rPr>
                <w:rFonts w:ascii="Times New Roman" w:eastAsia="Times New Roman" w:hAnsi="Times New Roman" w:cs="Times New Roman"/>
                <w:sz w:val="20"/>
                <w:szCs w:val="20"/>
                <w:lang w:eastAsia="pl-PL"/>
              </w:rPr>
              <w:t xml:space="preserve"> dotyczącego </w:t>
            </w:r>
            <w:r w:rsidRPr="001C3033">
              <w:rPr>
                <w:rFonts w:ascii="Times New Roman" w:eastAsia="Times New Roman" w:hAnsi="Times New Roman" w:cs="Times New Roman"/>
                <w:sz w:val="20"/>
                <w:szCs w:val="20"/>
                <w:lang w:eastAsia="pl-PL"/>
              </w:rPr>
              <w:t>komple</w:t>
            </w:r>
            <w:r w:rsidR="001C3033" w:rsidRPr="001C3033">
              <w:rPr>
                <w:rFonts w:ascii="Times New Roman" w:eastAsia="Times New Roman" w:hAnsi="Times New Roman" w:cs="Times New Roman"/>
                <w:sz w:val="20"/>
                <w:szCs w:val="20"/>
                <w:lang w:eastAsia="pl-PL"/>
              </w:rPr>
              <w:t xml:space="preserve">ksowych badań patomorfologicznych JGPato (Dz. U. poz. 2360), oraz uchylono załączniki nr 2a, 8 i 9 </w:t>
            </w:r>
            <w:r w:rsidRPr="001C3033">
              <w:rPr>
                <w:rFonts w:ascii="Times New Roman" w:eastAsia="Times New Roman" w:hAnsi="Times New Roman" w:cs="Times New Roman"/>
                <w:sz w:val="20"/>
                <w:szCs w:val="20"/>
                <w:lang w:eastAsia="pl-PL"/>
              </w:rPr>
              <w:t>do zarządzenia</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odnoszące</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s</w:t>
            </w:r>
            <w:r w:rsidR="001C3033" w:rsidRPr="001C3033">
              <w:rPr>
                <w:rFonts w:ascii="Times New Roman" w:eastAsia="Times New Roman" w:hAnsi="Times New Roman" w:cs="Times New Roman"/>
                <w:sz w:val="20"/>
                <w:szCs w:val="20"/>
                <w:lang w:eastAsia="pl-PL"/>
              </w:rPr>
              <w:t xml:space="preserve">ię do realizowanego </w:t>
            </w:r>
            <w:r w:rsidRPr="001C3033">
              <w:rPr>
                <w:rFonts w:ascii="Times New Roman" w:eastAsia="Times New Roman" w:hAnsi="Times New Roman" w:cs="Times New Roman"/>
                <w:sz w:val="20"/>
                <w:szCs w:val="20"/>
                <w:lang w:eastAsia="pl-PL"/>
              </w:rPr>
              <w:t>programu pilotażowego</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dotyczącego kompleksowych badań patomorfologicznych JGPato, w związku z zakończeniem</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pilotażu JGPato. Do udziału w projekcie wytypowano 39 jednostek w Polsce, z czego 23 przystąpiło do reali</w:t>
            </w:r>
            <w:r w:rsidR="001C3033" w:rsidRPr="001C3033">
              <w:rPr>
                <w:rFonts w:ascii="Times New Roman" w:eastAsia="Times New Roman" w:hAnsi="Times New Roman" w:cs="Times New Roman"/>
                <w:sz w:val="20"/>
                <w:szCs w:val="20"/>
                <w:lang w:eastAsia="pl-PL"/>
              </w:rPr>
              <w:t xml:space="preserve">zacji kompleksowej diagnostyki patomorfologicznej na zasadach </w:t>
            </w:r>
            <w:r w:rsidR="001C3033" w:rsidRPr="001C3033">
              <w:rPr>
                <w:rFonts w:ascii="Times New Roman" w:eastAsia="Times New Roman" w:hAnsi="Times New Roman" w:cs="Times New Roman"/>
                <w:sz w:val="20"/>
                <w:szCs w:val="20"/>
                <w:lang w:eastAsia="pl-PL"/>
              </w:rPr>
              <w:lastRenderedPageBreak/>
              <w:t xml:space="preserve">określonych w programie pilotażowym. Przedmiotowy program wszedł </w:t>
            </w:r>
            <w:r w:rsidRPr="001C3033">
              <w:rPr>
                <w:rFonts w:ascii="Times New Roman" w:eastAsia="Times New Roman" w:hAnsi="Times New Roman" w:cs="Times New Roman"/>
                <w:sz w:val="20"/>
                <w:szCs w:val="20"/>
                <w:lang w:eastAsia="pl-PL"/>
              </w:rPr>
              <w:t xml:space="preserve">w życie z </w:t>
            </w:r>
            <w:r w:rsidR="001C3033" w:rsidRPr="001C3033">
              <w:rPr>
                <w:rFonts w:ascii="Times New Roman" w:eastAsia="Times New Roman" w:hAnsi="Times New Roman" w:cs="Times New Roman"/>
                <w:sz w:val="20"/>
                <w:szCs w:val="20"/>
                <w:lang w:eastAsia="pl-PL"/>
              </w:rPr>
              <w:t xml:space="preserve">dniem 1 kwietnia 2021 r., natomiast etap realizacji programu pilotażowego zaplanowano na 9 miesięcy. W większości oddziałów wojewódzkich Funduszu umowy zawarte były </w:t>
            </w:r>
            <w:r w:rsidRPr="001C3033">
              <w:rPr>
                <w:rFonts w:ascii="Times New Roman" w:eastAsia="Times New Roman" w:hAnsi="Times New Roman" w:cs="Times New Roman"/>
                <w:sz w:val="20"/>
                <w:szCs w:val="20"/>
                <w:lang w:eastAsia="pl-PL"/>
              </w:rPr>
              <w:t>z realiza</w:t>
            </w:r>
            <w:r w:rsidR="001C3033" w:rsidRPr="001C3033">
              <w:rPr>
                <w:rFonts w:ascii="Times New Roman" w:eastAsia="Times New Roman" w:hAnsi="Times New Roman" w:cs="Times New Roman"/>
                <w:sz w:val="20"/>
                <w:szCs w:val="20"/>
                <w:lang w:eastAsia="pl-PL"/>
              </w:rPr>
              <w:t xml:space="preserve">torami przedmiotowego pilotażu z okresem obowiązywania </w:t>
            </w:r>
            <w:r w:rsidRPr="001C3033">
              <w:rPr>
                <w:rFonts w:ascii="Times New Roman" w:eastAsia="Times New Roman" w:hAnsi="Times New Roman" w:cs="Times New Roman"/>
                <w:sz w:val="20"/>
                <w:szCs w:val="20"/>
                <w:lang w:eastAsia="pl-PL"/>
              </w:rPr>
              <w:t>od</w:t>
            </w:r>
            <w:r w:rsidR="001C3033" w:rsidRPr="001C3033">
              <w:rPr>
                <w:rFonts w:ascii="Times New Roman" w:eastAsia="Times New Roman" w:hAnsi="Times New Roman" w:cs="Times New Roman"/>
                <w:sz w:val="20"/>
                <w:szCs w:val="20"/>
                <w:lang w:eastAsia="pl-PL"/>
              </w:rPr>
              <w:t xml:space="preserve"> 1 kwietnia 2021 r. do 31 grudnia 2021 r. Podkarpacki Oddział Wojewódzki Funduszu zawarł umowę na realizacje programu JGPato z okresem obowiązywania od 13 kwietnia 2021 r. do 12 stycznia 2022 r. zaś Zachodniopomorski od </w:t>
            </w:r>
            <w:r w:rsidRPr="001C3033">
              <w:rPr>
                <w:rFonts w:ascii="Times New Roman" w:eastAsia="Times New Roman" w:hAnsi="Times New Roman" w:cs="Times New Roman"/>
                <w:sz w:val="20"/>
                <w:szCs w:val="20"/>
                <w:lang w:eastAsia="pl-PL"/>
              </w:rPr>
              <w:t xml:space="preserve">12 kwietnia </w:t>
            </w:r>
            <w:r w:rsidR="001C3033" w:rsidRPr="001C3033">
              <w:rPr>
                <w:rFonts w:ascii="Times New Roman" w:eastAsia="Times New Roman" w:hAnsi="Times New Roman" w:cs="Times New Roman"/>
                <w:sz w:val="20"/>
                <w:szCs w:val="20"/>
                <w:lang w:eastAsia="pl-PL"/>
              </w:rPr>
              <w:t xml:space="preserve">2021 r. do </w:t>
            </w:r>
            <w:r w:rsidRPr="001C3033">
              <w:rPr>
                <w:rFonts w:ascii="Times New Roman" w:eastAsia="Times New Roman" w:hAnsi="Times New Roman" w:cs="Times New Roman"/>
                <w:sz w:val="20"/>
                <w:szCs w:val="20"/>
                <w:lang w:eastAsia="pl-PL"/>
              </w:rPr>
              <w:t>11 stycznia 2022 r.</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Niniejsze zarządzenie nie wywołuje skutku finansowego po stronie Narodowego Funduszu Zdrowia</w:t>
            </w:r>
          </w:p>
          <w:p w:rsidR="00C46528" w:rsidRPr="001C3033" w:rsidRDefault="00C46528" w:rsidP="001C3033">
            <w:pPr>
              <w:rPr>
                <w:rFonts w:ascii="Times New Roman" w:eastAsia="Times New Roman" w:hAnsi="Times New Roman" w:cs="Times New Roman"/>
                <w:sz w:val="20"/>
                <w:szCs w:val="20"/>
                <w:lang w:eastAsia="pl-PL"/>
              </w:rPr>
            </w:pPr>
            <w:r w:rsidRPr="001C3033">
              <w:rPr>
                <w:rFonts w:ascii="Times New Roman" w:eastAsia="Times New Roman" w:hAnsi="Times New Roman" w:cs="Times New Roman"/>
                <w:sz w:val="20"/>
                <w:szCs w:val="20"/>
                <w:lang w:eastAsia="pl-PL"/>
              </w:rPr>
              <w:t>Powyższe</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działania</w:t>
            </w:r>
            <w:r w:rsidR="001C3033" w:rsidRPr="001C3033">
              <w:rPr>
                <w:rFonts w:ascii="Times New Roman" w:eastAsia="Times New Roman" w:hAnsi="Times New Roman" w:cs="Times New Roman"/>
                <w:sz w:val="20"/>
                <w:szCs w:val="20"/>
                <w:lang w:eastAsia="pl-PL"/>
              </w:rPr>
              <w:t xml:space="preserve"> zostały podjęte w ramach realizacji celu nr 2 Strategii Narodowego Funduszu</w:t>
            </w:r>
            <w:r w:rsidRPr="001C3033">
              <w:rPr>
                <w:rFonts w:ascii="Times New Roman" w:eastAsia="Times New Roman" w:hAnsi="Times New Roman" w:cs="Times New Roman"/>
                <w:sz w:val="20"/>
                <w:szCs w:val="20"/>
                <w:lang w:eastAsia="pl-PL"/>
              </w:rPr>
              <w:t xml:space="preserve"> Zdrowia na lata 2019-2023 dotyczącego poprawy jakości i dostępności</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świadczeń opieki zdrowotnej.</w:t>
            </w:r>
            <w:r w:rsidR="001C3033" w:rsidRPr="001C3033">
              <w:rPr>
                <w:rFonts w:ascii="Times New Roman" w:eastAsia="Times New Roman" w:hAnsi="Times New Roman" w:cs="Times New Roman"/>
                <w:sz w:val="20"/>
                <w:szCs w:val="20"/>
                <w:lang w:eastAsia="pl-PL"/>
              </w:rPr>
              <w:t xml:space="preserve"> Zarządzenie wchodzi w życie z dniem </w:t>
            </w:r>
            <w:r w:rsidRPr="001C3033">
              <w:rPr>
                <w:rFonts w:ascii="Times New Roman" w:eastAsia="Times New Roman" w:hAnsi="Times New Roman" w:cs="Times New Roman"/>
                <w:sz w:val="20"/>
                <w:szCs w:val="20"/>
                <w:lang w:eastAsia="pl-PL"/>
              </w:rPr>
              <w:t>1 kwietn</w:t>
            </w:r>
            <w:r w:rsidR="001C3033" w:rsidRPr="001C3033">
              <w:rPr>
                <w:rFonts w:ascii="Times New Roman" w:eastAsia="Times New Roman" w:hAnsi="Times New Roman" w:cs="Times New Roman"/>
                <w:sz w:val="20"/>
                <w:szCs w:val="20"/>
                <w:lang w:eastAsia="pl-PL"/>
              </w:rPr>
              <w:t xml:space="preserve">ia 2022 r., z wyjątkiem § 1 pkt 1, 3, 4, </w:t>
            </w:r>
            <w:r w:rsidRPr="001C3033">
              <w:rPr>
                <w:rFonts w:ascii="Times New Roman" w:eastAsia="Times New Roman" w:hAnsi="Times New Roman" w:cs="Times New Roman"/>
                <w:sz w:val="20"/>
                <w:szCs w:val="20"/>
                <w:lang w:eastAsia="pl-PL"/>
              </w:rPr>
              <w:t>8 i 9, które wchodzą</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w życie z dniem następującym po dniu podpisania.</w:t>
            </w:r>
          </w:p>
        </w:tc>
        <w:tc>
          <w:tcPr>
            <w:tcW w:w="448" w:type="pct"/>
          </w:tcPr>
          <w:p w:rsidR="00C46528" w:rsidRDefault="001C3033" w:rsidP="001C3033">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sidRPr="001C3033">
              <w:rPr>
                <w:rFonts w:ascii="Times New Roman" w:hAnsi="Times New Roman" w:cs="Times New Roman"/>
                <w:sz w:val="20"/>
                <w:szCs w:val="20"/>
              </w:rPr>
              <w:t xml:space="preserve">1 kwietnia  2022 r.,  z wyjątkiem  §  1 pkt 1,  3,  4,  8 i 9,  które wchodzą w życie z </w:t>
            </w:r>
            <w:r>
              <w:rPr>
                <w:rFonts w:ascii="Times New Roman" w:hAnsi="Times New Roman" w:cs="Times New Roman"/>
                <w:sz w:val="20"/>
                <w:szCs w:val="20"/>
              </w:rPr>
              <w:t>d</w:t>
            </w:r>
            <w:r w:rsidRPr="001C3033">
              <w:rPr>
                <w:rFonts w:ascii="Times New Roman" w:hAnsi="Times New Roman" w:cs="Times New Roman"/>
                <w:sz w:val="20"/>
                <w:szCs w:val="20"/>
              </w:rPr>
              <w:t>niem następującym po dniu podpisani</w:t>
            </w:r>
            <w:r>
              <w:rPr>
                <w:rFonts w:ascii="Times New Roman" w:hAnsi="Times New Roman" w:cs="Times New Roman"/>
                <w:sz w:val="20"/>
                <w:szCs w:val="20"/>
              </w:rPr>
              <w:t>a</w:t>
            </w:r>
          </w:p>
        </w:tc>
        <w:tc>
          <w:tcPr>
            <w:tcW w:w="1174" w:type="pct"/>
          </w:tcPr>
          <w:p w:rsidR="00C46528" w:rsidRDefault="004E275B" w:rsidP="00F0796F">
            <w:pPr>
              <w:shd w:val="clear" w:color="auto" w:fill="FFFFFF"/>
              <w:spacing w:after="75"/>
            </w:pPr>
            <w:hyperlink r:id="rId15" w:history="1">
              <w:r w:rsidR="001C3033" w:rsidRPr="00934D7B">
                <w:rPr>
                  <w:rStyle w:val="Hipercze"/>
                </w:rPr>
                <w:t>https://baw.nfz.gov.pl/NFZ/document/207/Zarz%C4%85dzenie-27_2022_DSOZ</w:t>
              </w:r>
            </w:hyperlink>
          </w:p>
        </w:tc>
      </w:tr>
      <w:tr w:rsidR="00F35980" w:rsidRPr="000A10F0" w:rsidTr="003A4F95">
        <w:tc>
          <w:tcPr>
            <w:tcW w:w="352" w:type="pct"/>
          </w:tcPr>
          <w:p w:rsidR="00F35980" w:rsidRDefault="00C46528"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F35980" w:rsidRDefault="00C46528"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35980" w:rsidRPr="00F35980" w:rsidRDefault="00C46528" w:rsidP="00B77085">
            <w:pPr>
              <w:rPr>
                <w:rFonts w:ascii="Times New Roman" w:hAnsi="Times New Roman" w:cs="Times New Roman"/>
                <w:sz w:val="20"/>
                <w:szCs w:val="20"/>
              </w:rPr>
            </w:pPr>
            <w:r>
              <w:rPr>
                <w:rFonts w:ascii="Times New Roman" w:hAnsi="Times New Roman" w:cs="Times New Roman"/>
                <w:sz w:val="20"/>
                <w:szCs w:val="20"/>
              </w:rPr>
              <w:t>P</w:t>
            </w:r>
            <w:r w:rsidRPr="00C46528">
              <w:rPr>
                <w:rFonts w:ascii="Times New Roman" w:hAnsi="Times New Roman" w:cs="Times New Roman"/>
                <w:sz w:val="20"/>
                <w:szCs w:val="20"/>
              </w:rPr>
              <w:t>rojekt zarządzenia zmieniającego zarządzenie Prezesa Narodowego Funduszu Zdrowia w sprawie określenia warunków zawierania i realizacji umów w rodzaju leczenie szpitalne oraz leczenie szpitalne – świadczenia wysokospecjalistyczne</w:t>
            </w:r>
          </w:p>
        </w:tc>
        <w:tc>
          <w:tcPr>
            <w:tcW w:w="2115" w:type="pct"/>
          </w:tcPr>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Niniejsze zarządzenie zmienia zarządzenie Nr 1/2022/DSOZ Prezesa Narodowego Funduszu Zdrowia z dnia 3 stycznia 2022 r. w sprawie określenia warunków zawierania i realizacji umów w rodzaju leczenie szpitalne oraz leczenie szpitalne – świadczenia wysokospecjalistyczne.</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xml:space="preserve">W związku z wejściem w życie z dniem 1 kwietnia 2022 r. zarządzenia Nr 24/2021/DSOZ Prezesa Narodowego Funduszu Zdrowia z dnia 28 lutego 2022 r. w sprawie zasad sprawozdawania oraz warunków rozliczania świadczeń opieki zdrowotnej związanych z zapobieganiem, przeciwdziałaniem i zwalczaniem COVID-19, mając na celu kontynuację finasowania świadczeń udzielanych na rzecz pacjentów zakażonych wirusem SARS-CoV-2 (od 1 kwietnia 2022 r. świadczenia te finansowane są na podstawie umów o udzielanie świadczeń opieki zdrowotnej) dla JGP: D18 Zapalenie płuc nietypowe dodano warunek wskazania rozpoznania zasadniczego U07.1 COVID-19 oraz rozpoznania współistniejącego J12.8 Zapalenie płuc wywołane innym wirusem, a dla D52 Niewydolność oddechowa wskazanie rozpoznania zasadniczego U07.1 COVID-19 oraz rozpoznania współistniejącego z listy z tej grupy (równocześnie umożliwiono rozliczanie w zakresie </w:t>
            </w:r>
            <w:r w:rsidRPr="00C46528">
              <w:rPr>
                <w:rFonts w:ascii="Times New Roman" w:eastAsia="Times New Roman" w:hAnsi="Times New Roman" w:cs="Times New Roman"/>
                <w:sz w:val="20"/>
                <w:szCs w:val="20"/>
                <w:lang w:eastAsia="pl-PL"/>
              </w:rPr>
              <w:lastRenderedPageBreak/>
              <w:t>choroby zakaźne). Zaznaczyć należy, że rozpoznanie U07.1 COVID-19 rozliczyć można także w innych JGP: P04 Choroby dolnych dróg oddechowych, P30 Infekcje wirusowe określone oraz S57 Inne choroby wirusowe. Jednocześnie, pozostawiono finansowanie produktu z załącznika nr 1c do zarządzenia: 5.53.01.0001535 Koszt pobytu związanego z udzielaniem świadczeń opieki zdrowotnej na rzecz pacjentów z potwierdzonym zakażeniem SARS-CoV-2 o wartości 415 pkt możliwy do jednorazowego dosumowania w trakcie pobytu pacjenta, którego hospitalizacja nastąpiła z powodu leczenia specjalistycznego, z równoczesnym potwierdzonym zakażeniem wirusem SARS-CoV-2. Powyższe JGP nie podlegają sumowaniu z tym produktem rozliczeniowym.</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W zarządzeniu uchylono przepisy § 20 dotyczące zasad realizacji, sprawozdawania i rozliczania świadczeń udzielanych na podstawie rozporządzenia Ministra Zdrowia z dnia 16 grudnia 2020 r. w sprawie programu pilotażowego dotyczącego kompleksowych badań patomorfologicznych JGPato (Dz. U. poz. 2360). Uchylenie przepisu z dniem 1 kwietnia 2022 r. spowodowane jest zakończeniem pilotażu JGPato, którego etap realizacji zaplanowano na 9 miesięcy.</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Rozporządzenie Ministra Zdrowia z dnia 25 stycznia 2022 r. zmieniające rozporządzenie w sprawie świadczeń gwarantowanych z zakresu leczenia szpitalnego (Dz. U. poz. 245), które wchodzi w życie z dniem 1 kwietnia 2022 r. wprowadza świadczenie gwarantowane leczenie chirurgiczne z zastosowaniem systemu robotowego nowotworu złośliwego gruczołu krokowego. W konsekwencji tego w niniejszym zarządzeniu w załączniku nr 1a utworzono nową grupę: L31R Prostatektomia radykalna z zastosowaniem systemu robotowego o wartości 19 842 pkt. Wycena została opracowana przez Agencję Oceny Technologii Medycznych i Taryfikacji na podstawie zlecenia Ministra Zdrowia z dnia 7 grudnia 2021 r. Finansowanie przez Narodowy Fundusz Zdrowia nowego świadczenia gwarantowanego ma na celu poprawę wyników leczenia i jakości życia pacjentów z nowotworem złośliwym gruczołu krokowego przez zapewnienie pacjentom dostępu do postępowania chirurgicznego z wykorzystaniem systemu robotowego w leczeniu nowotworów złośliwych gruczołu krokowego.</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xml:space="preserve">W związku z rozporządzeniem Ministra Zdrowia z dnia 15 lutego 2022 r. zmieniającym rozporządzenie w sprawie świadczeń gwarantowanych z zakresu leczenia szpitalnego (Dz. U. poz. 419) wprowadzającym nowe świadczenia gwarantowane: Leczenie rekonstrukcyjne z </w:t>
            </w:r>
            <w:r w:rsidRPr="00C46528">
              <w:rPr>
                <w:rFonts w:ascii="Times New Roman" w:eastAsia="Times New Roman" w:hAnsi="Times New Roman" w:cs="Times New Roman"/>
                <w:sz w:val="20"/>
                <w:szCs w:val="20"/>
                <w:lang w:eastAsia="pl-PL"/>
              </w:rPr>
              <w:lastRenderedPageBreak/>
              <w:t>wykorzystaniem endoprotez onkologicznych u pacjentów do ukończenia 18. roku życia oraz Monitorowanie minimalnej choroby resztkowej metodą molekularną i metodą wielokolorowej cytometrii przepływowej w ostrych białaczkach u dzieci, przedmiotowe świadczenia zaimplementowano do zarządzenia.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Świadczenie: Leczenie rekonstrukcyjne z wykorzystaniem endoprotez onkologicznych u pacjentów do ukończenia 18. roku życia umożliwiono do rozliczania i sprawozdawania w grupie H11 Zabiegi resekcyjne zmian nowotworowych lub guzowatych z endoprotezoplastyką lub zabieg rewizyjny z użyciem protez poresekcyjnych (załącznik nr 1a do zarządzenia). W odniesieniu do świadczenia Monitorowanie minimalnej choroby resztkowej metodą molekularną i metodą wielokolorowej cytometrii przepływowej w ostrych białaczkach w załączniku nr 1b do zarządzenia utworzono trzy dedykowane produkty rozliczeniowe: 5.52.01.0001567 Monitorowanie minimalnej choroby resztkowej metodą cytofluorometryczną o wartości 4 550 pkt, 5.52.01.0001568 Monitorowanie minimalnej choroby resztkowej metodą molekularną w AML o wartości 5 970 pkt oraz 5.52.01.0001569 Monitorowanie minimalnej choroby resztkowej metodą molekularną o wartości 1 000 pkt.</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 uwagi na fakt, iż finansowanie leczenia dzieci z nowotworami kości, jak i monitorowanie minimalnej choroby resztkowej w ramach Narodowej Strategii Onkologicznej (zadania z zakresu onkologii dziecięcej) zakończyło się z dniem 31 grudnia 2021 r., konieczne jest zapewnienie ich finansowania, jako świadczeń w ramach świadczeń gwarantowanych z zakresu leczenia szpitalnego, od dnia 1 stycznia 2022 r. w celu zachowania ciągłości ich udzielania i objęcia finansowaniem ze środków Narodowego Funduszu Zdrowia.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Ponadto, zmiany wprowadzone w załączniku nr 1a do zarządzenia obejmują rozliczanie JGP E02 w zakresie kardiologia wyłącznie dla procedury: ICD-9 37.4999 Inne przezskórne zabiegi naprawcze serca i osierdzia (w związku z tym symetrycznej zmiany dokonano w załączniku nr 3a do zarządzenia).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xml:space="preserve">Zmodyfikowano produkty rozliczeniowe dedykowane pobraniom narządowym, zarówno w załączniku nr 1b, jak i 1c do zarządzenia. Ich aktualny kształt i wycena, wynikająca z przepisów rozporządzenia Ministra Zdrowia z dnia 22 marca 2010 r. w sprawie szczegółowego sposobu ustalania kosztów czynności związanych z pobieraniem, przechowywaniem, przetwarzaniem, sterylizacją i dystrybucją komórek, </w:t>
            </w:r>
            <w:r w:rsidRPr="00C46528">
              <w:rPr>
                <w:rFonts w:ascii="Times New Roman" w:eastAsia="Times New Roman" w:hAnsi="Times New Roman" w:cs="Times New Roman"/>
                <w:sz w:val="20"/>
                <w:szCs w:val="20"/>
                <w:lang w:eastAsia="pl-PL"/>
              </w:rPr>
              <w:lastRenderedPageBreak/>
              <w:t>tkanek i narządów (Dz. U. z 2014 r. poz. 469 z późn, zm.), ma na celu ich prawidłowe sprawozdawanie i finansowanie od dnia 1 stycznia 2022 r., z uwzględnieniem kosztów ponoszonych przez Poltransplant (z wyłączeniem możliwości ewentualnego podwójnego finansowania).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Zmiany w obrębie załącznika nr 1b obejmują ponadto umożliwienie rozliczania produktów: 5.52.01.0001541 Hospitalizacja do przezskórnego lub z innego dostępu wszczepiania zastawek serca, 5.52.01.0001542 Hospitalizacja do przezskórnego lub z innego dostępu wszczepiania zastawek serca  z powikłaniami* i chorobami współistniejącymi lub ≥ 80 lat w zakresie kardiologia/ kardiologia dla dzieci.</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Pozostałe zmiany w załączniku nr 1b mają charakter porządkujący.</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Zarządzenie implementuje także przepisy rozporządzenia Ministra Zdrowia z dnia 28 grudnia 2021 r. zmieniającego rozporządzenie w sprawie świadczeń gwarantowanych z zakresu leczenia szpitalnego (Dz. U. poz. 2482), które weszło w życie z dniem 14 stycznia 2022 r. W związku z tym (załącznik nr 1c do zarządzenia) umożliwiono rozliczanie produktu: 5.53.01.0005010 Opieka psychologiczna także w zakresach: położnictwo i ginekologia oraz położnictwo i ginekologia - drugi poziom referencyjny (do tej pory wyłącznie w zakresie położnictwo i ginekologia - trzeci poziom referencyjny).</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Zgodnie z ww. rozporządzeniem, wprowadzającym świadczenia gwarantowane: Koherentna tomografia optyczna tętnic obwodowych (OCT) oraz Koherentna tomografia optyczna tętnic wieńcowych (OCT) przedmiotowe świadczenia wprowadzono do załącznika nr 1c. W związku z tym zmodyfikowano produkt 5.53.01.0001502 dodając OCT (FFR/ IVUS tętnic wieńcowych/OCT). Finansowanie przedmiotowego świadczenia następuje od dnia 14 stycznia 2022 r., co jest symetryczne z wejściem w życie rozporządzenia.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W następstwie zmiany wysokości limitu finansowania ustalonego w obwieszczeniu Ministra Zdrowia z dnia 21 lutego 2022 r. w sprawie wykazu refundowanych leków, środków spożywczych specjalnego przeznaczenia żywieniowego oraz wyrobów medycznych (Dz. Urz. Min. Zdrow. z 2022 r. poz. 18) ustalonego na dzień 1 marca 2021 r. zmodyfikowano wartość produktu rozliczeniowego z załącznika nr 1c: 5.53.01.0001401 Leczenie przetoczeniami immunoglobulin. Obecnie wartość ta wynosi 340,20 zł za każdy 1 gram immunoglobulin.</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Pozostałe zmiany w załączniku nr 1c mają charakter porządkujący.</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xml:space="preserve">W związku z przekazanymi przez Pana prof. dr hab. med. Jarosława </w:t>
            </w:r>
            <w:r w:rsidRPr="00C46528">
              <w:rPr>
                <w:rFonts w:ascii="Times New Roman" w:eastAsia="Times New Roman" w:hAnsi="Times New Roman" w:cs="Times New Roman"/>
                <w:sz w:val="20"/>
                <w:szCs w:val="20"/>
                <w:lang w:eastAsia="pl-PL"/>
              </w:rPr>
              <w:lastRenderedPageBreak/>
              <w:t>Regułę Konsultanta Krajowego w dziedzinie gastroenterologii oraz Pani dr n. med. Grażyny Cholewińskiej Konsultanta Wojewódzkiego w dziedzinie chorób zakaźnych dla województwa mazowieckiego uwagami w niniejszym zarządzeniu przywrócono warunek realizacji JGP (załącznik nr 9 do zarządzenia): F58E/F - Choroby zapalne jelit &gt; 65 r.ż./&lt; 66 r.ż., obowiązujący do końca 2021 r. (z mocą obowiązywania od 1 stycznia 2022 r.).</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Krajowa Rada Fizjoterapeutów, Krajowa Rada Diagnostów Laboratoryjnych) oraz reprezentatywnym organizacjom świadczeniodawców, w rozumieniu art. 31sb ust. 1 ustawy o świadczeniach.</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Skutek finansowy dla wprowadzonych zmian wynosi 93 369 342 zł. Dla zmian w obszarze leczenia pacjentów z potwierdzonym zakażeniem SARS-CoV-2 skutek finansowy nie jest możliwy do oszacowania.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Przepisy zarządzenia stosuje się do rozliczania świadczeń udzielanych:</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a) od dnia 1 stycznia 2022 r. w zakresie:</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lp. 220 - 221 oraz lp. 265 załącznika nr 1a,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lp. 48 - 56 oraz lp. 110 - 112 załącznika nr 1b,</w:t>
            </w:r>
          </w:p>
          <w:p w:rsidR="00C46528" w:rsidRPr="00C46528" w:rsidRDefault="00C46528" w:rsidP="00C46528">
            <w:pPr>
              <w:tabs>
                <w:tab w:val="left" w:pos="3360"/>
              </w:tabs>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lp. 34 - 42 załącznika nr 1c,</w:t>
            </w:r>
            <w:r w:rsidRPr="00C46528">
              <w:rPr>
                <w:rFonts w:ascii="Times New Roman" w:eastAsia="Times New Roman" w:hAnsi="Times New Roman" w:cs="Times New Roman"/>
                <w:sz w:val="20"/>
                <w:szCs w:val="20"/>
                <w:lang w:eastAsia="pl-PL"/>
              </w:rPr>
              <w:tab/>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b) od dnia 14 stycznia 2022 r. w zakresie lp. 48 oraz lp. 64 załącznika nr 1c.</w:t>
            </w:r>
          </w:p>
          <w:p w:rsidR="00F35980" w:rsidRPr="00F35980"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Zarządzenie wchodzi w życie z dniem 1 kwietnia 2022 r.</w:t>
            </w:r>
          </w:p>
        </w:tc>
        <w:tc>
          <w:tcPr>
            <w:tcW w:w="448" w:type="pct"/>
          </w:tcPr>
          <w:p w:rsidR="00F35980" w:rsidRDefault="00C46528" w:rsidP="00B77085">
            <w:pPr>
              <w:rPr>
                <w:rFonts w:ascii="Times New Roman" w:hAnsi="Times New Roman" w:cs="Times New Roman"/>
                <w:sz w:val="20"/>
                <w:szCs w:val="20"/>
              </w:rPr>
            </w:pPr>
            <w:r>
              <w:rPr>
                <w:rFonts w:ascii="Times New Roman" w:hAnsi="Times New Roman" w:cs="Times New Roman"/>
                <w:sz w:val="20"/>
                <w:szCs w:val="20"/>
              </w:rPr>
              <w:lastRenderedPageBreak/>
              <w:t>Uwagi i opinie</w:t>
            </w:r>
          </w:p>
        </w:tc>
        <w:tc>
          <w:tcPr>
            <w:tcW w:w="1174" w:type="pct"/>
          </w:tcPr>
          <w:p w:rsidR="00F35980" w:rsidRPr="00C46528" w:rsidRDefault="004E275B" w:rsidP="00F0796F">
            <w:pPr>
              <w:shd w:val="clear" w:color="auto" w:fill="FFFFFF"/>
              <w:spacing w:after="75"/>
              <w:rPr>
                <w:b/>
              </w:rPr>
            </w:pPr>
            <w:hyperlink r:id="rId16" w:history="1">
              <w:r w:rsidR="00C46528" w:rsidRPr="00934D7B">
                <w:rPr>
                  <w:rStyle w:val="Hipercze"/>
                </w:rPr>
                <w:t>https://www.nfz.gov.pl/zarzadzenia-prezesa/projekty-zarzadzen/projekt-zarzadzenia-leczenie-szpitalne-swiadczenia-wysokospecjalistyczne,6776.html</w:t>
              </w:r>
            </w:hyperlink>
          </w:p>
        </w:tc>
      </w:tr>
      <w:tr w:rsidR="00F35980" w:rsidRPr="000A10F0" w:rsidTr="003A4F95">
        <w:tc>
          <w:tcPr>
            <w:tcW w:w="352" w:type="pct"/>
          </w:tcPr>
          <w:p w:rsidR="00F35980" w:rsidRDefault="00F35980"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F35980" w:rsidRDefault="00F3598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35980" w:rsidRPr="00F35980" w:rsidRDefault="00F35980" w:rsidP="00B77085">
            <w:pPr>
              <w:rPr>
                <w:rFonts w:ascii="Times New Roman" w:hAnsi="Times New Roman" w:cs="Times New Roman"/>
                <w:sz w:val="20"/>
                <w:szCs w:val="20"/>
              </w:rPr>
            </w:pPr>
            <w:r w:rsidRPr="00F35980">
              <w:rPr>
                <w:rFonts w:ascii="Times New Roman" w:hAnsi="Times New Roman" w:cs="Times New Roman"/>
                <w:sz w:val="20"/>
                <w:szCs w:val="20"/>
              </w:rPr>
              <w:t xml:space="preserve">Zarządzenie Ministra Zdrowia z dnia 16 marca 2022 r. w sprawie </w:t>
            </w:r>
            <w:r w:rsidRPr="00F35980">
              <w:rPr>
                <w:rFonts w:ascii="Times New Roman" w:hAnsi="Times New Roman" w:cs="Times New Roman"/>
                <w:sz w:val="20"/>
                <w:szCs w:val="20"/>
              </w:rPr>
              <w:lastRenderedPageBreak/>
              <w:t>powołania Rady Organizacji Pacjentów przy ministrze właściwym do spraw zdrowia</w:t>
            </w:r>
          </w:p>
        </w:tc>
        <w:tc>
          <w:tcPr>
            <w:tcW w:w="2115" w:type="pct"/>
          </w:tcPr>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lastRenderedPageBreak/>
              <w:t>Rada jest organem pomocniczo-doradczym ministra właściwego do spraw zdrowia, zwanym dalej</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„Ministrem”, w zakresie prowadzenia dialogu w sprawach systemowych w ochronie zdrowia.</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Do zadań Rady należy:</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1) koordynowanie współpracy organizacji pacjentów z Ministrem;</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lastRenderedPageBreak/>
              <w:t>2) omawianie spraw systemowych w ochronie zdrowia przekazanych przez organizacje pacjentów;</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3) przyjmowanie propozycji zmian legislacyjnych do projektów aktów normatywnych od organizacji pacjentów</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w celu wypracowania wspólnych stanowisk i przedstawienia ich Ministrowi;</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4) zachęcanie organizacji pacjentów do czynnego udziału w procesie legislacyjnym;</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5) koordynowanie po stronie organizacji pacjentów działań w zakresie prowadzonych przez urząd obsługujący</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Ministra prekonsultacji oraz konsultacji publicznych projektów aktów normatywnych i innych dokumentów</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rządowych;</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6) współpraca z innymi radami zrzeszającymi organizacje pacjentów, przede wszystkim z działającymi przy</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Rzeczniku Praw Pacjenta oraz Narodowym Funduszu Zdrowia.</w:t>
            </w:r>
          </w:p>
        </w:tc>
        <w:tc>
          <w:tcPr>
            <w:tcW w:w="448" w:type="pct"/>
          </w:tcPr>
          <w:p w:rsidR="00F35980" w:rsidRDefault="00F35980" w:rsidP="00B77085">
            <w:pPr>
              <w:rPr>
                <w:rFonts w:ascii="Times New Roman" w:hAnsi="Times New Roman" w:cs="Times New Roman"/>
                <w:sz w:val="20"/>
                <w:szCs w:val="20"/>
              </w:rPr>
            </w:pPr>
            <w:r>
              <w:rPr>
                <w:rFonts w:ascii="Times New Roman" w:hAnsi="Times New Roman" w:cs="Times New Roman"/>
                <w:sz w:val="20"/>
                <w:szCs w:val="20"/>
              </w:rPr>
              <w:lastRenderedPageBreak/>
              <w:t>Wejście w życie 17 marca 2022 r.</w:t>
            </w:r>
          </w:p>
        </w:tc>
        <w:tc>
          <w:tcPr>
            <w:tcW w:w="1174" w:type="pct"/>
          </w:tcPr>
          <w:p w:rsidR="00F35980" w:rsidRDefault="004E275B" w:rsidP="00F0796F">
            <w:pPr>
              <w:shd w:val="clear" w:color="auto" w:fill="FFFFFF"/>
              <w:spacing w:after="75"/>
            </w:pPr>
            <w:hyperlink r:id="rId17" w:history="1">
              <w:r w:rsidR="00F35980" w:rsidRPr="00934D7B">
                <w:rPr>
                  <w:rStyle w:val="Hipercze"/>
                </w:rPr>
                <w:t>http://dziennikmz.mz.gov.pl/DUM_MZ/2022/32/akt.pdf</w:t>
              </w:r>
            </w:hyperlink>
          </w:p>
        </w:tc>
      </w:tr>
      <w:tr w:rsidR="00F35980" w:rsidRPr="000A10F0" w:rsidTr="003A4F95">
        <w:tc>
          <w:tcPr>
            <w:tcW w:w="352" w:type="pct"/>
          </w:tcPr>
          <w:p w:rsidR="00F35980" w:rsidRDefault="00F35980"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F35980" w:rsidRDefault="00F3598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35980" w:rsidRPr="00F35980" w:rsidRDefault="00F35980" w:rsidP="00B77085">
            <w:pPr>
              <w:rPr>
                <w:rFonts w:ascii="Times New Roman" w:hAnsi="Times New Roman" w:cs="Times New Roman"/>
                <w:sz w:val="20"/>
                <w:szCs w:val="20"/>
              </w:rPr>
            </w:pPr>
            <w:r w:rsidRPr="00F35980">
              <w:rPr>
                <w:rFonts w:ascii="Times New Roman" w:hAnsi="Times New Roman" w:cs="Times New Roman"/>
                <w:sz w:val="20"/>
                <w:szCs w:val="20"/>
              </w:rPr>
              <w:t>Zarządzenie Ministra Zdrowia z dnia 15 marca 2022 r. w sprawie powołania Zespołu do spraw kontynuacji prac nad opracowaniem propozycji zmian w standardach kształcenia przygotowujących do wykonywania zawodu lekarza oraz lekarza dentysty</w:t>
            </w:r>
          </w:p>
        </w:tc>
        <w:tc>
          <w:tcPr>
            <w:tcW w:w="2115" w:type="pct"/>
          </w:tcPr>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Zadaniem Zespołu jest opracowanie propozycji nowelizacji rozporządzenia Ministra Nauki</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i Szkolnictwa Wyższego z dnia 26 lipca 2019 r. w sprawie standardów kształcenia przygotowującego do</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 xml:space="preserve">wykonywania zawodu lekarza, lekarza dentysty, farmaceuty, </w:t>
            </w:r>
            <w:r>
              <w:rPr>
                <w:rFonts w:ascii="Times New Roman" w:eastAsia="Times New Roman" w:hAnsi="Times New Roman" w:cs="Times New Roman"/>
                <w:sz w:val="20"/>
                <w:szCs w:val="20"/>
                <w:lang w:eastAsia="pl-PL"/>
              </w:rPr>
              <w:t xml:space="preserve"> p</w:t>
            </w:r>
            <w:r w:rsidRPr="00F35980">
              <w:rPr>
                <w:rFonts w:ascii="Times New Roman" w:eastAsia="Times New Roman" w:hAnsi="Times New Roman" w:cs="Times New Roman"/>
                <w:sz w:val="20"/>
                <w:szCs w:val="20"/>
                <w:lang w:eastAsia="pl-PL"/>
              </w:rPr>
              <w:t>ielęgniarki, położnej, diagnosty laboratoryjnego,</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fizjoterapeuty i ratownika medycznego (Dz. U. z 2021 r. poz. 755 oraz z 2022 r. poz. 157) w zakresie standardów</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kształcenia przygotowującego do wykonywania zawodu lekarza oraz lekarza dentysty, w tym w szczególności:</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1) przeglądu oraz zaproponowanie zmian do aktualnego zestawu efektów kształcenia pod kątem możliwości</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ograniczenia efektów kształcenia przewidzianych w ramach grup zajęć A i B,</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2) uzupełnienia efektów kształcenia w zakresie kompetencji komunikacyjnych w celu implementacji</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rekomendacji wypracowanych w ramach prac Zespołu powołanego na podstawie zarządzenia Ministra Nauki</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i Szkolnictwa Wyższego z dnia 14 września 2020 r. w sprawie powołania Zespołu doradczego do spraw</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zmiany standardu kształcenia przygotowującego do wykonywania zawodu lekarza (Dz. Urz. MNiSW</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poz. 45) zmienionego zarządzeniem Ministra Edukacji i Nauki z dnia 4 grudnia 2020 r. zmieniającym</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zarządzenie w sprawie powołania Zespołu doradczego do spraw zmiany standardu kształcenia</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przygotowującego do wykonywania zawodu lekarza (Dz. Urz. MEiN poz. 17),</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3) wprowadzenia zmian niezbędnych do zwiększenia liczby godzin praktycznych kształcenia począwszy od</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lastRenderedPageBreak/>
              <w:t>4. roku studiów na kierunku lekarskim i 3. roku studiów na kierunku lekarsko-dentystycznym</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 z uwzględnieniem wymagań z Dyrektywy 2005/36/WE Parlamentu Europejskiego i Rady z dnia 7 września</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2005 w sprawie uznawania kwalifikacji zawodowych (Dz. Urz. UE L 255 z 30.09.2005, str. 22, z pó</w:t>
            </w:r>
            <w:r>
              <w:rPr>
                <w:rFonts w:ascii="Times New Roman" w:eastAsia="Times New Roman" w:hAnsi="Times New Roman" w:cs="Times New Roman"/>
                <w:sz w:val="20"/>
                <w:szCs w:val="20"/>
                <w:lang w:eastAsia="pl-PL"/>
              </w:rPr>
              <w:t>źn. zm.)</w:t>
            </w:r>
          </w:p>
        </w:tc>
        <w:tc>
          <w:tcPr>
            <w:tcW w:w="448" w:type="pct"/>
          </w:tcPr>
          <w:p w:rsidR="00F35980" w:rsidRDefault="00F35980" w:rsidP="00B77085">
            <w:pPr>
              <w:rPr>
                <w:rFonts w:ascii="Times New Roman" w:hAnsi="Times New Roman" w:cs="Times New Roman"/>
                <w:sz w:val="20"/>
                <w:szCs w:val="20"/>
              </w:rPr>
            </w:pPr>
            <w:r>
              <w:rPr>
                <w:rFonts w:ascii="Times New Roman" w:hAnsi="Times New Roman" w:cs="Times New Roman"/>
                <w:sz w:val="20"/>
                <w:szCs w:val="20"/>
              </w:rPr>
              <w:lastRenderedPageBreak/>
              <w:t>Wejście w życie 16 marca 2022 r.</w:t>
            </w:r>
          </w:p>
        </w:tc>
        <w:tc>
          <w:tcPr>
            <w:tcW w:w="1174" w:type="pct"/>
          </w:tcPr>
          <w:p w:rsidR="00F35980" w:rsidRDefault="004E275B" w:rsidP="00F0796F">
            <w:pPr>
              <w:shd w:val="clear" w:color="auto" w:fill="FFFFFF"/>
              <w:spacing w:after="75"/>
            </w:pPr>
            <w:hyperlink r:id="rId18" w:history="1">
              <w:r w:rsidR="00F35980" w:rsidRPr="00934D7B">
                <w:rPr>
                  <w:rStyle w:val="Hipercze"/>
                </w:rPr>
                <w:t>http://dziennikmz.mz.gov.pl/DUM_MZ/2022/31/akt.pdf</w:t>
              </w:r>
            </w:hyperlink>
          </w:p>
        </w:tc>
      </w:tr>
      <w:tr w:rsidR="00F35980" w:rsidRPr="000A10F0" w:rsidTr="003A4F95">
        <w:tc>
          <w:tcPr>
            <w:tcW w:w="352" w:type="pct"/>
          </w:tcPr>
          <w:p w:rsidR="00F35980" w:rsidRDefault="00F35980"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F35980" w:rsidRDefault="00F3598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35980" w:rsidRPr="00F35980" w:rsidRDefault="00F35980" w:rsidP="00B77085">
            <w:pPr>
              <w:rPr>
                <w:rFonts w:ascii="Times New Roman" w:hAnsi="Times New Roman" w:cs="Times New Roman"/>
                <w:sz w:val="20"/>
                <w:szCs w:val="20"/>
              </w:rPr>
            </w:pPr>
            <w:r w:rsidRPr="00F35980">
              <w:rPr>
                <w:rFonts w:ascii="Times New Roman" w:hAnsi="Times New Roman" w:cs="Times New Roman"/>
                <w:sz w:val="20"/>
                <w:szCs w:val="20"/>
              </w:rPr>
              <w:t>Zarządzenie Ministra Zdrowia z dnia 10 marca 2022 r. w sprawie powołania Zespołu do spraw pomocy medycznej dla Ukrainy</w:t>
            </w:r>
          </w:p>
        </w:tc>
        <w:tc>
          <w:tcPr>
            <w:tcW w:w="2115" w:type="pct"/>
          </w:tcPr>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Zadaniem Zespołu jest wspieranie ministra właściwego do spraw zdrowia w realizacji jego zadań,</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w szczególności przez:</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 xml:space="preserve">1) bieżącą analizę i ocenę potrzeb oraz możliwości w zakresie </w:t>
            </w:r>
            <w:r>
              <w:rPr>
                <w:rFonts w:ascii="Times New Roman" w:eastAsia="Times New Roman" w:hAnsi="Times New Roman" w:cs="Times New Roman"/>
                <w:sz w:val="20"/>
                <w:szCs w:val="20"/>
                <w:lang w:eastAsia="pl-PL"/>
              </w:rPr>
              <w:t>u</w:t>
            </w:r>
            <w:r w:rsidRPr="00F35980">
              <w:rPr>
                <w:rFonts w:ascii="Times New Roman" w:eastAsia="Times New Roman" w:hAnsi="Times New Roman" w:cs="Times New Roman"/>
                <w:sz w:val="20"/>
                <w:szCs w:val="20"/>
                <w:lang w:eastAsia="pl-PL"/>
              </w:rPr>
              <w:t>dzielania pomocy medycznej w związku</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z kryzysem w Ukrainie;</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2) monitorowanie przedsięwzięć dotyczących zabezpieczenia świadczeń zdrowotnych na rzecz osób</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dotkniętych skutkami konfliktu zbrojnego w Ukrainie, które znalazły się na terytorium Rzeczypospolitej</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 xml:space="preserve">Polskiej, oraz przedstawianie w tym zakresie </w:t>
            </w:r>
            <w:r>
              <w:rPr>
                <w:rFonts w:ascii="Times New Roman" w:eastAsia="Times New Roman" w:hAnsi="Times New Roman" w:cs="Times New Roman"/>
                <w:sz w:val="20"/>
                <w:szCs w:val="20"/>
                <w:lang w:eastAsia="pl-PL"/>
              </w:rPr>
              <w:t>w</w:t>
            </w:r>
            <w:r w:rsidRPr="00F35980">
              <w:rPr>
                <w:rFonts w:ascii="Times New Roman" w:eastAsia="Times New Roman" w:hAnsi="Times New Roman" w:cs="Times New Roman"/>
                <w:sz w:val="20"/>
                <w:szCs w:val="20"/>
                <w:lang w:eastAsia="pl-PL"/>
              </w:rPr>
              <w:t>niosków ministrowi właściwemu do spraw zdrowia;</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3) przegląd działań podejmowanych przez społeczność</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międzynarodową w obszarze ochrony zdrowia</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w związku z kryzysem w Ukrainie;</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4) wymianę informacji z podmiotami leczniczymi, ich podmiotami tworzącymi, Narodowym Funduszem</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Zdrowia oraz organami administracji państwowej w zakresie działań związanych z kryzysem w Ukrainie.</w:t>
            </w:r>
          </w:p>
        </w:tc>
        <w:tc>
          <w:tcPr>
            <w:tcW w:w="448" w:type="pct"/>
          </w:tcPr>
          <w:p w:rsidR="00F35980" w:rsidRDefault="00F35980" w:rsidP="00B77085">
            <w:pPr>
              <w:rPr>
                <w:rFonts w:ascii="Times New Roman" w:hAnsi="Times New Roman" w:cs="Times New Roman"/>
                <w:sz w:val="20"/>
                <w:szCs w:val="20"/>
              </w:rPr>
            </w:pPr>
            <w:r>
              <w:rPr>
                <w:rFonts w:ascii="Times New Roman" w:hAnsi="Times New Roman" w:cs="Times New Roman"/>
                <w:sz w:val="20"/>
                <w:szCs w:val="20"/>
              </w:rPr>
              <w:t>Wejście w życie 11 marca 2022 r.</w:t>
            </w:r>
          </w:p>
        </w:tc>
        <w:tc>
          <w:tcPr>
            <w:tcW w:w="1174" w:type="pct"/>
          </w:tcPr>
          <w:p w:rsidR="00F35980" w:rsidRDefault="004E275B" w:rsidP="00F0796F">
            <w:pPr>
              <w:shd w:val="clear" w:color="auto" w:fill="FFFFFF"/>
              <w:spacing w:after="75"/>
            </w:pPr>
            <w:hyperlink r:id="rId19" w:history="1">
              <w:r w:rsidR="00F35980" w:rsidRPr="00934D7B">
                <w:rPr>
                  <w:rStyle w:val="Hipercze"/>
                </w:rPr>
                <w:t>http://dziennikmz.mz.gov.pl/DUM_MZ/2022/29/akt.pdf</w:t>
              </w:r>
            </w:hyperlink>
          </w:p>
        </w:tc>
      </w:tr>
      <w:tr w:rsidR="00F35980" w:rsidRPr="000A10F0" w:rsidTr="003A4F95">
        <w:tc>
          <w:tcPr>
            <w:tcW w:w="352" w:type="pct"/>
          </w:tcPr>
          <w:p w:rsidR="00F35980" w:rsidRDefault="00F35980" w:rsidP="00CA3777">
            <w:pPr>
              <w:rPr>
                <w:rFonts w:ascii="Times New Roman" w:hAnsi="Times New Roman" w:cs="Times New Roman"/>
                <w:sz w:val="20"/>
                <w:szCs w:val="20"/>
              </w:rPr>
            </w:pPr>
            <w:r>
              <w:rPr>
                <w:rFonts w:ascii="Times New Roman" w:hAnsi="Times New Roman" w:cs="Times New Roman"/>
                <w:sz w:val="20"/>
                <w:szCs w:val="20"/>
              </w:rPr>
              <w:t>21.03.2022</w:t>
            </w:r>
          </w:p>
        </w:tc>
        <w:tc>
          <w:tcPr>
            <w:tcW w:w="352" w:type="pct"/>
          </w:tcPr>
          <w:p w:rsidR="00F35980" w:rsidRDefault="00F3598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35980" w:rsidRDefault="00F35980" w:rsidP="00B77085">
            <w:pPr>
              <w:rPr>
                <w:rFonts w:ascii="Times New Roman" w:hAnsi="Times New Roman" w:cs="Times New Roman"/>
                <w:sz w:val="20"/>
                <w:szCs w:val="20"/>
              </w:rPr>
            </w:pPr>
            <w:r w:rsidRPr="00F35980">
              <w:rPr>
                <w:rFonts w:ascii="Times New Roman" w:hAnsi="Times New Roman" w:cs="Times New Roman"/>
                <w:sz w:val="20"/>
                <w:szCs w:val="20"/>
              </w:rPr>
              <w:t>Zarządzenie Ministra Zdrowia z dnia 1 marca 2022 r. zmieniające zarządzenie w sprawie powołania Zespołu do spraw zdrowia psychicznego dzieci i młodzieży</w:t>
            </w:r>
          </w:p>
        </w:tc>
        <w:tc>
          <w:tcPr>
            <w:tcW w:w="2115" w:type="pct"/>
          </w:tcPr>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Do zadań Zespołu należy:</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1) monitorowanie wdrażania nowego modelu ochrony zdrowia psychicznego dzieci i młodzieży opartego</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o trzy poziomy referencyjne;</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2) przygotowywanie bieżących propozycji rozwiązań będących odpowiedzią na zidentyfikowane</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trudności w trakcie wdrażania modelu;</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3) identyfikacja potrzeb w zakresie współpracy z ministrem właściwym do spraw oświaty i wychowania</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oraz ministrem właściwym do spraw rodziny;</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4) analiza pozostałych obszarów opieki psychiatrycznej i leczenia uzależnień dla dzieci i młodzieży;</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5) przygotowanie rekomendacji dotyczących poprawy opieki nad dziećmi i młodzieżą w lecznictwie</w:t>
            </w:r>
          </w:p>
          <w:p w:rsidR="00F35980" w:rsidRDefault="00F35980" w:rsidP="00F3598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psychiatrycznym i uzależnień.</w:t>
            </w:r>
          </w:p>
          <w:p w:rsidR="00F35980" w:rsidRPr="00B77085"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Zespół zakończy swoją działalność z dniem 31 grudnia 2023 r</w:t>
            </w:r>
            <w:r>
              <w:rPr>
                <w:rFonts w:ascii="Times New Roman" w:eastAsia="Times New Roman" w:hAnsi="Times New Roman" w:cs="Times New Roman"/>
                <w:sz w:val="20"/>
                <w:szCs w:val="20"/>
                <w:lang w:eastAsia="pl-PL"/>
              </w:rPr>
              <w:t>.</w:t>
            </w:r>
          </w:p>
        </w:tc>
        <w:tc>
          <w:tcPr>
            <w:tcW w:w="448" w:type="pct"/>
          </w:tcPr>
          <w:p w:rsidR="00F35980" w:rsidRDefault="00F35980" w:rsidP="00B77085">
            <w:pPr>
              <w:rPr>
                <w:rFonts w:ascii="Times New Roman" w:hAnsi="Times New Roman" w:cs="Times New Roman"/>
                <w:sz w:val="20"/>
                <w:szCs w:val="20"/>
              </w:rPr>
            </w:pPr>
            <w:r>
              <w:rPr>
                <w:rFonts w:ascii="Times New Roman" w:hAnsi="Times New Roman" w:cs="Times New Roman"/>
                <w:sz w:val="20"/>
                <w:szCs w:val="20"/>
              </w:rPr>
              <w:t>Wejście w życie 3 marca 2022 r.</w:t>
            </w:r>
          </w:p>
        </w:tc>
        <w:tc>
          <w:tcPr>
            <w:tcW w:w="1174" w:type="pct"/>
          </w:tcPr>
          <w:p w:rsidR="00F35980" w:rsidRDefault="004E275B" w:rsidP="00F0796F">
            <w:pPr>
              <w:shd w:val="clear" w:color="auto" w:fill="FFFFFF"/>
              <w:spacing w:after="75"/>
            </w:pPr>
            <w:hyperlink r:id="rId20" w:history="1">
              <w:r w:rsidR="00F35980" w:rsidRPr="00934D7B">
                <w:rPr>
                  <w:rStyle w:val="Hipercze"/>
                </w:rPr>
                <w:t>http://dziennikmz.mz.gov.pl/DUM_MZ/2022/24/akt.pdf</w:t>
              </w:r>
            </w:hyperlink>
          </w:p>
        </w:tc>
      </w:tr>
      <w:tr w:rsidR="00B77085" w:rsidRPr="000A10F0" w:rsidTr="003A4F95">
        <w:tc>
          <w:tcPr>
            <w:tcW w:w="352" w:type="pct"/>
          </w:tcPr>
          <w:p w:rsidR="00B77085" w:rsidRDefault="00B77085" w:rsidP="00CA3777">
            <w:pPr>
              <w:rPr>
                <w:rFonts w:ascii="Times New Roman" w:hAnsi="Times New Roman" w:cs="Times New Roman"/>
                <w:sz w:val="20"/>
                <w:szCs w:val="20"/>
              </w:rPr>
            </w:pPr>
            <w:r>
              <w:rPr>
                <w:rFonts w:ascii="Times New Roman" w:hAnsi="Times New Roman" w:cs="Times New Roman"/>
                <w:sz w:val="20"/>
                <w:szCs w:val="20"/>
              </w:rPr>
              <w:t>21.03.20</w:t>
            </w:r>
            <w:r>
              <w:rPr>
                <w:rFonts w:ascii="Times New Roman" w:hAnsi="Times New Roman" w:cs="Times New Roman"/>
                <w:sz w:val="20"/>
                <w:szCs w:val="20"/>
              </w:rPr>
              <w:lastRenderedPageBreak/>
              <w:t>22</w:t>
            </w:r>
          </w:p>
        </w:tc>
        <w:tc>
          <w:tcPr>
            <w:tcW w:w="352" w:type="pct"/>
          </w:tcPr>
          <w:p w:rsidR="00B77085" w:rsidRDefault="00B77085" w:rsidP="007F121E">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559" w:type="pct"/>
          </w:tcPr>
          <w:p w:rsidR="00B77085" w:rsidRPr="00B77085" w:rsidRDefault="00B77085" w:rsidP="00B77085">
            <w:pPr>
              <w:rPr>
                <w:rFonts w:ascii="Times New Roman" w:hAnsi="Times New Roman" w:cs="Times New Roman"/>
                <w:sz w:val="20"/>
                <w:szCs w:val="20"/>
              </w:rPr>
            </w:pPr>
            <w:r>
              <w:rPr>
                <w:rFonts w:ascii="Times New Roman" w:hAnsi="Times New Roman" w:cs="Times New Roman"/>
                <w:sz w:val="20"/>
                <w:szCs w:val="20"/>
              </w:rPr>
              <w:t xml:space="preserve">Ustawa </w:t>
            </w:r>
            <w:r w:rsidRPr="00B77085">
              <w:rPr>
                <w:rFonts w:ascii="Times New Roman" w:hAnsi="Times New Roman" w:cs="Times New Roman"/>
                <w:sz w:val="20"/>
                <w:szCs w:val="20"/>
              </w:rPr>
              <w:t xml:space="preserve">z dnia </w:t>
            </w:r>
            <w:r w:rsidRPr="00B77085">
              <w:rPr>
                <w:rFonts w:ascii="Times New Roman" w:hAnsi="Times New Roman" w:cs="Times New Roman"/>
                <w:sz w:val="20"/>
                <w:szCs w:val="20"/>
              </w:rPr>
              <w:lastRenderedPageBreak/>
              <w:t>12 marca 2022 r.</w:t>
            </w:r>
          </w:p>
          <w:p w:rsidR="00B77085" w:rsidRPr="00B77085" w:rsidRDefault="00B77085" w:rsidP="00B77085">
            <w:pPr>
              <w:rPr>
                <w:rFonts w:ascii="Times New Roman" w:hAnsi="Times New Roman" w:cs="Times New Roman"/>
                <w:sz w:val="20"/>
                <w:szCs w:val="20"/>
              </w:rPr>
            </w:pPr>
            <w:r w:rsidRPr="00B77085">
              <w:rPr>
                <w:rFonts w:ascii="Times New Roman" w:hAnsi="Times New Roman" w:cs="Times New Roman"/>
                <w:sz w:val="20"/>
                <w:szCs w:val="20"/>
              </w:rPr>
              <w:t>o pomocy obywatelom Ukrainy w</w:t>
            </w:r>
            <w:r>
              <w:rPr>
                <w:rFonts w:ascii="Times New Roman" w:hAnsi="Times New Roman" w:cs="Times New Roman"/>
                <w:sz w:val="20"/>
                <w:szCs w:val="20"/>
              </w:rPr>
              <w:t xml:space="preserve"> </w:t>
            </w:r>
            <w:r w:rsidRPr="00B77085">
              <w:rPr>
                <w:rFonts w:ascii="Times New Roman" w:hAnsi="Times New Roman" w:cs="Times New Roman"/>
                <w:sz w:val="20"/>
                <w:szCs w:val="20"/>
              </w:rPr>
              <w:t>związku z konfliktem zbrojnym na terytorium tego państwa</w:t>
            </w:r>
          </w:p>
        </w:tc>
        <w:tc>
          <w:tcPr>
            <w:tcW w:w="2115" w:type="pct"/>
          </w:tcPr>
          <w:p w:rsid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lastRenderedPageBreak/>
              <w:t xml:space="preserve">Projekt ustawy ma na celu stworzenie szczególnej regulacji prawnej </w:t>
            </w:r>
            <w:r w:rsidRPr="00B77085">
              <w:rPr>
                <w:rFonts w:ascii="Times New Roman" w:eastAsia="Times New Roman" w:hAnsi="Times New Roman" w:cs="Times New Roman"/>
                <w:sz w:val="20"/>
                <w:szCs w:val="20"/>
                <w:lang w:eastAsia="pl-PL"/>
              </w:rPr>
              <w:lastRenderedPageBreak/>
              <w:t>zapewniającej doraźną podstawę prawną do legalnego pobytu cudzoziemcom, w szczególności posiadającym obywatelstwo Ukrainy, którzy w wyniku działań wojennych zostali zmuszeni do opuszczenia swojego kraju pochodzenia i wjechali, posiadając stosowne uprawnienie wjazdowe, na terytorium Rzeczypospolitej Polskiej. W dniu 24 lutego 2022 r. doszło do ataku wojsk Federacji Rosyjskiej na terytorium Ukrainy. W wyniku tych zdarzeń w kierunku terytorium Rzeczypospolitej Polskiej zaczęły kierować się tysiące obywateli Ukrainy, poszukujących schronienia. Z uwagi na powyższe, konieczne stało się opracowanie rozwiązań prawnych skierowanych do opisanej wyżej grupy cudzoziemców.</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Projekt ustawy określa szczególne zasady zalegalizowania pobytu obywateli Ukrainy, którzy wjechali na terytorium Rzeczypospolitej Polskiej bezpośrednio z terytorium Ukrainy w związku z działaniami wojennymi prowadzonymi na terytorium tego państwa.</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Projektowana ustawa określa również:</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1) szczególne zasady powierzenia pracy obywatelom Ukrainy, przebywającym legalnie na terytorium Rzeczypospolitej Polskiej;</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2) pomoc udzielaną przez wojewodów obywatelom Ukrainy;</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3) utworzenie nowej rezerwy celowej na finansowanie wydatków w zakresie pomocy obywatelom Ukrainy;</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4) niektóre uprawnienia obywateli Ukrainy, których pobyt na terytorium Rzeczypospolitej Polskiej jest uznawany za legalny;</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5) szczególne zasady przedłużania okresów legalnego pobytu obywateli Ukrainy oraz wydanych im przez organy polskie dokumentów dotyczących uprawnień w zakresie wjazdu i pobytu na terytorium Rzeczypospolitej Polskiej;</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6) niektóre uprawnienia obywateli polskich i obywateli Ukrainy będących studentami, nauczycielami akademickimi lub pracownikami naukowymi wjeżdżającymi z terytorium Ukrainy;</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7) szczególne regulacje dotyczące kształcenia, wychowania i opieki dzieci i uczniów będących Obywatelami Ukrainy, w tym wsparcia jednostek samorządu terytorialnego w realizacji dodatkowych zadań oświatowych w tym zakresie;</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8) szczególne zasady organizacji i funkcjonowania uczelni w związku z zapewnianiem miejsc na studiach dla obywateli Ukrainy.</w:t>
            </w:r>
          </w:p>
        </w:tc>
        <w:tc>
          <w:tcPr>
            <w:tcW w:w="448" w:type="pct"/>
          </w:tcPr>
          <w:p w:rsidR="00B77085" w:rsidRPr="00B77085" w:rsidRDefault="00B77085" w:rsidP="00B77085">
            <w:pP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12 marca 2022 r.</w:t>
            </w:r>
            <w:r w:rsidRPr="00B77085">
              <w:rPr>
                <w:rFonts w:ascii="Times New Roman" w:hAnsi="Times New Roman" w:cs="Times New Roman"/>
                <w:sz w:val="20"/>
                <w:szCs w:val="20"/>
              </w:rPr>
              <w:t>, z mocą od dnia 24 lutego 2022 r., z wyjątkiem:</w:t>
            </w:r>
          </w:p>
          <w:p w:rsidR="00B77085" w:rsidRPr="00B77085" w:rsidRDefault="00B77085" w:rsidP="00B77085">
            <w:pPr>
              <w:rPr>
                <w:rFonts w:ascii="Times New Roman" w:hAnsi="Times New Roman" w:cs="Times New Roman"/>
                <w:sz w:val="20"/>
                <w:szCs w:val="20"/>
              </w:rPr>
            </w:pPr>
            <w:r w:rsidRPr="00B77085">
              <w:rPr>
                <w:rFonts w:ascii="Times New Roman" w:hAnsi="Times New Roman" w:cs="Times New Roman"/>
                <w:sz w:val="20"/>
                <w:szCs w:val="20"/>
              </w:rPr>
              <w:t>1) art. 12 ust. 10–16, art. 72 oraz art. 89, które wchodzą w życie z dniem następującym po dniu ogłoszenia;</w:t>
            </w:r>
          </w:p>
          <w:p w:rsidR="00B77085" w:rsidRDefault="00B77085" w:rsidP="00B77085">
            <w:pPr>
              <w:rPr>
                <w:rFonts w:ascii="Times New Roman" w:hAnsi="Times New Roman" w:cs="Times New Roman"/>
                <w:sz w:val="20"/>
                <w:szCs w:val="20"/>
              </w:rPr>
            </w:pPr>
            <w:r w:rsidRPr="00B77085">
              <w:rPr>
                <w:rFonts w:ascii="Times New Roman" w:hAnsi="Times New Roman" w:cs="Times New Roman"/>
                <w:sz w:val="20"/>
                <w:szCs w:val="20"/>
              </w:rPr>
              <w:t>2) art. 95, który wchodzi w życie z dniem 27 marca 2022 r.</w:t>
            </w:r>
          </w:p>
        </w:tc>
        <w:tc>
          <w:tcPr>
            <w:tcW w:w="1174" w:type="pct"/>
          </w:tcPr>
          <w:p w:rsidR="00B77085" w:rsidRDefault="004E275B" w:rsidP="00F0796F">
            <w:pPr>
              <w:shd w:val="clear" w:color="auto" w:fill="FFFFFF"/>
              <w:spacing w:after="75"/>
            </w:pPr>
            <w:hyperlink r:id="rId21" w:history="1">
              <w:r w:rsidR="00B77085" w:rsidRPr="00934D7B">
                <w:rPr>
                  <w:rStyle w:val="Hipercze"/>
                </w:rPr>
                <w:t>https://dziennikustaw.gov.pl/D20</w:t>
              </w:r>
              <w:r w:rsidR="00B77085" w:rsidRPr="00934D7B">
                <w:rPr>
                  <w:rStyle w:val="Hipercze"/>
                </w:rPr>
                <w:lastRenderedPageBreak/>
                <w:t>22000058301.pdf</w:t>
              </w:r>
            </w:hyperlink>
          </w:p>
        </w:tc>
      </w:tr>
      <w:tr w:rsidR="00B77085" w:rsidRPr="000A10F0" w:rsidTr="003A4F95">
        <w:tc>
          <w:tcPr>
            <w:tcW w:w="352" w:type="pct"/>
          </w:tcPr>
          <w:p w:rsidR="00B77085" w:rsidRDefault="00B77085"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B77085" w:rsidRDefault="00B77085"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B77085" w:rsidRPr="00B77085" w:rsidRDefault="00B77085" w:rsidP="008F7053">
            <w:pPr>
              <w:rPr>
                <w:rFonts w:ascii="Times New Roman" w:hAnsi="Times New Roman" w:cs="Times New Roman"/>
                <w:sz w:val="20"/>
                <w:szCs w:val="20"/>
              </w:rPr>
            </w:pPr>
            <w:r w:rsidRPr="00B77085">
              <w:rPr>
                <w:rFonts w:ascii="Times New Roman" w:hAnsi="Times New Roman" w:cs="Times New Roman"/>
                <w:sz w:val="20"/>
                <w:szCs w:val="20"/>
              </w:rPr>
              <w:t xml:space="preserve">Obwieszczenie Marszałka Sejmu </w:t>
            </w:r>
            <w:r w:rsidRPr="00B77085">
              <w:rPr>
                <w:rFonts w:ascii="Times New Roman" w:hAnsi="Times New Roman" w:cs="Times New Roman"/>
                <w:sz w:val="20"/>
                <w:szCs w:val="20"/>
              </w:rPr>
              <w:lastRenderedPageBreak/>
              <w:t>Rzeczypospolitej Polskiej z dnia 28 stycznia 2022 r. w sprawie ogłoszenia jednolitego tekstu ustawy o zawodach pielęgniarki i położnej</w:t>
            </w:r>
          </w:p>
        </w:tc>
        <w:tc>
          <w:tcPr>
            <w:tcW w:w="2115" w:type="pct"/>
          </w:tcPr>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lastRenderedPageBreak/>
              <w:t>ogłasza się jednolity tekst ustawy z dnia 15 lipca 2011 r. o zawodach pielęgniarki i położnej (Dz. U. z 2021 r. poz. 479)</w:t>
            </w:r>
          </w:p>
        </w:tc>
        <w:tc>
          <w:tcPr>
            <w:tcW w:w="448" w:type="pct"/>
          </w:tcPr>
          <w:p w:rsidR="00B77085" w:rsidRDefault="00B77085" w:rsidP="00C979E3">
            <w:pPr>
              <w:rPr>
                <w:rFonts w:ascii="Times New Roman" w:hAnsi="Times New Roman" w:cs="Times New Roman"/>
                <w:sz w:val="20"/>
                <w:szCs w:val="20"/>
              </w:rPr>
            </w:pPr>
          </w:p>
        </w:tc>
        <w:tc>
          <w:tcPr>
            <w:tcW w:w="1174" w:type="pct"/>
          </w:tcPr>
          <w:p w:rsidR="00B77085" w:rsidRDefault="004E275B" w:rsidP="00F0796F">
            <w:pPr>
              <w:shd w:val="clear" w:color="auto" w:fill="FFFFFF"/>
              <w:spacing w:after="75"/>
            </w:pPr>
            <w:hyperlink r:id="rId22" w:history="1">
              <w:r w:rsidR="00B77085" w:rsidRPr="00934D7B">
                <w:rPr>
                  <w:rStyle w:val="Hipercze"/>
                </w:rPr>
                <w:t>https://dziennikustaw.gov.pl/D2022000055101.pdf</w:t>
              </w:r>
            </w:hyperlink>
          </w:p>
        </w:tc>
      </w:tr>
      <w:tr w:rsidR="00B77085" w:rsidRPr="000A10F0" w:rsidTr="003A4F95">
        <w:tc>
          <w:tcPr>
            <w:tcW w:w="352" w:type="pct"/>
          </w:tcPr>
          <w:p w:rsidR="00B77085" w:rsidRDefault="00B77085"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B77085" w:rsidRDefault="00B77085"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B77085" w:rsidRPr="000A72E9" w:rsidRDefault="00B77085" w:rsidP="008F7053">
            <w:pPr>
              <w:rPr>
                <w:rFonts w:ascii="Times New Roman" w:hAnsi="Times New Roman" w:cs="Times New Roman"/>
                <w:sz w:val="20"/>
                <w:szCs w:val="20"/>
              </w:rPr>
            </w:pPr>
            <w:r w:rsidRPr="00B77085">
              <w:rPr>
                <w:rFonts w:ascii="Times New Roman" w:hAnsi="Times New Roman" w:cs="Times New Roman"/>
                <w:sz w:val="20"/>
                <w:szCs w:val="20"/>
              </w:rPr>
              <w:t>Projekt rozporządzenia Ministra Zdrowia zmieniające rozporządzenie w sprawie określenia kwalifikacji i stażu pracy wymaganych od osób zatrudnionych w jednostkach organizacyjnych publicznej służby krwi oraz wykazu stanowisk w poszczególnych działach i pracowniach tych jednostek</w:t>
            </w:r>
          </w:p>
        </w:tc>
        <w:tc>
          <w:tcPr>
            <w:tcW w:w="2115" w:type="pct"/>
          </w:tcPr>
          <w:p w:rsidR="00B77085" w:rsidRDefault="00B77085" w:rsidP="000A72E9">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Projekt rozporządzenia zakłada dokonanie zmiany w rozporządzeniu Ministra Zdrowia z dnia 8 września 2017 r. w sprawie  określenia kwalifikacji oraz stażu pracy wymaganych od osób zatrudnionych w jednostkach organizacyjnych publicznej służby krwi oraz wykazu stanowisk w poszczególnych działach i pracowniach tych jednostek (Dz. U. poz. 1724), które wydane zostało na podstawie art. 14 ust. 1i ustawy z dnia 22 sierpnia 1997 r. o publicznej służbie krwi (Dz. U. z 2021 r. poz. 1749). Dotychczasowe brzmienie było nieczytelne i budziło wątpliwości interpretacyjne m. in. dotyczące wymagań dla kierownika oddziału terenowego, ponieważ stanowisko to nie było wprost wymienione w rozporządzeniu. Nowelizacja podyktowana jest również zmianami zachodzącymi na rynku pracy, w szczególności związanymi z trudnościami w znalezieniu kadry posiadającej specjalizację zgodną z profilem danego działu lub pracowni, a centra krwiodawstwa i krwiolecznictwa coraz częściej sygnalizują problemy z pozyskaniem odpowiednio wykwalifikowanych lekarzy i pielęgniarek.</w:t>
            </w:r>
          </w:p>
          <w:p w:rsidR="00B77085" w:rsidRPr="000A72E9" w:rsidRDefault="00B77085" w:rsidP="000A72E9">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 xml:space="preserve">W projekcie dokonano weryfikacji stażu pracy i kwalifikacji wymaganych od osób zatrudnionych w centrach krwiodawstwa i krwiolecznictwa w szczególności na stanowiskach kierowniczych w działach i pracowniach tych jednostek. Przedmiotowe zmiany przyczynią się do umożliwienia centrom krwiodawstwa i krwiolecznictwa zatrudniania na stanowiskach kierowniczych w poszczególnych działach i pracowniach osób o innych specjalizacjach, niż dotychczas wymagane,  a które jednocześnie dają gwarancję, iż bezpieczeństwo dawców, jaki i pacjentów będzie zapewnione. Zmiany te przyczynią się też do usprawnienia funkcjonowania centrów krwiodawstwa i krwiolecznictwa, które borykają się z trudnościami związanymi z pozyskaniem pracowników spełniających wymagania określone w obowiązującym rozporządzeniu.  </w:t>
            </w:r>
          </w:p>
        </w:tc>
        <w:tc>
          <w:tcPr>
            <w:tcW w:w="448" w:type="pct"/>
          </w:tcPr>
          <w:p w:rsidR="00B77085" w:rsidRDefault="00B77085" w:rsidP="00C979E3">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B77085" w:rsidRDefault="004E275B" w:rsidP="00F0796F">
            <w:pPr>
              <w:shd w:val="clear" w:color="auto" w:fill="FFFFFF"/>
              <w:spacing w:after="75"/>
            </w:pPr>
            <w:hyperlink r:id="rId23" w:history="1">
              <w:r w:rsidR="00B77085" w:rsidRPr="00934D7B">
                <w:rPr>
                  <w:rStyle w:val="Hipercze"/>
                </w:rPr>
                <w:t>https://legislacja.rcl.gov.pl/docs//516/12357801/12862895/12862897/dokument547340.pdf</w:t>
              </w:r>
            </w:hyperlink>
          </w:p>
        </w:tc>
      </w:tr>
      <w:tr w:rsidR="000A72E9" w:rsidRPr="000A10F0" w:rsidTr="003A4F95">
        <w:tc>
          <w:tcPr>
            <w:tcW w:w="352" w:type="pct"/>
          </w:tcPr>
          <w:p w:rsidR="000A72E9" w:rsidRDefault="000A72E9"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0A72E9" w:rsidRDefault="000A72E9"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A72E9" w:rsidRPr="00966D63" w:rsidRDefault="000A72E9" w:rsidP="008F7053">
            <w:pPr>
              <w:rPr>
                <w:rFonts w:ascii="Times New Roman" w:hAnsi="Times New Roman" w:cs="Times New Roman"/>
                <w:sz w:val="20"/>
                <w:szCs w:val="20"/>
              </w:rPr>
            </w:pPr>
            <w:r w:rsidRPr="000A72E9">
              <w:rPr>
                <w:rFonts w:ascii="Times New Roman" w:hAnsi="Times New Roman" w:cs="Times New Roman"/>
                <w:sz w:val="20"/>
                <w:szCs w:val="20"/>
              </w:rPr>
              <w:t>Projekt rozporządzenia Ministra Zdrowia w sprawie wymagań obowiązujących przy prowadzeniu żywienia w szpitalach</w:t>
            </w:r>
          </w:p>
        </w:tc>
        <w:tc>
          <w:tcPr>
            <w:tcW w:w="2115" w:type="pct"/>
          </w:tcPr>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Odpowiednie żywienie pacjentów w szpitalu stanowi integralną część całego procesu leczenia, a właściwa ocena stanu odżywienia i wdrażanie odpowiedniego sposobu żywienia jest istotnym elementem zwiększenia szans chorych na wyzdrowienie, poprawę skuteczności zarówno leczenia zachowawczego, jak i chirurgicznego oraz zmniejszenie ryzyka powikłań i skrócenie czasu gojenia się ran pooperacyjnych. Niedożywienie albo niewłaściwie dobrana dieta może negatywnie wpływać na przebieg choroby i rekonwalescencję, wydłużać pobyt chorego w szpitalu, a w konsekwencji zwiększać koszty jego leczenia.</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Prawidłowe żywienie jest ważną częścią terapii, co więcej może być także wskaźnikiem jakości opieki szpitalnej. Ze względu na istotny charakter właściwego żywienia pacjenta w wielu szpitalach europejskich realizowane są zalecenia dotyczące zwiększania jakości świadczonych usług między innymi poprzez poprawę jakości żywienia oferowanego na terenie placówek leczniczych. </w:t>
            </w:r>
          </w:p>
          <w:p w:rsid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Należy podkreślić, że zgodnie z art. 9 ust. 1 pkt 1 ustawy z dnia 15 kwietnia 2011 r. o działalności leczniczej (Dz. U. z 2021 r. poz. 711, z późn. zm.) żywienie pacjentów w szpitalach jest świadczeniem zdrowotnym i powinno być dostosowane do stanu zdrowia pacjenta. Aktualnie brak jest aktów prawnych, które w sposób szczegółowy regulowałyby kwestię standardów żywienia pacjentów w szpitalach.</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W ramach realizacji dwóch strategicznych dokumentów rządowych - Narodowej Strategii Onkologicznej na lata 2020-2030  oraz Narodowego Programu Zdrowia na lata 2021-2025 zaplanowano realizację działania polegającego na określeniu norm żywienia w szpitalach.</w:t>
            </w:r>
          </w:p>
          <w:p w:rsidR="000A72E9" w:rsidRPr="000A72E9" w:rsidRDefault="000A72E9" w:rsidP="000A72E9">
            <w:pPr>
              <w:rPr>
                <w:rFonts w:ascii="Times New Roman" w:eastAsia="Times New Roman" w:hAnsi="Times New Roman" w:cs="Times New Roman"/>
                <w:sz w:val="20"/>
                <w:szCs w:val="20"/>
                <w:lang w:eastAsia="pl-PL"/>
              </w:rPr>
            </w:pP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Projekt rozporządzenia Ministra Zdrowia w sprawie wymagań obowiązujących przy prowadzeniu żywienia w szpitalach stanowi wykonanie fakultatywnego upoważnienia ustawowego zawartego w art. 72 ust. 6 ustawy z dnia 25 sierpnia 2006 r. o bezpieczeństwie żywności i żywienia (Dz. U. z 2020 r. poz. 2021 oraz z 2022 r. poz. 24 i 138).</w:t>
            </w:r>
          </w:p>
          <w:p w:rsidR="000A72E9" w:rsidRPr="000A72E9" w:rsidRDefault="000A72E9" w:rsidP="000A72E9">
            <w:pPr>
              <w:rPr>
                <w:rFonts w:ascii="Times New Roman" w:eastAsia="Times New Roman" w:hAnsi="Times New Roman" w:cs="Times New Roman"/>
                <w:sz w:val="20"/>
                <w:szCs w:val="20"/>
                <w:lang w:eastAsia="pl-PL"/>
              </w:rPr>
            </w:pP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Projekt rozporządzenia określa wymagania obowiązujące przy prowadzeniu żywienia zbiorowego typu zamkniętego w szpitalach, o których mowa w art. 2 ust. 1 pkt 9 ustawy z dnia 15 kwietnia 2011 r. o działalności leczniczej, z wyłączeniem świadczeń gwarantowanych udzielanych przez szpitale świadczeniobiorcy z zamiarem ich </w:t>
            </w:r>
            <w:r w:rsidRPr="000A72E9">
              <w:rPr>
                <w:rFonts w:ascii="Times New Roman" w:eastAsia="Times New Roman" w:hAnsi="Times New Roman" w:cs="Times New Roman"/>
                <w:sz w:val="20"/>
                <w:szCs w:val="20"/>
                <w:lang w:eastAsia="pl-PL"/>
              </w:rPr>
              <w:lastRenderedPageBreak/>
              <w:t xml:space="preserve">zakończenia w okresie nieprzekraczającym 24 godzin, tj.: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1)</w:t>
            </w:r>
            <w:r w:rsidRPr="000A72E9">
              <w:rPr>
                <w:rFonts w:ascii="Times New Roman" w:eastAsia="Times New Roman" w:hAnsi="Times New Roman" w:cs="Times New Roman"/>
                <w:sz w:val="20"/>
                <w:szCs w:val="20"/>
                <w:lang w:eastAsia="pl-PL"/>
              </w:rPr>
              <w:tab/>
              <w:t xml:space="preserve">kody i nomenklaturę diet szpitalnych,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2)</w:t>
            </w:r>
            <w:r w:rsidRPr="000A72E9">
              <w:rPr>
                <w:rFonts w:ascii="Times New Roman" w:eastAsia="Times New Roman" w:hAnsi="Times New Roman" w:cs="Times New Roman"/>
                <w:sz w:val="20"/>
                <w:szCs w:val="20"/>
                <w:lang w:eastAsia="pl-PL"/>
              </w:rPr>
              <w:tab/>
              <w:t xml:space="preserve">rodzaje diet, ich charakterystykę, rekomendowane i przeciwwskazane środki spożywcze wykorzystywane w poszczególnych rodzajach diet oraz wartość odżywczą i energetyczną stosowanych diet szpitalnych,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3)</w:t>
            </w:r>
            <w:r w:rsidRPr="000A72E9">
              <w:rPr>
                <w:rFonts w:ascii="Times New Roman" w:eastAsia="Times New Roman" w:hAnsi="Times New Roman" w:cs="Times New Roman"/>
                <w:sz w:val="20"/>
                <w:szCs w:val="20"/>
                <w:lang w:eastAsia="pl-PL"/>
              </w:rPr>
              <w:tab/>
              <w:t xml:space="preserve">wzór karty żywienia szpitalnego. </w:t>
            </w:r>
          </w:p>
          <w:p w:rsidR="000A72E9" w:rsidRPr="000A72E9" w:rsidRDefault="000A72E9" w:rsidP="000A72E9">
            <w:pPr>
              <w:rPr>
                <w:rFonts w:ascii="Times New Roman" w:eastAsia="Times New Roman" w:hAnsi="Times New Roman" w:cs="Times New Roman"/>
                <w:sz w:val="20"/>
                <w:szCs w:val="20"/>
                <w:lang w:eastAsia="pl-PL"/>
              </w:rPr>
            </w:pP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Oczekuje się, że zdefiniowanie wymagań obowiązujących przy prowadzeniu  żywienia pacjentów w podmiotach leczniczych wpłynie korzystnie nie tylko na standard organizacyjny jednostki, ale także skuteczność procesu leczniczego i dalsze zdrowienie pacjentów.</w:t>
            </w:r>
          </w:p>
        </w:tc>
        <w:tc>
          <w:tcPr>
            <w:tcW w:w="448" w:type="pct"/>
          </w:tcPr>
          <w:p w:rsidR="000A72E9" w:rsidRDefault="000A72E9" w:rsidP="00C979E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0A72E9" w:rsidRDefault="004E275B" w:rsidP="00F0796F">
            <w:pPr>
              <w:shd w:val="clear" w:color="auto" w:fill="FFFFFF"/>
              <w:spacing w:after="75"/>
            </w:pPr>
            <w:hyperlink r:id="rId24" w:history="1">
              <w:r w:rsidR="000A72E9" w:rsidRPr="00934D7B">
                <w:rPr>
                  <w:rStyle w:val="Hipercze"/>
                </w:rPr>
                <w:t>https://legislacja.rcl.gov.pl/docs//516/12357702/12862259/12862260/dokument547033.pdf</w:t>
              </w:r>
            </w:hyperlink>
          </w:p>
        </w:tc>
      </w:tr>
      <w:tr w:rsidR="00966D63" w:rsidRPr="000A10F0" w:rsidTr="003A4F95">
        <w:tc>
          <w:tcPr>
            <w:tcW w:w="352" w:type="pct"/>
          </w:tcPr>
          <w:p w:rsidR="00966D63" w:rsidRDefault="00966D63"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966D63" w:rsidRDefault="00966D63"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66D63" w:rsidRPr="00E45F01" w:rsidRDefault="00966D63" w:rsidP="008F7053">
            <w:pPr>
              <w:rPr>
                <w:rFonts w:ascii="Times New Roman" w:hAnsi="Times New Roman" w:cs="Times New Roman"/>
                <w:sz w:val="20"/>
                <w:szCs w:val="20"/>
              </w:rPr>
            </w:pPr>
            <w:r w:rsidRPr="00966D63">
              <w:rPr>
                <w:rFonts w:ascii="Times New Roman" w:hAnsi="Times New Roman" w:cs="Times New Roman"/>
                <w:sz w:val="20"/>
                <w:szCs w:val="20"/>
              </w:rPr>
              <w:t>Projekt ustawy o zmianie ustawy o Centrum Medycznym Kształcenia Podyplomowego oraz niektórych innych ustaw</w:t>
            </w:r>
          </w:p>
        </w:tc>
        <w:tc>
          <w:tcPr>
            <w:tcW w:w="2115" w:type="pct"/>
          </w:tcPr>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Mając na uwadze zmieniające się potrzeby w zakresie jakości, dostępności, specyfiki i metod kształcenia podyplomowego i specjalizacyjnego pielęgniarek i położnych, uwzględniając potrzeby epidemiologiczne i zmiany demograficzne zachodzące w społeczeństwie, konieczne jest zapewnienie pielęgniarkom i położnym odpowiednich warunków do dalszego kształcenia i rozwoju, analogicznych do warunków, jakie mają przedstawiciele pozostałych zawodów medycznych.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Obecnie zadania dotyczące kształcenia podyplomowego w zawodach medycznych są realizowane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Odrębne funkcjonowanie dwóch jednostek zajmujących się kształceniem podyplomowym zawodów medycznych, wydaje się być problematyczne wobec konieczności konsolidacji wszystkich zawodów medycznych. Dotychczasowy podział tych jednostek utrudnia grupie zawodowej pielęgniarek i położnych dostęp do osiągnieć naukowych w dziedzinie nauk medycznych i nauk o zdrowiu, wymianę doświadczeń i integrację przedstawicieli wszystkich zawodów medycznych, a tym samym ogranicza możliwość rozwoju zawodowego.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lastRenderedPageBreak/>
              <w:t xml:space="preserve">Aktualnie kształcenie podyplomowe pielęgniarek i położnych jest prowadzone przez przedsiębiorców, którzy po otrzymaniu wpisu do rejestru właściwej okręgowej rady pielęgniarek i położnych prowadzą kształcenie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na obszarze tej izby. Należy jednak wskazać, że w ostatnich latach zdarzały się sytuacje zawieszenia przez organizatora kształcenia, co było niekorzystne dla pielęgniarek i położnych będących w trakcie realizacji szkoleń specjalizacyjnych, lub prowadził kształcenie podyplomowego poza Systemem Monitorowania Kształcenia Pracowników Medycznych (SMK). Dodatkowo zgodnie z informacją Naczelnej Rady Pielęgniarek i Położnych z przeprowadzonych czynności kontrolnych na podstawie art. 82 ustawy z dnia 15 lipca 2011 r. o zawodach pielęgniarki i położnej (Dz. U. z 2021 r. poz. 479 i 1559), wynika, że kontrole przeprowadzane przez organ rejestrujący wykazywały istotne uchybienia, a dotyczyły one najczęściej braku odpowiedniej bazy do prowadzenia zajęć dydaktycznych, braku umów z podmiotami leczniczymi do realizacji zajęć stażowych w danej formie kształcenia podyplomowego, braku właściwych kwalifikacji osób stanowiących plany kadry dydaktycznej, braku kontynuacji rozpoczętych specjalizacji, braku kontynuacji przestrzegania terminu zamieszczania haromonogramów w SMK, braku prowadzenia kształcenia zgodnie z obowiązującymi programami kształcenia. Obecny model kształcenia i szeroki krąg podmiotów uprawnionych do jego prowadzenia nie zapewnia wystarczająco wysokiego poziomu kształcenia podyplomowego.  </w:t>
            </w:r>
          </w:p>
          <w:p w:rsidR="00966D63"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Dodatkowo aktualnie rejestr podmiotów prowadzących kształcenie podyplomowe jest prowadzony przez okręgowe izby pielęgniarek i położnych oraz Naczelną Radę Pielęgniarek i Położnych, co powoduje niejednolitą realizację tego zadania.</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W celu zapewnienia jednolitego, wysokiego standardu szkoleń dla wszystkich zawodów medycznych działających w sektorze ochrony zdrowia zasadnym jest utworzenie jednej jednostki kształcenia podyplomowego dla wszystkich medycznych grup zawodowych. Dlatego też projekt zakłada likwidację CKPPiP i przeniesienie realizowanych przez tą jednostkę zadań do CMKP.</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CMKP wykonuje działalność dydaktyczną i badawczą w powiązaniu z udzielaniem świadczeń zdrowotnych w podmiotach leczniczych, dla których CMKP jest podmiotem tworzącym, a także w jednostkach organizacyjnych innych podmiotów leczniczych. Ponadto zadaniem </w:t>
            </w:r>
            <w:r w:rsidRPr="000A72E9">
              <w:rPr>
                <w:rFonts w:ascii="Times New Roman" w:eastAsia="Times New Roman" w:hAnsi="Times New Roman" w:cs="Times New Roman"/>
                <w:sz w:val="20"/>
                <w:szCs w:val="20"/>
                <w:lang w:eastAsia="pl-PL"/>
              </w:rPr>
              <w:lastRenderedPageBreak/>
              <w:t>CMKP jest dokonywanie analizy potrzeb w zakresie kształcenia medycznego, oceny skuteczności tego kształcenia oraz doskonalenie form i metod kształcenia podyplomowego; gromadzenie i opracowywanie informacji dotyczących organizacji, przebiegu i jakości kształcenia na medycznych studiach podyplomowych w ochronie zdrowia; prowadzenie informacji naukowej oraz opracowywanie dokumentacji związanej z przedmiotem działalności CMKP, a także prowadzenie działalności wydawniczej, również w formie elektronicznej. Proponowana zmiana  umożliwi rozwój zawodowy pielęgniarkom i położnym, w takim zakresie i na takim poziomie jaki jest dostępny  dla innych zawodów medycznych. Zintegrowanie tych dwóch jednostek umożliwi również ww. grupie zawodowej łatwiejszy dostęp do prowadzenia działalności naukowej, dydaktycznej oraz uczestnictwa w inicjowaniu i wspólnym prowadzeniu badań naukowych. Dodatkowo, nastąpi ujednolicenie procesu związanego z przeprowadzeniem Państwowego Egzaminu Specjalizacyjnego dla pielęgniarek i położnych (dalej: PES), co pozwoli na wypracowanie jednolitych kryteriów egzaminowania dla wszystkich zawodów medycznych, w tym przekazanie od 2026 r. zadań związanych z organizacją PES do Centrum Egzaminów Medycznych (dalej: CEM).</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Zgodnie z założeniami projektu szkolenia będą prowadzone  przez uczelnie posiadające akredytację, o której mowa w art. 59 ustawy z dnia 15 lipca 2011 r. o zawodach pielęgniarki i położnej, instytuty badawcze, dla których ministrem nadzorującym jest minister właściwy do spraw zdrowia, okręgowe izby pielęgniarek i położnych, podmioty lecznicze, oraz przez CMKP jednakże z wyłączeniem szkoleń specjalizacyjnych dla pielęgniarek i położnych, o których mowa w art. 66 ust. 1 pkt 1 tej ustawy. Przedmiotowy projekt wprowadza zmianę katalogu organizatorów kształcenia podyplomowego pielęgniarek i położnych, polegającą wyłączeniu grupy podmiotów gospodarczych, nie będących uczelnią, podmiotem leczniczym, okręgową izbą pielęgniarek i położnych, a które to podmioty wymagały wpisu do właściwego rejestru podmiotów prowadzących kształcenie podyplomowe.</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Ograniczenia podmiotów uprawnionych do prowadzenia kształcenia podyplomowego pielęgniarek i położnych mają na celu zapewnienie wysokiej jakości realizowanego kształcenia. Należy bowiem wskazać, że w ostatnich latach wśród tej grupy podmiotów zdarzały się sytuacje, że organizator kształcenia prowadzący kształcenie w ramach działalności gospodarczej, zawiesił działalność będąc w trakcie </w:t>
            </w:r>
            <w:r w:rsidRPr="000A72E9">
              <w:rPr>
                <w:rFonts w:ascii="Times New Roman" w:eastAsia="Times New Roman" w:hAnsi="Times New Roman" w:cs="Times New Roman"/>
                <w:sz w:val="20"/>
                <w:szCs w:val="20"/>
                <w:lang w:eastAsia="pl-PL"/>
              </w:rPr>
              <w:lastRenderedPageBreak/>
              <w:t xml:space="preserve">realizacji szkoleń specjalizacyjnych dla dużej grupy pielęgniarek i położnych, lub prowadził kształcenie podyplomowe poza SMK, co spowodowało, że osoby będące w trakcie szkolenia specjalizacyjnego nie miały możliwości ukończenia go w tym podmiocie.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Zakłada się także, że organem prowadzącym rejestr będzie Naczelna Rada Pielęgniarek i Położnych. Dzięki takiemu rozwiązaniu ujednolicona zostanie procedura wpisu do rejestru i monitorowanie realizacji kształcenia podyplomowego pielęgniarek i położnych. Istotnym czynnikiem przemawiającym za dokonaniem powyższych zmian jest również ujednolicenie procedury kontroli organizatorów kształcenia podyplomowego zgodnie z wpisem do rejestru. Ujednolicenie kontroli i monitorowania realizacji kształcenia podyplomowego pielęgniarek i położnych w konsekwencji powinno minimalizować ewentualne nieprawidłowości i umożliwić sprawne podejmowanie działań naprawczych w tym zakresie.</w:t>
            </w:r>
          </w:p>
          <w:p w:rsidR="000A72E9" w:rsidRPr="00E45F01"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Ponadto projekt zakłada, aby CMKP otrzymywało również subwencję na inwestycje, o których mowa w art. 365 pkt 4 lit. a i b ustawy z dnia 20 lipca 2018 r. – Prawo o szkolnictwie wyższym i nauce, tj. na inwestycje związane z kształceniem i działalnością naukową. Powyższa zmiana wynika z faktu, iż obecne brzmienie przepisów wyklucza otrzymanie przez CMKP środków finansowych na zakupy o charakterze inwestycyjnym (czyli o wartości jednostkowej pow. 10 tys. zł, a poniżej 500 tyś.), a CMKP może na ten cel przeznaczać środki wyłącznie ze środków już samodzielnie wypracowanych.</w:t>
            </w:r>
          </w:p>
        </w:tc>
        <w:tc>
          <w:tcPr>
            <w:tcW w:w="448" w:type="pct"/>
          </w:tcPr>
          <w:p w:rsidR="00966D63" w:rsidRDefault="000A72E9" w:rsidP="00C979E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966D63" w:rsidRDefault="004E275B" w:rsidP="00F0796F">
            <w:pPr>
              <w:shd w:val="clear" w:color="auto" w:fill="FFFFFF"/>
              <w:spacing w:after="75"/>
            </w:pPr>
            <w:hyperlink r:id="rId25" w:history="1">
              <w:r w:rsidR="000A72E9" w:rsidRPr="00934D7B">
                <w:rPr>
                  <w:rStyle w:val="Hipercze"/>
                </w:rPr>
                <w:t>https://legislacja.rcl.gov.pl/docs//2/12357654/12861955/12861956/dokument546977.pdf</w:t>
              </w:r>
            </w:hyperlink>
          </w:p>
        </w:tc>
      </w:tr>
      <w:tr w:rsidR="00083059" w:rsidRPr="000A10F0" w:rsidTr="003A4F95">
        <w:tc>
          <w:tcPr>
            <w:tcW w:w="352" w:type="pct"/>
          </w:tcPr>
          <w:p w:rsidR="00083059" w:rsidRDefault="00E45F01"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083059" w:rsidRDefault="00E45F01"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83059" w:rsidRPr="00083059" w:rsidRDefault="00E45F01" w:rsidP="008F7053">
            <w:pPr>
              <w:rPr>
                <w:rFonts w:ascii="Times New Roman" w:hAnsi="Times New Roman" w:cs="Times New Roman"/>
                <w:sz w:val="20"/>
                <w:szCs w:val="20"/>
              </w:rPr>
            </w:pPr>
            <w:r w:rsidRPr="00E45F01">
              <w:rPr>
                <w:rFonts w:ascii="Times New Roman" w:hAnsi="Times New Roman" w:cs="Times New Roman"/>
                <w:sz w:val="20"/>
                <w:szCs w:val="20"/>
              </w:rPr>
              <w:t>Projekt rozporządzenia Ministra Zdrowia zmieniającego rozporządzenie w sprawie świadczeń gwarantowanych z zakresu podstawowej opieki zdrowotnej</w:t>
            </w:r>
          </w:p>
        </w:tc>
        <w:tc>
          <w:tcPr>
            <w:tcW w:w="2115" w:type="pct"/>
          </w:tcPr>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Wprowadza się w oparciu o zreformowany ustawą z 14 grudnia 2016 r. – Prawo Oświatowe (Dz. U. z 2021 r., poz. 1082), zwaną dalej „Ustawą Prawo Oświatowe”, system edukacji (polegający m.in. na likwidacji gimnazjum i wprowadzeniu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8-letniej szkoły podstawowej oraz 4-letniego liceum) określenie terminów świadczeń udzielanych przez lekarza POZ oraz pielęgniarkę lub higienistkę szkolną w środowisku nauczania i wychowania (wizyty patronażowe, badania bilansowe, w tym testy przesiewowe) zastępując określenie „Klasa I gimnazjum" słowami „VII Klasa szkoły podstawowej", a wyrazy „Klasa I szkoły ponadgimnazjalnej” zastępuje się wyrazami „Klasa I szkoły ponadpodstawowej". W określeniu „Roczne obowiązkowe przygotowanie przedszkolne" wprowadzono doprecyzowanie zapisem „przed podjęciem przez dziecko nauki w szkole".</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Celem objęcia świadczeniami profilaktycznymi pielęgniarki POZ </w:t>
            </w:r>
            <w:r w:rsidRPr="00E45F01">
              <w:rPr>
                <w:rFonts w:ascii="Times New Roman" w:eastAsia="Times New Roman" w:hAnsi="Times New Roman" w:cs="Times New Roman"/>
                <w:sz w:val="20"/>
                <w:szCs w:val="20"/>
                <w:lang w:eastAsia="pl-PL"/>
              </w:rPr>
              <w:lastRenderedPageBreak/>
              <w:t xml:space="preserve">wszystkich dzieci, bez względu na miejsce odbywania edukacji przedszkolnej, wprowadza się świadczenia profilaktyczne udzielane przez pielęgniarki POZ dzieciom przed podjęciem edukacji szkolnej.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Poszerzenie katalogu badań diagnostycznych wykonywanych na zlecenie lekarza POZ o badanie stężenia ferrytyny pozwoli lekarzom diagnozować zaburzenie stężenia ferrytyny i wczesne zlecenie terapii.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Aktualizuje się katalog świadczeń położnej POZ zgodnie z przepisami rozporządzenia Ministra Zdrowia z dnia 16 sierpnia 2018 r. w sprawie standardu organizacyjnego opieki okołoporodowej (Dz. U. poz. 1756).</w:t>
            </w:r>
          </w:p>
          <w:p w:rsidR="00083059"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celu umożliwienia uczniom ostatnich klas szkół ponadpodstawowych, którzy ukończyli 19 lat dostępu do świadczeń pielęgniarki zastępuje się określenie „ostatnia klasa szkoły ponadgimnazjalnej do ukończenia 19 roku życia” sformułowaniem „uczniowie kończący szkołę ponadpodstawową”.</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Wprowadzenie, w oparciu o zreformowany Ustawą Prawo Oświatowe, określenia terminów świadczeń udzielanych przez lekarza POZ oraz pielęgniarkę lub higienistkę szkolną w środowisku nauczania i wychowania ma na celu uniknięcie niejasności co do terminów udzielania przedmiotowych świadczeń oraz będzie pomocne w prawidłowym ich rozliczaniu.</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Zastąpienie zapisu „Ostatnia klasa szkoły ponadgimnazjalnej do ukończenia 19 roku życia” wyrazami „Uczniowie kończący szkołę ponadpodstawową" umożliwi uczniom ostatnich klas liceum, pięcioletnich techników oraz szkół branżowych II stopnia, którzy ukończyli 19 rok życia korzystanie ze świadczeń udzielanych przez pielęgniarki szkolne. W szkołach ponadpodstawowych, w tym w liceach i szkołach branżowych uczniowie powyżej 19 r.ż. stanowią nawet do 20% wszystkich uczniów (wg danych GUS w roku szkolnym 2019/20 było 256 020 uczniów w wieku 19-21 lat). Należą do nich m.in.  uczniowie, którzy z powodu problemów zdrowotnych lub trudności w nauce powtarzali klasę lub rozpoczęli naukę z opóźnieniem. Trudności w nauce często wiążą się z gorszym stanem zdrowia i różnymi problemami zdrowotnymi. Tak więc uczniowie ci w większym stopniu niż pozostali potrzebują wsparcia, również pielęgniarki szkolnej.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Mając na uwadze fakt, że obowiązkowe roczne przygotowanie przedszkolne dzieci w wieku 6 lat, zgodnie z art. 31 ust. 4 ustawy z dnia 14 grudnia 2016 r. - Prawo oświatowe (Dz. U. z 2021 r. poz. 1082), może odbywać się w przedszkolu, oddziale przedszkolnym w szkole </w:t>
            </w:r>
            <w:r w:rsidRPr="00E45F01">
              <w:rPr>
                <w:rFonts w:ascii="Times New Roman" w:eastAsia="Times New Roman" w:hAnsi="Times New Roman" w:cs="Times New Roman"/>
                <w:sz w:val="20"/>
                <w:szCs w:val="20"/>
                <w:lang w:eastAsia="pl-PL"/>
              </w:rPr>
              <w:lastRenderedPageBreak/>
              <w:t>podstawowej lub w innej formie wychowania przedszkolnego, w celu objęcia wszystkich dzieci świadczeniami profilaktycznymi, bez względu na miejsce odbywania rocznego przygotowania przedszkolnego, w załączniku nr 2, w części II pkt. 8 do świadczeń gwarantowanych udzielanych przez pielęgniarkę POZ wprowadzono następujące świadczenia profilaktyczne udzielane dzieciom przed podjęciem edukacji szkolnej: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1. Test do wykrywania zaburzeń: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1)</w:t>
            </w:r>
            <w:r w:rsidRPr="00E45F01">
              <w:rPr>
                <w:rFonts w:ascii="Times New Roman" w:eastAsia="Times New Roman" w:hAnsi="Times New Roman" w:cs="Times New Roman"/>
                <w:sz w:val="20"/>
                <w:szCs w:val="20"/>
                <w:lang w:eastAsia="pl-PL"/>
              </w:rPr>
              <w:tab/>
              <w:t xml:space="preserve"> rozwoju fizycznego – pomiary: wysokości i masy ciała, w tym określenie współczynnika masy ciała (Body Mass Index – BMI) z podaniem wartości centylowych;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2)</w:t>
            </w:r>
            <w:r w:rsidRPr="00E45F01">
              <w:rPr>
                <w:rFonts w:ascii="Times New Roman" w:eastAsia="Times New Roman" w:hAnsi="Times New Roman" w:cs="Times New Roman"/>
                <w:sz w:val="20"/>
                <w:szCs w:val="20"/>
                <w:lang w:eastAsia="pl-PL"/>
              </w:rPr>
              <w:tab/>
              <w:t xml:space="preserve"> układu ruchu, w tym bocznego skrzywienia kręgosłupa, zniekształceń statycznych kończyn dolnych;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3)</w:t>
            </w:r>
            <w:r w:rsidRPr="00E45F01">
              <w:rPr>
                <w:rFonts w:ascii="Times New Roman" w:eastAsia="Times New Roman" w:hAnsi="Times New Roman" w:cs="Times New Roman"/>
                <w:sz w:val="20"/>
                <w:szCs w:val="20"/>
                <w:lang w:eastAsia="pl-PL"/>
              </w:rPr>
              <w:tab/>
              <w:t xml:space="preserve"> w kierunku zeza (Cover test, test Hirschberga);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4)</w:t>
            </w:r>
            <w:r w:rsidRPr="00E45F01">
              <w:rPr>
                <w:rFonts w:ascii="Times New Roman" w:eastAsia="Times New Roman" w:hAnsi="Times New Roman" w:cs="Times New Roman"/>
                <w:sz w:val="20"/>
                <w:szCs w:val="20"/>
                <w:lang w:eastAsia="pl-PL"/>
              </w:rPr>
              <w:tab/>
              <w:t xml:space="preserve"> ostrości wzroku;</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5)</w:t>
            </w:r>
            <w:r w:rsidRPr="00E45F01">
              <w:rPr>
                <w:rFonts w:ascii="Times New Roman" w:eastAsia="Times New Roman" w:hAnsi="Times New Roman" w:cs="Times New Roman"/>
                <w:sz w:val="20"/>
                <w:szCs w:val="20"/>
                <w:lang w:eastAsia="pl-PL"/>
              </w:rPr>
              <w:tab/>
              <w:t xml:space="preserve"> słuchu (badanie orientacyjne szeptem);</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6) ciśnienia tętniczego krwi.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2. Ocena spełniania zaleceń aktywności fizycznej wg. rekomendacji WHO.</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związku z wprowadzeniem ww. świadczeń, w celu stworzenia rozdzielnych zbiorów czynności, zweryfikowano zakresy badań profilaktycznych lekarza POZ oraz testów wykonywanych przez pielęgniarkę lub higienistkę szkolną dzieciom w czasie rocznego przygotowania przedszkolnego, przed podjęciem nauki w szkole, w wyniku czego zmodyfikowano zakresy ww. świadczeń, jak poniżej: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Zakres badań profilaktycznych wykonywanych dzieciom przez lekarza POZ w okresie rocznego przygotowania przedszkolnego określony w załączniku nr 1, w części III w:</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lp. 7 Przyjął brzmienie: „Roczne obowiązkowe przygotowanie przedszkolne ***(***), przed podjęciem przez dziecko nauki w szkole”,</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Profilaktyczne badanie lekarskie (bilans zdrowia) obejmuje:</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1) badanie podmiotowe, a w tym: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a) informacje od przedstawicieli ustawowych albo opiekunów prawnych i dziecka dotyczące:</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sposobu żywienia (objętość i kaloryczność posiłków - przekazanie zaleceń zgodnie z aktualnymi rekomendacjami PTGHiŻDz),</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stosowanej profilaktyki (szczepienia ochronne obowiązkowe i zalecane, suplementacja witaminą D),</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lastRenderedPageBreak/>
              <w:t>- przyjmowanych leków,</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moczenia nocnego i/albo dziennego u dziecka,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niepokojących objawów,</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 przebytych chorób,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 hospitalizacji,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wizyt w poradniach specjalistycznych,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sytuacji dziecka w rodzinie, podejrzenia stosowania przemocy, oceny ryzykownych czynników i zachowań dla zdrowia, w tym palenia papierosów, nadużywania alkoholu lub innych używek przez rodziców, podjęcie działań adekwatnych do zidentyfikowanych problemów.</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b) analizę informacji zawartej w karcie profilaktycznego badania ucznia od pielęgniarki lub higienistki szkolnej, ze szczególnym uwzględnieniem wyników testów przesiewowych,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c) analizę informacji o stanie zdrowia na podstawie innej dostępnej indywidualnej dokumentacji medycznej;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2) badanie przedmiotowe, w tym ocenę: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a) rozwoju fizycznego: interpretacja pomiarów wysokości i masy ciała, w tym współczynnika masy ciała BMI z podaniem wartości centylowych,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b) rozwoju psychomotorycznego (ocena rozwoju ruchowego, mowy, społecznego), w przypadku stwierdzenia nieprawidłowości zalecanie wizyty w poradni psychologiczno-pedagogicznej,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c) rozwoju mowy i wykrywanie wad wymowy, w przypadku stwierdzenia nieprawidłowości zalecenie wizyty u logopedy,</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d) słuchu na podstawie wyników testów przesiewowych, w tym ryzyka nabytych uszkodzeń słuchu, w przypadku stwierdzenia nieprawidłowości zalecenie wizyty w poradni specjalistycznej,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e) wzroku na podstawie wyniku testów przesiewowych,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f) narządów wewnętrznych (płuc, brzucha),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g) układu naczyniowego i serca (w tym chorób i wad serca) oraz interpretacja wyników pomiaru ciśnienia tętniczego krwi z podaniem wartości na siatkach centylowych,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h) jamy ustnej (ocena próchnicy) i wieku zębowego z podaniem zaleceń ograniczających próchnicę u dziecka. W przypadku stwierdzenia nieprawidłowości zalecanie wizyty u stomatologa.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i) rozwoju i wad układu moczowo-płciowego (u chłopców – obecności jąder w mosznie, u dziewczynek możliwość swobodnego rozsuwania warg sromowych),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j) lateralizacji,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lastRenderedPageBreak/>
              <w:t>k) sprawności i koordynacji ruchowej oraz zaburzeń układu ruchu, na podstawie wyniku testów przesiewowych;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3) w przypadku stwierdzenia wskazań wykonanie badań laboratoryjnych lub diagnostycznych lub kierowanie do poradni specjalistycznej;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4)  poradnictwo w zakresie prozdrowotnego stylu życia;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5) podsumowanie badania i udokumentowanie w obowiązującej dokumentacji medycznej zdrowotnej dojrzałości szkolnej i kwalifikacji do grupy na zajęciach wychowania fizycznego (w tym nauki pływania) wraz z podaniem ewentualnego problemu zdrowotnego.</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Mając na uwadze, że badania profilaktyczne lekarza POZ udzielane są dzieciom w wieku 4 lat, a następnie sześciolatkom zrezygnowano z udzielania przedmiotowych świadczeń dzieciom w 5. r.ż.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Zakres badań wykonywanych przez pielęgniarkę lub higienistkę szkolną dzieciom w okresie rocznego przygotowania przedszkolnego określony w załączniku nr 4, w części II w: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1)</w:t>
            </w:r>
            <w:r w:rsidRPr="00E45F01">
              <w:rPr>
                <w:rFonts w:ascii="Times New Roman" w:eastAsia="Times New Roman" w:hAnsi="Times New Roman" w:cs="Times New Roman"/>
                <w:sz w:val="20"/>
                <w:szCs w:val="20"/>
                <w:lang w:eastAsia="pl-PL"/>
              </w:rPr>
              <w:tab/>
              <w:t>lp. 1  przyjął brzmienie „Roczne obowiązkowe przygotowanie przedszkolne ***(***), przed podjęciem przez dziecko nauki w szkole - w przypadku realizowania tego obowiązku w oddziale przedszkolnym w szkole podstawowej,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1. Test do wykrywania zaburzeń: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1) rozwoju fizycznego – pomiary: wysokości i masy ciała, w tym określenie współczynnika masy ciała (Body Mass Index – BMI) z podaniem wartości centylowych;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2) układu ruchu, w tym bocznego skrzywienia kręgosłupa, zniekształceń statycznych kończyn dolnych;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3) w kierunku zeza (Cover test, test Hirschberga);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 4) ostrości wzroku;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5) słuchu (badanie orientacyjne szeptem);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6) ciśnienia tętniczego krwi.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2. Ocena spełniania zaleceń aktywności fizycznej wg. rekomendacji WHO.</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rozpoczynając od badania podmiotowego wykonywanego przez lekarza POZ u dzieci w wieku 1-4 tyg., po badanie u uczniów kończących szkołę ponadpodstawową wprowadzono pytania o:</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sposób karmienia (a w tym o objętość i kaloryczność posiłków wraz z przekazaniem zaleceń zgodnie z aktualnymi rekomendacjami Polskiego Towarzystwa Gastroenterologii, Hepatologii i Żywienia Dzieci),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lastRenderedPageBreak/>
              <w:t>- stosowaną profilaktykę (obejmującą szczepienia ochronne obowiązkowe i zalecane oraz suplementację witaminą D),</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przyjmowane leki,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niepokojące objawy,</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przebyte choroby,</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wizyty w poradniach specjalistycznych,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hospitalizację.</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we wszystkich okresach badań profilaktycznych wykonywanych przez lekarza POZ wprowadzono zapisy dotyczące:</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wykonywania badań laboratoryjnych i diagnostycznych lub kierowania do poradni specjalistycznej – w przypadku stwierdzenia wskazań,</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podsumowania badania z podaniem ewentualnego problemu zdrowotnego.</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Wprowadzono zalecenie kierowania do poradni psychologiczno-pedagogicznej lub neurologicznej w sytuacji zdiagnozowania nieprawidłowości ze spektrum autyzmu w badaniach profilaktycznych wykonywanych przez lekarza POZ u dzieci w wieku 12 miesięcy, 2 oraz 4 lat.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przypadku badań odbywanych w 1-4 tyg. oraz 12 miesięcy wprowadzono zalecenie kierowania na specjalistyczne badania okulistyczne dzieci urodzonych &lt;36 tyg. ciąży lub z wewnątrzmacicznym opóźnieniem wzrastania lub leczonych w oddziale intensywnej terapii.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poczynając od uczniów klas III szkoły podstawowej po ostatnie badanie profilaktyczne odbywane przez uczniów kończących ostatnią klasę szkoły ponadpodstawowej wprowadzono</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badanie rozwoju psychospołecznego (ocena przystosowania szkolnego, kontakt z rówieśnikami, uczestniczenie w dodatkowych zajęciach szkolnych i pozaszkolnych),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poradnictwo w zakresie prozdrowotnego stylu życia.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w badaniu uzębienia dzieci odbywanym w wieku 2-6 i 9 miesięcy wprowadzono przekazywanie zaleceń dotyczących higieny jamy ustnej, a poczynając od dzieci w wieku 12 miesięcy do młodzieży kończącej szkołę ponadpodstawową określono, że badanie jamy ustnej obejmuje:</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podanie zaleceń ograniczających próchnicę,</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zalecanie wizyty u stomatologa w przypadku stwierdzenia nieprawidłowości.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lastRenderedPageBreak/>
              <w:t>W załączniku nr 1, poczynając od uczniów klasy III szkoły podstawowej wprowadzono wywiad o sytuacji szkolnej ucznia, zamiast informacji od nauczyciela, który w związku z rozporządzeniem Ministra Zdrowia z dnia 6 kwietnia 2020 r. w sprawie rodzajów, zakresu i wzorów dokumentacji medycznej oraz sposobu jej przetwarzania (Dz.U. z 2020 r., poz. 666) nie może dokonywać wpisów w karcie badania profilaktycznego ucznia.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rozpoczynając od badania dzieci odbywających roczne przygotowanie przedszkolne po uczniów VII klasy szkoły podstawowej wprowadzono wywiad dotyczący sytuacji dziecka w rodzinie, podejrzenia stosowania przemocy, oceny ryzykownych czynników i zachowań dla zdrowia, w tym palenia papierosów, nadużywania alkoholu lub innych używek przez rodziców, podjęcie działań adekwatnych do zidentyfikowanych problemów.</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Do świadczeń udzielanych przez higienistkę szkolną lub pielęgniarkę uczniom w klasie VII szkoły podstawowej oraz uczniom kończącym szkołę ponadpodstawową w załączniku nr 4 wprowadzono  test do wykrywania zaburzeń słuchu (badanie orientacyjne szeptem), zaś w załączniku nr 1 - interpretację przez lekarza wyników testu do wykrywania zaburzeń słuchu (badanie orientacyjne szeptem). Jest to uzasadnione ze względu na coraz większą częstość występowania uszkodzeń słuchu spowodowanych przez zanieczyszczenia środowiska hałasem.</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Zachowując tygodniowy wymiar czasu pracy pielęgniarki i higienistki szkolnej wyliczony z uwzględnieniem  typu szkoły i liczby uczniów, zrezygnowano ze szczegółowego określania harmonogramu pracy.</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Pozostałe zmiany polegały na doprecyzowaniu zapisów i nie wymagają uzasadnienia, np. do oceny tarczycy dodano występowanie wola, guzków itp.</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Zaktualizowano zakres świadczeń położnej POZ do przepisów rozporządzenia Ministra Zdrowia z dnia 16 sierpnia 2018 r. w sprawie standardu organizacyjnego opieki okołoporodowej (Dz. U. poz. 1756).</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Oczekiwanym efektem wprowadzanych regulacji będzie prawidłowe, terminowe udzielanie świadczeń opieki zdrowotnej z zakresu profilaktycznych badań lekarskich (bilans zdrowia) oraz przeprowadzanie testów przesiewowych przez pielęgniarkę lub higienistkę szkolną w środowisku nauczania i wychowania, a także ujednolicenie standardu udzielania świadczeń położnej POZ zgodnie ze standardem organizacyjnym opieki okołoporodowej.</w:t>
            </w:r>
          </w:p>
          <w:p w:rsidR="00E45F01" w:rsidRPr="00083059"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lastRenderedPageBreak/>
              <w:t>Wprowadzenie do pakietu badań diagnostycznych wykonywanych na zlecenie lekarza POZ, badania stosowanego do określenia poziomu żelaza będzie umożliwiało lekarzom wystawienie, w uzasadnionych medycznie przypadkach, skierowań na przedmiotowe badania w celu ustalenia odpowiedniego postępowania terapeutycznego.</w:t>
            </w:r>
          </w:p>
        </w:tc>
        <w:tc>
          <w:tcPr>
            <w:tcW w:w="448" w:type="pct"/>
          </w:tcPr>
          <w:p w:rsidR="00083059" w:rsidRDefault="00E45F01" w:rsidP="00C979E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083059" w:rsidRDefault="004E275B" w:rsidP="00F0796F">
            <w:pPr>
              <w:shd w:val="clear" w:color="auto" w:fill="FFFFFF"/>
              <w:spacing w:after="75"/>
            </w:pPr>
            <w:hyperlink r:id="rId26" w:history="1">
              <w:r w:rsidR="00E45F01" w:rsidRPr="00934D7B">
                <w:rPr>
                  <w:rStyle w:val="Hipercze"/>
                </w:rPr>
                <w:t>https://legislacja.rcl.gov.pl/docs//516/12357502/12860338/12860339/dokument546318.pdf</w:t>
              </w:r>
            </w:hyperlink>
          </w:p>
        </w:tc>
      </w:tr>
      <w:tr w:rsidR="00083059" w:rsidRPr="000A10F0" w:rsidTr="003A4F95">
        <w:tc>
          <w:tcPr>
            <w:tcW w:w="352" w:type="pct"/>
          </w:tcPr>
          <w:p w:rsidR="00083059" w:rsidRDefault="00083059"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083059" w:rsidRDefault="00083059"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83059" w:rsidRPr="005C7066" w:rsidRDefault="00083059" w:rsidP="008F7053">
            <w:pPr>
              <w:rPr>
                <w:rFonts w:ascii="Times New Roman" w:hAnsi="Times New Roman" w:cs="Times New Roman"/>
                <w:sz w:val="20"/>
                <w:szCs w:val="20"/>
              </w:rPr>
            </w:pPr>
            <w:r w:rsidRPr="00083059">
              <w:rPr>
                <w:rFonts w:ascii="Times New Roman" w:hAnsi="Times New Roman" w:cs="Times New Roman"/>
                <w:sz w:val="20"/>
                <w:szCs w:val="20"/>
              </w:rPr>
              <w:t>Projekt rozporządzenia Ministra Zdrowia w sprawie sposobu ustalania ryczałtu systemu podstawowego szpitalnego zabezpieczenia świadczeń opieki zdrowotnej na okres rozliczeniowy obejmujący okres od dnia 1 stycznia do dnia 31 grudnia 2022 r.</w:t>
            </w:r>
          </w:p>
        </w:tc>
        <w:tc>
          <w:tcPr>
            <w:tcW w:w="2115" w:type="pct"/>
          </w:tcPr>
          <w:p w:rsidR="00083059" w:rsidRDefault="00083059" w:rsidP="005C7066">
            <w:pPr>
              <w:rPr>
                <w:rFonts w:ascii="Times New Roman" w:eastAsia="Times New Roman" w:hAnsi="Times New Roman" w:cs="Times New Roman"/>
                <w:sz w:val="20"/>
                <w:szCs w:val="20"/>
                <w:lang w:eastAsia="pl-PL"/>
              </w:rPr>
            </w:pPr>
            <w:r w:rsidRPr="00083059">
              <w:rPr>
                <w:rFonts w:ascii="Times New Roman" w:eastAsia="Times New Roman" w:hAnsi="Times New Roman" w:cs="Times New Roman"/>
                <w:sz w:val="20"/>
                <w:szCs w:val="20"/>
                <w:lang w:eastAsia="pl-PL"/>
              </w:rPr>
              <w:t>Konieczne jest określenie sposobu ustalania ryczałtu systemu podstawowego szpitalnego zabezpieczenia świadczeń opieki zdrowotnej na okres rozliczeniowy obejmujący okres od 1 stycznia do 31 grudnia 2022 r., zgodnie z upoważnieniem zawartym w 4 ust. 2 ustawy z dnia 27 stycznia 2022 r. o zmianie ustawy o świadczeniach opieki zdrowotnej finansowanych ze środków publicznych oraz niektórych innych ustaw.</w:t>
            </w:r>
          </w:p>
          <w:p w:rsidR="00083059" w:rsidRPr="00083059" w:rsidRDefault="00083059" w:rsidP="00083059">
            <w:pPr>
              <w:rPr>
                <w:rFonts w:ascii="Times New Roman" w:eastAsia="Times New Roman" w:hAnsi="Times New Roman" w:cs="Times New Roman"/>
                <w:sz w:val="20"/>
                <w:szCs w:val="20"/>
                <w:lang w:eastAsia="pl-PL"/>
              </w:rPr>
            </w:pPr>
            <w:r w:rsidRPr="00083059">
              <w:rPr>
                <w:rFonts w:ascii="Times New Roman" w:eastAsia="Times New Roman" w:hAnsi="Times New Roman" w:cs="Times New Roman"/>
                <w:sz w:val="20"/>
                <w:szCs w:val="20"/>
                <w:lang w:eastAsia="pl-PL"/>
              </w:rPr>
              <w:t xml:space="preserve">Projekt rozporządzenia określa sposób ustalania ryczałtu systemu podstawowego szpitalnego zabezpieczenia świadczeń opieki zdrowotnej na okres rozliczeniowy obejmujący okres od 1 stycznia do 31 grudnia 2022 r. </w:t>
            </w:r>
          </w:p>
          <w:p w:rsidR="00083059" w:rsidRPr="00083059" w:rsidRDefault="00083059" w:rsidP="00083059">
            <w:pPr>
              <w:rPr>
                <w:rFonts w:ascii="Times New Roman" w:eastAsia="Times New Roman" w:hAnsi="Times New Roman" w:cs="Times New Roman"/>
                <w:sz w:val="20"/>
                <w:szCs w:val="20"/>
                <w:lang w:eastAsia="pl-PL"/>
              </w:rPr>
            </w:pPr>
            <w:r w:rsidRPr="00083059">
              <w:rPr>
                <w:rFonts w:ascii="Times New Roman" w:eastAsia="Times New Roman" w:hAnsi="Times New Roman" w:cs="Times New Roman"/>
                <w:sz w:val="20"/>
                <w:szCs w:val="20"/>
                <w:lang w:eastAsia="pl-PL"/>
              </w:rPr>
              <w:t>Projekt rozporządzenia zawiera regulacje tożsame z regulacjami obowiązującymi na mocy rozporządzenia Ministra Zdrowia z dnia 22 września 2017 r. w sprawie sposobu ustalania ryczałtu systemu podstawowego szpitalnego zabezpieczenia świadczeń opieki zdrowotnej (Dz. U. z 2017 r. poz. 1783, z późn. zm.), z zastrzeżeniem następujących zmian:</w:t>
            </w:r>
          </w:p>
          <w:p w:rsidR="00083059" w:rsidRPr="00083059" w:rsidRDefault="00083059" w:rsidP="00083059">
            <w:pPr>
              <w:rPr>
                <w:rFonts w:ascii="Times New Roman" w:eastAsia="Times New Roman" w:hAnsi="Times New Roman" w:cs="Times New Roman"/>
                <w:sz w:val="20"/>
                <w:szCs w:val="20"/>
                <w:lang w:eastAsia="pl-PL"/>
              </w:rPr>
            </w:pPr>
            <w:r w:rsidRPr="00083059">
              <w:rPr>
                <w:rFonts w:ascii="Times New Roman" w:eastAsia="Times New Roman" w:hAnsi="Times New Roman" w:cs="Times New Roman"/>
                <w:sz w:val="20"/>
                <w:szCs w:val="20"/>
                <w:lang w:eastAsia="pl-PL"/>
              </w:rPr>
              <w:t>1)</w:t>
            </w:r>
            <w:r w:rsidRPr="00083059">
              <w:rPr>
                <w:rFonts w:ascii="Times New Roman" w:eastAsia="Times New Roman" w:hAnsi="Times New Roman" w:cs="Times New Roman"/>
                <w:sz w:val="20"/>
                <w:szCs w:val="20"/>
                <w:lang w:eastAsia="pl-PL"/>
              </w:rPr>
              <w:tab/>
              <w:t>zmiana definicji terminu „okres obliczeniowy”, który został zdefiniowany jako okres rozliczeniowy obejmujący rok 2019;</w:t>
            </w:r>
          </w:p>
          <w:p w:rsidR="00083059" w:rsidRPr="005C7066" w:rsidRDefault="00083059" w:rsidP="00083059">
            <w:pPr>
              <w:rPr>
                <w:rFonts w:ascii="Times New Roman" w:eastAsia="Times New Roman" w:hAnsi="Times New Roman" w:cs="Times New Roman"/>
                <w:sz w:val="20"/>
                <w:szCs w:val="20"/>
                <w:lang w:eastAsia="pl-PL"/>
              </w:rPr>
            </w:pPr>
            <w:r w:rsidRPr="00083059">
              <w:rPr>
                <w:rFonts w:ascii="Times New Roman" w:eastAsia="Times New Roman" w:hAnsi="Times New Roman" w:cs="Times New Roman"/>
                <w:sz w:val="20"/>
                <w:szCs w:val="20"/>
                <w:lang w:eastAsia="pl-PL"/>
              </w:rPr>
              <w:t>2)</w:t>
            </w:r>
            <w:r w:rsidRPr="00083059">
              <w:rPr>
                <w:rFonts w:ascii="Times New Roman" w:eastAsia="Times New Roman" w:hAnsi="Times New Roman" w:cs="Times New Roman"/>
                <w:sz w:val="20"/>
                <w:szCs w:val="20"/>
                <w:lang w:eastAsia="pl-PL"/>
              </w:rPr>
              <w:tab/>
              <w:t>usunięcie przepisów ustanawiających współczynniki korygujące wysokość ryczałtu systemu zabezpieczenia w związku z osiągnięciem określonego poziomu realizacji świadczeń ambulatoryjnej opieki specjalistycznej – w związku z wyłączeniem tych świadczeń do finansowania poza ryczałtem systemu zabezpieczenia.</w:t>
            </w:r>
          </w:p>
        </w:tc>
        <w:tc>
          <w:tcPr>
            <w:tcW w:w="448" w:type="pct"/>
          </w:tcPr>
          <w:p w:rsidR="00083059" w:rsidRDefault="00083059" w:rsidP="00C979E3">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083059" w:rsidRDefault="004E275B" w:rsidP="00F0796F">
            <w:pPr>
              <w:shd w:val="clear" w:color="auto" w:fill="FFFFFF"/>
              <w:spacing w:after="75"/>
            </w:pPr>
            <w:hyperlink r:id="rId27" w:history="1">
              <w:r w:rsidR="00083059" w:rsidRPr="00934D7B">
                <w:rPr>
                  <w:rStyle w:val="Hipercze"/>
                </w:rPr>
                <w:t>https://legislacja.rcl.gov.pl/docs//516/12357401/12859945/12859946/dokument545925.pdf</w:t>
              </w:r>
            </w:hyperlink>
          </w:p>
        </w:tc>
      </w:tr>
      <w:tr w:rsidR="00C979E3" w:rsidRPr="000A10F0" w:rsidTr="003A4F95">
        <w:tc>
          <w:tcPr>
            <w:tcW w:w="352" w:type="pct"/>
          </w:tcPr>
          <w:p w:rsidR="00C979E3" w:rsidRDefault="00C979E3" w:rsidP="00CA3777">
            <w:pPr>
              <w:rPr>
                <w:rFonts w:ascii="Times New Roman" w:hAnsi="Times New Roman" w:cs="Times New Roman"/>
                <w:sz w:val="20"/>
                <w:szCs w:val="20"/>
              </w:rPr>
            </w:pPr>
            <w:r>
              <w:rPr>
                <w:rFonts w:ascii="Times New Roman" w:hAnsi="Times New Roman" w:cs="Times New Roman"/>
                <w:sz w:val="20"/>
                <w:szCs w:val="20"/>
              </w:rPr>
              <w:t>07.03.2022</w:t>
            </w:r>
          </w:p>
        </w:tc>
        <w:tc>
          <w:tcPr>
            <w:tcW w:w="352" w:type="pct"/>
          </w:tcPr>
          <w:p w:rsidR="00C979E3" w:rsidRDefault="005C7066"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C979E3" w:rsidRPr="00C979E3" w:rsidRDefault="005C7066" w:rsidP="008F7053">
            <w:pPr>
              <w:rPr>
                <w:rFonts w:ascii="Times New Roman" w:hAnsi="Times New Roman" w:cs="Times New Roman"/>
                <w:sz w:val="20"/>
                <w:szCs w:val="20"/>
              </w:rPr>
            </w:pPr>
            <w:r w:rsidRPr="005C7066">
              <w:rPr>
                <w:rFonts w:ascii="Times New Roman" w:hAnsi="Times New Roman" w:cs="Times New Roman"/>
                <w:sz w:val="20"/>
                <w:szCs w:val="20"/>
              </w:rPr>
              <w:t xml:space="preserve">Obwieszczenie Ministra Zdrowia z dnia 4 marca 2022 r. uchylające obwieszczenie w sprawie ograniczenia w ordynowaniu i wydawaniu </w:t>
            </w:r>
            <w:r w:rsidRPr="005C7066">
              <w:rPr>
                <w:rFonts w:ascii="Times New Roman" w:hAnsi="Times New Roman" w:cs="Times New Roman"/>
                <w:sz w:val="20"/>
                <w:szCs w:val="20"/>
              </w:rPr>
              <w:lastRenderedPageBreak/>
              <w:t>produktów leczniczych na jednego pacjenta</w:t>
            </w:r>
          </w:p>
        </w:tc>
        <w:tc>
          <w:tcPr>
            <w:tcW w:w="2115" w:type="pct"/>
          </w:tcPr>
          <w:p w:rsidR="005C7066" w:rsidRPr="005C7066" w:rsidRDefault="005C7066" w:rsidP="005C7066">
            <w:pPr>
              <w:rPr>
                <w:rFonts w:ascii="Times New Roman" w:eastAsia="Times New Roman" w:hAnsi="Times New Roman" w:cs="Times New Roman"/>
                <w:sz w:val="20"/>
                <w:szCs w:val="20"/>
                <w:lang w:eastAsia="pl-PL"/>
              </w:rPr>
            </w:pPr>
            <w:r w:rsidRPr="005C7066">
              <w:rPr>
                <w:rFonts w:ascii="Times New Roman" w:eastAsia="Times New Roman" w:hAnsi="Times New Roman" w:cs="Times New Roman"/>
                <w:sz w:val="20"/>
                <w:szCs w:val="20"/>
                <w:lang w:eastAsia="pl-PL"/>
              </w:rPr>
              <w:lastRenderedPageBreak/>
              <w:t>Od dnia 7 marca 2022 r. znosi się ograniczenia</w:t>
            </w:r>
            <w:r>
              <w:rPr>
                <w:rFonts w:ascii="Times New Roman" w:eastAsia="Times New Roman" w:hAnsi="Times New Roman" w:cs="Times New Roman"/>
                <w:sz w:val="20"/>
                <w:szCs w:val="20"/>
                <w:lang w:eastAsia="pl-PL"/>
              </w:rPr>
              <w:t xml:space="preserve"> </w:t>
            </w:r>
            <w:r w:rsidRPr="005C7066">
              <w:rPr>
                <w:rFonts w:ascii="Times New Roman" w:eastAsia="Times New Roman" w:hAnsi="Times New Roman" w:cs="Times New Roman"/>
                <w:sz w:val="20"/>
                <w:szCs w:val="20"/>
                <w:lang w:eastAsia="pl-PL"/>
              </w:rPr>
              <w:t>w ordynowaniu i wydawaniu produktów leczniczyc</w:t>
            </w:r>
            <w:r>
              <w:rPr>
                <w:rFonts w:ascii="Times New Roman" w:eastAsia="Times New Roman" w:hAnsi="Times New Roman" w:cs="Times New Roman"/>
                <w:sz w:val="20"/>
                <w:szCs w:val="20"/>
                <w:lang w:eastAsia="pl-PL"/>
              </w:rPr>
              <w:t xml:space="preserve">h na jednego pacjenta określone </w:t>
            </w:r>
            <w:r w:rsidRPr="005C7066">
              <w:rPr>
                <w:rFonts w:ascii="Times New Roman" w:eastAsia="Times New Roman" w:hAnsi="Times New Roman" w:cs="Times New Roman"/>
                <w:sz w:val="20"/>
                <w:szCs w:val="20"/>
                <w:lang w:eastAsia="pl-PL"/>
              </w:rPr>
              <w:t>obwieszczeniem Ministra</w:t>
            </w:r>
            <w:r>
              <w:rPr>
                <w:rFonts w:ascii="Times New Roman" w:eastAsia="Times New Roman" w:hAnsi="Times New Roman" w:cs="Times New Roman"/>
                <w:sz w:val="20"/>
                <w:szCs w:val="20"/>
                <w:lang w:eastAsia="pl-PL"/>
              </w:rPr>
              <w:t xml:space="preserve"> </w:t>
            </w:r>
            <w:r w:rsidRPr="005C7066">
              <w:rPr>
                <w:rFonts w:ascii="Times New Roman" w:eastAsia="Times New Roman" w:hAnsi="Times New Roman" w:cs="Times New Roman"/>
                <w:sz w:val="20"/>
                <w:szCs w:val="20"/>
                <w:lang w:eastAsia="pl-PL"/>
              </w:rPr>
              <w:t>Zdrowia z dnia 8 grudnia 2021 r. w sprawie ograniczenia w ordynowaniu i wydawaniu produktów leczniczych</w:t>
            </w:r>
          </w:p>
          <w:p w:rsidR="00C979E3" w:rsidRPr="000A10F0" w:rsidRDefault="005C7066" w:rsidP="005C7066">
            <w:pPr>
              <w:rPr>
                <w:rFonts w:ascii="Times New Roman" w:eastAsia="Times New Roman" w:hAnsi="Times New Roman" w:cs="Times New Roman"/>
                <w:sz w:val="20"/>
                <w:szCs w:val="20"/>
                <w:lang w:eastAsia="pl-PL"/>
              </w:rPr>
            </w:pPr>
            <w:r w:rsidRPr="005C7066">
              <w:rPr>
                <w:rFonts w:ascii="Times New Roman" w:eastAsia="Times New Roman" w:hAnsi="Times New Roman" w:cs="Times New Roman"/>
                <w:sz w:val="20"/>
                <w:szCs w:val="20"/>
                <w:lang w:eastAsia="pl-PL"/>
              </w:rPr>
              <w:t>na jednego pacjenta (Dz. Urz. Min. Zdrow. poz. 94).</w:t>
            </w:r>
          </w:p>
        </w:tc>
        <w:tc>
          <w:tcPr>
            <w:tcW w:w="448" w:type="pct"/>
          </w:tcPr>
          <w:p w:rsidR="00C979E3" w:rsidRDefault="00C979E3" w:rsidP="00C979E3">
            <w:pPr>
              <w:rPr>
                <w:rFonts w:ascii="Times New Roman" w:hAnsi="Times New Roman" w:cs="Times New Roman"/>
                <w:sz w:val="20"/>
                <w:szCs w:val="20"/>
              </w:rPr>
            </w:pPr>
          </w:p>
        </w:tc>
        <w:tc>
          <w:tcPr>
            <w:tcW w:w="1174" w:type="pct"/>
          </w:tcPr>
          <w:p w:rsidR="00C979E3" w:rsidRDefault="004E275B" w:rsidP="00F0796F">
            <w:pPr>
              <w:shd w:val="clear" w:color="auto" w:fill="FFFFFF"/>
              <w:spacing w:after="75"/>
            </w:pPr>
            <w:hyperlink r:id="rId28" w:history="1">
              <w:r w:rsidR="005C7066" w:rsidRPr="005060F8">
                <w:rPr>
                  <w:rStyle w:val="Hipercze"/>
                </w:rPr>
                <w:t>http://dziennikmz.mz.gov.pl/DUM_MZ/2022/25/akt.pdf</w:t>
              </w:r>
            </w:hyperlink>
          </w:p>
        </w:tc>
      </w:tr>
      <w:tr w:rsidR="00C979E3" w:rsidRPr="000A10F0" w:rsidTr="003A4F95">
        <w:tc>
          <w:tcPr>
            <w:tcW w:w="352" w:type="pct"/>
          </w:tcPr>
          <w:p w:rsidR="00C979E3" w:rsidRDefault="00C979E3" w:rsidP="00CA3777">
            <w:pPr>
              <w:rPr>
                <w:rFonts w:ascii="Times New Roman" w:hAnsi="Times New Roman" w:cs="Times New Roman"/>
                <w:sz w:val="20"/>
                <w:szCs w:val="20"/>
              </w:rPr>
            </w:pPr>
            <w:r>
              <w:rPr>
                <w:rFonts w:ascii="Times New Roman" w:hAnsi="Times New Roman" w:cs="Times New Roman"/>
                <w:sz w:val="20"/>
                <w:szCs w:val="20"/>
              </w:rPr>
              <w:lastRenderedPageBreak/>
              <w:t>07.03.2022</w:t>
            </w:r>
          </w:p>
        </w:tc>
        <w:tc>
          <w:tcPr>
            <w:tcW w:w="352" w:type="pct"/>
          </w:tcPr>
          <w:p w:rsidR="00C979E3" w:rsidRDefault="00C979E3"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979E3" w:rsidRPr="00BC4F12" w:rsidRDefault="00C979E3" w:rsidP="008F7053">
            <w:pPr>
              <w:rPr>
                <w:rFonts w:ascii="Times New Roman" w:hAnsi="Times New Roman" w:cs="Times New Roman"/>
                <w:sz w:val="20"/>
                <w:szCs w:val="20"/>
              </w:rPr>
            </w:pPr>
            <w:r w:rsidRPr="00C979E3">
              <w:rPr>
                <w:rFonts w:ascii="Times New Roman" w:hAnsi="Times New Roman" w:cs="Times New Roman"/>
                <w:sz w:val="20"/>
                <w:szCs w:val="20"/>
              </w:rPr>
              <w:t>Ustawa z dnia 24 lutego 2022 r. o zmianie ustawy o świadczeniach opieki zdrowotnej finansowanych ze środków publicznych oraz niektórych innych ustaw</w:t>
            </w:r>
          </w:p>
        </w:tc>
        <w:tc>
          <w:tcPr>
            <w:tcW w:w="2115" w:type="pct"/>
          </w:tcPr>
          <w:p w:rsidR="00C979E3" w:rsidRPr="000A10F0" w:rsidRDefault="00C979E3" w:rsidP="00C979E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wydłuża o kolejne 6 miesięcy okres obowiązywania aktualnych wykazów świadczeniodawców zakwalifikowanych do systemu podstawowego szpitalnego zabezpieczenia świadczeń opieki zdrowotnej (PZS). Ponadto nowelizacja wydłuża okres składania wniosków o kredyt na studia medyczne.</w:t>
            </w:r>
          </w:p>
          <w:p w:rsidR="00C979E3" w:rsidRPr="00C979E3" w:rsidRDefault="00C979E3" w:rsidP="00C979E3">
            <w:pPr>
              <w:rPr>
                <w:rFonts w:ascii="Times New Roman" w:hAnsi="Times New Roman" w:cs="Times New Roman"/>
                <w:sz w:val="20"/>
                <w:szCs w:val="20"/>
              </w:rPr>
            </w:pPr>
          </w:p>
        </w:tc>
        <w:tc>
          <w:tcPr>
            <w:tcW w:w="448" w:type="pct"/>
          </w:tcPr>
          <w:p w:rsidR="00C979E3" w:rsidRPr="00C979E3" w:rsidRDefault="00C979E3" w:rsidP="00C979E3">
            <w:pPr>
              <w:rPr>
                <w:rFonts w:ascii="Times New Roman" w:hAnsi="Times New Roman" w:cs="Times New Roman"/>
                <w:sz w:val="20"/>
                <w:szCs w:val="20"/>
              </w:rPr>
            </w:pPr>
            <w:r>
              <w:rPr>
                <w:rFonts w:ascii="Times New Roman" w:hAnsi="Times New Roman" w:cs="Times New Roman"/>
                <w:sz w:val="20"/>
                <w:szCs w:val="20"/>
              </w:rPr>
              <w:t xml:space="preserve">Wejście w życie 18 marca 2022 r. </w:t>
            </w:r>
            <w:r w:rsidRPr="00C979E3">
              <w:rPr>
                <w:rFonts w:ascii="Times New Roman" w:hAnsi="Times New Roman" w:cs="Times New Roman"/>
                <w:sz w:val="20"/>
                <w:szCs w:val="20"/>
              </w:rPr>
              <w:t>z wyjątkiem art. 2 pkt 2, art. 3 i art. 4, które wchodzą</w:t>
            </w:r>
          </w:p>
          <w:p w:rsidR="00C979E3" w:rsidRDefault="00C979E3" w:rsidP="00C979E3">
            <w:pPr>
              <w:rPr>
                <w:rFonts w:ascii="Times New Roman" w:hAnsi="Times New Roman" w:cs="Times New Roman"/>
                <w:sz w:val="20"/>
                <w:szCs w:val="20"/>
              </w:rPr>
            </w:pPr>
            <w:r w:rsidRPr="00C979E3">
              <w:rPr>
                <w:rFonts w:ascii="Times New Roman" w:hAnsi="Times New Roman" w:cs="Times New Roman"/>
                <w:sz w:val="20"/>
                <w:szCs w:val="20"/>
              </w:rPr>
              <w:t>w życie z dniem następującym po dniu ogłoszenia</w:t>
            </w:r>
          </w:p>
        </w:tc>
        <w:tc>
          <w:tcPr>
            <w:tcW w:w="1174" w:type="pct"/>
          </w:tcPr>
          <w:p w:rsidR="00C979E3" w:rsidRDefault="004E275B" w:rsidP="00F0796F">
            <w:pPr>
              <w:shd w:val="clear" w:color="auto" w:fill="FFFFFF"/>
              <w:spacing w:after="75"/>
            </w:pPr>
            <w:hyperlink r:id="rId29" w:history="1">
              <w:r w:rsidR="00C979E3" w:rsidRPr="005060F8">
                <w:rPr>
                  <w:rStyle w:val="Hipercze"/>
                </w:rPr>
                <w:t>https://dziennikustaw.gov.pl/D2022000052601.pdf</w:t>
              </w:r>
            </w:hyperlink>
          </w:p>
        </w:tc>
      </w:tr>
      <w:tr w:rsidR="00BC4F12" w:rsidRPr="000A10F0" w:rsidTr="003A4F95">
        <w:tc>
          <w:tcPr>
            <w:tcW w:w="352" w:type="pct"/>
          </w:tcPr>
          <w:p w:rsidR="00BC4F12" w:rsidRDefault="00BC4F12" w:rsidP="00CA3777">
            <w:pPr>
              <w:rPr>
                <w:rFonts w:ascii="Times New Roman" w:hAnsi="Times New Roman" w:cs="Times New Roman"/>
                <w:sz w:val="20"/>
                <w:szCs w:val="20"/>
              </w:rPr>
            </w:pPr>
            <w:r>
              <w:rPr>
                <w:rFonts w:ascii="Times New Roman" w:hAnsi="Times New Roman" w:cs="Times New Roman"/>
                <w:sz w:val="20"/>
                <w:szCs w:val="20"/>
              </w:rPr>
              <w:t>07.03.2022</w:t>
            </w:r>
          </w:p>
        </w:tc>
        <w:tc>
          <w:tcPr>
            <w:tcW w:w="352" w:type="pct"/>
          </w:tcPr>
          <w:p w:rsidR="00BC4F12" w:rsidRDefault="00BC4F12"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C4F12" w:rsidRDefault="00BC4F12" w:rsidP="008F7053">
            <w:pPr>
              <w:rPr>
                <w:rFonts w:ascii="Times New Roman" w:hAnsi="Times New Roman" w:cs="Times New Roman"/>
                <w:sz w:val="20"/>
                <w:szCs w:val="20"/>
              </w:rPr>
            </w:pPr>
            <w:r w:rsidRPr="00BC4F12">
              <w:rPr>
                <w:rFonts w:ascii="Times New Roman" w:hAnsi="Times New Roman" w:cs="Times New Roman"/>
                <w:sz w:val="20"/>
                <w:szCs w:val="20"/>
              </w:rPr>
              <w:t>ZARZĄDZENIE NR 26/2022/DSOZ</w:t>
            </w:r>
            <w:r w:rsidR="00C46528">
              <w:rPr>
                <w:rFonts w:ascii="Times New Roman" w:hAnsi="Times New Roman" w:cs="Times New Roman"/>
                <w:sz w:val="20"/>
                <w:szCs w:val="20"/>
              </w:rPr>
              <w:t xml:space="preserve"> </w:t>
            </w:r>
            <w:r w:rsidRPr="00BC4F12">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BC4F12">
              <w:rPr>
                <w:rFonts w:ascii="Times New Roman" w:hAnsi="Times New Roman" w:cs="Times New Roman"/>
                <w:sz w:val="20"/>
                <w:szCs w:val="20"/>
              </w:rPr>
              <w:t>z dnia 4 marca 2022 r.</w:t>
            </w:r>
            <w:r>
              <w:rPr>
                <w:rFonts w:ascii="Times New Roman" w:hAnsi="Times New Roman" w:cs="Times New Roman"/>
                <w:sz w:val="20"/>
                <w:szCs w:val="20"/>
              </w:rPr>
              <w:t xml:space="preserve"> </w:t>
            </w:r>
            <w:r w:rsidRPr="00BC4F12">
              <w:rPr>
                <w:rFonts w:ascii="Times New Roman" w:hAnsi="Times New Roman" w:cs="Times New Roman"/>
                <w:sz w:val="20"/>
                <w:szCs w:val="20"/>
              </w:rPr>
              <w:t>w sprawie warunków zawierania i realizacji umów w rodzaju świadczeń zaopatrzenie w wyroby medyczne</w:t>
            </w:r>
          </w:p>
        </w:tc>
        <w:tc>
          <w:tcPr>
            <w:tcW w:w="2115" w:type="pct"/>
          </w:tcPr>
          <w:p w:rsidR="00BC4F12" w:rsidRPr="00BC4F12" w:rsidRDefault="00BC4F12" w:rsidP="00C979E3">
            <w:pPr>
              <w:rPr>
                <w:rFonts w:ascii="Times New Roman" w:hAnsi="Times New Roman" w:cs="Times New Roman"/>
                <w:sz w:val="20"/>
                <w:szCs w:val="20"/>
              </w:rPr>
            </w:pPr>
            <w:r w:rsidRPr="00C979E3">
              <w:rPr>
                <w:rFonts w:ascii="Times New Roman" w:hAnsi="Times New Roman" w:cs="Times New Roman"/>
                <w:sz w:val="20"/>
                <w:szCs w:val="20"/>
              </w:rPr>
              <w:t xml:space="preserve">Niniejsze zarządzenie Prezesa Narodowego Funduszu Zdrowia w sprawie warunków zawierania i realizacji umów w rodzaju świadczeń zaopatrzenie w wyroby medyczne  stanowi wykonanie upoważnienia zawartego w art. 159 ust. 2 ustawy z dnia 27 sierpnia 2004 r. o świadczeniach opieki zdrowotnej finansowanych ze środków publicznych (Dz. U. z 2021 r. poz. 1285, z późn. zm.).Przedmiotowa materia uregulowana była dotychczas w zarządzeniu Nr 131/2019/DSOZ Prezesa Narodowego Funduszu Zdrowia z dnia 1 października 2019 r. w sprawie warunków zawierania i realizacji umów w rodzaju świadczeń zaopatrzenie w wyroby medyczne, która zgodnie z § 16, z dniem wejścia w życie niniejszego zarządzenia, utraci moc obowiązującą. Konieczność wydania niniejszego zarządzenia wynika z wejścia w życie przepisów rozporządzenia Ministra Zdrowia z dnia 29 grudnia 2021 r. w sprawie  zlecenia na zaopatrzenie w wyroby medyczne oraz zlecenia naprawy wyrobu medycznego (Dz. U. z 2021 r. poz. 2499), które zostało wydane w związku z postanowieniami ustawy z dnia 27 listopada 2020 r. o zmianie niektórych ustaw w celu zapewnienia w okresie ogłoszenia stanu zagrożenia epidemicznego lub stanu epidemii kadr medycznych (Dz. U. z 2020 r. poz. 2401,  z późn. zm.). Zmiana wprowadzona ww. ustawą obejmowała doszczegółowienie określenia  wzoru zlecenia na zaopatrzenie oraz wzoru zlecenia naprawy w postaci papierowej. Ponadto uporządkowano </w:t>
            </w:r>
            <w:r w:rsidRPr="00C979E3">
              <w:rPr>
                <w:rFonts w:ascii="Times New Roman" w:hAnsi="Times New Roman" w:cs="Times New Roman"/>
                <w:sz w:val="20"/>
                <w:szCs w:val="20"/>
              </w:rPr>
              <w:lastRenderedPageBreak/>
              <w:t xml:space="preserve">strukturę zarządzenia oraz wprowadzono zmiany o charakterze porządkowym polegające m.in. na aktualizacji metryk aktów prawnych. Powyższe działania zostały podjęte w ramach </w:t>
            </w:r>
            <w:r w:rsidR="00C979E3" w:rsidRPr="00C979E3">
              <w:rPr>
                <w:rFonts w:ascii="Times New Roman" w:hAnsi="Times New Roman" w:cs="Times New Roman"/>
                <w:sz w:val="20"/>
                <w:szCs w:val="20"/>
              </w:rPr>
              <w:t xml:space="preserve">realizacji celu nr 2 Strategii Narodowego Funduszu </w:t>
            </w:r>
            <w:r w:rsidRPr="00C979E3">
              <w:rPr>
                <w:rFonts w:ascii="Times New Roman" w:hAnsi="Times New Roman" w:cs="Times New Roman"/>
                <w:sz w:val="20"/>
                <w:szCs w:val="20"/>
              </w:rPr>
              <w:t>Zdrowia na lata 2019-2023 dotyczącego poprawy jakości i dostępności</w:t>
            </w:r>
            <w:r w:rsidR="00C979E3" w:rsidRPr="00C979E3">
              <w:rPr>
                <w:rFonts w:ascii="Times New Roman" w:hAnsi="Times New Roman" w:cs="Times New Roman"/>
                <w:sz w:val="20"/>
                <w:szCs w:val="20"/>
              </w:rPr>
              <w:t xml:space="preserve"> </w:t>
            </w:r>
            <w:r w:rsidRPr="00C979E3">
              <w:rPr>
                <w:rFonts w:ascii="Times New Roman" w:hAnsi="Times New Roman" w:cs="Times New Roman"/>
                <w:sz w:val="20"/>
                <w:szCs w:val="20"/>
              </w:rPr>
              <w:t>świadczeń opieki zdrowotnej</w:t>
            </w:r>
            <w:r w:rsidR="00C979E3" w:rsidRPr="00C979E3">
              <w:rPr>
                <w:rFonts w:ascii="Times New Roman" w:hAnsi="Times New Roman" w:cs="Times New Roman"/>
                <w:sz w:val="20"/>
                <w:szCs w:val="20"/>
              </w:rPr>
              <w:t>.</w:t>
            </w:r>
          </w:p>
        </w:tc>
        <w:tc>
          <w:tcPr>
            <w:tcW w:w="448" w:type="pct"/>
          </w:tcPr>
          <w:p w:rsidR="00BC4F12" w:rsidRDefault="00C979E3" w:rsidP="00615939">
            <w:pPr>
              <w:rPr>
                <w:rFonts w:ascii="Times New Roman" w:hAnsi="Times New Roman" w:cs="Times New Roman"/>
                <w:sz w:val="20"/>
                <w:szCs w:val="20"/>
              </w:rPr>
            </w:pPr>
            <w:r>
              <w:rPr>
                <w:rFonts w:ascii="Times New Roman" w:hAnsi="Times New Roman" w:cs="Times New Roman"/>
                <w:sz w:val="20"/>
                <w:szCs w:val="20"/>
              </w:rPr>
              <w:lastRenderedPageBreak/>
              <w:t>Wejście w życie 5 marca 2022 r.</w:t>
            </w:r>
          </w:p>
        </w:tc>
        <w:tc>
          <w:tcPr>
            <w:tcW w:w="1174" w:type="pct"/>
          </w:tcPr>
          <w:p w:rsidR="00BC4F12" w:rsidRDefault="004E275B" w:rsidP="00F0796F">
            <w:pPr>
              <w:shd w:val="clear" w:color="auto" w:fill="FFFFFF"/>
              <w:spacing w:after="75"/>
            </w:pPr>
            <w:hyperlink r:id="rId30" w:history="1">
              <w:r w:rsidR="00C979E3" w:rsidRPr="005060F8">
                <w:rPr>
                  <w:rStyle w:val="Hipercze"/>
                </w:rPr>
                <w:t>https://baw.nfz.gov.pl/NFZ/document/206/Zarz%C4%85dzenie-26_2022_DSOZ</w:t>
              </w:r>
            </w:hyperlink>
          </w:p>
        </w:tc>
      </w:tr>
      <w:tr w:rsidR="00BC4F12" w:rsidRPr="000A10F0" w:rsidTr="003A4F95">
        <w:tc>
          <w:tcPr>
            <w:tcW w:w="352" w:type="pct"/>
          </w:tcPr>
          <w:p w:rsidR="00BC4F12" w:rsidRDefault="00BC4F12" w:rsidP="00CA3777">
            <w:pPr>
              <w:rPr>
                <w:rFonts w:ascii="Times New Roman" w:hAnsi="Times New Roman" w:cs="Times New Roman"/>
                <w:sz w:val="20"/>
                <w:szCs w:val="20"/>
              </w:rPr>
            </w:pPr>
            <w:r>
              <w:rPr>
                <w:rFonts w:ascii="Times New Roman" w:hAnsi="Times New Roman" w:cs="Times New Roman"/>
                <w:sz w:val="20"/>
                <w:szCs w:val="20"/>
              </w:rPr>
              <w:lastRenderedPageBreak/>
              <w:t>07.03.2022</w:t>
            </w:r>
          </w:p>
        </w:tc>
        <w:tc>
          <w:tcPr>
            <w:tcW w:w="352" w:type="pct"/>
          </w:tcPr>
          <w:p w:rsidR="00BC4F12" w:rsidRDefault="00BC4F12"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C4F12" w:rsidRDefault="00BC4F12" w:rsidP="008F7053">
            <w:pPr>
              <w:rPr>
                <w:rFonts w:ascii="Times New Roman" w:hAnsi="Times New Roman" w:cs="Times New Roman"/>
                <w:sz w:val="20"/>
                <w:szCs w:val="20"/>
              </w:rPr>
            </w:pPr>
            <w:r>
              <w:rPr>
                <w:rFonts w:ascii="Times New Roman" w:hAnsi="Times New Roman" w:cs="Times New Roman"/>
                <w:sz w:val="20"/>
                <w:szCs w:val="20"/>
              </w:rPr>
              <w:t>P</w:t>
            </w:r>
            <w:r w:rsidRPr="00BC4F12">
              <w:rPr>
                <w:rFonts w:ascii="Times New Roman" w:hAnsi="Times New Roman" w:cs="Times New Roman"/>
                <w:sz w:val="20"/>
                <w:szCs w:val="20"/>
              </w:rPr>
              <w:t>rojekt zarządzenia Prezesa Narodowego Funduszu Zdrowia zmieniającego zarządzenie w sprawie określenia warunków zawierania i realizacji umów w rodzaju leczenie szpitalne w zakresie chemioterapia</w:t>
            </w:r>
          </w:p>
        </w:tc>
        <w:tc>
          <w:tcPr>
            <w:tcW w:w="2115" w:type="pct"/>
          </w:tcPr>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Zarządzenie stanowi realizację upoważnienia ustawowego zawartego w art. 146 ust. 1 ustawy z dnia 27 sierpnia 2004 r. o świadczeniach opieki zdrowotnej finansowanych ze środków publicznych (Dz. U. z 2021 r. poz. 1285, z późn. zm.) zwanej dalej „ustawą o świadczeniach”.</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Postanowieniami zarządzenia wprowadza się zmiany w zarządzeniu Nr 17/2022/DGL Prezesa Narodowego Funduszu Zdrowia z dnia 11 lutego 2022 r. w sprawie określenia warunków zawierania i realizacji umów w rodzaju leczenie szpitalne w zakresie chemioterapia, dostosowujące do obwieszczenia Ministra Zdrowia z dnia 21 lutego 2022 r. w sprawie wykazu refundowanych leków, środków spożywczych specjalnego przeznaczenia żywieniowego oraz wyrobów medycznych na dzień 1 marca 2022 r. (Dz. Urz. Min. Zdr. poz. 18), wydanego na podstawie art. 37 ust. 1 ustawy z dnia 12 maja 2011 r. o refundacji leków, środków spożywczych specjalnego przeznaczenia żywieniowego oraz wyrobów medycznych (Dz. U. z 2021 r. poz. 523, z późn. zm.).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Najważniejsze zmiany dotyczą:</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1. załącznika nr 1n - katalog leków refundowanych stosowanych w chemioterapii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dodaniu kodu GTIN dla substancji czynnej:</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-5.08.10.0000021 – Epirubicini hydrochloridum - GTIN: 05909990796397,</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-5.08.10.0000029 – Fulvestrantum - GTIN: 05901812161871, 05901812161888,</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-5.08.10.0000053 – Pemetreksedum - GTIN: 07613421047023, 07613421047016, 07613421047030,</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-5.08.10.0000072 – Arsenicum trioxidum - GTIN: 05909991404406,</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 usunięciu kodu GTIN dla substancji czynnej::</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-5.08.10.0000072 – Arsenicum trioxidum - GTIN: 05909990016433,</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lastRenderedPageBreak/>
              <w:t>-5.08.10.0000078 – Imatinibum - GTIN: 05909991353261, 05909991353353,</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-5.08.10.0000082 – Anagrelidum - GTIN: 05909991362157, 05901797710033,</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c) usunięciu substancji czynnej i kodu GTIN dla 5.08.10.0000060 Tretinoinum - GTIN:</w:t>
            </w:r>
            <w:r w:rsidRPr="00BC4F12">
              <w:rPr>
                <w:rFonts w:ascii="Times New Roman" w:hAnsi="Times New Roman" w:cs="Times New Roman"/>
                <w:sz w:val="20"/>
                <w:szCs w:val="20"/>
              </w:rPr>
              <w:tab/>
              <w:t>05909990668311</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zgodnie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2. załącznika nr 7 - katalog współczynników korygujących stosowanych w chemioterapii i polegają na zmianie progu kosztowego dla azacitidinum (kod 5.08.10.0000077) z 5,3649 zł/mg na 4,2015 zł/mg, biorąc pod uwagę analizę limitów finansowania dla poszczególnych EAN.</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Pozostałe zmiany mają charakter porządkujący.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Wobec powyższego zarządzenie stosuje się do świadczeń udzielanych od dnia 1 marca 2022 r.</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Zarządzenie wchodzi w życie z dniem następującym po dniu podpisania.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BC4F12" w:rsidRDefault="00BC4F12" w:rsidP="00615939">
            <w:pPr>
              <w:rPr>
                <w:rFonts w:ascii="Times New Roman" w:hAnsi="Times New Roman" w:cs="Times New Roman"/>
                <w:sz w:val="20"/>
                <w:szCs w:val="20"/>
              </w:rPr>
            </w:pPr>
            <w:r>
              <w:rPr>
                <w:rFonts w:ascii="Times New Roman" w:hAnsi="Times New Roman" w:cs="Times New Roman"/>
                <w:sz w:val="20"/>
                <w:szCs w:val="20"/>
              </w:rPr>
              <w:lastRenderedPageBreak/>
              <w:t>Opinie i uwagi do 11 marca 2022 r.</w:t>
            </w:r>
          </w:p>
        </w:tc>
        <w:tc>
          <w:tcPr>
            <w:tcW w:w="1174" w:type="pct"/>
          </w:tcPr>
          <w:p w:rsidR="00BC4F12" w:rsidRDefault="004E275B" w:rsidP="00F0796F">
            <w:pPr>
              <w:shd w:val="clear" w:color="auto" w:fill="FFFFFF"/>
              <w:spacing w:after="75"/>
            </w:pPr>
            <w:hyperlink r:id="rId31" w:history="1">
              <w:r w:rsidR="00BC4F12" w:rsidRPr="005060F8">
                <w:rPr>
                  <w:rStyle w:val="Hipercze"/>
                </w:rPr>
                <w:t>https://www.nfz.gov.pl/zarzadzenia-prezesa/projekty-zarzadzen/projekt-zarzadzenia-leczenie-szpitalne-chemioterapia,6772.html</w:t>
              </w:r>
            </w:hyperlink>
          </w:p>
        </w:tc>
      </w:tr>
      <w:tr w:rsidR="00BC4F12" w:rsidRPr="000A10F0" w:rsidTr="003A4F95">
        <w:tc>
          <w:tcPr>
            <w:tcW w:w="352" w:type="pct"/>
          </w:tcPr>
          <w:p w:rsidR="00BC4F12" w:rsidRDefault="00BC4F12" w:rsidP="00CA3777">
            <w:pPr>
              <w:rPr>
                <w:rFonts w:ascii="Times New Roman" w:hAnsi="Times New Roman" w:cs="Times New Roman"/>
                <w:sz w:val="20"/>
                <w:szCs w:val="20"/>
              </w:rPr>
            </w:pPr>
            <w:r>
              <w:rPr>
                <w:rFonts w:ascii="Times New Roman" w:hAnsi="Times New Roman" w:cs="Times New Roman"/>
                <w:sz w:val="20"/>
                <w:szCs w:val="20"/>
              </w:rPr>
              <w:lastRenderedPageBreak/>
              <w:t>07.03.2022</w:t>
            </w:r>
          </w:p>
        </w:tc>
        <w:tc>
          <w:tcPr>
            <w:tcW w:w="352" w:type="pct"/>
          </w:tcPr>
          <w:p w:rsidR="00BC4F12" w:rsidRDefault="00BC4F12"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C4F12" w:rsidRPr="00040C10" w:rsidRDefault="00BC4F12" w:rsidP="008F7053">
            <w:pPr>
              <w:rPr>
                <w:rFonts w:ascii="Times New Roman" w:hAnsi="Times New Roman" w:cs="Times New Roman"/>
                <w:sz w:val="20"/>
                <w:szCs w:val="20"/>
              </w:rPr>
            </w:pPr>
            <w:r>
              <w:rPr>
                <w:rFonts w:ascii="Times New Roman" w:hAnsi="Times New Roman" w:cs="Times New Roman"/>
                <w:sz w:val="20"/>
                <w:szCs w:val="20"/>
              </w:rPr>
              <w:t>P</w:t>
            </w:r>
            <w:r w:rsidRPr="00BC4F12">
              <w:rPr>
                <w:rFonts w:ascii="Times New Roman" w:hAnsi="Times New Roman" w:cs="Times New Roman"/>
                <w:sz w:val="20"/>
                <w:szCs w:val="20"/>
              </w:rPr>
              <w:t xml:space="preserve">rojekt zarządzenia Prezesa Narodowego Funduszu Zdrowia </w:t>
            </w:r>
            <w:r w:rsidRPr="00BC4F12">
              <w:rPr>
                <w:rFonts w:ascii="Times New Roman" w:hAnsi="Times New Roman" w:cs="Times New Roman"/>
                <w:sz w:val="20"/>
                <w:szCs w:val="20"/>
              </w:rPr>
              <w:lastRenderedPageBreak/>
              <w:t>zmieniającego zarządzenie w sprawie określenia warunków zawierania i realizacji umów w rodzaju leczenie szpitalne w zakresie programy lekowe</w:t>
            </w:r>
          </w:p>
        </w:tc>
        <w:tc>
          <w:tcPr>
            <w:tcW w:w="2115" w:type="pct"/>
          </w:tcPr>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lastRenderedPageBreak/>
              <w:t xml:space="preserve">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w:t>
            </w:r>
            <w:r w:rsidRPr="00BC4F12">
              <w:rPr>
                <w:rFonts w:ascii="Times New Roman" w:hAnsi="Times New Roman" w:cs="Times New Roman"/>
                <w:sz w:val="20"/>
                <w:szCs w:val="20"/>
              </w:rPr>
              <w:lastRenderedPageBreak/>
              <w:t>udzielanie świadczeń opieki zdrowotnej oraz szczegółowych warunków umów o udzielanie świadczeń opieki zdrowotnej w rodzaju leczenie szpitalne w zakresie programy lekowe.</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Postanowieniami zarządzenia wprowadza się zmiany w zarządzeniu Nr 16/2022/DGL Prezesa Narodowego Funduszu Zdrowia z dnia 11 lutego 2022 r. w sprawie określenia warunków zawierania i realizacji umów w rodzaju leczenie szpitalne w zakresie programy lekowe, dostosowujące do obwieszczenia Ministra Zdrowia z dnia 21 lutego 2022 r. w sprawie wykazu refundowanych leków, środków spożywczych specjalnego przeznaczenia żywieniowego oraz wyrobów medycznych na dzień 1 marca 2022 r. (Dz. Urz. Min. Zdr. poz. 18), wydanego na podstawie art. 37 ust. 1 ustawy z dnia 12 maja 2011 r. o refundacji leków, środków spożywczych specjalnego przeznaczenia żywieniowego oraz wyrobów medycznych (Dz. U. z 2021 r. poz. 523, z późn. zm.).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Najważniejsze zmiany dotyczą:</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1) brzmienia § 9 pkt 4, § 10 pkt 2 oraz § 19 zarządzenia w związku z dodaniem do obwieszczenia refundacyjnego programów lekowych: „Leczenie chorych na pierwotną hiperoksalurię typu 1” i „Leczenie chorych z dystrofią mięśniową Duchenne’a spowodowaną mutacją nonsensowną w genie dystrofiny” oraz koniecznością kwalifikacji pacjentów do terapii w ramach ww. programów lekowych odpowiednio przez Zespół Koordynacyjny ds. leczenia chorych na pierwotną hiperoksalurię typu 1 i Zespół Koordynujący do spraw leczenia chorych z dystrofią mięśniową Duchenne’a spowodowaną mutacją nonsensowną w genie dystrofiny;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2) załącznika nr 1k do zarządzenia, określającego Katalog świadczeń i zakresów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zmianie nazwy zakresu 03.0000.354.02 z „Leczenie chorych na opornego lub nawrotowego szpiczaka plazmocytowego” na „Leczenie chorych na szpiczaka plazmocytowego”,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 zmianie nazwy zakresu 03.0000.356.02 z „Leczenie opornego na kastrację raka gruczołu krokowego” na „Leczenie chorych na opornego na kastrację raka gruczołu krokowego”,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xml:space="preserve">c) zmianie nazwy zakresu 03.0000.400.02 z „Leczenie opornej i </w:t>
            </w:r>
            <w:r w:rsidRPr="00BC4F12">
              <w:rPr>
                <w:rFonts w:ascii="Times New Roman" w:hAnsi="Times New Roman" w:cs="Times New Roman"/>
                <w:sz w:val="20"/>
                <w:szCs w:val="20"/>
              </w:rPr>
              <w:lastRenderedPageBreak/>
              <w:t>nawrotowej postaci klasycznego chłoniaka Hodgkina z zastosowaniem niwolumabu” na „Leczenie chorych na oporną i nawrotową postać klasycznego chłoniaka Hodgkina z zastosowaniem niwolumabu”,</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d) w ramach zakresu 03.0000.400.02 z „Leczenie opornej i nawrotowej postaci klasycznego chłoniaka Hodgkina z zastosowaniem niwolumabu” umożliwiono rozliczanie świadczenia o kodzie 5.08.07.0000002 hospitalizacja związana z wykonaniem programu u dzieci,</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e) zmianie nazwy zakresu 03.0000.412.02 z „Leczenie mukowiscydozy” na „Leczenie chorych na mukowiscydozę”,</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f) dodaniu kodu zakresu 03.0000.429.02 „Leczenie chorych na pierwotną hiperoksalurię typu 1”,</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g) dodaniu kodu zakresu 03.0000.430.02 „Leczenie chorych z dystrofią mięśniową Duchenne’a spowodowaną mutacją nonsensowną w genie dystrofiny”,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3) załącznika nr 1l do zarządzenia, określającego Katalog ryczałtów za diagnostykę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dodaniu kodów świadczeń:</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- 5.08.08.0000171 „Diagnostyka w programie leczenia chorych na pierwotną hiperoksalurię typu 1 – 1 rok terapii”,</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- 5.08.08.0000172 „Diagnostyka w programie leczenia chorych na pierwotną hiperoksalurię typu 1 – 2 i kolejny rok terapii”,</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- 5.08.08.0000173 „Diagnostyka w programie leczenia z dystrofią mięśniową Duchenne’a spowodowaną mutacją nonsensowną w genie dystrofiny”,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 zmianie nazwy świadczenia o kodzie:</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- 5.08.08.0000061 z „Diagnostyka w programie leczenia chorych na opornego lub nawrotowego szpiczaka plazmocytowego” na „Diagnostyka w programie leczenia chorych na szpiczaka plazmocytowego”,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- 5.08.08.0000063 z „Diagnostyka w programie leczenia opornego na kastrację raka gruczołu krokowego” na „Diagnostyka w programie leczenia chorych na opornego na kastrację raka gruczołu krokowego”,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xml:space="preserve">- 5.08.08.0000110 z „Diagnostyka w programie leczenia opornej i nawrotowej postaci klasycznego chłoniaka Hodgkina z zastosowaniem niwolumabu” na „Diagnostyka w programie leczenia chorych na oporną i nawrotową postać klasycznego chłoniaka Hodgkina z zastosowaniem </w:t>
            </w:r>
            <w:r w:rsidRPr="00BC4F12">
              <w:rPr>
                <w:rFonts w:ascii="Times New Roman" w:hAnsi="Times New Roman" w:cs="Times New Roman"/>
                <w:sz w:val="20"/>
                <w:szCs w:val="20"/>
              </w:rPr>
              <w:lastRenderedPageBreak/>
              <w:t>niwolumabu”,</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- 5.08.08.0000143 z „Diagnostyka w programie leczenia mukowiscydozy” na „Diagnostyka w programie leczenia chorych na mukowiscydozę”,</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4) załącznika nr 1m do zarządzenia, określającego Katalog leków refundowanych stosowanych w programach lekowych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dodaniu kodów GTIN dla substancji czynnych:</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- 5.08.09.0000006 Bevacizumabum - GTIN: 05909991451349, 05909991451332,</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- 5.08.09.0000011 Cinacalcetum - GTIN: 05909991417192, 05909991417253, 05909991417314,</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- 5.08.09.0000161 Daratumumabum - GTIN: 05413868119596,</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- 5.08.09.0000131 Enzalutamidum - GTIN: 05909991415242,</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- 5.08.09.0000023 Factor VIII coagulationis humanus recombinate - GTIN: 05909991211936, 05909991211943, 05909991211912, 05909991211929,</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- 5.08.09.0000030 Imatinibum - GTIN: 05055565726983, 05055565726990,</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- 5.08.09.0000191 Ivacaftorum - GTIN: 00351167136201, 00351167144503,</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- 5.08.09.0000146 Pasireotidum - GTIN: 03663502002582, 03663502002575, 03663502002568, 03663502002605, 03663502002599,</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- 5.08.09.0000180 Pegvisomant - GTIN: 05415062315958, 05415062315965,</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- 5.08.09.0000154 Pomalidomidum - GTIN: 05909991398477, 05909991398484, 05909991398491, 05909991398507,</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- 5.08.09.0000057 Sorafenibum - GTIN: 09008732012415,</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b)dodaniu substancji czynnych i kodów GTIN:</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- 5.08.09.0000219 Apalutamidum – GTIN: 05413868117059,</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- 5.08.09.0000220 Atalurenum – GTIN: 05391528830510, 05391528830497, 05391528830503,</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- 5.08.09.0000221 Darolutamidum – GTIN: 05908229303337,</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- 5.08.09.0000222 Ivacaftorum + Lumacaftorum – GTIN: 00351167131701, 00351167131800,</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- 5.08.09.0000224 Ivacaftorum + Tezacaftorum + Elexacaftorum – GTIN: 00351167143902,</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lastRenderedPageBreak/>
              <w:t>- 5.08.09.0000223 Ivacaftorum + Tezacaftorum – GTIN: 00351167136102, 00351167144404,</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- 5.08.09.0000225 Lumasiranum – GTIN: 08720165814138,</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c) wykreśleniu kodów GTIN dla substancji czynnych:</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- 5.08.09.0000001 Adalimumabum – GTIN: 08715131019792, 08715131019754, 08715131019747,</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- 5.08.09.0000019 Everolimusum – GTIN: 05909991383480,</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- 5.08.09.0000030 Imatinibum – GTIN: 05909990010356, 05909990010349,</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- 5.08.09.0000032 Immunoglobulinum humanum – GTIN: 05909990762514, 05909990762613, 05909990762712, 05909990763863, 05909990763870, 05909990763887, 05909990763894,</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- 5.08.09.0000060 Tenofovirum disoproxilum – GTIN: 05909991291457,</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- 5.08.09.0000065 Trastuzumabum – GTIN: 08806238000315, 08809593170006,</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- 5.08.09.0000146 Pasireotidum – GTIN: 05909991200305, 05909991200312, 05909991200336, 07613421022365, 07613421022372,</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 załącznika nr 3 do zarządzenia, określającego Wymagania wobec świadczeniodawców udzielających świadczeń z zakresu programów lekowych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zmianie wymagań dla programu B.25. Leczenie mukopolisacharydozy typu II (zespół Huntera) w części „organizacja udzielania świadczeń”, w związku z wnioskami Kujawsko-Pomorskiego Oddziału Wojewódzkiego NFZ oraz Wojewódzkiego Szpitala Dziecięcego im. J. Brudzińskiego w Bydgoszczy,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 zmianie nazwy zakresu dla programu B.54. z „Leczenie chorych na opornego lub nawrotowego szpiczaka plazmocytowego” na „Leczenie chorych na szpiczaka plazmocytowego”,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c) zmianie nazwy zakresu dla programu B.56. z „Leczenie opornego na kastrację raka gruczołu krokowego” na „Leczenie chorych na opornego na kastrację raka gruczołu krokowego”,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xml:space="preserve">d) zmianie wymagań dla programu B.57. Leczenie spastyczności </w:t>
            </w:r>
            <w:r w:rsidRPr="00BC4F12">
              <w:rPr>
                <w:rFonts w:ascii="Times New Roman" w:hAnsi="Times New Roman" w:cs="Times New Roman"/>
                <w:sz w:val="20"/>
                <w:szCs w:val="20"/>
              </w:rPr>
              <w:lastRenderedPageBreak/>
              <w:t>kończyny górnej i/lub dolnej po udarze mózgu z użyciem toksyny botulinowej typu A w części „lekarze”, zgodnie ze stanowiskiem Konsultanta Krajowego w dziedzinie neurologii,</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e) zmianie nazwy zakresu dla programu B.100. z „Leczenie opornej i nawrotowej postaci klasycznego chłoniaka Hodgkina” na „Leczenie chorych na oporną i nawrotową postać klasycznego chłoniaka Hodgkina”,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f) zmianie wymagań dla programu B.100 Leczenie chorych na oporną i nawrotową postać klasycznego chłoniaka Hodgkina w części „organizacja udzielania świadczeń” oraz „lekarze”,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g) zmianie nazwy zakresu dla programu B.112. z „Leczenie mukowiscydozy” na „Leczenie chorych na mukowiscydozę”,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h) zmianie wymagań dla programu B.128.FM. Leczenie chorych na ostrą porfirię wątrobową (AHP) u dorosłych i młodzieży w wieku od 12 lat w części „organizacja udzielania świadczeń” oraz w części „lekarze”, w związku z wnioskiem Pani prof. dr hab. med. Beaty Kieć-Wilk,</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i) dodaniu wymagań dla programu lekowego B.129.FM Leczenie chorych na pierwotną hiperoksalurię typu 1,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j) dodaniu wymagań dla programu lekowego B.130 Leczenie chorych z dystrofią mięśniową Duchenne'a spowodowaną mutacją nonsensowną w genie dystrofiny,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6) załącznika nr 4 do zarządzenia, określającego Wykaz programów lekowych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zmianie nazwy programu lekowego B.54. z „Leczenie chorych na opornego lub nawrotowego szpiczaka plazmocytowego” na „Leczenie chorych na szpiczaka plazmocytowego”,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 zmianie nazwy programu lekowego B.56. z „Leczenie opornego na kastrację raka gruczołu krokowego” na „Leczenie chorych na opornego na kastrację raka gruczołu krokowego”,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c) dodaniu substancji czynnych apalutamid i darolutamid w programie lekowym B.56. „Leczenie chorych na opornego na kastrację raka gruczołu krokowego”,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lastRenderedPageBreak/>
              <w:t>d) zmianie nazwy programu lekowego B.100. z „Leczenie opornej i nawrotowej postaci klasycznego chłoniaka Hodgkina” na „Leczenie chorych na oporną i nawrotową postać klasycznego chłoniaka Hodgkina”,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e) zmianie nazwy programu lekowego B.112. z „Leczenie mukowiscydozy” na „Leczenie chorych na mukowiscydozę”,</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f) dodaniu substancji czynnych: iwakaftor + lumakaftor, iwakaftor + tezakaftor, iwakaftor + tezakaftor + eleksakaftor w programie lekowym B.112. „Leczenie chorych na mukowiscydozę”,</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g) dodaniu programu lekowego B.129.FM. „Leczenie chorych na pierwotną hiperoksalurię typu 1”,</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h) dodaniu programu lekowego B.130. „Leczenie chorych z dystrofią mięśniową Duchenne’a spowodowaną mutacją nonsensowną w genie dystrofiny”,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7) zmiany załącznika nr 5, określającego Katalog współczynników korygujących stosowanych w programach lekowych i polegają na obniżeniu progu kosztowego uprawniającego do zastosowania współczynnika korygującego dla substancji czynnych o kodach:</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- 5.08.09.0000008 bosentanum: z 0,0936 na 0,0832,</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- 5.08.09.0000065 trastuzumabum (postać dożylna): z 2,2284 na 1,7411,</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po analizie średnich cen leków w miesiącu grudniu 2021 roku, mających obowiązywać od dnia 1 kwietnia 2022 roku;</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8) zmiany załącznika nr 18 do zarządzenia, określającego zakres działania zespołu koordynacyjnego odpowiedzialnego za kwalifikację i weryfikację skuteczności leczenia nocnej napadowej hemoglobinurii (PNH), poprzez dodanie zapisów odnoszących się do możliwości kwalifikacji pacjentów do programu lekowego,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9) dodania załącznika nr 28 do zarządzenia, określającego zakres działania zespołu koordynacyjnego odpowiedzialnego za kwalifikację do leczenia chorych na pierwotną hiperoksalurię typu 1,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xml:space="preserve">10) dodania załącznika nr 29 do zarządzenia, określającego zakres działania zespołu koordynacyjnego odpowiedzialnego za kwalifikację do leczenia chorych z dystrofią mięśniową Duchenne’a spowodowaną mutacją nonsensowną w genie dystrofiny, w związku ze zmianami </w:t>
            </w:r>
            <w:r w:rsidRPr="00BC4F12">
              <w:rPr>
                <w:rFonts w:ascii="Times New Roman" w:hAnsi="Times New Roman" w:cs="Times New Roman"/>
                <w:sz w:val="20"/>
                <w:szCs w:val="20"/>
              </w:rPr>
              <w:lastRenderedPageBreak/>
              <w:t>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Pozostałe zmiany mają charakter porządkujący.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Brzmienie w § 4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Wobec powyższego zarządzenie stosuje się do świadczeń udzielanych od dnia 1 marca 2022 r. z wyjątkiem załącznika nr 5, określającego Katalog współczynników korygujących stosowanych w programach lekowych, który stosuje się do rozliczania świadczeń udzielanych od dnia 1 kwietnia 2022 r.</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Zarządzenie wchodzi w życie z dniem następującym po dniu podpisania.</w:t>
            </w:r>
          </w:p>
          <w:p w:rsidR="00BC4F12" w:rsidRPr="00040C10"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BC4F12" w:rsidRDefault="00BC4F12" w:rsidP="00615939">
            <w:pPr>
              <w:rPr>
                <w:rFonts w:ascii="Times New Roman" w:hAnsi="Times New Roman" w:cs="Times New Roman"/>
                <w:sz w:val="20"/>
                <w:szCs w:val="20"/>
              </w:rPr>
            </w:pPr>
            <w:r>
              <w:rPr>
                <w:rFonts w:ascii="Times New Roman" w:hAnsi="Times New Roman" w:cs="Times New Roman"/>
                <w:sz w:val="20"/>
                <w:szCs w:val="20"/>
              </w:rPr>
              <w:lastRenderedPageBreak/>
              <w:t>Opinie i uwagi do 11 marca 2022 r.</w:t>
            </w:r>
          </w:p>
        </w:tc>
        <w:tc>
          <w:tcPr>
            <w:tcW w:w="1174" w:type="pct"/>
          </w:tcPr>
          <w:p w:rsidR="00BC4F12" w:rsidRDefault="004E275B" w:rsidP="00F0796F">
            <w:pPr>
              <w:shd w:val="clear" w:color="auto" w:fill="FFFFFF"/>
              <w:spacing w:after="75"/>
            </w:pPr>
            <w:hyperlink r:id="rId32" w:history="1">
              <w:r w:rsidR="00BC4F12" w:rsidRPr="005060F8">
                <w:rPr>
                  <w:rStyle w:val="Hipercze"/>
                </w:rPr>
                <w:t>https://www.nfz.gov.pl/zarzadzenia-prezesa/projekty-zarzadzen/projekt-zarzadzenia-leczenie-szpitalne-programy-lekowe,6771.html</w:t>
              </w:r>
            </w:hyperlink>
          </w:p>
        </w:tc>
      </w:tr>
      <w:tr w:rsidR="00040C10" w:rsidRPr="000A10F0" w:rsidTr="003A4F95">
        <w:tc>
          <w:tcPr>
            <w:tcW w:w="352" w:type="pct"/>
          </w:tcPr>
          <w:p w:rsidR="00040C10" w:rsidRDefault="00040C10" w:rsidP="00CA3777">
            <w:pPr>
              <w:rPr>
                <w:rFonts w:ascii="Times New Roman" w:hAnsi="Times New Roman" w:cs="Times New Roman"/>
                <w:sz w:val="20"/>
                <w:szCs w:val="20"/>
              </w:rPr>
            </w:pPr>
            <w:r>
              <w:rPr>
                <w:rFonts w:ascii="Times New Roman" w:hAnsi="Times New Roman" w:cs="Times New Roman"/>
                <w:sz w:val="20"/>
                <w:szCs w:val="20"/>
              </w:rPr>
              <w:lastRenderedPageBreak/>
              <w:t>04.03.2022</w:t>
            </w:r>
          </w:p>
        </w:tc>
        <w:tc>
          <w:tcPr>
            <w:tcW w:w="352" w:type="pct"/>
          </w:tcPr>
          <w:p w:rsidR="00040C10" w:rsidRDefault="00040C1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040C10" w:rsidRPr="00945312" w:rsidRDefault="00040C10" w:rsidP="008F7053">
            <w:pPr>
              <w:rPr>
                <w:rFonts w:ascii="Times New Roman" w:hAnsi="Times New Roman" w:cs="Times New Roman"/>
                <w:sz w:val="20"/>
                <w:szCs w:val="20"/>
              </w:rPr>
            </w:pPr>
            <w:r w:rsidRPr="00040C10">
              <w:rPr>
                <w:rFonts w:ascii="Times New Roman" w:hAnsi="Times New Roman" w:cs="Times New Roman"/>
                <w:sz w:val="20"/>
                <w:szCs w:val="20"/>
              </w:rPr>
              <w:t>ZARZĄDZENIE NR 25/2022/GPF</w:t>
            </w:r>
            <w:r w:rsidR="00C46528">
              <w:rPr>
                <w:rFonts w:ascii="Times New Roman" w:hAnsi="Times New Roman" w:cs="Times New Roman"/>
                <w:sz w:val="20"/>
                <w:szCs w:val="20"/>
              </w:rPr>
              <w:t xml:space="preserve"> </w:t>
            </w:r>
            <w:r w:rsidRPr="00040C10">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040C10">
              <w:rPr>
                <w:rFonts w:ascii="Times New Roman" w:hAnsi="Times New Roman" w:cs="Times New Roman"/>
                <w:sz w:val="20"/>
                <w:szCs w:val="20"/>
              </w:rPr>
              <w:t>z dnia 3 marca 2022 r.</w:t>
            </w:r>
            <w:r>
              <w:rPr>
                <w:rFonts w:ascii="Times New Roman" w:hAnsi="Times New Roman" w:cs="Times New Roman"/>
                <w:sz w:val="20"/>
                <w:szCs w:val="20"/>
              </w:rPr>
              <w:t xml:space="preserve"> </w:t>
            </w:r>
            <w:r w:rsidRPr="00040C10">
              <w:rPr>
                <w:rFonts w:ascii="Times New Roman" w:hAnsi="Times New Roman" w:cs="Times New Roman"/>
                <w:sz w:val="20"/>
                <w:szCs w:val="20"/>
              </w:rPr>
              <w:t>zmieniające</w:t>
            </w:r>
            <w:r>
              <w:rPr>
                <w:rFonts w:ascii="Times New Roman" w:hAnsi="Times New Roman" w:cs="Times New Roman"/>
                <w:sz w:val="20"/>
                <w:szCs w:val="20"/>
              </w:rPr>
              <w:t xml:space="preserve"> </w:t>
            </w:r>
            <w:r w:rsidRPr="00040C10">
              <w:rPr>
                <w:rFonts w:ascii="Times New Roman" w:hAnsi="Times New Roman" w:cs="Times New Roman"/>
                <w:sz w:val="20"/>
                <w:szCs w:val="20"/>
              </w:rPr>
              <w:t>zarządzenie w sprawie Zespołu do spraw monitorowania prawidłowości</w:t>
            </w:r>
            <w:r>
              <w:rPr>
                <w:rFonts w:ascii="Times New Roman" w:hAnsi="Times New Roman" w:cs="Times New Roman"/>
                <w:sz w:val="20"/>
                <w:szCs w:val="20"/>
              </w:rPr>
              <w:t xml:space="preserve"> </w:t>
            </w:r>
            <w:r w:rsidRPr="00040C10">
              <w:rPr>
                <w:rFonts w:ascii="Times New Roman" w:hAnsi="Times New Roman" w:cs="Times New Roman"/>
                <w:sz w:val="20"/>
                <w:szCs w:val="20"/>
              </w:rPr>
              <w:t>postępowania</w:t>
            </w:r>
            <w:r>
              <w:rPr>
                <w:rFonts w:ascii="Times New Roman" w:hAnsi="Times New Roman" w:cs="Times New Roman"/>
                <w:sz w:val="20"/>
                <w:szCs w:val="20"/>
              </w:rPr>
              <w:t xml:space="preserve"> </w:t>
            </w:r>
            <w:r w:rsidRPr="00040C10">
              <w:rPr>
                <w:rFonts w:ascii="Times New Roman" w:hAnsi="Times New Roman" w:cs="Times New Roman"/>
                <w:sz w:val="20"/>
                <w:szCs w:val="20"/>
              </w:rPr>
              <w:t xml:space="preserve">w przypadkach </w:t>
            </w:r>
            <w:r w:rsidRPr="00040C10">
              <w:rPr>
                <w:rFonts w:ascii="Times New Roman" w:hAnsi="Times New Roman" w:cs="Times New Roman"/>
                <w:sz w:val="20"/>
                <w:szCs w:val="20"/>
              </w:rPr>
              <w:lastRenderedPageBreak/>
              <w:t>podejrzenia lub zakażenia koronawirusem SARS-CoV-2</w:t>
            </w:r>
          </w:p>
        </w:tc>
        <w:tc>
          <w:tcPr>
            <w:tcW w:w="2115" w:type="pct"/>
          </w:tcPr>
          <w:p w:rsidR="00040C10" w:rsidRPr="000568D3" w:rsidRDefault="00040C10" w:rsidP="00040C10">
            <w:pPr>
              <w:rPr>
                <w:rFonts w:ascii="Times New Roman" w:hAnsi="Times New Roman" w:cs="Times New Roman"/>
                <w:sz w:val="20"/>
                <w:szCs w:val="20"/>
              </w:rPr>
            </w:pPr>
            <w:r w:rsidRPr="00040C10">
              <w:rPr>
                <w:rFonts w:ascii="Times New Roman" w:hAnsi="Times New Roman" w:cs="Times New Roman"/>
                <w:sz w:val="20"/>
                <w:szCs w:val="20"/>
              </w:rPr>
              <w:lastRenderedPageBreak/>
              <w:t>Zmiana zarządzenia Nr 15/2022/GPF z dnia 3 lutego 2022 r. jest uzasadniona obecną sytuacją międzynarodową (konfliktem zbrojnym na Ukrainie). W związku  z tym poza zadaniami związanymi z monitorowaniem prawidłowości postępowania w przypadkach podejrzenia lub zakażenia koronawirusem SARS-CoV-2 pojawiła się konieczność zapewnienia dostępności do świadczeń uchodźcom. Poza nowymi zadaniami zmiana polega również na aktualizacji stanowiska członku zespołu celem dostosowania go do obecnych zadań stojących przed zespołem. Zmiana zarządzenia wpisuje się w realizację celu strategicznego NFZ nr 6 – Optymalizacja procesów wewnętrznych i nr 8 – Poprawa efektywności funkcjonowania NFZ</w:t>
            </w:r>
          </w:p>
        </w:tc>
        <w:tc>
          <w:tcPr>
            <w:tcW w:w="448" w:type="pct"/>
          </w:tcPr>
          <w:p w:rsidR="00040C10" w:rsidRDefault="00040C10" w:rsidP="00615939">
            <w:pPr>
              <w:rPr>
                <w:rFonts w:ascii="Times New Roman" w:hAnsi="Times New Roman" w:cs="Times New Roman"/>
                <w:sz w:val="20"/>
                <w:szCs w:val="20"/>
              </w:rPr>
            </w:pPr>
            <w:r>
              <w:rPr>
                <w:rFonts w:ascii="Times New Roman" w:hAnsi="Times New Roman" w:cs="Times New Roman"/>
                <w:sz w:val="20"/>
                <w:szCs w:val="20"/>
              </w:rPr>
              <w:t>Wejście w życie 4 marca 2022 r.</w:t>
            </w:r>
          </w:p>
        </w:tc>
        <w:tc>
          <w:tcPr>
            <w:tcW w:w="1174" w:type="pct"/>
          </w:tcPr>
          <w:p w:rsidR="00040C10" w:rsidRDefault="004E275B" w:rsidP="00F0796F">
            <w:pPr>
              <w:shd w:val="clear" w:color="auto" w:fill="FFFFFF"/>
              <w:spacing w:after="75"/>
            </w:pPr>
            <w:hyperlink r:id="rId33" w:history="1">
              <w:r w:rsidR="00040C10" w:rsidRPr="005060F8">
                <w:rPr>
                  <w:rStyle w:val="Hipercze"/>
                </w:rPr>
                <w:t>https://baw.nfz.gov.pl/NFZ/document/202/Zarz%C4%85dzenie-25_2022_GPF</w:t>
              </w:r>
            </w:hyperlink>
          </w:p>
        </w:tc>
      </w:tr>
      <w:tr w:rsidR="00945312" w:rsidRPr="000A10F0" w:rsidTr="003A4F95">
        <w:tc>
          <w:tcPr>
            <w:tcW w:w="352" w:type="pct"/>
          </w:tcPr>
          <w:p w:rsidR="00945312" w:rsidRDefault="00FF600A" w:rsidP="00CA3777">
            <w:pPr>
              <w:rPr>
                <w:rFonts w:ascii="Times New Roman" w:hAnsi="Times New Roman" w:cs="Times New Roman"/>
                <w:sz w:val="20"/>
                <w:szCs w:val="20"/>
              </w:rPr>
            </w:pPr>
            <w:r>
              <w:rPr>
                <w:rFonts w:ascii="Times New Roman" w:hAnsi="Times New Roman" w:cs="Times New Roman"/>
                <w:sz w:val="20"/>
                <w:szCs w:val="20"/>
              </w:rPr>
              <w:lastRenderedPageBreak/>
              <w:t>04.03.2022</w:t>
            </w:r>
          </w:p>
        </w:tc>
        <w:tc>
          <w:tcPr>
            <w:tcW w:w="352" w:type="pct"/>
          </w:tcPr>
          <w:p w:rsidR="00945312" w:rsidRDefault="00FF600A"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945312" w:rsidRPr="00945312" w:rsidRDefault="00945312" w:rsidP="008F7053">
            <w:pPr>
              <w:rPr>
                <w:rFonts w:ascii="Times New Roman" w:hAnsi="Times New Roman" w:cs="Times New Roman"/>
                <w:sz w:val="20"/>
                <w:szCs w:val="20"/>
              </w:rPr>
            </w:pPr>
            <w:r w:rsidRPr="00945312">
              <w:rPr>
                <w:rFonts w:ascii="Times New Roman" w:hAnsi="Times New Roman" w:cs="Times New Roman"/>
                <w:sz w:val="20"/>
                <w:szCs w:val="20"/>
              </w:rPr>
              <w:t>ZARZĄDZENIE NR 24/2022/DSOZPREZESA NARODOWEGO FUNDUSZU ZDROWIA</w:t>
            </w:r>
            <w:r>
              <w:rPr>
                <w:rFonts w:ascii="Times New Roman" w:hAnsi="Times New Roman" w:cs="Times New Roman"/>
                <w:sz w:val="20"/>
                <w:szCs w:val="20"/>
              </w:rPr>
              <w:t xml:space="preserve"> </w:t>
            </w:r>
            <w:r w:rsidRPr="00945312">
              <w:rPr>
                <w:rFonts w:ascii="Times New Roman" w:hAnsi="Times New Roman" w:cs="Times New Roman"/>
                <w:sz w:val="20"/>
                <w:szCs w:val="20"/>
              </w:rPr>
              <w:t>z dnia 28 lutego 2022 r.</w:t>
            </w:r>
            <w:r>
              <w:rPr>
                <w:rFonts w:ascii="Times New Roman" w:hAnsi="Times New Roman" w:cs="Times New Roman"/>
                <w:sz w:val="20"/>
                <w:szCs w:val="20"/>
              </w:rPr>
              <w:t xml:space="preserve"> </w:t>
            </w:r>
            <w:r w:rsidRPr="00945312">
              <w:rPr>
                <w:rFonts w:ascii="Times New Roman" w:hAnsi="Times New Roman" w:cs="Times New Roman"/>
                <w:sz w:val="20"/>
                <w:szCs w:val="20"/>
              </w:rPr>
              <w:t>zmieniające</w:t>
            </w:r>
            <w:r>
              <w:rPr>
                <w:rFonts w:ascii="Times New Roman" w:hAnsi="Times New Roman" w:cs="Times New Roman"/>
                <w:sz w:val="20"/>
                <w:szCs w:val="20"/>
              </w:rPr>
              <w:t xml:space="preserve"> </w:t>
            </w:r>
            <w:r w:rsidRPr="00945312">
              <w:rPr>
                <w:rFonts w:ascii="Times New Roman" w:hAnsi="Times New Roman" w:cs="Times New Roman"/>
                <w:sz w:val="20"/>
                <w:szCs w:val="20"/>
              </w:rPr>
              <w:t>zarządzenie w sprawie zasad sprawozdawania oraz warunków rozliczania świadczeń opieki zdrowotnej związanych z zapobieganiem, przeciwdziałaniem i zwalczaniem COVID-19</w:t>
            </w:r>
          </w:p>
        </w:tc>
        <w:tc>
          <w:tcPr>
            <w:tcW w:w="2115" w:type="pct"/>
          </w:tcPr>
          <w:p w:rsidR="00945312" w:rsidRDefault="00945312" w:rsidP="000568D3">
            <w:pPr>
              <w:rPr>
                <w:rFonts w:ascii="Times New Roman" w:hAnsi="Times New Roman" w:cs="Times New Roman"/>
                <w:sz w:val="20"/>
                <w:szCs w:val="20"/>
              </w:rPr>
            </w:pPr>
            <w:r w:rsidRPr="000568D3">
              <w:rPr>
                <w:rFonts w:ascii="Times New Roman" w:hAnsi="Times New Roman" w:cs="Times New Roman"/>
                <w:sz w:val="20"/>
                <w:szCs w:val="20"/>
              </w:rPr>
              <w:t>Niniejsze zarządzenie zmieniające 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dnia 25 lutego 2022 r. (znak: DLU.736.63.2022.KB) i z dnia 28 lutego 2022 r. (znak: DLU.736.67.2022.KB).Wprowadzona niniejszym zarządzeniem zmiana polega na finansowaniu od dnia 1 kwietnia 2022 r. świadczeń opieki zdrowotnej wykonywanych w związku z przeciwdziałaniem COVID-19 określonych w załączniku   nr 2 do niniejszego zarządzenia (Katalog produktów rozliczeniowych) przez podmioty umieszczone w wykazie, którego nowy wzór określono w załączniku nr 1 do niniejszego zarządzenia.</w:t>
            </w:r>
            <w:r w:rsidR="000568D3" w:rsidRPr="000568D3">
              <w:rPr>
                <w:rFonts w:ascii="Times New Roman" w:hAnsi="Times New Roman" w:cs="Times New Roman"/>
                <w:sz w:val="20"/>
                <w:szCs w:val="20"/>
              </w:rPr>
              <w:t xml:space="preserve"> Mając na celu </w:t>
            </w:r>
            <w:r w:rsidRPr="000568D3">
              <w:rPr>
                <w:rFonts w:ascii="Times New Roman" w:hAnsi="Times New Roman" w:cs="Times New Roman"/>
                <w:sz w:val="20"/>
                <w:szCs w:val="20"/>
              </w:rPr>
              <w:t xml:space="preserve">kontynuację </w:t>
            </w:r>
            <w:r w:rsidR="000568D3" w:rsidRPr="000568D3">
              <w:rPr>
                <w:rFonts w:ascii="Times New Roman" w:hAnsi="Times New Roman" w:cs="Times New Roman"/>
                <w:sz w:val="20"/>
                <w:szCs w:val="20"/>
              </w:rPr>
              <w:t xml:space="preserve">finasowania świadczeń udzielanych na rzecz pacjentów zakażonych wirusem SARS-CoV-2, od 1 kwietnia 2022 r. świadczenia te finansowane będą na podstawie umów </w:t>
            </w:r>
            <w:r w:rsidRPr="000568D3">
              <w:rPr>
                <w:rFonts w:ascii="Times New Roman" w:hAnsi="Times New Roman" w:cs="Times New Roman"/>
                <w:sz w:val="20"/>
                <w:szCs w:val="20"/>
              </w:rPr>
              <w:t>o udzielanie świadczeń opieki zdrowotnej.</w:t>
            </w:r>
            <w:r w:rsidR="000568D3" w:rsidRPr="000568D3">
              <w:rPr>
                <w:rFonts w:ascii="Times New Roman" w:hAnsi="Times New Roman" w:cs="Times New Roman"/>
                <w:sz w:val="20"/>
                <w:szCs w:val="20"/>
              </w:rPr>
              <w:t xml:space="preserve"> Stosownie do powyższego, modyfikacji uległ również załącznik nr 4 do zarządzenia (załącznik  nr </w:t>
            </w:r>
            <w:r w:rsidRPr="000568D3">
              <w:rPr>
                <w:rFonts w:ascii="Times New Roman" w:hAnsi="Times New Roman" w:cs="Times New Roman"/>
                <w:sz w:val="20"/>
                <w:szCs w:val="20"/>
              </w:rPr>
              <w:t>3 do niniejszego zarządzenia).</w:t>
            </w:r>
            <w:r w:rsidR="000568D3" w:rsidRPr="000568D3">
              <w:rPr>
                <w:rFonts w:ascii="Times New Roman" w:hAnsi="Times New Roman" w:cs="Times New Roman"/>
                <w:sz w:val="20"/>
                <w:szCs w:val="20"/>
              </w:rPr>
              <w:t xml:space="preserve"> </w:t>
            </w:r>
            <w:r w:rsidRPr="000568D3">
              <w:rPr>
                <w:rFonts w:ascii="Times New Roman" w:hAnsi="Times New Roman" w:cs="Times New Roman"/>
                <w:sz w:val="20"/>
                <w:szCs w:val="20"/>
              </w:rPr>
              <w:t>Zgodnie z § 2 zarządzenie wchodzi w życie z dniem 1 kwietnia 2022 r</w:t>
            </w:r>
            <w:r w:rsidR="000568D3" w:rsidRPr="000568D3">
              <w:rPr>
                <w:rFonts w:ascii="Times New Roman" w:hAnsi="Times New Roman" w:cs="Times New Roman"/>
                <w:sz w:val="20"/>
                <w:szCs w:val="20"/>
              </w:rPr>
              <w:t>.</w:t>
            </w:r>
          </w:p>
          <w:p w:rsidR="00FF600A" w:rsidRDefault="00FF600A" w:rsidP="000568D3">
            <w:pPr>
              <w:rPr>
                <w:rFonts w:ascii="Times New Roman" w:hAnsi="Times New Roman" w:cs="Times New Roman"/>
                <w:sz w:val="20"/>
                <w:szCs w:val="20"/>
              </w:rPr>
            </w:pPr>
            <w:r>
              <w:rPr>
                <w:rFonts w:ascii="Times New Roman" w:hAnsi="Times New Roman" w:cs="Times New Roman"/>
                <w:sz w:val="20"/>
                <w:szCs w:val="20"/>
              </w:rPr>
              <w:t>Komunikat NFZ</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Nowy tryb finansowania części świadczeń covidowych</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Finansowanie części świadczeń covidowych z Funduszu Przeciwdziałania COVID-19 kończy się 31 marca 2022 roku.</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Nie oznacza to zupełnego zakończenia finansowania świadczeń covidowych.</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Koszty szczepień przeciwko COVID-19 oraz rehabilitacji pocovidowej nadal będą pokrywane z tego funduszu, także po 31 marca 2022 roku.</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Leczenie pacjentów z COVID-19 (po 31 marca 2022 roku) będzie realizowane już w ramach standardowych umów z NFZ.</w:t>
            </w:r>
          </w:p>
          <w:p w:rsid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Ze względu na utrzymujący się spadek liczby zakażeń COVID-19 oraz postępujący spadek hospitalizacji, poleceniem z 28 lutego 2022 roku, Minister Zdrowia zdecydował o zakończeniu specjalnego trybu finansowania części świadczeń covidowych z Funduszu Przeciwdziałania COVID-19.</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lastRenderedPageBreak/>
              <w:t>Budżet NFZ zamiast Funduszu Przeciwdziałania COVID-19</w:t>
            </w:r>
          </w:p>
          <w:p w:rsid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Do 31 marca 2022 roku świadczenia covidowe będą rozliczane i finansowane na dotychczasowych zasadach. Po tej dacie świadczenia związane z leczeniem pacjentów z COVID-19 będą rozliczane w ramach obowiązujących umów z NFZ, na podstawie ustawy o świadczeniach opieki zdrowotnej finansowanych ze środków publicznych.</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Szczepienia i rehabilitacja z odrębnym finansowaniem</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Z Funduszu Przeciwdziałania COVID-19 nadal wspierane będą świadczenia, które mają kluczowe znaczenie w przeciwdziałaniu chorobie i w powrocie do pełnej sprawności już po COVID-19.</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Chodzi m.in. o:</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szczepienia przeciwko COVID-19</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rehabilitację pocovidową (stacjonarną, ambulatoryjną, dzienną, domową i psychiatryczną).</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 xml:space="preserve"> Dodatki covidowe do 31 marca</w:t>
            </w:r>
          </w:p>
          <w:p w:rsidR="00FF600A" w:rsidRPr="00945312"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W związku z poleceniem Ministra Zdrowia dodatki covidowe będą obowiązywały do 31 marca 2022 roku. Dyrektorzy szpitali II poziomu zabezpieczenia covidowego muszą dostarczyć informacje o wysokości dodatku covidowego, za okresy od 1 stycznia do 31 marca br., dla uprawnionych pracowników, najpóźniej do końca maja 2022 roku.</w:t>
            </w:r>
          </w:p>
        </w:tc>
        <w:tc>
          <w:tcPr>
            <w:tcW w:w="448" w:type="pct"/>
          </w:tcPr>
          <w:p w:rsidR="00945312" w:rsidRDefault="00FF600A" w:rsidP="00615939">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2022 r.</w:t>
            </w:r>
          </w:p>
        </w:tc>
        <w:tc>
          <w:tcPr>
            <w:tcW w:w="1174" w:type="pct"/>
          </w:tcPr>
          <w:p w:rsidR="00945312" w:rsidRDefault="004E275B" w:rsidP="00F0796F">
            <w:pPr>
              <w:shd w:val="clear" w:color="auto" w:fill="FFFFFF"/>
              <w:spacing w:after="75"/>
            </w:pPr>
            <w:hyperlink r:id="rId34" w:history="1">
              <w:r w:rsidR="00FF600A" w:rsidRPr="005060F8">
                <w:rPr>
                  <w:rStyle w:val="Hipercze"/>
                </w:rPr>
                <w:t>https://baw.nfz.gov.pl/NFZ/document/198/Zarz%C4%85dzenie-24_2022_DSOZ</w:t>
              </w:r>
            </w:hyperlink>
          </w:p>
        </w:tc>
      </w:tr>
      <w:tr w:rsidR="00945312" w:rsidRPr="000A10F0" w:rsidTr="003A4F95">
        <w:tc>
          <w:tcPr>
            <w:tcW w:w="352" w:type="pct"/>
          </w:tcPr>
          <w:p w:rsidR="00945312" w:rsidRDefault="00945312" w:rsidP="00CA3777">
            <w:pPr>
              <w:rPr>
                <w:rFonts w:ascii="Times New Roman" w:hAnsi="Times New Roman" w:cs="Times New Roman"/>
                <w:sz w:val="20"/>
                <w:szCs w:val="20"/>
              </w:rPr>
            </w:pPr>
            <w:r>
              <w:rPr>
                <w:rFonts w:ascii="Times New Roman" w:hAnsi="Times New Roman" w:cs="Times New Roman"/>
                <w:sz w:val="20"/>
                <w:szCs w:val="20"/>
              </w:rPr>
              <w:lastRenderedPageBreak/>
              <w:t>04.03.2022</w:t>
            </w:r>
          </w:p>
        </w:tc>
        <w:tc>
          <w:tcPr>
            <w:tcW w:w="352" w:type="pct"/>
          </w:tcPr>
          <w:p w:rsidR="00945312" w:rsidRDefault="00945312"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45312" w:rsidRPr="006759F1" w:rsidRDefault="00945312" w:rsidP="008F7053">
            <w:pPr>
              <w:rPr>
                <w:rFonts w:ascii="Times New Roman" w:hAnsi="Times New Roman" w:cs="Times New Roman"/>
                <w:sz w:val="20"/>
                <w:szCs w:val="20"/>
              </w:rPr>
            </w:pPr>
            <w:r w:rsidRPr="00945312">
              <w:rPr>
                <w:rFonts w:ascii="Times New Roman" w:hAnsi="Times New Roman" w:cs="Times New Roman"/>
                <w:sz w:val="20"/>
                <w:szCs w:val="20"/>
              </w:rPr>
              <w:t xml:space="preserve">Obwieszczenie Ministra Zdrowia z dnia 25 lutego 2022 r. w sprawie wykazu produktów leczniczych, środków spożywczych specjalnego przeznaczenia żywieniowego oraz wyrobów medycznych zagrożonych brakiem dostępności na </w:t>
            </w:r>
            <w:r w:rsidRPr="00945312">
              <w:rPr>
                <w:rFonts w:ascii="Times New Roman" w:hAnsi="Times New Roman" w:cs="Times New Roman"/>
                <w:sz w:val="20"/>
                <w:szCs w:val="20"/>
              </w:rPr>
              <w:lastRenderedPageBreak/>
              <w:t>terytorium Rzeczypospolitej Polskiej</w:t>
            </w:r>
          </w:p>
        </w:tc>
        <w:tc>
          <w:tcPr>
            <w:tcW w:w="2115" w:type="pct"/>
          </w:tcPr>
          <w:p w:rsidR="00945312" w:rsidRPr="00945312" w:rsidRDefault="00945312" w:rsidP="00945312">
            <w:pPr>
              <w:rPr>
                <w:rFonts w:ascii="Times New Roman" w:hAnsi="Times New Roman" w:cs="Times New Roman"/>
                <w:sz w:val="20"/>
                <w:szCs w:val="20"/>
              </w:rPr>
            </w:pPr>
            <w:r w:rsidRPr="00945312">
              <w:rPr>
                <w:rFonts w:ascii="Times New Roman" w:hAnsi="Times New Roman" w:cs="Times New Roman"/>
                <w:sz w:val="20"/>
                <w:szCs w:val="20"/>
              </w:rPr>
              <w:lastRenderedPageBreak/>
              <w:t>ustala się na dzień 1 marca 2022 r. wykaz produktów leczniczych, środków spożywczych</w:t>
            </w:r>
            <w:r>
              <w:rPr>
                <w:rFonts w:ascii="Times New Roman" w:hAnsi="Times New Roman" w:cs="Times New Roman"/>
                <w:sz w:val="20"/>
                <w:szCs w:val="20"/>
              </w:rPr>
              <w:t xml:space="preserve"> </w:t>
            </w:r>
            <w:r w:rsidRPr="00945312">
              <w:rPr>
                <w:rFonts w:ascii="Times New Roman" w:hAnsi="Times New Roman" w:cs="Times New Roman"/>
                <w:sz w:val="20"/>
                <w:szCs w:val="20"/>
              </w:rPr>
              <w:t>specjalnego przeznaczenia żywieniowego oraz wyrobów medycznych zagrożonych brakiem dostępności na</w:t>
            </w:r>
          </w:p>
          <w:p w:rsidR="00945312" w:rsidRPr="006759F1" w:rsidRDefault="00945312" w:rsidP="00945312">
            <w:pPr>
              <w:rPr>
                <w:rFonts w:ascii="Times New Roman" w:hAnsi="Times New Roman" w:cs="Times New Roman"/>
                <w:sz w:val="20"/>
                <w:szCs w:val="20"/>
              </w:rPr>
            </w:pPr>
            <w:r w:rsidRPr="00945312">
              <w:rPr>
                <w:rFonts w:ascii="Times New Roman" w:hAnsi="Times New Roman" w:cs="Times New Roman"/>
                <w:sz w:val="20"/>
                <w:szCs w:val="20"/>
              </w:rPr>
              <w:t>terytorium Rzeczypospolitej Polskiej</w:t>
            </w:r>
          </w:p>
        </w:tc>
        <w:tc>
          <w:tcPr>
            <w:tcW w:w="448" w:type="pct"/>
          </w:tcPr>
          <w:p w:rsidR="00945312" w:rsidRDefault="00945312" w:rsidP="00615939">
            <w:pPr>
              <w:rPr>
                <w:rFonts w:ascii="Times New Roman" w:hAnsi="Times New Roman" w:cs="Times New Roman"/>
                <w:sz w:val="20"/>
                <w:szCs w:val="20"/>
              </w:rPr>
            </w:pPr>
          </w:p>
        </w:tc>
        <w:tc>
          <w:tcPr>
            <w:tcW w:w="1174" w:type="pct"/>
          </w:tcPr>
          <w:p w:rsidR="00945312" w:rsidRDefault="004E275B" w:rsidP="00F0796F">
            <w:pPr>
              <w:shd w:val="clear" w:color="auto" w:fill="FFFFFF"/>
              <w:spacing w:after="75"/>
            </w:pPr>
            <w:hyperlink r:id="rId35" w:history="1">
              <w:r w:rsidR="00945312" w:rsidRPr="005060F8">
                <w:rPr>
                  <w:rStyle w:val="Hipercze"/>
                </w:rPr>
                <w:t>http://dziennikmz.mz.gov.pl/DUM_MZ/2022/23/akt.pdf</w:t>
              </w:r>
            </w:hyperlink>
          </w:p>
        </w:tc>
      </w:tr>
      <w:tr w:rsidR="006759F1" w:rsidRPr="000A10F0" w:rsidTr="003A4F95">
        <w:tc>
          <w:tcPr>
            <w:tcW w:w="352" w:type="pct"/>
          </w:tcPr>
          <w:p w:rsidR="006759F1" w:rsidRDefault="006759F1" w:rsidP="00CA3777">
            <w:pPr>
              <w:rPr>
                <w:rFonts w:ascii="Times New Roman" w:hAnsi="Times New Roman" w:cs="Times New Roman"/>
                <w:sz w:val="20"/>
                <w:szCs w:val="20"/>
              </w:rPr>
            </w:pPr>
            <w:r>
              <w:rPr>
                <w:rFonts w:ascii="Times New Roman" w:hAnsi="Times New Roman" w:cs="Times New Roman"/>
                <w:sz w:val="20"/>
                <w:szCs w:val="20"/>
              </w:rPr>
              <w:lastRenderedPageBreak/>
              <w:t>04.03.2022</w:t>
            </w:r>
          </w:p>
        </w:tc>
        <w:tc>
          <w:tcPr>
            <w:tcW w:w="352" w:type="pct"/>
          </w:tcPr>
          <w:p w:rsidR="006759F1" w:rsidRDefault="006759F1"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759F1" w:rsidRPr="00763DD1" w:rsidRDefault="006759F1" w:rsidP="008F7053">
            <w:pPr>
              <w:rPr>
                <w:rFonts w:ascii="Times New Roman" w:hAnsi="Times New Roman" w:cs="Times New Roman"/>
                <w:sz w:val="20"/>
                <w:szCs w:val="20"/>
              </w:rPr>
            </w:pPr>
            <w:r w:rsidRPr="006759F1">
              <w:rPr>
                <w:rFonts w:ascii="Times New Roman" w:hAnsi="Times New Roman" w:cs="Times New Roman"/>
                <w:sz w:val="20"/>
                <w:szCs w:val="20"/>
              </w:rPr>
              <w:t>Rozporządzenie Ministra Zdrowia z dnia 23 lutego 2022 r. zmieniające rozporządzenie w sprawie świadczeń gwarantowanych z zakresu ambulatoryjnej opieki specjalistycznej</w:t>
            </w:r>
          </w:p>
        </w:tc>
        <w:tc>
          <w:tcPr>
            <w:tcW w:w="2115" w:type="pct"/>
          </w:tcPr>
          <w:p w:rsidR="006759F1" w:rsidRPr="00763DD1" w:rsidRDefault="006759F1" w:rsidP="006759F1">
            <w:pPr>
              <w:rPr>
                <w:rFonts w:ascii="Times New Roman" w:hAnsi="Times New Roman" w:cs="Times New Roman"/>
                <w:sz w:val="20"/>
                <w:szCs w:val="20"/>
              </w:rPr>
            </w:pPr>
            <w:r w:rsidRPr="006759F1">
              <w:rPr>
                <w:rFonts w:ascii="Times New Roman" w:hAnsi="Times New Roman" w:cs="Times New Roman"/>
                <w:sz w:val="20"/>
                <w:szCs w:val="20"/>
              </w:rPr>
              <w:t xml:space="preserve">w załączniku nr 2 w części VIII „Świadczenia rezonansu magnetycznego” dodaje się lp. 26 </w:t>
            </w:r>
            <w:r>
              <w:rPr>
                <w:rFonts w:ascii="Times New Roman" w:hAnsi="Times New Roman" w:cs="Times New Roman"/>
                <w:sz w:val="20"/>
                <w:szCs w:val="20"/>
              </w:rPr>
              <w:t>– RM piersi</w:t>
            </w:r>
          </w:p>
        </w:tc>
        <w:tc>
          <w:tcPr>
            <w:tcW w:w="448" w:type="pct"/>
          </w:tcPr>
          <w:p w:rsidR="006759F1" w:rsidRDefault="006759F1" w:rsidP="00615939">
            <w:pPr>
              <w:rPr>
                <w:rFonts w:ascii="Times New Roman" w:hAnsi="Times New Roman" w:cs="Times New Roman"/>
                <w:sz w:val="20"/>
                <w:szCs w:val="20"/>
              </w:rPr>
            </w:pPr>
            <w:r>
              <w:rPr>
                <w:rFonts w:ascii="Times New Roman" w:hAnsi="Times New Roman" w:cs="Times New Roman"/>
                <w:sz w:val="20"/>
                <w:szCs w:val="20"/>
              </w:rPr>
              <w:t>Wejście w życie 14 marca 2022 r.</w:t>
            </w:r>
          </w:p>
        </w:tc>
        <w:tc>
          <w:tcPr>
            <w:tcW w:w="1174" w:type="pct"/>
          </w:tcPr>
          <w:p w:rsidR="006759F1" w:rsidRDefault="004E275B" w:rsidP="00F0796F">
            <w:pPr>
              <w:shd w:val="clear" w:color="auto" w:fill="FFFFFF"/>
              <w:spacing w:after="75"/>
            </w:pPr>
            <w:hyperlink r:id="rId36" w:history="1">
              <w:r w:rsidR="006759F1" w:rsidRPr="005060F8">
                <w:rPr>
                  <w:rStyle w:val="Hipercze"/>
                </w:rPr>
                <w:t>https://dziennikustaw.gov.pl/D2022000048201.pdf</w:t>
              </w:r>
            </w:hyperlink>
          </w:p>
        </w:tc>
      </w:tr>
      <w:tr w:rsidR="00763DD1" w:rsidRPr="000A10F0" w:rsidTr="003A4F95">
        <w:tc>
          <w:tcPr>
            <w:tcW w:w="352" w:type="pct"/>
          </w:tcPr>
          <w:p w:rsidR="00763DD1" w:rsidRDefault="00763DD1" w:rsidP="00CA3777">
            <w:pPr>
              <w:rPr>
                <w:rFonts w:ascii="Times New Roman" w:hAnsi="Times New Roman" w:cs="Times New Roman"/>
                <w:sz w:val="20"/>
                <w:szCs w:val="20"/>
              </w:rPr>
            </w:pPr>
            <w:r>
              <w:rPr>
                <w:rFonts w:ascii="Times New Roman" w:hAnsi="Times New Roman" w:cs="Times New Roman"/>
                <w:sz w:val="20"/>
                <w:szCs w:val="20"/>
              </w:rPr>
              <w:t>04.03.2022</w:t>
            </w:r>
          </w:p>
        </w:tc>
        <w:tc>
          <w:tcPr>
            <w:tcW w:w="352" w:type="pct"/>
          </w:tcPr>
          <w:p w:rsidR="00763DD1" w:rsidRDefault="00763DD1"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63DD1" w:rsidRPr="00763DD1" w:rsidRDefault="00763DD1" w:rsidP="008F7053">
            <w:pPr>
              <w:rPr>
                <w:rFonts w:ascii="Times New Roman" w:hAnsi="Times New Roman" w:cs="Times New Roman"/>
                <w:sz w:val="20"/>
                <w:szCs w:val="20"/>
              </w:rPr>
            </w:pPr>
            <w:r w:rsidRPr="00763DD1">
              <w:rPr>
                <w:rFonts w:ascii="Times New Roman" w:hAnsi="Times New Roman" w:cs="Times New Roman"/>
                <w:sz w:val="20"/>
                <w:szCs w:val="20"/>
              </w:rPr>
              <w:t>Projekt rozporządzenia w sprawie dokumentu „Prawo wykonywania zawodu farmaceuty”</w:t>
            </w:r>
          </w:p>
        </w:tc>
        <w:tc>
          <w:tcPr>
            <w:tcW w:w="2115" w:type="pct"/>
          </w:tcPr>
          <w:p w:rsidR="00763DD1" w:rsidRDefault="00763DD1" w:rsidP="001B75C5">
            <w:pPr>
              <w:rPr>
                <w:rFonts w:ascii="Times New Roman" w:hAnsi="Times New Roman" w:cs="Times New Roman"/>
                <w:sz w:val="20"/>
                <w:szCs w:val="20"/>
              </w:rPr>
            </w:pPr>
            <w:r w:rsidRPr="00763DD1">
              <w:rPr>
                <w:rFonts w:ascii="Times New Roman" w:hAnsi="Times New Roman" w:cs="Times New Roman"/>
                <w:sz w:val="20"/>
                <w:szCs w:val="20"/>
              </w:rPr>
              <w:t>Projekt rozporządzenia w sprawie wzoru dokumentu prawo wykonywania zawodu farmaceuty stanowi realizację upoważnienia ustawowego określonego w art. 17 ust. 4 ustawy z dnia 10 grudnia 2020 r. o zawodzie farmaceuty, zwanej dalej „ustawą”. Rozporządzenie ma na celu umożliwienie maksymalnego zabezpieczenia dokumentu przed jego podrobieniem i wydawanie jednolicie brzmiącego i wyglądającego dokumentu przez długi okres czasu, pomimo zmieniających się warunków technicznych związanych z drukowaniem dokumentu i kolejnych nowelizacji ustawy.</w:t>
            </w:r>
          </w:p>
          <w:p w:rsidR="00763DD1" w:rsidRPr="00763DD1" w:rsidRDefault="00763DD1" w:rsidP="00763DD1">
            <w:pPr>
              <w:rPr>
                <w:rFonts w:ascii="Times New Roman" w:hAnsi="Times New Roman" w:cs="Times New Roman"/>
                <w:sz w:val="20"/>
                <w:szCs w:val="20"/>
              </w:rPr>
            </w:pPr>
            <w:r w:rsidRPr="00763DD1">
              <w:rPr>
                <w:rFonts w:ascii="Times New Roman" w:hAnsi="Times New Roman" w:cs="Times New Roman"/>
                <w:sz w:val="20"/>
                <w:szCs w:val="20"/>
              </w:rPr>
              <w:t>Celem projektowanego rozporządzenia jest określenie wzoru dokumentu  „Prawo wykonywania zawodu farmaceuty”.</w:t>
            </w:r>
          </w:p>
          <w:p w:rsidR="00763DD1" w:rsidRPr="00763DD1" w:rsidRDefault="00763DD1" w:rsidP="00763DD1">
            <w:pPr>
              <w:rPr>
                <w:rFonts w:ascii="Times New Roman" w:hAnsi="Times New Roman" w:cs="Times New Roman"/>
                <w:sz w:val="20"/>
                <w:szCs w:val="20"/>
              </w:rPr>
            </w:pPr>
            <w:r w:rsidRPr="00763DD1">
              <w:rPr>
                <w:rFonts w:ascii="Times New Roman" w:hAnsi="Times New Roman" w:cs="Times New Roman"/>
                <w:sz w:val="20"/>
                <w:szCs w:val="20"/>
              </w:rPr>
              <w:t xml:space="preserve">Dokument ma formę książeczki z naklejką personalizacyjną, która będzie zawierała dane pozwalające na ustalenie tożsamości jego posiadacza, w tym jego fotografię. Dokument farmaceuty będzie zawierał szereg zabezpieczeń przed podrobieniem i fałszerstwem dokumentu. Zgodnie z art. 13 ust. 1 ustawy dokument „Prawo wykonywania zawodu farmaceuty”, wydawany będzie przez okręgową radę aptekarską, właściwą ze względu na zamierzone miejsce wykonywania zawodu farmaceuty, a w odniesieniu do osoby, która posiada kwalifikacje, o których mowa w art. 5 ust. 1 pkt 4 i 5 oraz ust. 4 ustawy – Naczelna Rada Aptekarska. Dokument będzie wydawany wszystkim farmaceutom, którzy spełniają warunki określone w ustawie i złożą stosowny wniosek. Mając na uwadze skomplikowany oraz </w:t>
            </w:r>
            <w:r w:rsidRPr="00763DD1">
              <w:rPr>
                <w:rFonts w:ascii="Times New Roman" w:hAnsi="Times New Roman" w:cs="Times New Roman"/>
                <w:sz w:val="20"/>
                <w:szCs w:val="20"/>
              </w:rPr>
              <w:lastRenderedPageBreak/>
              <w:t>długotrwały proces tworzenia produkcji wyżej wymienionych dokumentów zachowano możliwość wykorzystywania dotychczasowego wzoru dokumentu prawo wykonywania zawodu farmaceuty, nie dłużej jednak niż do dnia 12 lipca 2022 r.</w:t>
            </w:r>
          </w:p>
        </w:tc>
        <w:tc>
          <w:tcPr>
            <w:tcW w:w="448" w:type="pct"/>
          </w:tcPr>
          <w:p w:rsidR="00763DD1" w:rsidRPr="00763DD1" w:rsidRDefault="00763DD1" w:rsidP="00615939">
            <w:pPr>
              <w:rPr>
                <w:rFonts w:ascii="Times New Roman" w:hAnsi="Times New Roman" w:cs="Times New Roman"/>
                <w:sz w:val="20"/>
                <w:szCs w:val="20"/>
              </w:rPr>
            </w:pPr>
            <w:r>
              <w:rPr>
                <w:rFonts w:ascii="Times New Roman" w:hAnsi="Times New Roman" w:cs="Times New Roman"/>
                <w:sz w:val="20"/>
                <w:szCs w:val="20"/>
              </w:rPr>
              <w:lastRenderedPageBreak/>
              <w:t>Konsultacje publiczne do 12 marca 2022 r.</w:t>
            </w:r>
          </w:p>
        </w:tc>
        <w:tc>
          <w:tcPr>
            <w:tcW w:w="1174" w:type="pct"/>
          </w:tcPr>
          <w:p w:rsidR="00763DD1" w:rsidRDefault="004E275B" w:rsidP="00F0796F">
            <w:pPr>
              <w:shd w:val="clear" w:color="auto" w:fill="FFFFFF"/>
              <w:spacing w:after="75"/>
            </w:pPr>
            <w:hyperlink r:id="rId37" w:history="1">
              <w:r w:rsidR="00763DD1" w:rsidRPr="005060F8">
                <w:rPr>
                  <w:rStyle w:val="Hipercze"/>
                </w:rPr>
                <w:t>https://legislacja.rcl.gov.pl/docs//516/12357155/12859160/12859161/dokument545167.pdf</w:t>
              </w:r>
            </w:hyperlink>
          </w:p>
        </w:tc>
      </w:tr>
      <w:tr w:rsidR="008802D9" w:rsidRPr="000A10F0" w:rsidTr="003A4F95">
        <w:tc>
          <w:tcPr>
            <w:tcW w:w="352" w:type="pct"/>
          </w:tcPr>
          <w:p w:rsidR="008802D9" w:rsidRDefault="008802D9" w:rsidP="00CA3777">
            <w:pPr>
              <w:rPr>
                <w:rFonts w:ascii="Times New Roman" w:hAnsi="Times New Roman" w:cs="Times New Roman"/>
                <w:sz w:val="20"/>
                <w:szCs w:val="20"/>
              </w:rPr>
            </w:pPr>
            <w:r>
              <w:rPr>
                <w:rFonts w:ascii="Times New Roman" w:hAnsi="Times New Roman" w:cs="Times New Roman"/>
                <w:sz w:val="20"/>
                <w:szCs w:val="20"/>
              </w:rPr>
              <w:lastRenderedPageBreak/>
              <w:t>25.02.2022</w:t>
            </w:r>
          </w:p>
        </w:tc>
        <w:tc>
          <w:tcPr>
            <w:tcW w:w="352" w:type="pct"/>
          </w:tcPr>
          <w:p w:rsidR="008802D9" w:rsidRDefault="008802D9"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8802D9" w:rsidRPr="002F6AFB" w:rsidRDefault="008802D9" w:rsidP="008F7053">
            <w:pPr>
              <w:rPr>
                <w:rFonts w:ascii="Times New Roman" w:hAnsi="Times New Roman" w:cs="Times New Roman"/>
                <w:sz w:val="20"/>
                <w:szCs w:val="20"/>
              </w:rPr>
            </w:pPr>
            <w:r w:rsidRPr="008802D9">
              <w:rPr>
                <w:rFonts w:ascii="Times New Roman" w:hAnsi="Times New Roman" w:cs="Times New Roman"/>
                <w:sz w:val="20"/>
                <w:szCs w:val="20"/>
              </w:rPr>
              <w:t>OBWIESZCZENIEPREZESA NARODOWEGO FUNDUSZU ZDROWIA</w:t>
            </w:r>
            <w:r>
              <w:rPr>
                <w:rFonts w:ascii="Times New Roman" w:hAnsi="Times New Roman" w:cs="Times New Roman"/>
                <w:sz w:val="20"/>
                <w:szCs w:val="20"/>
              </w:rPr>
              <w:t xml:space="preserve"> </w:t>
            </w:r>
            <w:r w:rsidRPr="008802D9">
              <w:rPr>
                <w:rFonts w:ascii="Times New Roman" w:hAnsi="Times New Roman" w:cs="Times New Roman"/>
                <w:sz w:val="20"/>
                <w:szCs w:val="20"/>
              </w:rPr>
              <w:t>z dnia 24 lutego 2022 r.</w:t>
            </w:r>
            <w:r>
              <w:rPr>
                <w:rFonts w:ascii="Times New Roman" w:hAnsi="Times New Roman" w:cs="Times New Roman"/>
                <w:sz w:val="20"/>
                <w:szCs w:val="20"/>
              </w:rPr>
              <w:t xml:space="preserve"> </w:t>
            </w:r>
            <w:r w:rsidRPr="008802D9">
              <w:rPr>
                <w:rFonts w:ascii="Times New Roman" w:hAnsi="Times New Roman" w:cs="Times New Roman"/>
                <w:sz w:val="20"/>
                <w:szCs w:val="20"/>
              </w:rPr>
              <w:t>w sprawie ogłoszenia jednolitego tekstu zarządzenia w sprawie zasad wypłacania premii motywacyjnej związanej ze szczepieniami przeciwko chorobie COVID-19 świadczeniodawcom</w:t>
            </w:r>
            <w:r>
              <w:rPr>
                <w:rFonts w:ascii="Times New Roman" w:hAnsi="Times New Roman" w:cs="Times New Roman"/>
                <w:sz w:val="20"/>
                <w:szCs w:val="20"/>
              </w:rPr>
              <w:t xml:space="preserve"> </w:t>
            </w:r>
            <w:r w:rsidRPr="008802D9">
              <w:rPr>
                <w:rFonts w:ascii="Times New Roman" w:hAnsi="Times New Roman" w:cs="Times New Roman"/>
                <w:sz w:val="20"/>
                <w:szCs w:val="20"/>
              </w:rPr>
              <w:t>realizującym</w:t>
            </w:r>
            <w:r>
              <w:rPr>
                <w:rFonts w:ascii="Times New Roman" w:hAnsi="Times New Roman" w:cs="Times New Roman"/>
                <w:sz w:val="20"/>
                <w:szCs w:val="20"/>
              </w:rPr>
              <w:t xml:space="preserve"> </w:t>
            </w:r>
            <w:r w:rsidRPr="008802D9">
              <w:rPr>
                <w:rFonts w:ascii="Times New Roman" w:hAnsi="Times New Roman" w:cs="Times New Roman"/>
                <w:sz w:val="20"/>
                <w:szCs w:val="20"/>
              </w:rPr>
              <w:t>świadczenia lekarza podstawowej opieki zdrowotnej</w:t>
            </w:r>
          </w:p>
        </w:tc>
        <w:tc>
          <w:tcPr>
            <w:tcW w:w="2115" w:type="pct"/>
          </w:tcPr>
          <w:p w:rsidR="008802D9" w:rsidRPr="002F6AFB" w:rsidRDefault="008802D9" w:rsidP="001B75C5">
            <w:pPr>
              <w:rPr>
                <w:rFonts w:ascii="Times New Roman" w:hAnsi="Times New Roman" w:cs="Times New Roman"/>
                <w:sz w:val="20"/>
                <w:szCs w:val="20"/>
              </w:rPr>
            </w:pPr>
            <w:r w:rsidRPr="001B75C5">
              <w:rPr>
                <w:rFonts w:ascii="Times New Roman" w:hAnsi="Times New Roman" w:cs="Times New Roman"/>
                <w:sz w:val="20"/>
                <w:szCs w:val="20"/>
              </w:rPr>
              <w:t>Ogłasza się jednolity tekst zarządzenia Nr 135/2021/DSOZ Prezesa</w:t>
            </w:r>
            <w:r w:rsidR="001B75C5" w:rsidRPr="001B75C5">
              <w:rPr>
                <w:rFonts w:ascii="Times New Roman" w:hAnsi="Times New Roman" w:cs="Times New Roman"/>
                <w:sz w:val="20"/>
                <w:szCs w:val="20"/>
              </w:rPr>
              <w:t xml:space="preserve"> Narodowego Funduszu </w:t>
            </w:r>
            <w:r w:rsidRPr="001B75C5">
              <w:rPr>
                <w:rFonts w:ascii="Times New Roman" w:hAnsi="Times New Roman" w:cs="Times New Roman"/>
                <w:sz w:val="20"/>
                <w:szCs w:val="20"/>
              </w:rPr>
              <w:t>Zdrowi</w:t>
            </w:r>
            <w:r w:rsidR="001B75C5" w:rsidRPr="001B75C5">
              <w:rPr>
                <w:rFonts w:ascii="Times New Roman" w:hAnsi="Times New Roman" w:cs="Times New Roman"/>
                <w:sz w:val="20"/>
                <w:szCs w:val="20"/>
              </w:rPr>
              <w:t xml:space="preserve">a z dnia 26 lipca 2021 r. w sprawie zasad wypłacania premii motywacyjnej związanej ze szczepieniami przeciwko chorobie </w:t>
            </w:r>
            <w:r w:rsidRPr="001B75C5">
              <w:rPr>
                <w:rFonts w:ascii="Times New Roman" w:hAnsi="Times New Roman" w:cs="Times New Roman"/>
                <w:sz w:val="20"/>
                <w:szCs w:val="20"/>
              </w:rPr>
              <w:t>COVID-19 świadczeniod</w:t>
            </w:r>
            <w:r w:rsidR="001B75C5" w:rsidRPr="001B75C5">
              <w:rPr>
                <w:rFonts w:ascii="Times New Roman" w:hAnsi="Times New Roman" w:cs="Times New Roman"/>
                <w:sz w:val="20"/>
                <w:szCs w:val="20"/>
              </w:rPr>
              <w:t xml:space="preserve">awcom realizującym świadczenia lekarza podstawowej opieki zdrowotnej, </w:t>
            </w:r>
            <w:r w:rsidRPr="001B75C5">
              <w:rPr>
                <w:rFonts w:ascii="Times New Roman" w:hAnsi="Times New Roman" w:cs="Times New Roman"/>
                <w:sz w:val="20"/>
                <w:szCs w:val="20"/>
              </w:rPr>
              <w:t>z uwzględnieniem</w:t>
            </w:r>
            <w:r w:rsidR="001B75C5" w:rsidRPr="001B75C5">
              <w:rPr>
                <w:rFonts w:ascii="Times New Roman" w:hAnsi="Times New Roman" w:cs="Times New Roman"/>
                <w:sz w:val="20"/>
                <w:szCs w:val="20"/>
              </w:rPr>
              <w:t xml:space="preserve"> zmian wprowadzonych zarządzeniem Nr 22/2022/DSOZ Prezesa Narodowego Funduszu Zdrowia z dnia 16 lutego </w:t>
            </w:r>
            <w:r w:rsidRPr="001B75C5">
              <w:rPr>
                <w:rFonts w:ascii="Times New Roman" w:hAnsi="Times New Roman" w:cs="Times New Roman"/>
                <w:sz w:val="20"/>
                <w:szCs w:val="20"/>
              </w:rPr>
              <w:t>2022 r. zmieniającym</w:t>
            </w:r>
            <w:r w:rsidR="001B75C5" w:rsidRPr="001B75C5">
              <w:rPr>
                <w:rFonts w:ascii="Times New Roman" w:hAnsi="Times New Roman" w:cs="Times New Roman"/>
                <w:sz w:val="20"/>
                <w:szCs w:val="20"/>
              </w:rPr>
              <w:t xml:space="preserve"> zarządzenie w sprawie zasad wypłacania premii motywacyjnej związanej ze szczepieniami przeciwko </w:t>
            </w:r>
            <w:r w:rsidRPr="001B75C5">
              <w:rPr>
                <w:rFonts w:ascii="Times New Roman" w:hAnsi="Times New Roman" w:cs="Times New Roman"/>
                <w:sz w:val="20"/>
                <w:szCs w:val="20"/>
              </w:rPr>
              <w:t>choro</w:t>
            </w:r>
            <w:r w:rsidR="001B75C5" w:rsidRPr="001B75C5">
              <w:rPr>
                <w:rFonts w:ascii="Times New Roman" w:hAnsi="Times New Roman" w:cs="Times New Roman"/>
                <w:sz w:val="20"/>
                <w:szCs w:val="20"/>
              </w:rPr>
              <w:t xml:space="preserve">bie COVID-19 </w:t>
            </w:r>
            <w:r w:rsidRPr="001B75C5">
              <w:rPr>
                <w:rFonts w:ascii="Times New Roman" w:hAnsi="Times New Roman" w:cs="Times New Roman"/>
                <w:sz w:val="20"/>
                <w:szCs w:val="20"/>
              </w:rPr>
              <w:t>świadczenioda</w:t>
            </w:r>
            <w:r w:rsidR="001B75C5" w:rsidRPr="001B75C5">
              <w:rPr>
                <w:rFonts w:ascii="Times New Roman" w:hAnsi="Times New Roman" w:cs="Times New Roman"/>
                <w:sz w:val="20"/>
                <w:szCs w:val="20"/>
              </w:rPr>
              <w:t xml:space="preserve">wcom realizującym świadczenia </w:t>
            </w:r>
            <w:r w:rsidRPr="001B75C5">
              <w:rPr>
                <w:rFonts w:ascii="Times New Roman" w:hAnsi="Times New Roman" w:cs="Times New Roman"/>
                <w:sz w:val="20"/>
                <w:szCs w:val="20"/>
              </w:rPr>
              <w:t>lekarza podstawowej opieki zdrowotnej.</w:t>
            </w:r>
          </w:p>
        </w:tc>
        <w:tc>
          <w:tcPr>
            <w:tcW w:w="448" w:type="pct"/>
          </w:tcPr>
          <w:p w:rsidR="008802D9" w:rsidRDefault="001B75C5" w:rsidP="00615939">
            <w:pPr>
              <w:rPr>
                <w:rFonts w:ascii="Times New Roman" w:hAnsi="Times New Roman" w:cs="Times New Roman"/>
                <w:sz w:val="20"/>
                <w:szCs w:val="20"/>
              </w:rPr>
            </w:pPr>
            <w:r>
              <w:rPr>
                <w:rFonts w:ascii="Times New Roman" w:hAnsi="Times New Roman" w:cs="Times New Roman"/>
                <w:sz w:val="20"/>
                <w:szCs w:val="20"/>
              </w:rPr>
              <w:t>Wejście w życie 25 lutego 2022 r.</w:t>
            </w:r>
          </w:p>
        </w:tc>
        <w:tc>
          <w:tcPr>
            <w:tcW w:w="1174" w:type="pct"/>
          </w:tcPr>
          <w:p w:rsidR="008802D9" w:rsidRDefault="004E275B" w:rsidP="00F0796F">
            <w:pPr>
              <w:shd w:val="clear" w:color="auto" w:fill="FFFFFF"/>
              <w:spacing w:after="75"/>
            </w:pPr>
            <w:hyperlink r:id="rId38" w:history="1">
              <w:r w:rsidR="001B75C5">
                <w:rPr>
                  <w:rStyle w:val="Hipercze"/>
                </w:rPr>
                <w:t>Akt prawny: Obwieszczenie-1_2022 - Baza Aktów Własnych (nfz.gov.pl)</w:t>
              </w:r>
            </w:hyperlink>
          </w:p>
        </w:tc>
      </w:tr>
      <w:tr w:rsidR="002F6AFB" w:rsidRPr="000A10F0" w:rsidTr="003A4F95">
        <w:tc>
          <w:tcPr>
            <w:tcW w:w="352" w:type="pct"/>
          </w:tcPr>
          <w:p w:rsidR="002F6AFB" w:rsidRDefault="002F6AFB" w:rsidP="00CA3777">
            <w:pPr>
              <w:rPr>
                <w:rFonts w:ascii="Times New Roman" w:hAnsi="Times New Roman" w:cs="Times New Roman"/>
                <w:sz w:val="20"/>
                <w:szCs w:val="20"/>
              </w:rPr>
            </w:pPr>
            <w:r>
              <w:rPr>
                <w:rFonts w:ascii="Times New Roman" w:hAnsi="Times New Roman" w:cs="Times New Roman"/>
                <w:sz w:val="20"/>
                <w:szCs w:val="20"/>
              </w:rPr>
              <w:t>25.02.2022</w:t>
            </w:r>
          </w:p>
        </w:tc>
        <w:tc>
          <w:tcPr>
            <w:tcW w:w="352" w:type="pct"/>
          </w:tcPr>
          <w:p w:rsidR="002F6AFB" w:rsidRDefault="002F6AFB"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2F6AFB" w:rsidRPr="000A10F0" w:rsidRDefault="002F6AFB" w:rsidP="008F7053">
            <w:pPr>
              <w:rPr>
                <w:rFonts w:ascii="Times New Roman" w:hAnsi="Times New Roman" w:cs="Times New Roman"/>
                <w:sz w:val="20"/>
                <w:szCs w:val="20"/>
              </w:rPr>
            </w:pPr>
            <w:r w:rsidRPr="002F6AFB">
              <w:rPr>
                <w:rFonts w:ascii="Times New Roman" w:hAnsi="Times New Roman" w:cs="Times New Roman"/>
                <w:sz w:val="20"/>
                <w:szCs w:val="20"/>
              </w:rPr>
              <w:t xml:space="preserve">Zarządzenie Ministra Zdrowia z dnia 23 lutego 2022 r. w sprawie powołania </w:t>
            </w:r>
            <w:r w:rsidRPr="002F6AFB">
              <w:rPr>
                <w:rFonts w:ascii="Times New Roman" w:hAnsi="Times New Roman" w:cs="Times New Roman"/>
                <w:sz w:val="20"/>
                <w:szCs w:val="20"/>
              </w:rPr>
              <w:lastRenderedPageBreak/>
              <w:t>Krajowej Rady do spraw Neurologii</w:t>
            </w:r>
          </w:p>
        </w:tc>
        <w:tc>
          <w:tcPr>
            <w:tcW w:w="2115" w:type="pct"/>
          </w:tcPr>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lastRenderedPageBreak/>
              <w:t>Do zadań Rady należy:</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 xml:space="preserve">1) opracowywanie i przedstawianie ministrowi właściwemu do spraw zdrowia strategii i propozycji działań </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w zakresie organizacji opieki nad chorymi z:</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a) udarem mózgu,</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b) chorobą Alzheimera,</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lastRenderedPageBreak/>
              <w:t>c) chorobą Parkinsona,</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d) padaczką,</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e) stwardnieniem rozsianym,</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f) innymi chorobami neurologicznymi, na polecenie ministra właściwego do spraw zdrowia;</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 xml:space="preserve">2) opracowywanie, we współpracy ze stowarzyszeniami będącymi towarzystwami naukowymi o zasięgu </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 xml:space="preserve">krajowym, standardów postępowania medycznego w zakresie chorób neurologicznych i ich </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upowszechnianie;</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3) opracowanie kryteriów jakościowych, związanych z diagnostyką i leczeniem neurologicznym;</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 xml:space="preserve">4) przygotowanie rekomendacji w zakresie innowacyjnych technologii, które mają zastosowanie w diagnostyce </w:t>
            </w:r>
          </w:p>
          <w:p w:rsidR="002F6AFB" w:rsidRPr="000A10F0"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i leczeniu schorzeń neurologicznych.</w:t>
            </w:r>
          </w:p>
        </w:tc>
        <w:tc>
          <w:tcPr>
            <w:tcW w:w="448" w:type="pct"/>
          </w:tcPr>
          <w:p w:rsidR="002F6AFB" w:rsidRPr="000A10F0" w:rsidRDefault="002F6AFB" w:rsidP="00615939">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3 marca 2022 r., zarządzenie traci moc z </w:t>
            </w:r>
            <w:r>
              <w:rPr>
                <w:rFonts w:ascii="Times New Roman" w:hAnsi="Times New Roman" w:cs="Times New Roman"/>
                <w:sz w:val="20"/>
                <w:szCs w:val="20"/>
              </w:rPr>
              <w:lastRenderedPageBreak/>
              <w:t>dniem 1 lipca 2031 r.</w:t>
            </w:r>
          </w:p>
        </w:tc>
        <w:tc>
          <w:tcPr>
            <w:tcW w:w="1174" w:type="pct"/>
          </w:tcPr>
          <w:p w:rsidR="002F6AFB" w:rsidRDefault="004E275B" w:rsidP="00F0796F">
            <w:pPr>
              <w:shd w:val="clear" w:color="auto" w:fill="FFFFFF"/>
              <w:spacing w:after="75"/>
            </w:pPr>
            <w:hyperlink r:id="rId39" w:history="1">
              <w:r w:rsidR="002F6AFB">
                <w:rPr>
                  <w:rStyle w:val="Hipercze"/>
                </w:rPr>
                <w:t>Zarządzenie z dnia 23 lutego 2022 r. (mz.gov.pl)</w:t>
              </w:r>
            </w:hyperlink>
          </w:p>
        </w:tc>
      </w:tr>
      <w:tr w:rsidR="000A10F0" w:rsidRPr="000A10F0" w:rsidTr="003A4F95">
        <w:tc>
          <w:tcPr>
            <w:tcW w:w="352" w:type="pct"/>
          </w:tcPr>
          <w:p w:rsidR="000A10F0" w:rsidRPr="000A10F0" w:rsidRDefault="000A10F0" w:rsidP="00CA3777">
            <w:pPr>
              <w:rPr>
                <w:rFonts w:ascii="Times New Roman" w:hAnsi="Times New Roman" w:cs="Times New Roman"/>
                <w:sz w:val="20"/>
                <w:szCs w:val="20"/>
              </w:rPr>
            </w:pPr>
            <w:r>
              <w:rPr>
                <w:rFonts w:ascii="Times New Roman" w:hAnsi="Times New Roman" w:cs="Times New Roman"/>
                <w:sz w:val="20"/>
                <w:szCs w:val="20"/>
              </w:rPr>
              <w:lastRenderedPageBreak/>
              <w:t>24.02.2022</w:t>
            </w:r>
          </w:p>
        </w:tc>
        <w:tc>
          <w:tcPr>
            <w:tcW w:w="352" w:type="pct"/>
          </w:tcPr>
          <w:p w:rsidR="000A10F0" w:rsidRPr="000A10F0" w:rsidRDefault="000A10F0"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0A10F0" w:rsidRPr="000A10F0" w:rsidRDefault="000A10F0" w:rsidP="008F705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21 lutego 2022 r. w sprawie wykazu refundowanych leków, środków spożywczych specjalnego przeznaczenia żywieniowego oraz wyrobów medycznych</w:t>
            </w:r>
          </w:p>
        </w:tc>
        <w:tc>
          <w:tcPr>
            <w:tcW w:w="2115" w:type="pct"/>
          </w:tcPr>
          <w:p w:rsidR="000A10F0" w:rsidRPr="000A10F0" w:rsidRDefault="000A10F0" w:rsidP="000A10F0">
            <w:pPr>
              <w:rPr>
                <w:rFonts w:ascii="Times New Roman" w:hAnsi="Times New Roman" w:cs="Times New Roman"/>
                <w:sz w:val="20"/>
                <w:szCs w:val="20"/>
              </w:rPr>
            </w:pPr>
            <w:r w:rsidRPr="000A10F0">
              <w:rPr>
                <w:rFonts w:ascii="Times New Roman" w:hAnsi="Times New Roman" w:cs="Times New Roman"/>
                <w:sz w:val="20"/>
                <w:szCs w:val="20"/>
              </w:rPr>
              <w:t>ustala się na dzień 1 marca 2022 r. wykaz refundowanych leków, środków spożywczych</w:t>
            </w:r>
            <w:r>
              <w:rPr>
                <w:rFonts w:ascii="Times New Roman" w:hAnsi="Times New Roman" w:cs="Times New Roman"/>
                <w:sz w:val="20"/>
                <w:szCs w:val="20"/>
              </w:rPr>
              <w:t xml:space="preserve"> </w:t>
            </w:r>
            <w:r w:rsidRPr="000A10F0">
              <w:rPr>
                <w:rFonts w:ascii="Times New Roman" w:hAnsi="Times New Roman" w:cs="Times New Roman"/>
                <w:sz w:val="20"/>
                <w:szCs w:val="20"/>
              </w:rPr>
              <w:t>specjalnego przeznaczenia żywieniowego oraz wyrobów medycznych</w:t>
            </w:r>
          </w:p>
        </w:tc>
        <w:tc>
          <w:tcPr>
            <w:tcW w:w="448" w:type="pct"/>
          </w:tcPr>
          <w:p w:rsidR="000A10F0" w:rsidRPr="000A10F0" w:rsidRDefault="000A10F0" w:rsidP="00615939">
            <w:pPr>
              <w:rPr>
                <w:rFonts w:ascii="Times New Roman" w:hAnsi="Times New Roman" w:cs="Times New Roman"/>
                <w:sz w:val="20"/>
                <w:szCs w:val="20"/>
              </w:rPr>
            </w:pPr>
          </w:p>
        </w:tc>
        <w:tc>
          <w:tcPr>
            <w:tcW w:w="1174" w:type="pct"/>
          </w:tcPr>
          <w:p w:rsidR="000A10F0" w:rsidRDefault="004E275B" w:rsidP="00F0796F">
            <w:pPr>
              <w:shd w:val="clear" w:color="auto" w:fill="FFFFFF"/>
              <w:spacing w:after="75"/>
            </w:pPr>
            <w:hyperlink r:id="rId40" w:history="1">
              <w:r w:rsidR="000A10F0">
                <w:rPr>
                  <w:rStyle w:val="Hipercze"/>
                </w:rPr>
                <w:t>Obwieszczenie (mz.gov.pl)</w:t>
              </w:r>
            </w:hyperlink>
          </w:p>
        </w:tc>
      </w:tr>
      <w:tr w:rsidR="000A10F0" w:rsidRPr="000A10F0" w:rsidTr="003A4F95">
        <w:tc>
          <w:tcPr>
            <w:tcW w:w="352" w:type="pct"/>
          </w:tcPr>
          <w:p w:rsidR="000A10F0" w:rsidRPr="000A10F0" w:rsidRDefault="000A10F0" w:rsidP="00CA3777">
            <w:pPr>
              <w:rPr>
                <w:rFonts w:ascii="Times New Roman" w:hAnsi="Times New Roman" w:cs="Times New Roman"/>
                <w:sz w:val="20"/>
                <w:szCs w:val="20"/>
              </w:rPr>
            </w:pPr>
            <w:r w:rsidRPr="000A10F0">
              <w:rPr>
                <w:rFonts w:ascii="Times New Roman" w:hAnsi="Times New Roman" w:cs="Times New Roman"/>
                <w:sz w:val="20"/>
                <w:szCs w:val="20"/>
              </w:rPr>
              <w:t>24.02.2022</w:t>
            </w:r>
          </w:p>
        </w:tc>
        <w:tc>
          <w:tcPr>
            <w:tcW w:w="352" w:type="pct"/>
          </w:tcPr>
          <w:p w:rsidR="000A10F0" w:rsidRPr="000A10F0" w:rsidRDefault="000A10F0"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0A10F0" w:rsidRPr="000A10F0" w:rsidRDefault="000A10F0" w:rsidP="008F7053">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21 lutego 2022 r. w sprawie wykazu leków, środków spożywczych specjalnego przeznaczenia </w:t>
            </w:r>
            <w:r w:rsidRPr="000A10F0">
              <w:rPr>
                <w:rFonts w:ascii="Times New Roman" w:hAnsi="Times New Roman" w:cs="Times New Roman"/>
                <w:sz w:val="20"/>
                <w:szCs w:val="20"/>
              </w:rPr>
              <w:lastRenderedPageBreak/>
              <w:t>żywieniowego, dla których ustalono urzędową cenę zbytu</w:t>
            </w:r>
          </w:p>
        </w:tc>
        <w:tc>
          <w:tcPr>
            <w:tcW w:w="2115" w:type="pct"/>
          </w:tcPr>
          <w:p w:rsidR="000A10F0" w:rsidRPr="000A10F0" w:rsidRDefault="000A10F0" w:rsidP="000A10F0">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ustala się na dzień 1 marca 2022 r. wykaz leków i środków </w:t>
            </w:r>
            <w:r>
              <w:rPr>
                <w:rFonts w:ascii="Times New Roman" w:hAnsi="Times New Roman" w:cs="Times New Roman"/>
                <w:sz w:val="20"/>
                <w:szCs w:val="20"/>
              </w:rPr>
              <w:t>s</w:t>
            </w:r>
            <w:r w:rsidRPr="000A10F0">
              <w:rPr>
                <w:rFonts w:ascii="Times New Roman" w:hAnsi="Times New Roman" w:cs="Times New Roman"/>
                <w:sz w:val="20"/>
                <w:szCs w:val="20"/>
              </w:rPr>
              <w:t>pożywczych specjalnego</w:t>
            </w:r>
            <w:r>
              <w:rPr>
                <w:rFonts w:ascii="Times New Roman" w:hAnsi="Times New Roman" w:cs="Times New Roman"/>
                <w:sz w:val="20"/>
                <w:szCs w:val="20"/>
              </w:rPr>
              <w:t xml:space="preserve"> </w:t>
            </w:r>
            <w:r w:rsidRPr="000A10F0">
              <w:rPr>
                <w:rFonts w:ascii="Times New Roman" w:hAnsi="Times New Roman" w:cs="Times New Roman"/>
                <w:sz w:val="20"/>
                <w:szCs w:val="20"/>
              </w:rPr>
              <w:t>przeznaczenia żywieniowego</w:t>
            </w:r>
          </w:p>
        </w:tc>
        <w:tc>
          <w:tcPr>
            <w:tcW w:w="448" w:type="pct"/>
          </w:tcPr>
          <w:p w:rsidR="000A10F0" w:rsidRPr="000A10F0" w:rsidRDefault="000A10F0" w:rsidP="00615939">
            <w:pPr>
              <w:rPr>
                <w:rFonts w:ascii="Times New Roman" w:hAnsi="Times New Roman" w:cs="Times New Roman"/>
                <w:sz w:val="20"/>
                <w:szCs w:val="20"/>
              </w:rPr>
            </w:pPr>
          </w:p>
        </w:tc>
        <w:tc>
          <w:tcPr>
            <w:tcW w:w="1174" w:type="pct"/>
          </w:tcPr>
          <w:p w:rsidR="000A10F0" w:rsidRPr="000A10F0" w:rsidRDefault="004E275B" w:rsidP="00F0796F">
            <w:pPr>
              <w:shd w:val="clear" w:color="auto" w:fill="FFFFFF"/>
              <w:spacing w:after="75"/>
              <w:rPr>
                <w:rFonts w:ascii="Times New Roman" w:hAnsi="Times New Roman" w:cs="Times New Roman"/>
                <w:sz w:val="20"/>
                <w:szCs w:val="20"/>
              </w:rPr>
            </w:pPr>
            <w:hyperlink r:id="rId41" w:history="1">
              <w:r w:rsidR="000A10F0">
                <w:rPr>
                  <w:rStyle w:val="Hipercze"/>
                </w:rPr>
                <w:t>Obwieszczenie (mz.gov.pl)</w:t>
              </w:r>
            </w:hyperlink>
          </w:p>
        </w:tc>
      </w:tr>
      <w:tr w:rsidR="00275FEB" w:rsidRPr="000A10F0" w:rsidTr="003A4F95">
        <w:tc>
          <w:tcPr>
            <w:tcW w:w="352" w:type="pct"/>
          </w:tcPr>
          <w:p w:rsidR="00275FEB" w:rsidRPr="000A10F0" w:rsidRDefault="00275FE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24.02.2022</w:t>
            </w:r>
          </w:p>
        </w:tc>
        <w:tc>
          <w:tcPr>
            <w:tcW w:w="352" w:type="pct"/>
          </w:tcPr>
          <w:p w:rsidR="00275FEB" w:rsidRPr="000A10F0" w:rsidRDefault="00275FEB"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275FEB" w:rsidRPr="000A10F0" w:rsidRDefault="00275FEB" w:rsidP="008F705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8 lutego 2022 r. w sprawie ogłoszenia jednolitego tekstu rozporządzenia Ministra Zdrowia w sprawie wykazu zakładów psychiatrycznych i zakładów leczenia odwykowego przeznaczonych do wykonywania obserwacji oraz sposobu finansowania obserwacji, a także warunków zabezpieczenia zakładów dla osób pozbawionych wolności</w:t>
            </w:r>
          </w:p>
        </w:tc>
        <w:tc>
          <w:tcPr>
            <w:tcW w:w="2115" w:type="pct"/>
          </w:tcPr>
          <w:p w:rsidR="00275FEB" w:rsidRPr="000A10F0" w:rsidRDefault="00275FEB" w:rsidP="00275FEB">
            <w:pPr>
              <w:rPr>
                <w:rFonts w:ascii="Times New Roman" w:eastAsia="Times New Roman" w:hAnsi="Times New Roman" w:cs="Times New Roman"/>
                <w:sz w:val="20"/>
                <w:szCs w:val="20"/>
                <w:lang w:eastAsia="pl-PL"/>
              </w:rPr>
            </w:pPr>
            <w:r w:rsidRPr="000A10F0">
              <w:rPr>
                <w:rFonts w:ascii="Times New Roman" w:hAnsi="Times New Roman" w:cs="Times New Roman"/>
                <w:sz w:val="20"/>
                <w:szCs w:val="20"/>
              </w:rPr>
              <w:t>Ogłasza się jednolity tekst rozporządzenia Ministra Zdrowia z dnia 2 grudnia 2004 r. w sprawie wykazu zakładów psychiatrycznych i zakładów leczenia odwykowego przeznaczonych do wykonywania obserwacji oraz sposobu finansowania obserwacji, a także warunków zabezpieczenia zakładów dla osób pozbawionych wolności (Dz. U. z 2019 r. poz. 1708)</w:t>
            </w:r>
          </w:p>
        </w:tc>
        <w:tc>
          <w:tcPr>
            <w:tcW w:w="448" w:type="pct"/>
          </w:tcPr>
          <w:p w:rsidR="00275FEB" w:rsidRPr="000A10F0" w:rsidRDefault="00275FEB" w:rsidP="00615939">
            <w:pPr>
              <w:rPr>
                <w:rFonts w:ascii="Times New Roman" w:hAnsi="Times New Roman" w:cs="Times New Roman"/>
                <w:sz w:val="20"/>
                <w:szCs w:val="20"/>
              </w:rPr>
            </w:pPr>
          </w:p>
        </w:tc>
        <w:tc>
          <w:tcPr>
            <w:tcW w:w="1174" w:type="pct"/>
          </w:tcPr>
          <w:p w:rsidR="00275FEB" w:rsidRPr="000A10F0" w:rsidRDefault="004E275B" w:rsidP="00F0796F">
            <w:pPr>
              <w:shd w:val="clear" w:color="auto" w:fill="FFFFFF"/>
              <w:spacing w:after="75"/>
              <w:rPr>
                <w:rFonts w:ascii="Times New Roman" w:hAnsi="Times New Roman" w:cs="Times New Roman"/>
                <w:sz w:val="20"/>
                <w:szCs w:val="20"/>
              </w:rPr>
            </w:pPr>
            <w:hyperlink r:id="rId42" w:history="1">
              <w:r w:rsidR="00275FEB" w:rsidRPr="000A10F0">
                <w:rPr>
                  <w:rStyle w:val="Hipercze"/>
                  <w:rFonts w:ascii="Times New Roman" w:hAnsi="Times New Roman" w:cs="Times New Roman"/>
                  <w:sz w:val="20"/>
                  <w:szCs w:val="20"/>
                </w:rPr>
                <w:t>OBWIESZCZENIE MINISTRA ZDROWIA z dnia 8 lutego 2022 r. w sprawie ogłoszenia jednolitego tekstu rozporządzenia Ministra Zdrowia w sprawie wykazu zakładów psychiatrycznych i zakładów leczenia odwykowego przeznaczonych do wykonywania obserwacji oraz sposobu finansowania obserwacji, a także warunków zabezpieczenia zakładów dla osób pozbawionych wolności (dziennikustaw.gov.pl)</w:t>
              </w:r>
            </w:hyperlink>
          </w:p>
        </w:tc>
      </w:tr>
      <w:tr w:rsidR="00275FEB" w:rsidRPr="000A10F0" w:rsidTr="003A4F95">
        <w:tc>
          <w:tcPr>
            <w:tcW w:w="352" w:type="pct"/>
          </w:tcPr>
          <w:p w:rsidR="00275FEB" w:rsidRPr="000A10F0" w:rsidRDefault="00275FEB" w:rsidP="00CA3777">
            <w:pPr>
              <w:rPr>
                <w:rFonts w:ascii="Times New Roman" w:hAnsi="Times New Roman" w:cs="Times New Roman"/>
                <w:sz w:val="20"/>
                <w:szCs w:val="20"/>
              </w:rPr>
            </w:pPr>
            <w:r w:rsidRPr="000A10F0">
              <w:rPr>
                <w:rFonts w:ascii="Times New Roman" w:hAnsi="Times New Roman" w:cs="Times New Roman"/>
                <w:sz w:val="20"/>
                <w:szCs w:val="20"/>
              </w:rPr>
              <w:t>24.02.2022</w:t>
            </w:r>
          </w:p>
        </w:tc>
        <w:tc>
          <w:tcPr>
            <w:tcW w:w="352" w:type="pct"/>
          </w:tcPr>
          <w:p w:rsidR="00275FEB" w:rsidRPr="000A10F0" w:rsidRDefault="00275FEB"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275FEB" w:rsidRPr="000A10F0" w:rsidRDefault="00275FEB" w:rsidP="008F7053">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17 stycznia 2022 r. w sprawie </w:t>
            </w:r>
            <w:r w:rsidRPr="000A10F0">
              <w:rPr>
                <w:rFonts w:ascii="Times New Roman" w:hAnsi="Times New Roman" w:cs="Times New Roman"/>
                <w:sz w:val="20"/>
                <w:szCs w:val="20"/>
              </w:rPr>
              <w:lastRenderedPageBreak/>
              <w:t>ogłoszenia jednolitego tekstu rozporządzenia Ministra Zdrowia w sprawie zakresu niezbędnych informacji przetwarzanych przez świadczeniodawców, szczegółowego sposobu rejestrowania tych informacji oraz ich przekazywania podmiotom zobowiązanym do finansowania świadczeń ze środków publicznych</w:t>
            </w:r>
          </w:p>
        </w:tc>
        <w:tc>
          <w:tcPr>
            <w:tcW w:w="2115" w:type="pct"/>
          </w:tcPr>
          <w:p w:rsidR="00275FEB" w:rsidRPr="000A10F0" w:rsidRDefault="00275FEB" w:rsidP="00275FE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Ogłasza się jednolity tekst rozporządzenia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w:t>
            </w:r>
            <w:r w:rsidRPr="000A10F0">
              <w:rPr>
                <w:rFonts w:ascii="Times New Roman" w:eastAsia="Times New Roman" w:hAnsi="Times New Roman" w:cs="Times New Roman"/>
                <w:sz w:val="20"/>
                <w:szCs w:val="20"/>
                <w:lang w:eastAsia="pl-PL"/>
              </w:rPr>
              <w:lastRenderedPageBreak/>
              <w:t>(Dz. U. poz. 1207)</w:t>
            </w:r>
          </w:p>
        </w:tc>
        <w:tc>
          <w:tcPr>
            <w:tcW w:w="448" w:type="pct"/>
          </w:tcPr>
          <w:p w:rsidR="00275FEB" w:rsidRPr="000A10F0" w:rsidRDefault="00275FEB" w:rsidP="00615939">
            <w:pPr>
              <w:rPr>
                <w:rFonts w:ascii="Times New Roman" w:hAnsi="Times New Roman" w:cs="Times New Roman"/>
                <w:sz w:val="20"/>
                <w:szCs w:val="20"/>
              </w:rPr>
            </w:pPr>
          </w:p>
        </w:tc>
        <w:tc>
          <w:tcPr>
            <w:tcW w:w="1174" w:type="pct"/>
          </w:tcPr>
          <w:p w:rsidR="00275FEB" w:rsidRPr="000A10F0" w:rsidRDefault="004E275B" w:rsidP="00F0796F">
            <w:pPr>
              <w:shd w:val="clear" w:color="auto" w:fill="FFFFFF"/>
              <w:spacing w:after="75"/>
              <w:rPr>
                <w:rFonts w:ascii="Times New Roman" w:hAnsi="Times New Roman" w:cs="Times New Roman"/>
                <w:sz w:val="20"/>
                <w:szCs w:val="20"/>
              </w:rPr>
            </w:pPr>
            <w:hyperlink r:id="rId43" w:history="1">
              <w:r w:rsidR="00275FEB" w:rsidRPr="000A10F0">
                <w:rPr>
                  <w:rStyle w:val="Hipercze"/>
                  <w:rFonts w:ascii="Times New Roman" w:hAnsi="Times New Roman" w:cs="Times New Roman"/>
                  <w:sz w:val="20"/>
                  <w:szCs w:val="20"/>
                </w:rPr>
                <w:t xml:space="preserve">OBWIESZCZENIE MINISTRA ZDROWIA z dnia 17 stycznia 2022 r. w sprawie ogłoszenia jednolitego tekstu rozporządzenia Ministra Zdrowia w sprawie zakresu </w:t>
              </w:r>
              <w:r w:rsidR="00275FEB" w:rsidRPr="000A10F0">
                <w:rPr>
                  <w:rStyle w:val="Hipercze"/>
                  <w:rFonts w:ascii="Times New Roman" w:hAnsi="Times New Roman" w:cs="Times New Roman"/>
                  <w:sz w:val="20"/>
                  <w:szCs w:val="20"/>
                </w:rPr>
                <w:lastRenderedPageBreak/>
                <w:t>niezbędnych informacji przetwarzanych przez świadczeniodawców, szczegółowego sposobu rejestrowania tych informacji oraz ich przekazywania podmiotom zobowiązanym do finansowania świadczeń ze środków publicznych (dziennikustaw.gov.pl)</w:t>
              </w:r>
            </w:hyperlink>
          </w:p>
        </w:tc>
      </w:tr>
      <w:tr w:rsidR="00D9195F" w:rsidRPr="000A10F0" w:rsidTr="003A4F95">
        <w:tc>
          <w:tcPr>
            <w:tcW w:w="352" w:type="pct"/>
          </w:tcPr>
          <w:p w:rsidR="00D9195F" w:rsidRPr="000A10F0" w:rsidRDefault="00D9195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24.02.2022</w:t>
            </w:r>
          </w:p>
        </w:tc>
        <w:tc>
          <w:tcPr>
            <w:tcW w:w="352" w:type="pct"/>
          </w:tcPr>
          <w:p w:rsidR="00D9195F" w:rsidRPr="000A10F0" w:rsidRDefault="00D9195F"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D9195F" w:rsidRPr="000A10F0" w:rsidRDefault="00D9195F" w:rsidP="008F7053">
            <w:pPr>
              <w:rPr>
                <w:rFonts w:ascii="Times New Roman" w:hAnsi="Times New Roman" w:cs="Times New Roman"/>
                <w:sz w:val="20"/>
                <w:szCs w:val="20"/>
              </w:rPr>
            </w:pPr>
            <w:r w:rsidRPr="000A10F0">
              <w:rPr>
                <w:rFonts w:ascii="Times New Roman" w:hAnsi="Times New Roman" w:cs="Times New Roman"/>
                <w:sz w:val="20"/>
                <w:szCs w:val="20"/>
              </w:rPr>
              <w:t>Rozporządzenie Ministra Zdrowia zmieniające rozporządzenie w sprawie wojewódzkiego planu działania systemu Państwowe Ratownictwo Medyczne</w:t>
            </w:r>
          </w:p>
        </w:tc>
        <w:tc>
          <w:tcPr>
            <w:tcW w:w="2115" w:type="pct"/>
          </w:tcPr>
          <w:p w:rsidR="00D9195F" w:rsidRPr="000A10F0" w:rsidRDefault="00275FEB" w:rsidP="00275FE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dostosowania wzoru wojewódzkiego planu działania systemu Państwowe Ratownictwo Medyczne do sposobu funkcjonowania i finansowania dyspozytorni medycznych i przeniesienia tego zadania z właściwości dysponentów zespołów ratownictwa medycznego do właściwości wojewodów.</w:t>
            </w:r>
          </w:p>
          <w:p w:rsidR="00275FEB" w:rsidRPr="000A10F0" w:rsidRDefault="00275FEB" w:rsidP="00275FE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wprowadza zmianę w zakresie sprawozdawania przez wojewodów danych dotyczących kosztów funkcjonowania systemu Państwowe Ratownictwo Medyczne za rok poprzedni przez wprowadzenie podziału na koszty funkcjonowania zespołów ratownictwa medycznego oraz koszty funkcjonowania dyspozytorni medycznych. Nowe regulacje będą stosowane do aktualizacji wojewódzkich planów działania systemu Państwowe Ratownictwo Medyczne, składanych Ministrowi Zdrowia do dnia 30 marca 2022 r. na podstawie art. 21 ust. 2a ustawy z dnia 8 września 2006 r. o </w:t>
            </w:r>
            <w:r w:rsidRPr="000A10F0">
              <w:rPr>
                <w:rFonts w:ascii="Times New Roman" w:eastAsia="Times New Roman" w:hAnsi="Times New Roman" w:cs="Times New Roman"/>
                <w:sz w:val="20"/>
                <w:szCs w:val="20"/>
                <w:lang w:eastAsia="pl-PL"/>
              </w:rPr>
              <w:lastRenderedPageBreak/>
              <w:t>Państwowym Ratownictwie Medycznym.</w:t>
            </w:r>
          </w:p>
        </w:tc>
        <w:tc>
          <w:tcPr>
            <w:tcW w:w="448" w:type="pct"/>
          </w:tcPr>
          <w:p w:rsidR="00D9195F" w:rsidRPr="000A10F0" w:rsidRDefault="00275FEB"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28 lutego 2022 r.</w:t>
            </w:r>
          </w:p>
        </w:tc>
        <w:tc>
          <w:tcPr>
            <w:tcW w:w="1174" w:type="pct"/>
          </w:tcPr>
          <w:p w:rsidR="00D9195F" w:rsidRPr="000A10F0" w:rsidRDefault="004E275B" w:rsidP="00F0796F">
            <w:pPr>
              <w:shd w:val="clear" w:color="auto" w:fill="FFFFFF"/>
              <w:spacing w:after="75"/>
              <w:rPr>
                <w:rFonts w:ascii="Times New Roman" w:hAnsi="Times New Roman" w:cs="Times New Roman"/>
                <w:sz w:val="20"/>
                <w:szCs w:val="20"/>
              </w:rPr>
            </w:pPr>
            <w:hyperlink r:id="rId44" w:history="1">
              <w:r w:rsidR="00275FEB" w:rsidRPr="000A10F0">
                <w:rPr>
                  <w:rStyle w:val="Hipercze"/>
                  <w:rFonts w:ascii="Times New Roman" w:hAnsi="Times New Roman" w:cs="Times New Roman"/>
                  <w:sz w:val="20"/>
                  <w:szCs w:val="20"/>
                </w:rPr>
                <w:t>Akt prawny (legislacja.gov.pl)</w:t>
              </w:r>
            </w:hyperlink>
          </w:p>
        </w:tc>
      </w:tr>
      <w:tr w:rsidR="00D9195F" w:rsidRPr="000A10F0" w:rsidTr="003A4F95">
        <w:tc>
          <w:tcPr>
            <w:tcW w:w="352" w:type="pct"/>
          </w:tcPr>
          <w:p w:rsidR="00D9195F" w:rsidRPr="000A10F0" w:rsidRDefault="00D9195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24.02.2022</w:t>
            </w:r>
          </w:p>
        </w:tc>
        <w:tc>
          <w:tcPr>
            <w:tcW w:w="352" w:type="pct"/>
          </w:tcPr>
          <w:p w:rsidR="00D9195F" w:rsidRPr="000A10F0" w:rsidRDefault="00D9195F"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D9195F" w:rsidRPr="000A10F0" w:rsidRDefault="00D9195F" w:rsidP="008F7053">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zmieniającego rozporządzenie w sprawie świadczeń gwarantowanych z zakresu lecznictwa uzdrowiskowego</w:t>
            </w:r>
          </w:p>
        </w:tc>
        <w:tc>
          <w:tcPr>
            <w:tcW w:w="2115" w:type="pct"/>
          </w:tcPr>
          <w:p w:rsidR="00D9195F" w:rsidRPr="000A10F0" w:rsidRDefault="00D9195F" w:rsidP="00D9195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 7 ust. 2 rozporządzenia Ministra Zdrowia z dnia 23 lipca 2013 r. w sprawie świadczeń gwarantowanych z zakresu lecznictwa uzdrowiskowego (Dz. U z 2019 r. poz. 168, z późn. zm.), zwanego dalej „rozporządzeniem”, finansowanie przez świadczeniobiorcę częściowych kosztów wyżywienia i zakwaterowania w sanatorium uzdrowiskowym za jeden dzień pobytu podlega waloryzacji o sumaryczną wartość zmian średniorocznego wskaźnika cen towarów i usług konsumpcyjnych ogółem, ogłaszanego przez Prezesa Głównego Urzędu Statystycznego w Dzienniku Urzędowym Rzeczypospolitej Polskiej „Monitor Polski”, jeżeli w kolejnym roku lub kolejnych latach, licząc od ostatniej waloryzacji, zmiana lub suma zmian tego wskaźnika przekroczy poziom 5%.</w:t>
            </w:r>
          </w:p>
          <w:p w:rsidR="00D9195F" w:rsidRPr="000A10F0" w:rsidRDefault="00D9195F" w:rsidP="00D9195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tym, że zgodnie z Komunikatem Prezesa Głównego Urzędu Statystycznego z dnia 14 stycznia 2022 r. w sprawie średniorocznego wskaźnika cen towarów i usług konsumpcyjnych ogółem w 2021 r. (M.P. poz. 31), wskaźnik za 2021 r. wyniósł 5,1 %, poziom wskaźnika przekroczył określony w rozporządzeniu poziom 5%.</w:t>
            </w:r>
          </w:p>
          <w:p w:rsidR="00D9195F" w:rsidRPr="000A10F0" w:rsidRDefault="00D9195F" w:rsidP="00D9195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wprowadza zmianę polegającą na waloryzacji poziomu finansowania ponoszonych przez świadczeniobiorcę kosztów wyżywienia i zakwaterowania w sanatorium uzdrowiskowym za jeden dzień pobytu o wskaźnik określony w komunikacie Prezesa Głównego Urzędu Statystycznego tj. o 5,1% . W związku z powyższym odpłatność za wyżywienie i zakwaterowanie ponoszonej przez świadczeniobiorcę kosztów wyżywienia i zakwaterowania w sanatorium uzdrowiskowym wzrośnie łącznie za 21 dniowy turnus od 10,50 zł – 42,00.</w:t>
            </w:r>
          </w:p>
        </w:tc>
        <w:tc>
          <w:tcPr>
            <w:tcW w:w="448" w:type="pct"/>
          </w:tcPr>
          <w:p w:rsidR="00D9195F" w:rsidRPr="000A10F0" w:rsidRDefault="00D9195F" w:rsidP="00615939">
            <w:pPr>
              <w:rPr>
                <w:rFonts w:ascii="Times New Roman" w:hAnsi="Times New Roman" w:cs="Times New Roman"/>
                <w:sz w:val="20"/>
                <w:szCs w:val="20"/>
              </w:rPr>
            </w:pPr>
            <w:r w:rsidRPr="000A10F0">
              <w:rPr>
                <w:rFonts w:ascii="Times New Roman" w:hAnsi="Times New Roman" w:cs="Times New Roman"/>
                <w:sz w:val="20"/>
                <w:szCs w:val="20"/>
              </w:rPr>
              <w:t>Konsultacje publiczne do 28 lutego 2022 r.</w:t>
            </w:r>
          </w:p>
        </w:tc>
        <w:tc>
          <w:tcPr>
            <w:tcW w:w="1174" w:type="pct"/>
          </w:tcPr>
          <w:p w:rsidR="00D9195F" w:rsidRPr="000A10F0" w:rsidRDefault="004E275B" w:rsidP="00F0796F">
            <w:pPr>
              <w:shd w:val="clear" w:color="auto" w:fill="FFFFFF"/>
              <w:spacing w:after="75"/>
              <w:rPr>
                <w:rFonts w:ascii="Times New Roman" w:hAnsi="Times New Roman" w:cs="Times New Roman"/>
                <w:sz w:val="20"/>
                <w:szCs w:val="20"/>
              </w:rPr>
            </w:pPr>
            <w:hyperlink r:id="rId45" w:history="1">
              <w:r w:rsidR="00D9195F" w:rsidRPr="000A10F0">
                <w:rPr>
                  <w:rStyle w:val="Hipercze"/>
                  <w:rFonts w:ascii="Times New Roman" w:hAnsi="Times New Roman" w:cs="Times New Roman"/>
                  <w:sz w:val="20"/>
                  <w:szCs w:val="20"/>
                </w:rPr>
                <w:t>Akt prawny (legislacja.gov.pl)</w:t>
              </w:r>
            </w:hyperlink>
          </w:p>
        </w:tc>
      </w:tr>
      <w:tr w:rsidR="00EB5A53" w:rsidRPr="000A10F0" w:rsidTr="003A4F95">
        <w:tc>
          <w:tcPr>
            <w:tcW w:w="352" w:type="pct"/>
          </w:tcPr>
          <w:p w:rsidR="00EB5A53" w:rsidRPr="000A10F0" w:rsidRDefault="00EB5A53" w:rsidP="00CA3777">
            <w:pPr>
              <w:rPr>
                <w:rFonts w:ascii="Times New Roman" w:hAnsi="Times New Roman" w:cs="Times New Roman"/>
                <w:sz w:val="20"/>
                <w:szCs w:val="20"/>
              </w:rPr>
            </w:pPr>
            <w:r w:rsidRPr="000A10F0">
              <w:rPr>
                <w:rFonts w:ascii="Times New Roman" w:hAnsi="Times New Roman" w:cs="Times New Roman"/>
                <w:sz w:val="20"/>
                <w:szCs w:val="20"/>
              </w:rPr>
              <w:t>21.02.2022</w:t>
            </w:r>
          </w:p>
        </w:tc>
        <w:tc>
          <w:tcPr>
            <w:tcW w:w="352" w:type="pct"/>
          </w:tcPr>
          <w:p w:rsidR="00EB5A53" w:rsidRPr="000A10F0" w:rsidRDefault="00EB5A53" w:rsidP="007F121E">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EB5A53" w:rsidRPr="000A10F0" w:rsidRDefault="00EB5A53" w:rsidP="008F7053">
            <w:pPr>
              <w:rPr>
                <w:rFonts w:ascii="Times New Roman" w:hAnsi="Times New Roman" w:cs="Times New Roman"/>
                <w:sz w:val="20"/>
                <w:szCs w:val="20"/>
              </w:rPr>
            </w:pPr>
            <w:r w:rsidRPr="000A10F0">
              <w:rPr>
                <w:rFonts w:ascii="Times New Roman" w:hAnsi="Times New Roman" w:cs="Times New Roman"/>
                <w:sz w:val="20"/>
                <w:szCs w:val="20"/>
              </w:rPr>
              <w:t>Poselski projekt ustawy o zawodzie kosmetologa</w:t>
            </w:r>
          </w:p>
        </w:tc>
        <w:tc>
          <w:tcPr>
            <w:tcW w:w="2115" w:type="pct"/>
          </w:tcPr>
          <w:p w:rsidR="00EB5A53" w:rsidRPr="000A10F0" w:rsidRDefault="00EB5A53"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Dotyczy - zgodnie z uzasadnieniem - usunięcia niepewności co do stanu prawnego dotyczącego dopuszczalności i sposobów przeprowadzania specjalistycznych niechirurgicznych zabiegów estetycznych na terytorium Rzeczypospolitej Polskiej; regulacji wskazanej sfery stosunków społecznych, a w szczególności ustanowienia nowego zawodu kosmetologa, funkcjonującego jako zawód zaufania publicznego</w:t>
            </w:r>
          </w:p>
        </w:tc>
        <w:tc>
          <w:tcPr>
            <w:tcW w:w="448" w:type="pct"/>
          </w:tcPr>
          <w:p w:rsidR="00EB5A53" w:rsidRPr="000A10F0" w:rsidRDefault="00EB5A53" w:rsidP="00615939">
            <w:pPr>
              <w:rPr>
                <w:rFonts w:ascii="Times New Roman" w:hAnsi="Times New Roman" w:cs="Times New Roman"/>
                <w:sz w:val="20"/>
                <w:szCs w:val="20"/>
              </w:rPr>
            </w:pPr>
            <w:r w:rsidRPr="000A10F0">
              <w:rPr>
                <w:rFonts w:ascii="Times New Roman" w:hAnsi="Times New Roman" w:cs="Times New Roman"/>
                <w:sz w:val="20"/>
                <w:szCs w:val="20"/>
              </w:rPr>
              <w:t>skierowano do konsultacji - SN, PG, NRA, KRRP, RDS, NRL, NRPiP, KRDL, KRF, RMiŚP, KIG i UODO</w:t>
            </w:r>
          </w:p>
        </w:tc>
        <w:tc>
          <w:tcPr>
            <w:tcW w:w="1174" w:type="pct"/>
          </w:tcPr>
          <w:p w:rsidR="00EB5A53" w:rsidRPr="000A10F0" w:rsidRDefault="004E275B" w:rsidP="00F0796F">
            <w:pPr>
              <w:shd w:val="clear" w:color="auto" w:fill="FFFFFF"/>
              <w:spacing w:after="75"/>
              <w:rPr>
                <w:rFonts w:ascii="Times New Roman" w:hAnsi="Times New Roman" w:cs="Times New Roman"/>
                <w:sz w:val="20"/>
                <w:szCs w:val="20"/>
              </w:rPr>
            </w:pPr>
            <w:hyperlink r:id="rId46" w:history="1">
              <w:r w:rsidR="00EB5A53" w:rsidRPr="000A10F0">
                <w:rPr>
                  <w:rStyle w:val="Hipercze"/>
                  <w:rFonts w:ascii="Times New Roman" w:hAnsi="Times New Roman" w:cs="Times New Roman"/>
                  <w:sz w:val="20"/>
                  <w:szCs w:val="20"/>
                </w:rPr>
                <w:t>9-020-797-2022.pdf (sejm.gov.pl)</w:t>
              </w:r>
            </w:hyperlink>
          </w:p>
        </w:tc>
      </w:tr>
      <w:tr w:rsidR="00812F58" w:rsidRPr="000A10F0" w:rsidTr="003A4F95">
        <w:tc>
          <w:tcPr>
            <w:tcW w:w="352" w:type="pct"/>
          </w:tcPr>
          <w:p w:rsidR="00812F58" w:rsidRPr="000A10F0" w:rsidRDefault="00812F58"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21.02.2022</w:t>
            </w:r>
          </w:p>
        </w:tc>
        <w:tc>
          <w:tcPr>
            <w:tcW w:w="352" w:type="pct"/>
          </w:tcPr>
          <w:p w:rsidR="00812F58" w:rsidRPr="000A10F0" w:rsidRDefault="00812F58"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812F58" w:rsidRPr="000A10F0" w:rsidRDefault="00812F58" w:rsidP="008F7053">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15 lutego 2022 r. zmieniające rozporządzenie w sprawie świadczeń gwarantowanych z zakresu leczenia szpitalnego</w:t>
            </w:r>
          </w:p>
        </w:tc>
        <w:tc>
          <w:tcPr>
            <w:tcW w:w="2115" w:type="pct"/>
          </w:tcPr>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w części Świadczenia scharakteryzowane rozpoznaniami dodaje się Nowotwór złośliwy kości i chrząstki stawowej kończyn oraz Nowotwór złośliwy kości i chrząstki stawowej o innym nieokreślonym umiejscowieniu</w:t>
            </w:r>
          </w:p>
        </w:tc>
        <w:tc>
          <w:tcPr>
            <w:tcW w:w="448" w:type="pct"/>
          </w:tcPr>
          <w:p w:rsidR="00812F58" w:rsidRPr="000A10F0" w:rsidRDefault="00812F58" w:rsidP="00615939">
            <w:pPr>
              <w:rPr>
                <w:rFonts w:ascii="Times New Roman" w:hAnsi="Times New Roman" w:cs="Times New Roman"/>
                <w:sz w:val="20"/>
                <w:szCs w:val="20"/>
              </w:rPr>
            </w:pPr>
            <w:r w:rsidRPr="000A10F0">
              <w:rPr>
                <w:rFonts w:ascii="Times New Roman" w:hAnsi="Times New Roman" w:cs="Times New Roman"/>
                <w:sz w:val="20"/>
                <w:szCs w:val="20"/>
              </w:rPr>
              <w:t>Wejście w życie 19 lutego 2022 r. z mocą od dnia 1 stycznia 2022 r.</w:t>
            </w:r>
          </w:p>
        </w:tc>
        <w:tc>
          <w:tcPr>
            <w:tcW w:w="1174" w:type="pct"/>
          </w:tcPr>
          <w:p w:rsidR="00812F58" w:rsidRPr="000A10F0" w:rsidRDefault="004E275B" w:rsidP="00F0796F">
            <w:pPr>
              <w:shd w:val="clear" w:color="auto" w:fill="FFFFFF"/>
              <w:spacing w:after="75"/>
              <w:rPr>
                <w:rFonts w:ascii="Times New Roman" w:hAnsi="Times New Roman" w:cs="Times New Roman"/>
                <w:sz w:val="20"/>
                <w:szCs w:val="20"/>
              </w:rPr>
            </w:pPr>
            <w:hyperlink r:id="rId47" w:history="1">
              <w:r w:rsidR="00812F58" w:rsidRPr="000A10F0">
                <w:rPr>
                  <w:rStyle w:val="Hipercze"/>
                  <w:rFonts w:ascii="Times New Roman" w:hAnsi="Times New Roman" w:cs="Times New Roman"/>
                  <w:sz w:val="20"/>
                  <w:szCs w:val="20"/>
                </w:rPr>
                <w:t>ROZPORZĄDZENIE MINISTRA ZDROWIA z dnia 15 lutego 2022 r. zmieniające rozporządzenie w sprawie świadczeń gwarantowanych z zakresu leczenia szpitalnego (dziennikustaw.gov.pl)</w:t>
              </w:r>
            </w:hyperlink>
          </w:p>
        </w:tc>
      </w:tr>
      <w:tr w:rsidR="00812F58" w:rsidRPr="000A10F0" w:rsidTr="003A4F95">
        <w:tc>
          <w:tcPr>
            <w:tcW w:w="352" w:type="pct"/>
          </w:tcPr>
          <w:p w:rsidR="00812F58" w:rsidRPr="000A10F0" w:rsidRDefault="00812F58" w:rsidP="00CA3777">
            <w:pPr>
              <w:rPr>
                <w:rFonts w:ascii="Times New Roman" w:hAnsi="Times New Roman" w:cs="Times New Roman"/>
                <w:sz w:val="20"/>
                <w:szCs w:val="20"/>
              </w:rPr>
            </w:pPr>
            <w:r w:rsidRPr="000A10F0">
              <w:rPr>
                <w:rFonts w:ascii="Times New Roman" w:hAnsi="Times New Roman" w:cs="Times New Roman"/>
                <w:sz w:val="20"/>
                <w:szCs w:val="20"/>
              </w:rPr>
              <w:t>21.02.2022</w:t>
            </w:r>
          </w:p>
        </w:tc>
        <w:tc>
          <w:tcPr>
            <w:tcW w:w="352" w:type="pct"/>
          </w:tcPr>
          <w:p w:rsidR="00812F58" w:rsidRPr="000A10F0" w:rsidRDefault="00812F58"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812F58" w:rsidRPr="000A10F0" w:rsidRDefault="00812F58" w:rsidP="008F7053">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16 lutego 2022 r. zmieniające rozporządzenie w sprawie szczegółowych wymogów, jakim powinien odpowiadać lokal apteki</w:t>
            </w:r>
          </w:p>
        </w:tc>
        <w:tc>
          <w:tcPr>
            <w:tcW w:w="2115" w:type="pct"/>
          </w:tcPr>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rozporządzenia ma na celu zwiększenie skali zainteresowania podmiotów prowadzących apteki ogólnodostępne przeprowadzaniem w tych aptekach badań diagnostycznych w kierunku SARS-CoV-2. Problemem wymagającym rozwiązania jest bowiem mniejsza, niż pierwotnie zakładana liczba tych podmiotów, oraz tempo jej wzrostu. Projektowane rozwiązanie jest ukierunkowanie na ich zwiększenie.</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projektem dokonuje się precyzyjnego rozróżnienia wyposażenia wymaganego w aptece ogólnodostępnej na potrzeby:</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szczepienia przeciwko COVID-19 lub grypie;</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przeprowadzania badania diagnostycznego w kierunku SARS-CoV-2 - w ramach opieki farmaceutycznej;</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sprawowania opieki farmaceutycznej, w zakresie pozostałym niż w pkt 2, w tym przeprowadzania innych przewidzianych badań diagnostycznych niż w kierunku SARS-CoV-2.</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Projektem dokonuje się również rozszerzenia wymagań dotyczących utylizacji odpadów medycznych na pozostałości po przeprowadzeniu ww. badań diagnostycznych.</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Rekomenduje się rozszerzenie faktycznych możliwości przeprowadzania przez farmaceutów badań diagnostycznych </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kierunku SARS-CoV-2 poprzez umożliwienie ich przeprowadzania w dwóch dodatkowych pomieszczeniach (prócz pomieszczeń dotychczas przewidzianych dla tego celu) tj. w izbie ekspedycyjnej apteki ogólnodostępnej (obecne przepisy dają możliwość przeprowadzania ww. badań jedynie w wydzielonej przestrzeni tej izby, stanowiącej pokój opieki farmaceutycznej, a nie w izbie samej w sobie) , oraz w komorze przyjęć apteki.</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Te dwa pomieszczania są racjonalnym wyborem – pierwsze z nich już obecnie jest wykorzystywane, z uwzględnieniem wymogów dotyczących rozdziału czasowego pełnionych przez nie funkcji, do przeprowadzania w aptekach ogólnodostępnych szczepień przeciw COVID-19 lub grypie.</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kolei komora przyjęć spełnia oczekiwania projektodawcy z punktu zakładanego celu opisanego w pkt 1 OSR, jako pomieszczenie umożliwiające testowanie ze względu na usytuowanie w pobliżu wejścia do apteki przeznaczonego dla dostaw towaru i dla personelu, z czym z kolei wiąże się to, że przeprowadzanie w niej badań diagnostycznych w kierunku SARS-CoV-2 pozwoli wyeliminować czynnik w postaci jednoczesnej obecności w jednym miejscu osób chcących poddać się badaniu diagnostycznemu oraz innych osób korzystających ze świadczeń lub usług farmaceutycznych apteki ogólnodostępnej, względnie poddających się szczepieniom. Ponadto komora przyjęć jest pomieszczeniem, które nie jest w stałym użyciu, jest efektywnie wykorzystywana kilkukrotnie w ciągu dnia. Poza tymi sytuacjami, przeprowadzanie badań diagnostycznych w omawianym pomieszczeniu powinno pozwolić na względnie niezakłóconą pracę apteki jako pewnej całości.</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Jedynym możliwym narzędziem interwencji jest interwencja legislacyjna. Obecnie wymagania, w tym lokalowe, i dotyczące wyposażenia dla możliwości przeprowadzania badań diagnostycznych w aptekach ogólnodostępnych, są określone w powszechnie obowiązujących przepisach prawa, więc wszelkie zmiany odnoszące się do tych wymagań, również muszą być przeprowadzane z wykorzystaniem działań legislacyjnych ukierunkowanych na te przepisy.</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Tym samym nie ma alternatywnych metod osiągnięcia zakładanego celu.</w:t>
            </w:r>
          </w:p>
        </w:tc>
        <w:tc>
          <w:tcPr>
            <w:tcW w:w="448" w:type="pct"/>
          </w:tcPr>
          <w:p w:rsidR="00812F58" w:rsidRPr="000A10F0" w:rsidRDefault="00812F58"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lutego 2022 r.</w:t>
            </w:r>
          </w:p>
        </w:tc>
        <w:tc>
          <w:tcPr>
            <w:tcW w:w="1174" w:type="pct"/>
          </w:tcPr>
          <w:p w:rsidR="00812F58" w:rsidRPr="000A10F0" w:rsidRDefault="004E275B" w:rsidP="00F0796F">
            <w:pPr>
              <w:shd w:val="clear" w:color="auto" w:fill="FFFFFF"/>
              <w:spacing w:after="75"/>
              <w:rPr>
                <w:rFonts w:ascii="Times New Roman" w:hAnsi="Times New Roman" w:cs="Times New Roman"/>
                <w:sz w:val="20"/>
                <w:szCs w:val="20"/>
              </w:rPr>
            </w:pPr>
            <w:hyperlink r:id="rId48" w:history="1">
              <w:r w:rsidR="00812F58" w:rsidRPr="000A10F0">
                <w:rPr>
                  <w:rStyle w:val="Hipercze"/>
                  <w:rFonts w:ascii="Times New Roman" w:hAnsi="Times New Roman" w:cs="Times New Roman"/>
                  <w:sz w:val="20"/>
                  <w:szCs w:val="20"/>
                </w:rPr>
                <w:t>Rozporządzenie Ministra Zdrowia z dnia 16 lutego 2022 r. zmieniające rozporządzenie w sprawie szczegółowych wymogów, jakim powinien odpowiadać lokal apteki (dziennikustaw.gov.pl)</w:t>
              </w:r>
            </w:hyperlink>
          </w:p>
        </w:tc>
      </w:tr>
      <w:tr w:rsidR="00C64AF9" w:rsidRPr="000A10F0" w:rsidTr="003A4F95">
        <w:tc>
          <w:tcPr>
            <w:tcW w:w="352" w:type="pct"/>
          </w:tcPr>
          <w:p w:rsidR="00C64AF9" w:rsidRPr="000A10F0" w:rsidRDefault="00C64AF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17.02.2022</w:t>
            </w:r>
          </w:p>
        </w:tc>
        <w:tc>
          <w:tcPr>
            <w:tcW w:w="352" w:type="pct"/>
          </w:tcPr>
          <w:p w:rsidR="00C64AF9" w:rsidRPr="000A10F0" w:rsidRDefault="00C64AF9"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C64AF9" w:rsidRPr="000A10F0" w:rsidRDefault="00C64AF9" w:rsidP="008F7053">
            <w:pPr>
              <w:rPr>
                <w:rFonts w:ascii="Times New Roman" w:hAnsi="Times New Roman" w:cs="Times New Roman"/>
                <w:sz w:val="20"/>
                <w:szCs w:val="20"/>
              </w:rPr>
            </w:pPr>
            <w:r w:rsidRPr="000A10F0">
              <w:rPr>
                <w:rFonts w:ascii="Times New Roman" w:hAnsi="Times New Roman" w:cs="Times New Roman"/>
                <w:sz w:val="20"/>
                <w:szCs w:val="20"/>
              </w:rPr>
              <w:t xml:space="preserve">ZARZĄDZENIE NR 22/2022/DSOZPREZESA NARODOWEGO FUNDUSZU ZDROWIA z dnia 16 lutego 2022 r. </w:t>
            </w:r>
            <w:r w:rsidRPr="000A10F0">
              <w:rPr>
                <w:rFonts w:ascii="Times New Roman" w:hAnsi="Times New Roman" w:cs="Times New Roman"/>
                <w:sz w:val="20"/>
                <w:szCs w:val="20"/>
              </w:rPr>
              <w:lastRenderedPageBreak/>
              <w:t>zmieniające zarządzenie w sprawie zasad wypłacania premii motywacyjnej związanej ze szczepieniami przeciwko chorobie COVID-19 świadczeniodawcom realizującym świadczenia lekarza podstawowej opieki zdrowotnej</w:t>
            </w:r>
          </w:p>
        </w:tc>
        <w:tc>
          <w:tcPr>
            <w:tcW w:w="2115" w:type="pct"/>
          </w:tcPr>
          <w:p w:rsidR="00C64AF9" w:rsidRPr="000A10F0" w:rsidRDefault="00C64AF9" w:rsidP="00E677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135/2021/DSOZ Prezesa Narodowego Funduszu Zdrowia z dnia 26 lipca 2021 r. w sprawie zasad wypłacania premii motywacyjnej związanej ze szczepieniami przeciwko chorobie COVID-19 świadczeniodawcom realizującym świadczenia lekarza podstawowej opieki zdrowotnej,  stanowi wykonanie  polecenia Ministra Zdrowia z dnia 10 lutego 2022 r. (znak: DLU.736.48.2022.KB) zmieniającego polecenie Ministra Zdrowia z dnia 23 lipca 2021 r. wydanego na podstawie art. 11h </w:t>
            </w:r>
            <w:r w:rsidR="00E67705" w:rsidRPr="000A10F0">
              <w:rPr>
                <w:rFonts w:ascii="Times New Roman" w:eastAsia="Times New Roman" w:hAnsi="Times New Roman" w:cs="Times New Roman"/>
                <w:sz w:val="20"/>
                <w:szCs w:val="20"/>
                <w:lang w:eastAsia="pl-PL"/>
              </w:rPr>
              <w:t xml:space="preserve"> ust. 2 pkt 2 oraz  ust. 4 i 5 ustawy </w:t>
            </w:r>
            <w:r w:rsidRPr="000A10F0">
              <w:rPr>
                <w:rFonts w:ascii="Times New Roman" w:eastAsia="Times New Roman" w:hAnsi="Times New Roman" w:cs="Times New Roman"/>
                <w:sz w:val="20"/>
                <w:szCs w:val="20"/>
                <w:lang w:eastAsia="pl-PL"/>
              </w:rPr>
              <w:t xml:space="preserve">z dnia </w:t>
            </w:r>
            <w:r w:rsidR="00E67705" w:rsidRPr="000A10F0">
              <w:rPr>
                <w:rFonts w:ascii="Times New Roman" w:eastAsia="Times New Roman" w:hAnsi="Times New Roman" w:cs="Times New Roman"/>
                <w:sz w:val="20"/>
                <w:szCs w:val="20"/>
                <w:lang w:eastAsia="pl-PL"/>
              </w:rPr>
              <w:t xml:space="preserve">2 marca 2020 r. o szczególnych </w:t>
            </w:r>
            <w:r w:rsidRPr="000A10F0">
              <w:rPr>
                <w:rFonts w:ascii="Times New Roman" w:eastAsia="Times New Roman" w:hAnsi="Times New Roman" w:cs="Times New Roman"/>
                <w:sz w:val="20"/>
                <w:szCs w:val="20"/>
                <w:lang w:eastAsia="pl-PL"/>
              </w:rPr>
              <w:lastRenderedPageBreak/>
              <w:t>rozwiązaniach</w:t>
            </w:r>
            <w:r w:rsidR="00E67705" w:rsidRPr="000A10F0">
              <w:rPr>
                <w:rFonts w:ascii="Times New Roman" w:eastAsia="Times New Roman" w:hAnsi="Times New Roman" w:cs="Times New Roman"/>
                <w:sz w:val="20"/>
                <w:szCs w:val="20"/>
                <w:lang w:eastAsia="pl-PL"/>
              </w:rPr>
              <w:t xml:space="preserve"> związanych z zapobieganiem, przeciwdziałaniem i zwalczaniem COVID-19, innych chorób </w:t>
            </w:r>
            <w:r w:rsidRPr="000A10F0">
              <w:rPr>
                <w:rFonts w:ascii="Times New Roman" w:eastAsia="Times New Roman" w:hAnsi="Times New Roman" w:cs="Times New Roman"/>
                <w:sz w:val="20"/>
                <w:szCs w:val="20"/>
                <w:lang w:eastAsia="pl-PL"/>
              </w:rPr>
              <w:t>zakaźnych oraz wywołanych nimi sytuacji kryzysowych (Dz. U. z 2021 r. p</w:t>
            </w:r>
            <w:r w:rsidR="00E67705" w:rsidRPr="000A10F0">
              <w:rPr>
                <w:rFonts w:ascii="Times New Roman" w:eastAsia="Times New Roman" w:hAnsi="Times New Roman" w:cs="Times New Roman"/>
                <w:sz w:val="20"/>
                <w:szCs w:val="20"/>
                <w:lang w:eastAsia="pl-PL"/>
              </w:rPr>
              <w:t xml:space="preserve">oz. 2095, z późn. zm.).Zgodnie z treścią ww. polecenia, Minister </w:t>
            </w:r>
            <w:r w:rsidRPr="000A10F0">
              <w:rPr>
                <w:rFonts w:ascii="Times New Roman" w:eastAsia="Times New Roman" w:hAnsi="Times New Roman" w:cs="Times New Roman"/>
                <w:sz w:val="20"/>
                <w:szCs w:val="20"/>
                <w:lang w:eastAsia="pl-PL"/>
              </w:rPr>
              <w:t xml:space="preserve">Zdrowia </w:t>
            </w:r>
            <w:r w:rsidR="00E67705" w:rsidRPr="000A10F0">
              <w:rPr>
                <w:rFonts w:ascii="Times New Roman" w:eastAsia="Times New Roman" w:hAnsi="Times New Roman" w:cs="Times New Roman"/>
                <w:sz w:val="20"/>
                <w:szCs w:val="20"/>
                <w:lang w:eastAsia="pl-PL"/>
              </w:rPr>
              <w:t xml:space="preserve">dostrzegł potrzebę modyfikacji </w:t>
            </w:r>
            <w:r w:rsidRPr="000A10F0">
              <w:rPr>
                <w:rFonts w:ascii="Times New Roman" w:eastAsia="Times New Roman" w:hAnsi="Times New Roman" w:cs="Times New Roman"/>
                <w:sz w:val="20"/>
                <w:szCs w:val="20"/>
                <w:lang w:eastAsia="pl-PL"/>
              </w:rPr>
              <w:t>przepisów nowelizo</w:t>
            </w:r>
            <w:r w:rsidR="00E67705" w:rsidRPr="000A10F0">
              <w:rPr>
                <w:rFonts w:ascii="Times New Roman" w:eastAsia="Times New Roman" w:hAnsi="Times New Roman" w:cs="Times New Roman"/>
                <w:sz w:val="20"/>
                <w:szCs w:val="20"/>
                <w:lang w:eastAsia="pl-PL"/>
              </w:rPr>
              <w:t xml:space="preserve">wanego zarządzenia  w zakresie terminu, w którym wypłacana jest premia </w:t>
            </w:r>
            <w:r w:rsidRPr="000A10F0">
              <w:rPr>
                <w:rFonts w:ascii="Times New Roman" w:eastAsia="Times New Roman" w:hAnsi="Times New Roman" w:cs="Times New Roman"/>
                <w:sz w:val="20"/>
                <w:szCs w:val="20"/>
                <w:lang w:eastAsia="pl-PL"/>
              </w:rPr>
              <w:t>mo</w:t>
            </w:r>
            <w:r w:rsidR="00E67705" w:rsidRPr="000A10F0">
              <w:rPr>
                <w:rFonts w:ascii="Times New Roman" w:eastAsia="Times New Roman" w:hAnsi="Times New Roman" w:cs="Times New Roman"/>
                <w:sz w:val="20"/>
                <w:szCs w:val="20"/>
                <w:lang w:eastAsia="pl-PL"/>
              </w:rPr>
              <w:t xml:space="preserve">tywacyjna związana ze szczepieniami przeciwko chorobie COVID-19 </w:t>
            </w:r>
            <w:r w:rsidRPr="000A10F0">
              <w:rPr>
                <w:rFonts w:ascii="Times New Roman" w:eastAsia="Times New Roman" w:hAnsi="Times New Roman" w:cs="Times New Roman"/>
                <w:sz w:val="20"/>
                <w:szCs w:val="20"/>
                <w:lang w:eastAsia="pl-PL"/>
              </w:rPr>
              <w:t>świadczeniod</w:t>
            </w:r>
            <w:r w:rsidR="00E67705" w:rsidRPr="000A10F0">
              <w:rPr>
                <w:rFonts w:ascii="Times New Roman" w:eastAsia="Times New Roman" w:hAnsi="Times New Roman" w:cs="Times New Roman"/>
                <w:sz w:val="20"/>
                <w:szCs w:val="20"/>
                <w:lang w:eastAsia="pl-PL"/>
              </w:rPr>
              <w:t>awcom realizującym świadczenia lekarza podstawowej opieki zdrowotnej, oraz analogicznie terminów obowiązujących Narodowy</w:t>
            </w:r>
            <w:r w:rsidRPr="000A10F0">
              <w:rPr>
                <w:rFonts w:ascii="Times New Roman" w:eastAsia="Times New Roman" w:hAnsi="Times New Roman" w:cs="Times New Roman"/>
                <w:sz w:val="20"/>
                <w:szCs w:val="20"/>
                <w:lang w:eastAsia="pl-PL"/>
              </w:rPr>
              <w:t xml:space="preserve"> Fundusz</w:t>
            </w:r>
            <w:r w:rsidR="00E67705" w:rsidRPr="000A10F0">
              <w:rPr>
                <w:rFonts w:ascii="Times New Roman" w:eastAsia="Times New Roman" w:hAnsi="Times New Roman" w:cs="Times New Roman"/>
                <w:sz w:val="20"/>
                <w:szCs w:val="20"/>
                <w:lang w:eastAsia="pl-PL"/>
              </w:rPr>
              <w:t xml:space="preserve"> Zdrowia przy rozliczaniu </w:t>
            </w:r>
            <w:r w:rsidRPr="000A10F0">
              <w:rPr>
                <w:rFonts w:ascii="Times New Roman" w:eastAsia="Times New Roman" w:hAnsi="Times New Roman" w:cs="Times New Roman"/>
                <w:sz w:val="20"/>
                <w:szCs w:val="20"/>
                <w:lang w:eastAsia="pl-PL"/>
              </w:rPr>
              <w:t xml:space="preserve">się  z Ministrem </w:t>
            </w:r>
            <w:r w:rsidR="00E67705" w:rsidRPr="000A10F0">
              <w:rPr>
                <w:rFonts w:ascii="Times New Roman" w:eastAsia="Times New Roman" w:hAnsi="Times New Roman" w:cs="Times New Roman"/>
                <w:sz w:val="20"/>
                <w:szCs w:val="20"/>
                <w:lang w:eastAsia="pl-PL"/>
              </w:rPr>
              <w:t>Zdrowia. Powyższe, wynika z informacji przekazanych przez</w:t>
            </w:r>
            <w:r w:rsidRPr="000A10F0">
              <w:rPr>
                <w:rFonts w:ascii="Times New Roman" w:eastAsia="Times New Roman" w:hAnsi="Times New Roman" w:cs="Times New Roman"/>
                <w:sz w:val="20"/>
                <w:szCs w:val="20"/>
                <w:lang w:eastAsia="pl-PL"/>
              </w:rPr>
              <w:t xml:space="preserve"> Narodowy Fundusz Zdrowia o problemach związanych z opóźnionym przekazywaniem przez świadczeniodawców faktur z tytułu</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należnej premii.</w:t>
            </w:r>
            <w:r w:rsidR="00E67705" w:rsidRPr="000A10F0">
              <w:rPr>
                <w:rFonts w:ascii="Times New Roman" w:eastAsia="Times New Roman" w:hAnsi="Times New Roman" w:cs="Times New Roman"/>
                <w:sz w:val="20"/>
                <w:szCs w:val="20"/>
                <w:lang w:eastAsia="pl-PL"/>
              </w:rPr>
              <w:t xml:space="preserve"> W związku </w:t>
            </w:r>
            <w:r w:rsidRPr="000A10F0">
              <w:rPr>
                <w:rFonts w:ascii="Times New Roman" w:eastAsia="Times New Roman" w:hAnsi="Times New Roman" w:cs="Times New Roman"/>
                <w:sz w:val="20"/>
                <w:szCs w:val="20"/>
                <w:lang w:eastAsia="pl-PL"/>
              </w:rPr>
              <w:t>z powyższym, nastąpiła konieczność</w:t>
            </w:r>
            <w:r w:rsidR="00E67705" w:rsidRPr="000A10F0">
              <w:rPr>
                <w:rFonts w:ascii="Times New Roman" w:eastAsia="Times New Roman" w:hAnsi="Times New Roman" w:cs="Times New Roman"/>
                <w:sz w:val="20"/>
                <w:szCs w:val="20"/>
                <w:lang w:eastAsia="pl-PL"/>
              </w:rPr>
              <w:t xml:space="preserve"> zmiany §</w:t>
            </w:r>
            <w:r w:rsidRPr="000A10F0">
              <w:rPr>
                <w:rFonts w:ascii="Times New Roman" w:eastAsia="Times New Roman" w:hAnsi="Times New Roman" w:cs="Times New Roman"/>
                <w:sz w:val="20"/>
                <w:szCs w:val="20"/>
                <w:lang w:eastAsia="pl-PL"/>
              </w:rPr>
              <w:t xml:space="preserve"> 1 ust. 6</w:t>
            </w:r>
            <w:r w:rsidR="00E67705" w:rsidRPr="000A10F0">
              <w:rPr>
                <w:rFonts w:ascii="Times New Roman" w:eastAsia="Times New Roman" w:hAnsi="Times New Roman" w:cs="Times New Roman"/>
                <w:sz w:val="20"/>
                <w:szCs w:val="20"/>
                <w:lang w:eastAsia="pl-PL"/>
              </w:rPr>
              <w:t xml:space="preserve"> zarządzenia, w zakresie</w:t>
            </w:r>
            <w:r w:rsidRPr="000A10F0">
              <w:rPr>
                <w:rFonts w:ascii="Times New Roman" w:eastAsia="Times New Roman" w:hAnsi="Times New Roman" w:cs="Times New Roman"/>
                <w:sz w:val="20"/>
                <w:szCs w:val="20"/>
                <w:lang w:eastAsia="pl-PL"/>
              </w:rPr>
              <w:t xml:space="preserve"> terminu wypłacania</w:t>
            </w:r>
            <w:r w:rsidR="00E67705" w:rsidRPr="000A10F0">
              <w:rPr>
                <w:rFonts w:ascii="Times New Roman" w:eastAsia="Times New Roman" w:hAnsi="Times New Roman" w:cs="Times New Roman"/>
                <w:sz w:val="20"/>
                <w:szCs w:val="20"/>
                <w:lang w:eastAsia="pl-PL"/>
              </w:rPr>
              <w:t xml:space="preserve"> premii</w:t>
            </w:r>
            <w:r w:rsidRPr="000A10F0">
              <w:rPr>
                <w:rFonts w:ascii="Times New Roman" w:eastAsia="Times New Roman" w:hAnsi="Times New Roman" w:cs="Times New Roman"/>
                <w:sz w:val="20"/>
                <w:szCs w:val="20"/>
                <w:lang w:eastAsia="pl-PL"/>
              </w:rPr>
              <w:t xml:space="preserve"> całościowej  związanej</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ze szczepieniami przeciwko chorobie COVID-19 świadczeniodaw</w:t>
            </w:r>
            <w:r w:rsidR="00E67705" w:rsidRPr="000A10F0">
              <w:rPr>
                <w:rFonts w:ascii="Times New Roman" w:eastAsia="Times New Roman" w:hAnsi="Times New Roman" w:cs="Times New Roman"/>
                <w:sz w:val="20"/>
                <w:szCs w:val="20"/>
                <w:lang w:eastAsia="pl-PL"/>
              </w:rPr>
              <w:t>com realizującym świadczenia lekarza podstawowej opieki zdrowotnej za</w:t>
            </w:r>
            <w:r w:rsidRPr="000A10F0">
              <w:rPr>
                <w:rFonts w:ascii="Times New Roman" w:eastAsia="Times New Roman" w:hAnsi="Times New Roman" w:cs="Times New Roman"/>
                <w:sz w:val="20"/>
                <w:szCs w:val="20"/>
                <w:lang w:eastAsia="pl-PL"/>
              </w:rPr>
              <w:t xml:space="preserve"> 2021 r. Wprowadzone zmiany wydłużyły termin przewidziany na wypłaty premii całościowej do dnia 18 lutego 2022 r.</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Powyższe</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działania</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zostały</w:t>
            </w:r>
            <w:r w:rsidR="00E67705" w:rsidRPr="000A10F0">
              <w:rPr>
                <w:rFonts w:ascii="Times New Roman" w:eastAsia="Times New Roman" w:hAnsi="Times New Roman" w:cs="Times New Roman"/>
                <w:sz w:val="20"/>
                <w:szCs w:val="20"/>
                <w:lang w:eastAsia="pl-PL"/>
              </w:rPr>
              <w:t xml:space="preserve"> podjęte w ramach realizacji celu nr 2 Strategii Narodowego</w:t>
            </w:r>
            <w:r w:rsidRPr="000A10F0">
              <w:rPr>
                <w:rFonts w:ascii="Times New Roman" w:eastAsia="Times New Roman" w:hAnsi="Times New Roman" w:cs="Times New Roman"/>
                <w:sz w:val="20"/>
                <w:szCs w:val="20"/>
                <w:lang w:eastAsia="pl-PL"/>
              </w:rPr>
              <w:t xml:space="preserve"> Funduszu Zdrowia na lata 2019-2023 – Poprawa jakości i dostępności</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 opieki zdrowotnej</w:t>
            </w:r>
          </w:p>
        </w:tc>
        <w:tc>
          <w:tcPr>
            <w:tcW w:w="448" w:type="pct"/>
          </w:tcPr>
          <w:p w:rsidR="00C64AF9" w:rsidRPr="000A10F0" w:rsidRDefault="00E67705"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17 lutego 2022 r.</w:t>
            </w:r>
          </w:p>
        </w:tc>
        <w:tc>
          <w:tcPr>
            <w:tcW w:w="1174" w:type="pct"/>
          </w:tcPr>
          <w:p w:rsidR="00C64AF9" w:rsidRPr="000A10F0" w:rsidRDefault="004E275B" w:rsidP="00F0796F">
            <w:pPr>
              <w:shd w:val="clear" w:color="auto" w:fill="FFFFFF"/>
              <w:spacing w:after="75"/>
              <w:rPr>
                <w:rFonts w:ascii="Times New Roman" w:hAnsi="Times New Roman" w:cs="Times New Roman"/>
                <w:sz w:val="20"/>
                <w:szCs w:val="20"/>
              </w:rPr>
            </w:pPr>
            <w:hyperlink r:id="rId49" w:history="1">
              <w:r w:rsidR="00E67705" w:rsidRPr="000A10F0">
                <w:rPr>
                  <w:rStyle w:val="Hipercze"/>
                  <w:rFonts w:ascii="Times New Roman" w:hAnsi="Times New Roman" w:cs="Times New Roman"/>
                  <w:sz w:val="20"/>
                  <w:szCs w:val="20"/>
                </w:rPr>
                <w:t>Akt prawny: Zarządzenie-22_2022_DSOZ - Baza Aktów Własnych (nfz.gov.pl)</w:t>
              </w:r>
            </w:hyperlink>
          </w:p>
        </w:tc>
      </w:tr>
      <w:tr w:rsidR="00BE311A" w:rsidRPr="000A10F0" w:rsidTr="003A4F95">
        <w:tc>
          <w:tcPr>
            <w:tcW w:w="352" w:type="pct"/>
          </w:tcPr>
          <w:p w:rsidR="00BE311A" w:rsidRPr="000A10F0" w:rsidRDefault="00BE311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17.02.2022</w:t>
            </w:r>
          </w:p>
        </w:tc>
        <w:tc>
          <w:tcPr>
            <w:tcW w:w="352" w:type="pct"/>
          </w:tcPr>
          <w:p w:rsidR="00BE311A" w:rsidRPr="000A10F0" w:rsidRDefault="00BE311A"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E311A" w:rsidRPr="000A10F0" w:rsidRDefault="00BE311A" w:rsidP="008F7053">
            <w:pPr>
              <w:rPr>
                <w:rFonts w:ascii="Times New Roman" w:hAnsi="Times New Roman" w:cs="Times New Roman"/>
                <w:sz w:val="20"/>
                <w:szCs w:val="20"/>
              </w:rPr>
            </w:pPr>
            <w:r w:rsidRPr="000A10F0">
              <w:rPr>
                <w:rFonts w:ascii="Times New Roman" w:hAnsi="Times New Roman" w:cs="Times New Roman"/>
                <w:sz w:val="20"/>
                <w:szCs w:val="20"/>
              </w:rPr>
              <w:t xml:space="preserve">ZARZĄDZENIE NR 21/2022/DSOZPREZESA NARODOWEGO FUNDUSZU ZDROWIA z dnia 16 lutego 2022 r. zmieniające zarządzenie w sprawie programu pilotażowego w zakresie oddziaływań terapeutycznych </w:t>
            </w:r>
            <w:r w:rsidRPr="000A10F0">
              <w:rPr>
                <w:rFonts w:ascii="Times New Roman" w:hAnsi="Times New Roman" w:cs="Times New Roman"/>
                <w:sz w:val="20"/>
                <w:szCs w:val="20"/>
              </w:rPr>
              <w:lastRenderedPageBreak/>
              <w:t>skierowanych do dzieci i młodzieży problemowo korzystających z nowych technologii cyfrowych oraz ich rodzin</w:t>
            </w:r>
          </w:p>
        </w:tc>
        <w:tc>
          <w:tcPr>
            <w:tcW w:w="2115" w:type="pct"/>
          </w:tcPr>
          <w:p w:rsidR="00BE311A" w:rsidRPr="000A10F0" w:rsidRDefault="00BE311A" w:rsidP="00C64AF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199/2021/DSOZ Prezesa Narodowego Funduszu Zdrowia z dnia 10 grudnia 2021 r. w sprawie programu pilotażowego w zakresie oddziaływań terapeutycznych skierowanych do dzieci i 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późn. zm.).Wprowadzone zmiany polegają na nadaniu nowego brzmienia załącznikowi  nr 2 zarządzenia </w:t>
            </w:r>
            <w:r w:rsidR="00C64AF9" w:rsidRPr="000A10F0">
              <w:rPr>
                <w:rFonts w:ascii="Times New Roman" w:eastAsia="Times New Roman" w:hAnsi="Times New Roman" w:cs="Times New Roman"/>
                <w:sz w:val="20"/>
                <w:szCs w:val="20"/>
                <w:lang w:eastAsia="pl-PL"/>
              </w:rPr>
              <w:t xml:space="preserve">Nr 199/2021/DSOZ </w:t>
            </w:r>
            <w:r w:rsidRPr="000A10F0">
              <w:rPr>
                <w:rFonts w:ascii="Times New Roman" w:eastAsia="Times New Roman" w:hAnsi="Times New Roman" w:cs="Times New Roman"/>
                <w:sz w:val="20"/>
                <w:szCs w:val="20"/>
                <w:lang w:eastAsia="pl-PL"/>
              </w:rPr>
              <w:t>Prez</w:t>
            </w:r>
            <w:r w:rsidR="00C64AF9" w:rsidRPr="000A10F0">
              <w:rPr>
                <w:rFonts w:ascii="Times New Roman" w:eastAsia="Times New Roman" w:hAnsi="Times New Roman" w:cs="Times New Roman"/>
                <w:sz w:val="20"/>
                <w:szCs w:val="20"/>
                <w:lang w:eastAsia="pl-PL"/>
              </w:rPr>
              <w:t>esa Narodowego Funduszu Zdrowia z dnia 10 grudnia 2021 r. w sprawie</w:t>
            </w:r>
            <w:r w:rsidRPr="000A10F0">
              <w:rPr>
                <w:rFonts w:ascii="Times New Roman" w:eastAsia="Times New Roman" w:hAnsi="Times New Roman" w:cs="Times New Roman"/>
                <w:sz w:val="20"/>
                <w:szCs w:val="20"/>
                <w:lang w:eastAsia="pl-PL"/>
              </w:rPr>
              <w:t xml:space="preserve"> programu pilotażowego </w:t>
            </w:r>
            <w:r w:rsidR="00C64AF9" w:rsidRPr="000A10F0">
              <w:rPr>
                <w:rFonts w:ascii="Times New Roman" w:eastAsia="Times New Roman" w:hAnsi="Times New Roman" w:cs="Times New Roman"/>
                <w:sz w:val="20"/>
                <w:szCs w:val="20"/>
                <w:lang w:eastAsia="pl-PL"/>
              </w:rPr>
              <w:t xml:space="preserve">w zakresie oddziaływań terapeutycznych skierowanych do dzieci i młodzieży problemowo korzystających z nowych technologii cyfrowych oraz </w:t>
            </w:r>
            <w:r w:rsidRPr="000A10F0">
              <w:rPr>
                <w:rFonts w:ascii="Times New Roman" w:eastAsia="Times New Roman" w:hAnsi="Times New Roman" w:cs="Times New Roman"/>
                <w:sz w:val="20"/>
                <w:szCs w:val="20"/>
                <w:lang w:eastAsia="pl-PL"/>
              </w:rPr>
              <w:t xml:space="preserve">ich </w:t>
            </w:r>
            <w:r w:rsidR="00C64AF9" w:rsidRPr="000A10F0">
              <w:rPr>
                <w:rFonts w:ascii="Times New Roman" w:eastAsia="Times New Roman" w:hAnsi="Times New Roman" w:cs="Times New Roman"/>
                <w:sz w:val="20"/>
                <w:szCs w:val="20"/>
                <w:lang w:eastAsia="pl-PL"/>
              </w:rPr>
              <w:t xml:space="preserve">rodzin (z późn. zm.). Zmiana ma charakter porządkowy </w:t>
            </w:r>
            <w:r w:rsidRPr="000A10F0">
              <w:rPr>
                <w:rFonts w:ascii="Times New Roman" w:eastAsia="Times New Roman" w:hAnsi="Times New Roman" w:cs="Times New Roman"/>
                <w:sz w:val="20"/>
                <w:szCs w:val="20"/>
                <w:lang w:eastAsia="pl-PL"/>
              </w:rPr>
              <w:t xml:space="preserve">oraz </w:t>
            </w:r>
            <w:r w:rsidR="00C64AF9" w:rsidRPr="000A10F0">
              <w:rPr>
                <w:rFonts w:ascii="Times New Roman" w:eastAsia="Times New Roman" w:hAnsi="Times New Roman" w:cs="Times New Roman"/>
                <w:sz w:val="20"/>
                <w:szCs w:val="20"/>
                <w:lang w:eastAsia="pl-PL"/>
              </w:rPr>
              <w:t xml:space="preserve">dostosowujący przepisy zarządzenia do obowiązujących warunków realizacji i rozliczenia świadczeń: sesji </w:t>
            </w:r>
            <w:r w:rsidR="00C64AF9" w:rsidRPr="000A10F0">
              <w:rPr>
                <w:rFonts w:ascii="Times New Roman" w:eastAsia="Times New Roman" w:hAnsi="Times New Roman" w:cs="Times New Roman"/>
                <w:sz w:val="20"/>
                <w:szCs w:val="20"/>
                <w:lang w:eastAsia="pl-PL"/>
              </w:rPr>
              <w:lastRenderedPageBreak/>
              <w:t xml:space="preserve">psychoterapii rodzinnej, sesji psychoterapii grupowej oraz </w:t>
            </w:r>
            <w:r w:rsidRPr="000A10F0">
              <w:rPr>
                <w:rFonts w:ascii="Times New Roman" w:eastAsia="Times New Roman" w:hAnsi="Times New Roman" w:cs="Times New Roman"/>
                <w:sz w:val="20"/>
                <w:szCs w:val="20"/>
                <w:lang w:eastAsia="pl-PL"/>
              </w:rPr>
              <w:t>sesji</w:t>
            </w:r>
            <w:r w:rsidR="00C64AF9" w:rsidRPr="000A10F0">
              <w:rPr>
                <w:rFonts w:ascii="Times New Roman" w:eastAsia="Times New Roman" w:hAnsi="Times New Roman" w:cs="Times New Roman"/>
                <w:sz w:val="20"/>
                <w:szCs w:val="20"/>
                <w:lang w:eastAsia="pl-PL"/>
              </w:rPr>
              <w:t xml:space="preserve"> psychoedukacyjnej. Z uwagi na f</w:t>
            </w:r>
            <w:r w:rsidRPr="000A10F0">
              <w:rPr>
                <w:rFonts w:ascii="Times New Roman" w:eastAsia="Times New Roman" w:hAnsi="Times New Roman" w:cs="Times New Roman"/>
                <w:sz w:val="20"/>
                <w:szCs w:val="20"/>
                <w:lang w:eastAsia="pl-PL"/>
              </w:rPr>
              <w:t xml:space="preserve">akt, że rozliczeniu  </w:t>
            </w:r>
            <w:r w:rsidR="00C64AF9" w:rsidRPr="000A10F0">
              <w:rPr>
                <w:rFonts w:ascii="Times New Roman" w:eastAsia="Times New Roman" w:hAnsi="Times New Roman" w:cs="Times New Roman"/>
                <w:sz w:val="20"/>
                <w:szCs w:val="20"/>
                <w:lang w:eastAsia="pl-PL"/>
              </w:rPr>
              <w:t xml:space="preserve">podlega sesja, wprowadzono statystyczne produkty  jednostkowe dla uczestników </w:t>
            </w:r>
            <w:r w:rsidRPr="000A10F0">
              <w:rPr>
                <w:rFonts w:ascii="Times New Roman" w:eastAsia="Times New Roman" w:hAnsi="Times New Roman" w:cs="Times New Roman"/>
                <w:sz w:val="20"/>
                <w:szCs w:val="20"/>
                <w:lang w:eastAsia="pl-PL"/>
              </w:rPr>
              <w:t>sesji. Wskazując</w:t>
            </w:r>
            <w:r w:rsidR="00C64AF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świadczenia do sprawozdania dla pierwszego uczestnika sesji należy</w:t>
            </w:r>
            <w:r w:rsidR="00C64AF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wybrać jednostkowy produkt rozliczeniowy, a dla kolejnych uczestników należy</w:t>
            </w:r>
            <w:r w:rsidR="00C64AF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wybrać jednostkowy produkt statystyczny.</w:t>
            </w:r>
            <w:r w:rsidR="00C64AF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Nowelizacja wpisuje się w realizację m.in. celu nr 2 Strategii Narodowego Funduszu Zdrowia na lata 2019-2023 – Poprawa jakości i dostępności do świadczeń opieki zdrowotnej.</w:t>
            </w:r>
          </w:p>
        </w:tc>
        <w:tc>
          <w:tcPr>
            <w:tcW w:w="448" w:type="pct"/>
          </w:tcPr>
          <w:p w:rsidR="00BE311A" w:rsidRPr="000A10F0" w:rsidRDefault="00C64AF9"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17 lutego 2022 r.</w:t>
            </w:r>
          </w:p>
        </w:tc>
        <w:tc>
          <w:tcPr>
            <w:tcW w:w="1174" w:type="pct"/>
          </w:tcPr>
          <w:p w:rsidR="00BE311A" w:rsidRPr="000A10F0" w:rsidRDefault="00BE311A" w:rsidP="00F0796F">
            <w:pPr>
              <w:shd w:val="clear" w:color="auto" w:fill="FFFFFF"/>
              <w:spacing w:after="75"/>
              <w:rPr>
                <w:rFonts w:ascii="Times New Roman" w:hAnsi="Times New Roman" w:cs="Times New Roman"/>
                <w:sz w:val="20"/>
                <w:szCs w:val="20"/>
              </w:rPr>
            </w:pPr>
          </w:p>
        </w:tc>
      </w:tr>
      <w:tr w:rsidR="00BE311A" w:rsidRPr="000A10F0" w:rsidTr="003A4F95">
        <w:tc>
          <w:tcPr>
            <w:tcW w:w="352" w:type="pct"/>
          </w:tcPr>
          <w:p w:rsidR="00BE311A" w:rsidRPr="000A10F0" w:rsidRDefault="00BE311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17.02.2022</w:t>
            </w:r>
          </w:p>
        </w:tc>
        <w:tc>
          <w:tcPr>
            <w:tcW w:w="352" w:type="pct"/>
          </w:tcPr>
          <w:p w:rsidR="00BE311A" w:rsidRPr="000A10F0" w:rsidRDefault="00BE311A"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BE311A" w:rsidRPr="000A10F0" w:rsidRDefault="00BE311A" w:rsidP="008F705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17 stycznia 2022 r. w sprawie ogłoszenia jednolitego tekstu rozporządzenia Ministra Zdrowia w sprawie szczegółowych wymagań, jakim powinny odpowiadać pomieszczenia i urządzenia podmiotu wykonującego działalność leczniczą</w:t>
            </w:r>
          </w:p>
        </w:tc>
        <w:tc>
          <w:tcPr>
            <w:tcW w:w="2115" w:type="pct"/>
          </w:tcPr>
          <w:p w:rsidR="00BE311A" w:rsidRPr="000A10F0" w:rsidRDefault="00BE311A" w:rsidP="00BE311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26 marca 2019 r. w sprawie szczegółowych wymagań, jakim powinny odpowiadać pomieszczenia i urządzenia podmiotu wykonującego działalność leczniczą (Dz. U. poz. 595)</w:t>
            </w:r>
          </w:p>
        </w:tc>
        <w:tc>
          <w:tcPr>
            <w:tcW w:w="448" w:type="pct"/>
          </w:tcPr>
          <w:p w:rsidR="00BE311A" w:rsidRPr="000A10F0" w:rsidRDefault="00BE311A" w:rsidP="00615939">
            <w:pPr>
              <w:rPr>
                <w:rFonts w:ascii="Times New Roman" w:hAnsi="Times New Roman" w:cs="Times New Roman"/>
                <w:sz w:val="20"/>
                <w:szCs w:val="20"/>
              </w:rPr>
            </w:pPr>
          </w:p>
        </w:tc>
        <w:tc>
          <w:tcPr>
            <w:tcW w:w="1174" w:type="pct"/>
          </w:tcPr>
          <w:p w:rsidR="00BE311A" w:rsidRPr="000A10F0" w:rsidRDefault="004E275B" w:rsidP="00F0796F">
            <w:pPr>
              <w:shd w:val="clear" w:color="auto" w:fill="FFFFFF"/>
              <w:spacing w:after="75"/>
              <w:rPr>
                <w:rFonts w:ascii="Times New Roman" w:hAnsi="Times New Roman" w:cs="Times New Roman"/>
                <w:sz w:val="20"/>
                <w:szCs w:val="20"/>
              </w:rPr>
            </w:pPr>
            <w:hyperlink r:id="rId50" w:history="1">
              <w:r w:rsidR="00BE311A" w:rsidRPr="000A10F0">
                <w:rPr>
                  <w:rStyle w:val="Hipercze"/>
                  <w:rFonts w:ascii="Times New Roman" w:hAnsi="Times New Roman" w:cs="Times New Roman"/>
                  <w:sz w:val="20"/>
                  <w:szCs w:val="20"/>
                </w:rPr>
                <w:t>Obwieszczenie Ministra Zdrowia z dnia 17 stycznia 2022 r. w sprawie ogłoszenia jednolitego tekstu rozporządzenia Ministra Zdrowia w sprawie szczegółowych wymagań, jakim powinny odpowiadać pomieszczenia i urządzenia podmiotu wykonującego działalność leczniczą (dziennikustaw.gov.pl)</w:t>
              </w:r>
            </w:hyperlink>
          </w:p>
        </w:tc>
      </w:tr>
      <w:tr w:rsidR="00643996" w:rsidRPr="000A10F0" w:rsidTr="003A4F95">
        <w:tc>
          <w:tcPr>
            <w:tcW w:w="352" w:type="pct"/>
          </w:tcPr>
          <w:p w:rsidR="00643996" w:rsidRPr="000A10F0" w:rsidRDefault="00643996" w:rsidP="00CA3777">
            <w:pPr>
              <w:rPr>
                <w:rFonts w:ascii="Times New Roman" w:hAnsi="Times New Roman" w:cs="Times New Roman"/>
                <w:sz w:val="20"/>
                <w:szCs w:val="20"/>
              </w:rPr>
            </w:pPr>
            <w:r w:rsidRPr="000A10F0">
              <w:rPr>
                <w:rFonts w:ascii="Times New Roman" w:hAnsi="Times New Roman" w:cs="Times New Roman"/>
                <w:sz w:val="20"/>
                <w:szCs w:val="20"/>
              </w:rPr>
              <w:t>16.02.2022</w:t>
            </w:r>
          </w:p>
        </w:tc>
        <w:tc>
          <w:tcPr>
            <w:tcW w:w="352" w:type="pct"/>
          </w:tcPr>
          <w:p w:rsidR="00643996" w:rsidRPr="000A10F0" w:rsidRDefault="00643996"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43996" w:rsidRPr="000A10F0" w:rsidRDefault="00643996" w:rsidP="008F7053">
            <w:pPr>
              <w:rPr>
                <w:rFonts w:ascii="Times New Roman" w:hAnsi="Times New Roman" w:cs="Times New Roman"/>
                <w:sz w:val="20"/>
                <w:szCs w:val="20"/>
              </w:rPr>
            </w:pPr>
            <w:r w:rsidRPr="000A10F0">
              <w:rPr>
                <w:rFonts w:ascii="Times New Roman" w:hAnsi="Times New Roman" w:cs="Times New Roman"/>
                <w:sz w:val="20"/>
                <w:szCs w:val="20"/>
              </w:rPr>
              <w:t xml:space="preserve">ZARZĄDZENIE NR 19/2022/DSOZPREZESA NARODOWEGO FUNDUSZU ZDROWIA z dnia 14 lutego </w:t>
            </w:r>
            <w:r w:rsidRPr="000A10F0">
              <w:rPr>
                <w:rFonts w:ascii="Times New Roman" w:hAnsi="Times New Roman" w:cs="Times New Roman"/>
                <w:sz w:val="20"/>
                <w:szCs w:val="20"/>
              </w:rPr>
              <w:lastRenderedPageBreak/>
              <w:t>2022 r. zmieniające zarządzenie w sprawie umów o realizację programu pilotażowego w centrach zdrowia psychicznego</w:t>
            </w:r>
          </w:p>
        </w:tc>
        <w:tc>
          <w:tcPr>
            <w:tcW w:w="2115" w:type="pct"/>
          </w:tcPr>
          <w:p w:rsidR="00643996" w:rsidRPr="000A10F0" w:rsidRDefault="00643996" w:rsidP="006159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55/2020/DSOZ Prezesa Narodowego</w:t>
            </w:r>
            <w:r w:rsidR="00615939" w:rsidRPr="000A10F0">
              <w:rPr>
                <w:rFonts w:ascii="Times New Roman" w:eastAsia="Times New Roman" w:hAnsi="Times New Roman" w:cs="Times New Roman"/>
                <w:sz w:val="20"/>
                <w:szCs w:val="20"/>
                <w:lang w:eastAsia="pl-PL"/>
              </w:rPr>
              <w:t xml:space="preserve"> Funduszu Zdrowia z dnia 9 kwietnia 2020 r. w sprawie umów o realizację programu pilotażowego w centrach zdrowia psychicznego stanowi wykonanie</w:t>
            </w:r>
            <w:r w:rsidRPr="000A10F0">
              <w:rPr>
                <w:rFonts w:ascii="Times New Roman" w:eastAsia="Times New Roman" w:hAnsi="Times New Roman" w:cs="Times New Roman"/>
                <w:sz w:val="20"/>
                <w:szCs w:val="20"/>
                <w:lang w:eastAsia="pl-PL"/>
              </w:rPr>
              <w:t xml:space="preserve"> up</w:t>
            </w:r>
            <w:r w:rsidR="00615939" w:rsidRPr="000A10F0">
              <w:rPr>
                <w:rFonts w:ascii="Times New Roman" w:eastAsia="Times New Roman" w:hAnsi="Times New Roman" w:cs="Times New Roman"/>
                <w:sz w:val="20"/>
                <w:szCs w:val="20"/>
                <w:lang w:eastAsia="pl-PL"/>
              </w:rPr>
              <w:t xml:space="preserve">oważnienia wynikającego z art. 102 ust. 5 pkt 21 i 25 oraz art. 48e ust. 1 ustawy z dnia 27 sierpnia 2004 r. o świadczeniach opieki zdrowotnej finansowanych ze środków </w:t>
            </w:r>
            <w:r w:rsidRPr="000A10F0">
              <w:rPr>
                <w:rFonts w:ascii="Times New Roman" w:eastAsia="Times New Roman" w:hAnsi="Times New Roman" w:cs="Times New Roman"/>
                <w:sz w:val="20"/>
                <w:szCs w:val="20"/>
                <w:lang w:eastAsia="pl-PL"/>
              </w:rPr>
              <w:t>publicznych (Dz. U. z 2021 r. poz. 1285, z późn. zm.).</w:t>
            </w:r>
            <w:r w:rsidR="00615939" w:rsidRPr="000A10F0">
              <w:rPr>
                <w:rFonts w:ascii="Times New Roman" w:eastAsia="Times New Roman" w:hAnsi="Times New Roman" w:cs="Times New Roman"/>
                <w:sz w:val="20"/>
                <w:szCs w:val="20"/>
                <w:lang w:eastAsia="pl-PL"/>
              </w:rPr>
              <w:t xml:space="preserve"> Zmiany </w:t>
            </w:r>
            <w:r w:rsidRPr="000A10F0">
              <w:rPr>
                <w:rFonts w:ascii="Times New Roman" w:eastAsia="Times New Roman" w:hAnsi="Times New Roman" w:cs="Times New Roman"/>
                <w:sz w:val="20"/>
                <w:szCs w:val="20"/>
                <w:lang w:eastAsia="pl-PL"/>
              </w:rPr>
              <w:t>wpr</w:t>
            </w:r>
            <w:r w:rsidR="00615939" w:rsidRPr="000A10F0">
              <w:rPr>
                <w:rFonts w:ascii="Times New Roman" w:eastAsia="Times New Roman" w:hAnsi="Times New Roman" w:cs="Times New Roman"/>
                <w:sz w:val="20"/>
                <w:szCs w:val="20"/>
                <w:lang w:eastAsia="pl-PL"/>
              </w:rPr>
              <w:t xml:space="preserve">owadzone niniejszym zarządzeniem (w części normatywnej </w:t>
            </w:r>
            <w:r w:rsidR="00615939" w:rsidRPr="000A10F0">
              <w:rPr>
                <w:rFonts w:ascii="Times New Roman" w:eastAsia="Times New Roman" w:hAnsi="Times New Roman" w:cs="Times New Roman"/>
                <w:sz w:val="20"/>
                <w:szCs w:val="20"/>
                <w:lang w:eastAsia="pl-PL"/>
              </w:rPr>
              <w:lastRenderedPageBreak/>
              <w:t xml:space="preserve">zarządzenia oraz w </w:t>
            </w:r>
            <w:r w:rsidRPr="000A10F0">
              <w:rPr>
                <w:rFonts w:ascii="Times New Roman" w:eastAsia="Times New Roman" w:hAnsi="Times New Roman" w:cs="Times New Roman"/>
                <w:sz w:val="20"/>
                <w:szCs w:val="20"/>
                <w:lang w:eastAsia="pl-PL"/>
              </w:rPr>
              <w:t>załączniku</w:t>
            </w:r>
            <w:r w:rsidR="00615939" w:rsidRPr="000A10F0">
              <w:rPr>
                <w:rFonts w:ascii="Times New Roman" w:eastAsia="Times New Roman" w:hAnsi="Times New Roman" w:cs="Times New Roman"/>
                <w:sz w:val="20"/>
                <w:szCs w:val="20"/>
                <w:lang w:eastAsia="pl-PL"/>
              </w:rPr>
              <w:t xml:space="preserve"> Nr 4 do zarządzenia zmienianego) polegają na dodaniu produktu rozliczeniowego mającego na celu pokrycie kosztów leczenia świadczeniobiorców </w:t>
            </w:r>
            <w:r w:rsidRPr="000A10F0">
              <w:rPr>
                <w:rFonts w:ascii="Times New Roman" w:eastAsia="Times New Roman" w:hAnsi="Times New Roman" w:cs="Times New Roman"/>
                <w:sz w:val="20"/>
                <w:szCs w:val="20"/>
                <w:lang w:eastAsia="pl-PL"/>
              </w:rPr>
              <w:t>zamieszk</w:t>
            </w:r>
            <w:r w:rsidR="00615939" w:rsidRPr="000A10F0">
              <w:rPr>
                <w:rFonts w:ascii="Times New Roman" w:eastAsia="Times New Roman" w:hAnsi="Times New Roman" w:cs="Times New Roman"/>
                <w:sz w:val="20"/>
                <w:szCs w:val="20"/>
                <w:lang w:eastAsia="pl-PL"/>
              </w:rPr>
              <w:t xml:space="preserve">ujących poza obszarem działania centrum, u których potwierdzono zakażenie wirusem SARS-CoV-2 oraz postawiono zgodnie </w:t>
            </w:r>
            <w:r w:rsidRPr="000A10F0">
              <w:rPr>
                <w:rFonts w:ascii="Times New Roman" w:eastAsia="Times New Roman" w:hAnsi="Times New Roman" w:cs="Times New Roman"/>
                <w:sz w:val="20"/>
                <w:szCs w:val="20"/>
                <w:lang w:eastAsia="pl-PL"/>
              </w:rPr>
              <w:t>z Międzynarodową Statystyczną</w:t>
            </w:r>
            <w:r w:rsidR="0061593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Klasyfikacją Chorób i Problemów Zdrowotnych ICD-10 rozpoznanie U07.1.</w:t>
            </w:r>
            <w:r w:rsidR="00615939" w:rsidRPr="000A10F0">
              <w:rPr>
                <w:rFonts w:ascii="Times New Roman" w:eastAsia="Times New Roman" w:hAnsi="Times New Roman" w:cs="Times New Roman"/>
                <w:sz w:val="20"/>
                <w:szCs w:val="20"/>
                <w:lang w:eastAsia="pl-PL"/>
              </w:rPr>
              <w:t xml:space="preserve"> Przedmiotowy koszt</w:t>
            </w:r>
            <w:r w:rsidRPr="000A10F0">
              <w:rPr>
                <w:rFonts w:ascii="Times New Roman" w:eastAsia="Times New Roman" w:hAnsi="Times New Roman" w:cs="Times New Roman"/>
                <w:sz w:val="20"/>
                <w:szCs w:val="20"/>
                <w:lang w:eastAsia="pl-PL"/>
              </w:rPr>
              <w:t xml:space="preserve"> lec</w:t>
            </w:r>
            <w:r w:rsidR="00615939" w:rsidRPr="000A10F0">
              <w:rPr>
                <w:rFonts w:ascii="Times New Roman" w:eastAsia="Times New Roman" w:hAnsi="Times New Roman" w:cs="Times New Roman"/>
                <w:sz w:val="20"/>
                <w:szCs w:val="20"/>
                <w:lang w:eastAsia="pl-PL"/>
              </w:rPr>
              <w:t xml:space="preserve">zenia obejmuje koszt testów diagnostycznych oraz izolacji lub leczenia pacjentów przez okres 10 dni. Jednocześnie, wprowadza się rozwiązanie, które umożliwia zwiększenie o 10 dni </w:t>
            </w:r>
            <w:r w:rsidRPr="000A10F0">
              <w:rPr>
                <w:rFonts w:ascii="Times New Roman" w:eastAsia="Times New Roman" w:hAnsi="Times New Roman" w:cs="Times New Roman"/>
                <w:sz w:val="20"/>
                <w:szCs w:val="20"/>
                <w:lang w:eastAsia="pl-PL"/>
              </w:rPr>
              <w:t>okresu rozliczenia pobytu pacjenta, z zastosowaniem wskaźnika</w:t>
            </w:r>
            <w:r w:rsidR="0061593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korygującego o wartości 1.</w:t>
            </w:r>
            <w:r w:rsidR="00615939" w:rsidRPr="000A10F0">
              <w:rPr>
                <w:rFonts w:ascii="Times New Roman" w:eastAsia="Times New Roman" w:hAnsi="Times New Roman" w:cs="Times New Roman"/>
                <w:sz w:val="20"/>
                <w:szCs w:val="20"/>
                <w:lang w:eastAsia="pl-PL"/>
              </w:rPr>
              <w:t xml:space="preserve"> Ponadto, w § 1 pkt 1 i § 2 ust. 1 pkt 10 niniejszego zarządzenia aktualizuje się adresy </w:t>
            </w:r>
            <w:r w:rsidRPr="000A10F0">
              <w:rPr>
                <w:rFonts w:ascii="Times New Roman" w:eastAsia="Times New Roman" w:hAnsi="Times New Roman" w:cs="Times New Roman"/>
                <w:sz w:val="20"/>
                <w:szCs w:val="20"/>
                <w:lang w:eastAsia="pl-PL"/>
              </w:rPr>
              <w:t>promulga</w:t>
            </w:r>
            <w:r w:rsidR="00615939" w:rsidRPr="000A10F0">
              <w:rPr>
                <w:rFonts w:ascii="Times New Roman" w:eastAsia="Times New Roman" w:hAnsi="Times New Roman" w:cs="Times New Roman"/>
                <w:sz w:val="20"/>
                <w:szCs w:val="20"/>
                <w:lang w:eastAsia="pl-PL"/>
              </w:rPr>
              <w:t xml:space="preserve">cyjne (metrykę) rozporządzenia Ministra Zdrowia z dnia 27 kwietnia 2018 r. w sprawie programu </w:t>
            </w:r>
            <w:r w:rsidRPr="000A10F0">
              <w:rPr>
                <w:rFonts w:ascii="Times New Roman" w:eastAsia="Times New Roman" w:hAnsi="Times New Roman" w:cs="Times New Roman"/>
                <w:sz w:val="20"/>
                <w:szCs w:val="20"/>
                <w:lang w:eastAsia="pl-PL"/>
              </w:rPr>
              <w:t>pilotażowego</w:t>
            </w:r>
            <w:r w:rsidR="0061593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t>
            </w:r>
            <w:r w:rsidR="00615939" w:rsidRPr="000A10F0">
              <w:rPr>
                <w:rFonts w:ascii="Times New Roman" w:eastAsia="Times New Roman" w:hAnsi="Times New Roman" w:cs="Times New Roman"/>
                <w:sz w:val="20"/>
                <w:szCs w:val="20"/>
                <w:lang w:eastAsia="pl-PL"/>
              </w:rPr>
              <w:t xml:space="preserve"> centrach zdrowia psychicznego (Dz. U. z 2020 r.</w:t>
            </w:r>
            <w:r w:rsidRPr="000A10F0">
              <w:rPr>
                <w:rFonts w:ascii="Times New Roman" w:eastAsia="Times New Roman" w:hAnsi="Times New Roman" w:cs="Times New Roman"/>
                <w:sz w:val="20"/>
                <w:szCs w:val="20"/>
                <w:lang w:eastAsia="pl-PL"/>
              </w:rPr>
              <w:t xml:space="preserve"> poz. 2086, </w:t>
            </w:r>
            <w:r w:rsidR="00615939" w:rsidRPr="000A10F0">
              <w:rPr>
                <w:rFonts w:ascii="Times New Roman" w:eastAsia="Times New Roman" w:hAnsi="Times New Roman" w:cs="Times New Roman"/>
                <w:sz w:val="20"/>
                <w:szCs w:val="20"/>
                <w:lang w:eastAsia="pl-PL"/>
              </w:rPr>
              <w:t xml:space="preserve">z późn. zm.) oraz ustawy z dnia 6 listopada 2008 r. o prawach pacjenta i Rzeczniku Praw Pacjenta (Dz. U. z 2020 r. poz. 849, z późn. zm.). Zmiana </w:t>
            </w:r>
            <w:r w:rsidRPr="000A10F0">
              <w:rPr>
                <w:rFonts w:ascii="Times New Roman" w:eastAsia="Times New Roman" w:hAnsi="Times New Roman" w:cs="Times New Roman"/>
                <w:sz w:val="20"/>
                <w:szCs w:val="20"/>
                <w:lang w:eastAsia="pl-PL"/>
              </w:rPr>
              <w:t>ma charakter porządkowy.</w:t>
            </w:r>
            <w:r w:rsidR="0061593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w:t>
            </w:r>
            <w:r w:rsidR="00615939" w:rsidRPr="000A10F0">
              <w:rPr>
                <w:rFonts w:ascii="Times New Roman" w:eastAsia="Times New Roman" w:hAnsi="Times New Roman" w:cs="Times New Roman"/>
                <w:sz w:val="20"/>
                <w:szCs w:val="20"/>
                <w:lang w:eastAsia="pl-PL"/>
              </w:rPr>
              <w:t>episy § 1 pkt 3 niniejszego</w:t>
            </w:r>
            <w:r w:rsidRPr="000A10F0">
              <w:rPr>
                <w:rFonts w:ascii="Times New Roman" w:eastAsia="Times New Roman" w:hAnsi="Times New Roman" w:cs="Times New Roman"/>
                <w:sz w:val="20"/>
                <w:szCs w:val="20"/>
                <w:lang w:eastAsia="pl-PL"/>
              </w:rPr>
              <w:t xml:space="preserve"> </w:t>
            </w:r>
            <w:r w:rsidR="00615939" w:rsidRPr="000A10F0">
              <w:rPr>
                <w:rFonts w:ascii="Times New Roman" w:eastAsia="Times New Roman" w:hAnsi="Times New Roman" w:cs="Times New Roman"/>
                <w:sz w:val="20"/>
                <w:szCs w:val="20"/>
                <w:lang w:eastAsia="pl-PL"/>
              </w:rPr>
              <w:t>zarządzenia oraz załącznik Nr 4   brzmieniu nadanym niniejszym zarządzeniem, zgodnie</w:t>
            </w:r>
            <w:r w:rsidRPr="000A10F0">
              <w:rPr>
                <w:rFonts w:ascii="Times New Roman" w:eastAsia="Times New Roman" w:hAnsi="Times New Roman" w:cs="Times New Roman"/>
                <w:sz w:val="20"/>
                <w:szCs w:val="20"/>
                <w:lang w:eastAsia="pl-PL"/>
              </w:rPr>
              <w:t xml:space="preserve"> z § </w:t>
            </w:r>
            <w:r w:rsidR="00615939" w:rsidRPr="000A10F0">
              <w:rPr>
                <w:rFonts w:ascii="Times New Roman" w:eastAsia="Times New Roman" w:hAnsi="Times New Roman" w:cs="Times New Roman"/>
                <w:sz w:val="20"/>
                <w:szCs w:val="20"/>
                <w:lang w:eastAsia="pl-PL"/>
              </w:rPr>
              <w:t>2, stosuje się do rozliczania świadczeń realizowanych w ramach</w:t>
            </w:r>
            <w:r w:rsidRPr="000A10F0">
              <w:rPr>
                <w:rFonts w:ascii="Times New Roman" w:eastAsia="Times New Roman" w:hAnsi="Times New Roman" w:cs="Times New Roman"/>
                <w:sz w:val="20"/>
                <w:szCs w:val="20"/>
                <w:lang w:eastAsia="pl-PL"/>
              </w:rPr>
              <w:t xml:space="preserve"> programu pilotażowego, od dnia 1 stycznia 2022 r.</w:t>
            </w:r>
            <w:r w:rsidR="00457276" w:rsidRPr="000A10F0">
              <w:rPr>
                <w:rFonts w:ascii="Times New Roman" w:eastAsia="Times New Roman" w:hAnsi="Times New Roman" w:cs="Times New Roman"/>
                <w:sz w:val="20"/>
                <w:szCs w:val="20"/>
                <w:lang w:eastAsia="pl-PL"/>
              </w:rPr>
              <w:t xml:space="preserve"> Zarządzenie, </w:t>
            </w:r>
            <w:r w:rsidRPr="000A10F0">
              <w:rPr>
                <w:rFonts w:ascii="Times New Roman" w:eastAsia="Times New Roman" w:hAnsi="Times New Roman" w:cs="Times New Roman"/>
                <w:sz w:val="20"/>
                <w:szCs w:val="20"/>
                <w:lang w:eastAsia="pl-PL"/>
              </w:rPr>
              <w:t>zgodnie z § 3, wchodzi w życie z dniem następującym po dniu podpisania.</w:t>
            </w:r>
            <w:r w:rsidR="00457276" w:rsidRPr="000A10F0">
              <w:rPr>
                <w:rFonts w:ascii="Times New Roman" w:eastAsia="Times New Roman" w:hAnsi="Times New Roman" w:cs="Times New Roman"/>
                <w:sz w:val="20"/>
                <w:szCs w:val="20"/>
                <w:lang w:eastAsia="pl-PL"/>
              </w:rPr>
              <w:t xml:space="preserve"> Wprowadzone zmiany wpisują się w kluczowe dla Narodowego Funduszu Zdrowia cele </w:t>
            </w:r>
            <w:r w:rsidRPr="000A10F0">
              <w:rPr>
                <w:rFonts w:ascii="Times New Roman" w:eastAsia="Times New Roman" w:hAnsi="Times New Roman" w:cs="Times New Roman"/>
                <w:sz w:val="20"/>
                <w:szCs w:val="20"/>
                <w:lang w:eastAsia="pl-PL"/>
              </w:rPr>
              <w:t>określone</w:t>
            </w:r>
            <w:r w:rsidR="0045727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Strategii na lata 2019-2023, m.in. (cel 2) - Poprawa jakości i dostępności</w:t>
            </w:r>
            <w:r w:rsidR="0045727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 opieki zdrowotnej</w:t>
            </w:r>
          </w:p>
        </w:tc>
        <w:tc>
          <w:tcPr>
            <w:tcW w:w="448" w:type="pct"/>
          </w:tcPr>
          <w:p w:rsidR="00643996" w:rsidRPr="000A10F0" w:rsidRDefault="00457276"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15 lutego 2022 r.</w:t>
            </w:r>
          </w:p>
        </w:tc>
        <w:tc>
          <w:tcPr>
            <w:tcW w:w="1174" w:type="pct"/>
          </w:tcPr>
          <w:p w:rsidR="00643996" w:rsidRPr="000A10F0" w:rsidRDefault="004E275B" w:rsidP="00F0796F">
            <w:pPr>
              <w:shd w:val="clear" w:color="auto" w:fill="FFFFFF"/>
              <w:spacing w:after="75"/>
              <w:rPr>
                <w:rFonts w:ascii="Times New Roman" w:hAnsi="Times New Roman" w:cs="Times New Roman"/>
                <w:sz w:val="20"/>
                <w:szCs w:val="20"/>
              </w:rPr>
            </w:pPr>
            <w:hyperlink r:id="rId51" w:history="1">
              <w:r w:rsidR="00457276" w:rsidRPr="000A10F0">
                <w:rPr>
                  <w:rStyle w:val="Hipercze"/>
                  <w:rFonts w:ascii="Times New Roman" w:hAnsi="Times New Roman" w:cs="Times New Roman"/>
                  <w:sz w:val="20"/>
                  <w:szCs w:val="20"/>
                </w:rPr>
                <w:t>Akt prawny: Zarządzenie-19_2022_DSOZ - Baza Aktów Własnych (nfz.gov.pl)</w:t>
              </w:r>
            </w:hyperlink>
          </w:p>
        </w:tc>
      </w:tr>
      <w:tr w:rsidR="00643996" w:rsidRPr="000A10F0" w:rsidTr="003A4F95">
        <w:tc>
          <w:tcPr>
            <w:tcW w:w="352" w:type="pct"/>
          </w:tcPr>
          <w:p w:rsidR="00643996" w:rsidRPr="000A10F0" w:rsidRDefault="0064399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16.02.2022</w:t>
            </w:r>
          </w:p>
        </w:tc>
        <w:tc>
          <w:tcPr>
            <w:tcW w:w="352" w:type="pct"/>
          </w:tcPr>
          <w:p w:rsidR="00643996" w:rsidRPr="000A10F0" w:rsidRDefault="00643996"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43996" w:rsidRPr="000A10F0" w:rsidRDefault="00643996" w:rsidP="008F7053">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18 stycznia 2022 r. w sprawie ogłoszenia jednolitego tekstu rozporządzenia Ministra Zdrowia w sprawie standardu organizacyjnego </w:t>
            </w:r>
            <w:r w:rsidRPr="000A10F0">
              <w:rPr>
                <w:rFonts w:ascii="Times New Roman" w:hAnsi="Times New Roman" w:cs="Times New Roman"/>
                <w:sz w:val="20"/>
                <w:szCs w:val="20"/>
              </w:rPr>
              <w:lastRenderedPageBreak/>
              <w:t>opieki zdrowotnej w dziedzinie anestezjologii i intensywnej terapii</w:t>
            </w:r>
          </w:p>
        </w:tc>
        <w:tc>
          <w:tcPr>
            <w:tcW w:w="2115" w:type="pct"/>
          </w:tcPr>
          <w:p w:rsidR="00643996" w:rsidRPr="000A10F0" w:rsidRDefault="00643996" w:rsidP="006439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jednolity tekst rozporządzenia Ministra Zdrowia z dnia 16 grudnia 2016 r. w sprawie standardu organizacyjnego opieki zdrowotnej w dziedzinie anestezjologii i intensywnej terapii (Dz. U. z 2020 r. poz. 940)</w:t>
            </w:r>
          </w:p>
        </w:tc>
        <w:tc>
          <w:tcPr>
            <w:tcW w:w="448" w:type="pct"/>
          </w:tcPr>
          <w:p w:rsidR="00643996" w:rsidRPr="000A10F0" w:rsidRDefault="00643996" w:rsidP="00FC081B">
            <w:pPr>
              <w:jc w:val="center"/>
              <w:rPr>
                <w:rFonts w:ascii="Times New Roman" w:hAnsi="Times New Roman" w:cs="Times New Roman"/>
                <w:sz w:val="20"/>
                <w:szCs w:val="20"/>
              </w:rPr>
            </w:pPr>
          </w:p>
        </w:tc>
        <w:tc>
          <w:tcPr>
            <w:tcW w:w="1174" w:type="pct"/>
          </w:tcPr>
          <w:p w:rsidR="00643996" w:rsidRPr="000A10F0" w:rsidRDefault="004E275B" w:rsidP="00F0796F">
            <w:pPr>
              <w:shd w:val="clear" w:color="auto" w:fill="FFFFFF"/>
              <w:spacing w:after="75"/>
              <w:rPr>
                <w:rFonts w:ascii="Times New Roman" w:hAnsi="Times New Roman" w:cs="Times New Roman"/>
                <w:sz w:val="20"/>
                <w:szCs w:val="20"/>
              </w:rPr>
            </w:pPr>
            <w:hyperlink r:id="rId52" w:history="1">
              <w:r w:rsidR="00643996" w:rsidRPr="000A10F0">
                <w:rPr>
                  <w:rStyle w:val="Hipercze"/>
                  <w:rFonts w:ascii="Times New Roman" w:hAnsi="Times New Roman" w:cs="Times New Roman"/>
                  <w:sz w:val="20"/>
                  <w:szCs w:val="20"/>
                </w:rPr>
                <w:t>OBWIESZCZENIE MINISTRA ZDROWIA z dnia 18 stycznia 2022 r. w sprawie ogłoszenia jednolitego tekstu rozporządzenia Ministra Zdrowia w sprawie standardu organizacyjnego opieki zdrowotnej w dziedzinie anestezjologii i intensywnej terapii (dziennikustaw.gov.pl)</w:t>
              </w:r>
            </w:hyperlink>
          </w:p>
        </w:tc>
      </w:tr>
      <w:tr w:rsidR="00643996" w:rsidRPr="000A10F0" w:rsidTr="003A4F95">
        <w:tc>
          <w:tcPr>
            <w:tcW w:w="352" w:type="pct"/>
          </w:tcPr>
          <w:p w:rsidR="00643996" w:rsidRPr="000A10F0" w:rsidRDefault="0064399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16.02.2022</w:t>
            </w:r>
          </w:p>
        </w:tc>
        <w:tc>
          <w:tcPr>
            <w:tcW w:w="352" w:type="pct"/>
          </w:tcPr>
          <w:p w:rsidR="00643996" w:rsidRPr="000A10F0" w:rsidRDefault="0064399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43996" w:rsidRPr="000A10F0" w:rsidRDefault="00643996" w:rsidP="008F7053">
            <w:pPr>
              <w:rPr>
                <w:rFonts w:ascii="Times New Roman" w:hAnsi="Times New Roman" w:cs="Times New Roman"/>
                <w:sz w:val="20"/>
                <w:szCs w:val="20"/>
              </w:rPr>
            </w:pPr>
            <w:r w:rsidRPr="000A10F0">
              <w:rPr>
                <w:rFonts w:ascii="Times New Roman" w:hAnsi="Times New Roman" w:cs="Times New Roman"/>
                <w:sz w:val="20"/>
                <w:szCs w:val="20"/>
              </w:rPr>
              <w:t>w sprawie standardu organizacyjnego opieki zdrowotnej nad pacjentem podejrzanym o zakażenie lub zakażonym wirusem SARS-CoV-2</w:t>
            </w:r>
          </w:p>
        </w:tc>
        <w:tc>
          <w:tcPr>
            <w:tcW w:w="2115" w:type="pct"/>
          </w:tcPr>
          <w:p w:rsidR="00643996" w:rsidRPr="000A10F0" w:rsidRDefault="00643996" w:rsidP="006439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sytuacji skierowania pacjenta do odbycia izolacji w warunkach domowych, lekarz podstawowej opieki zdrowotnej może przedłużyć okres izolacji w oparciu o ocenę stanu zdrowia pacjenta w trakcie porady albo teleporady, która ma miejsce nie wcześniej niż w szóstej dobie izolacji. W przypadku konieczności przedłużenia izolacji w warunkach domowych, lekarz podstawowej opieki zdrowotnej informuje pacjenta o przewidywanej dacie zakończenia tej izolacji</w:t>
            </w:r>
          </w:p>
        </w:tc>
        <w:tc>
          <w:tcPr>
            <w:tcW w:w="448" w:type="pct"/>
          </w:tcPr>
          <w:p w:rsidR="00643996" w:rsidRPr="000A10F0" w:rsidRDefault="00643996" w:rsidP="00FC081B">
            <w:pPr>
              <w:jc w:val="center"/>
              <w:rPr>
                <w:rFonts w:ascii="Times New Roman" w:hAnsi="Times New Roman" w:cs="Times New Roman"/>
                <w:sz w:val="20"/>
                <w:szCs w:val="20"/>
              </w:rPr>
            </w:pPr>
            <w:r w:rsidRPr="000A10F0">
              <w:rPr>
                <w:rFonts w:ascii="Times New Roman" w:hAnsi="Times New Roman" w:cs="Times New Roman"/>
                <w:sz w:val="20"/>
                <w:szCs w:val="20"/>
              </w:rPr>
              <w:t>Wejście w życie 15 lutego 2022 r.</w:t>
            </w:r>
          </w:p>
        </w:tc>
        <w:tc>
          <w:tcPr>
            <w:tcW w:w="1174" w:type="pct"/>
          </w:tcPr>
          <w:p w:rsidR="00643996" w:rsidRPr="000A10F0" w:rsidRDefault="004E275B" w:rsidP="00F0796F">
            <w:pPr>
              <w:shd w:val="clear" w:color="auto" w:fill="FFFFFF"/>
              <w:spacing w:after="75"/>
              <w:rPr>
                <w:rFonts w:ascii="Times New Roman" w:hAnsi="Times New Roman" w:cs="Times New Roman"/>
                <w:sz w:val="20"/>
                <w:szCs w:val="20"/>
              </w:rPr>
            </w:pPr>
            <w:hyperlink r:id="rId53" w:history="1">
              <w:r w:rsidR="00643996" w:rsidRPr="000A10F0">
                <w:rPr>
                  <w:rStyle w:val="Hipercze"/>
                  <w:rFonts w:ascii="Times New Roman" w:hAnsi="Times New Roman" w:cs="Times New Roman"/>
                  <w:sz w:val="20"/>
                  <w:szCs w:val="20"/>
                </w:rPr>
                <w:t>Rozporządzenie Ministra Zdrowia z dnia 14 lutego 2022 r. zmieniające rozporządzenie w sprawie standardu organizacyjnego opieki zdrowotnej nad pacjentem podejrzanym o zakażenie lub zakażonym wirusem SARS-CoV-2 (dziennikustaw.gov.pl)</w:t>
              </w:r>
            </w:hyperlink>
          </w:p>
        </w:tc>
      </w:tr>
      <w:tr w:rsidR="00643996" w:rsidRPr="000A10F0" w:rsidTr="003A4F95">
        <w:tc>
          <w:tcPr>
            <w:tcW w:w="352" w:type="pct"/>
          </w:tcPr>
          <w:p w:rsidR="00643996" w:rsidRPr="000A10F0" w:rsidRDefault="00643996" w:rsidP="00CA3777">
            <w:pPr>
              <w:rPr>
                <w:rFonts w:ascii="Times New Roman" w:hAnsi="Times New Roman" w:cs="Times New Roman"/>
                <w:sz w:val="20"/>
                <w:szCs w:val="20"/>
              </w:rPr>
            </w:pPr>
            <w:r w:rsidRPr="000A10F0">
              <w:rPr>
                <w:rFonts w:ascii="Times New Roman" w:hAnsi="Times New Roman" w:cs="Times New Roman"/>
                <w:sz w:val="20"/>
                <w:szCs w:val="20"/>
              </w:rPr>
              <w:t>16.02.2022</w:t>
            </w:r>
          </w:p>
        </w:tc>
        <w:tc>
          <w:tcPr>
            <w:tcW w:w="352" w:type="pct"/>
          </w:tcPr>
          <w:p w:rsidR="00643996" w:rsidRPr="000A10F0" w:rsidRDefault="00643996"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43996" w:rsidRPr="000A10F0" w:rsidRDefault="00643996" w:rsidP="008F705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31 stycznia 2022 r. w sprawie ogłoszenia jednolitego tekstu rozporządzenia Ministra Zdrowia w sprawie standardu organizacyjnego opieki zdrowotnej nad pacjentem podejrzanym o zakażenie lub zakażonym wirusem SARS-CoV-2</w:t>
            </w:r>
          </w:p>
        </w:tc>
        <w:tc>
          <w:tcPr>
            <w:tcW w:w="2115" w:type="pct"/>
          </w:tcPr>
          <w:p w:rsidR="00643996" w:rsidRPr="000A10F0" w:rsidRDefault="00643996" w:rsidP="006439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8 października 2020 r. w sprawie standardu organizacyjnego opieki zdrowotnej nad pacjentem podejrzanym o zakażenie lub zakażonym wirusem SARS-CoV-2 (Dz. U. poz. 1749)</w:t>
            </w:r>
          </w:p>
        </w:tc>
        <w:tc>
          <w:tcPr>
            <w:tcW w:w="448" w:type="pct"/>
          </w:tcPr>
          <w:p w:rsidR="00643996" w:rsidRPr="000A10F0" w:rsidRDefault="00643996" w:rsidP="00FC081B">
            <w:pPr>
              <w:jc w:val="center"/>
              <w:rPr>
                <w:rFonts w:ascii="Times New Roman" w:hAnsi="Times New Roman" w:cs="Times New Roman"/>
                <w:sz w:val="20"/>
                <w:szCs w:val="20"/>
              </w:rPr>
            </w:pPr>
          </w:p>
        </w:tc>
        <w:tc>
          <w:tcPr>
            <w:tcW w:w="1174" w:type="pct"/>
          </w:tcPr>
          <w:p w:rsidR="00643996" w:rsidRPr="000A10F0" w:rsidRDefault="004E275B" w:rsidP="00F0796F">
            <w:pPr>
              <w:shd w:val="clear" w:color="auto" w:fill="FFFFFF"/>
              <w:spacing w:after="75"/>
              <w:rPr>
                <w:rFonts w:ascii="Times New Roman" w:hAnsi="Times New Roman" w:cs="Times New Roman"/>
                <w:sz w:val="20"/>
                <w:szCs w:val="20"/>
              </w:rPr>
            </w:pPr>
            <w:hyperlink r:id="rId54" w:history="1">
              <w:r w:rsidR="00643996" w:rsidRPr="000A10F0">
                <w:rPr>
                  <w:rStyle w:val="Hipercze"/>
                  <w:rFonts w:ascii="Times New Roman" w:hAnsi="Times New Roman" w:cs="Times New Roman"/>
                  <w:sz w:val="20"/>
                  <w:szCs w:val="20"/>
                </w:rPr>
                <w:t>Obwieszczenie Ministra Zdrowia z dnia 31 stycznia 2022 r. w sprawie ogłoszenia jednolitego tekstu rozporządzenia Ministra Zdrowia w sprawie standardu organizacyjnego opieki zdrowotnej nad pacjentem podejrzanym o zakażenie lub zakażonym wirusem SARS-CoV-2 (dziennikustaw.gov.pl)</w:t>
              </w:r>
            </w:hyperlink>
          </w:p>
        </w:tc>
      </w:tr>
      <w:tr w:rsidR="00FC081B" w:rsidRPr="000A10F0" w:rsidTr="003A4F95">
        <w:tc>
          <w:tcPr>
            <w:tcW w:w="352" w:type="pct"/>
          </w:tcPr>
          <w:p w:rsidR="00FC081B" w:rsidRPr="000A10F0" w:rsidRDefault="00FC081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16.02.2022</w:t>
            </w:r>
          </w:p>
        </w:tc>
        <w:tc>
          <w:tcPr>
            <w:tcW w:w="352" w:type="pct"/>
          </w:tcPr>
          <w:p w:rsidR="00FC081B" w:rsidRPr="000A10F0" w:rsidRDefault="00FC081B" w:rsidP="007F121E">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C081B" w:rsidRPr="000A10F0" w:rsidRDefault="00FC081B" w:rsidP="008F7053">
            <w:pPr>
              <w:rPr>
                <w:rFonts w:ascii="Times New Roman" w:hAnsi="Times New Roman" w:cs="Times New Roman"/>
                <w:sz w:val="20"/>
                <w:szCs w:val="20"/>
              </w:rPr>
            </w:pPr>
            <w:r w:rsidRPr="000A10F0">
              <w:rPr>
                <w:rFonts w:ascii="Times New Roman" w:hAnsi="Times New Roman" w:cs="Times New Roman"/>
                <w:sz w:val="20"/>
                <w:szCs w:val="20"/>
              </w:rPr>
              <w:t>Projekt ustawy o zmianie ustawy o postępowaniu wobec osób z zaburzeniami psychicznymi stwarzających zagrożenie życia, zdrowia lub wolności seksualnej innych osób, ustawy o świadczeniach opieki zdrowotnej finansowanych ze środków publicznych oraz ustawy o działalności leczniczej</w:t>
            </w:r>
          </w:p>
        </w:tc>
        <w:tc>
          <w:tcPr>
            <w:tcW w:w="2115" w:type="pct"/>
          </w:tcPr>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przewiduje dokonanie zmian w ustawie z dnia 22 listopada 2013 r. o postępowaniu wobec osób z zaburzeniami psychicznymi stwarzających zagrożenia życia, zdrowia lub wolności seksualnej innych osób (Dz. U. z 2021 r. poz. 1638) oraz w niektórych innych ustawach, w celu uzupełnienia i poszerzenia ustawowych regulacji odnoszących się do kwestii mających wpływ na pobyt osób umieszczonych w Krajowym Ośrodku Zapobiegania Zachowaniem Dyssocjalnym zwanym dalej „Ośrodkiem”, tak aby najistotniejsze obszary dotyczące praw i obowiązków osób umieszczonych w ośrodku znajdowały podstawy w akcie ustawowym.</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zakres spraw objęty w obecnym stanie prawnym regulaminem Ośrodka wydanym na podstawie art. 23 ust. 1 ustawy z dnia 15 kwietnia 2011 r. o działalności leczniczej (Dz. U. z 2021 r. poz. 711, z późn. zm.), w którym są określone kwestie nieuregulowane w ustawie, oraz postulaty zgłaszane przez Rzecznika Praw Obywatelskich, osoby umieszczone w Ośrodku oraz inne zainteresowane podmioty, za zasadne i konieczne uważa się podjęcie działania w celu rozszerzenia regulacji dotyczących unormowania praw i obowiązków osób umieszczonych w Ośrodku w przepisach rangi ustawowej.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Proponowane zmiany dotyczą uzupełnienia procedur postępowania wobec osób przyjmowanych do Ośrodka, praw i obowiązków osób umieszczonych w Ośrodku, zasad sprawowania kontroli w odniesieniu do osób umieszczonych w Ośrodku, zasad udzielania zezwolenia na czasowy pobyt poza Ośrodkiem, jak również zasad wprowadzania odstępstw w zakresie ustalonego porządku wewnętrznego Ośrodka oraz w odniesieniu do osób umieszczonych w Ośrodku.</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ustawa ma kluczowe znaczenie w kontekście zapewnienie właściwych warunków postępowania terapeutycznego wobec osób stwarzających zagrożenie dla życia, zdrowia lub wolności seksualnej innych osób, a także utrzymania właściwych warunków bezpieczeństwa, zarówno osobom w nim umieszczonym, jak i personelowi Ośrodka.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przewiduje dokonanie zmian w ustawie z dnia 22 listopada 2013 r. o postępowaniu wobec osób z zaburzeniami psychicznymi stwarzających zagrożenia życia, zdrowia lub wolności seksualnej innych osób (Dz. U. z 2021 r. poz. 1638) oraz w niektórych innych ustawach, w celu uzupełnienia i poszerzenia ustawowych regulacji odnoszących się do kwestii mających wpływ na pobyt osób umieszczonych w Krajowym Ośrodku Zapobiegania Zachowaniem </w:t>
            </w:r>
            <w:r w:rsidRPr="000A10F0">
              <w:rPr>
                <w:rFonts w:ascii="Times New Roman" w:eastAsia="Times New Roman" w:hAnsi="Times New Roman" w:cs="Times New Roman"/>
                <w:sz w:val="20"/>
                <w:szCs w:val="20"/>
                <w:lang w:eastAsia="pl-PL"/>
              </w:rPr>
              <w:lastRenderedPageBreak/>
              <w:t>Dyssocjalnym zwanym dalej „Ośrodkiem”, tak aby najistotniejsze obszary dotyczące praw i obowiązków osób umieszczonych w ośrodku znajdowały podstawy w akcie ustawowym.</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zakres spraw objęty w obecnym stanie prawnym regulaminem Ośrodka wydanym na podstawie art. 23 ust. 1 ustawy z dnia 15 kwietnia 2011 r. o działalności leczniczej (Dz. U. z 2021 r. poz. 711, z późn. zm.), w którym są określone kwestie nieuregulowane w ustawie, oraz postulaty zgłaszane przez Rzecznika Praw Obywatelskich, osoby umieszczone w Ośrodku oraz inne zainteresowane podmioty, za zasadne i konieczne uważa się podjęcie działania w celu rozszerzenia regulacji dotyczących unormowania praw i obowiązków osób umieszczonych w Ośrodku w przepisach rangi ustawowej.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Proponowane zmiany dotyczą uzupełnienia procedur postępowania wobec osób przyjmowanych do Ośrodka, praw i obowiązków osób umieszczonych w Ośrodku, zasad sprawowania kontroli w odniesieniu do osób umieszczonych w Ośrodku, zasad udzielania zezwolenia na czasowy pobyt poza Ośrodkiem, jak również zasad wprowadzania odstępstw w zakresie ustalonego porządku wewnętrznego Ośrodka oraz w odniesieniu do osób umieszczonych w Ośrodku.</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ustawa ma kluczowe znaczenie w kontekście zapewnienie właściwych warunków postępowania terapeutycznego wobec osób stwarzających zagrożenie dla życia, zdrowia lub wolności seksualnej innych osób, a także utrzymania właściwych warunków bezpieczeństwa, zarówno osobom w nim umieszczonym, jak i personelowi Ośrodka.</w:t>
            </w:r>
          </w:p>
        </w:tc>
        <w:tc>
          <w:tcPr>
            <w:tcW w:w="448" w:type="pct"/>
          </w:tcPr>
          <w:p w:rsidR="00FC081B" w:rsidRPr="000A10F0" w:rsidRDefault="00FC081B" w:rsidP="00FC081B">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RM - </w:t>
            </w:r>
          </w:p>
          <w:p w:rsidR="00FC081B" w:rsidRPr="000A10F0" w:rsidRDefault="00FC081B" w:rsidP="00FC081B">
            <w:pPr>
              <w:jc w:val="center"/>
              <w:rPr>
                <w:rFonts w:ascii="Times New Roman" w:hAnsi="Times New Roman" w:cs="Times New Roman"/>
                <w:sz w:val="20"/>
                <w:szCs w:val="20"/>
              </w:rPr>
            </w:pPr>
            <w:r w:rsidRPr="000A10F0">
              <w:rPr>
                <w:rFonts w:ascii="Times New Roman" w:hAnsi="Times New Roman" w:cs="Times New Roman"/>
                <w:sz w:val="20"/>
                <w:szCs w:val="20"/>
              </w:rPr>
              <w:t>II kwartał 2022 r.</w:t>
            </w:r>
          </w:p>
        </w:tc>
        <w:tc>
          <w:tcPr>
            <w:tcW w:w="1174" w:type="pct"/>
          </w:tcPr>
          <w:p w:rsidR="00FC081B" w:rsidRPr="000A10F0" w:rsidRDefault="004E275B" w:rsidP="00F0796F">
            <w:pPr>
              <w:shd w:val="clear" w:color="auto" w:fill="FFFFFF"/>
              <w:spacing w:after="75"/>
              <w:rPr>
                <w:rFonts w:ascii="Times New Roman" w:hAnsi="Times New Roman" w:cs="Times New Roman"/>
                <w:sz w:val="20"/>
                <w:szCs w:val="20"/>
              </w:rPr>
            </w:pPr>
            <w:hyperlink r:id="rId55" w:history="1">
              <w:r w:rsidR="00FC081B" w:rsidRPr="000A10F0">
                <w:rPr>
                  <w:rStyle w:val="Hipercze"/>
                  <w:rFonts w:ascii="Times New Roman" w:hAnsi="Times New Roman" w:cs="Times New Roman"/>
                  <w:sz w:val="20"/>
                  <w:szCs w:val="20"/>
                </w:rPr>
                <w:t>Projekt ustawy o zmianie ustawy o postępowaniu wobec osób z zaburzeniami psychicznymi stwarzających zagrożenie życia, zdrowia lub wolności seksualnej innych osób, ustawy o świadczeniach opieki zdrowotnej finansowanych ze środków publicznych oraz ustawy o działalności leczniczej - Kancelaria Prezesa Rady Ministrów - Portal Gov.pl (www.gov.pl)</w:t>
              </w:r>
            </w:hyperlink>
          </w:p>
        </w:tc>
      </w:tr>
      <w:tr w:rsidR="00FC081B" w:rsidRPr="000A10F0" w:rsidTr="003A4F95">
        <w:tc>
          <w:tcPr>
            <w:tcW w:w="352" w:type="pct"/>
          </w:tcPr>
          <w:p w:rsidR="00FC081B" w:rsidRPr="000A10F0" w:rsidRDefault="00FC081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16.02.2022</w:t>
            </w:r>
          </w:p>
        </w:tc>
        <w:tc>
          <w:tcPr>
            <w:tcW w:w="352" w:type="pct"/>
          </w:tcPr>
          <w:p w:rsidR="00FC081B" w:rsidRPr="000A10F0" w:rsidRDefault="00FC081B" w:rsidP="007F121E">
            <w:pPr>
              <w:rPr>
                <w:rFonts w:ascii="Times New Roman" w:hAnsi="Times New Roman" w:cs="Times New Roman"/>
                <w:sz w:val="20"/>
                <w:szCs w:val="20"/>
              </w:rPr>
            </w:pPr>
            <w:r w:rsidRPr="000A10F0">
              <w:rPr>
                <w:rFonts w:ascii="Times New Roman" w:hAnsi="Times New Roman" w:cs="Times New Roman"/>
                <w:sz w:val="20"/>
                <w:szCs w:val="20"/>
              </w:rPr>
              <w:t>Uchwała</w:t>
            </w:r>
          </w:p>
        </w:tc>
        <w:tc>
          <w:tcPr>
            <w:tcW w:w="559" w:type="pct"/>
          </w:tcPr>
          <w:p w:rsidR="00FC081B" w:rsidRPr="000A10F0" w:rsidRDefault="00FC081B" w:rsidP="008F7053">
            <w:pPr>
              <w:rPr>
                <w:rFonts w:ascii="Times New Roman" w:hAnsi="Times New Roman" w:cs="Times New Roman"/>
                <w:sz w:val="20"/>
                <w:szCs w:val="20"/>
              </w:rPr>
            </w:pPr>
            <w:r w:rsidRPr="000A10F0">
              <w:rPr>
                <w:rFonts w:ascii="Times New Roman" w:hAnsi="Times New Roman" w:cs="Times New Roman"/>
                <w:sz w:val="20"/>
                <w:szCs w:val="20"/>
              </w:rPr>
              <w:t>Projekt uchwały Rady Ministrów w sprawie ustanowienia programu inwestycyjnego pod nazwą „Program inwestycyjny modernizacji podmiotów leczniczych”</w:t>
            </w:r>
          </w:p>
        </w:tc>
        <w:tc>
          <w:tcPr>
            <w:tcW w:w="2115" w:type="pct"/>
          </w:tcPr>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wsparcie rozwoju infrastruktury udzielania świadczeń opieki zdrowotnej;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wymiana łóżek szpitalnych;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wsparcie infrastruktury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Przesłanką dla wprowadzenia rozwiązań planowanych w ramach Programu jest konieczność stworzenia mechanizmów finansowych dla </w:t>
            </w:r>
            <w:r w:rsidRPr="000A10F0">
              <w:rPr>
                <w:rFonts w:ascii="Times New Roman" w:eastAsia="Times New Roman" w:hAnsi="Times New Roman" w:cs="Times New Roman"/>
                <w:sz w:val="20"/>
                <w:szCs w:val="20"/>
                <w:lang w:eastAsia="pl-PL"/>
              </w:rPr>
              <w:lastRenderedPageBreak/>
              <w:t>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Jednocześnie zmieniająca się sytuacja epidemiologiczno-demograficzna kraju oraz dynamiczny postęp wiedzy technologicznej i medycznej wymaga wprowadzania określonych zmian mających na celu zoptymalizowanie alokacji zasobów ochrony zdrowia, polegających </w:t>
            </w:r>
            <w:r w:rsidRPr="000A10F0">
              <w:rPr>
                <w:rFonts w:ascii="Times New Roman" w:eastAsia="Times New Roman" w:hAnsi="Times New Roman" w:cs="Times New Roman"/>
                <w:sz w:val="20"/>
                <w:szCs w:val="20"/>
                <w:lang w:eastAsia="pl-PL"/>
              </w:rPr>
              <w:lastRenderedPageBreak/>
              <w:t>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wsparcia infrastruktury podmiotów leczniczych wpływa na: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pogorszenie jakości udzielanych świadczeń opieki zdrowotnej;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spadek lub brak dostępności świadczeń opieki zdrowotnej dla pacjentów;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wydłużenie czasu oczekiwania na udzielenie świadczeń opieki zdrowotnej;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spadek bezpieczeństwa i komfortu, zarówno pacjentów i ich rodzin, jak i kadry podmiotów leczniczych;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rosnące koszty coraz częstszych napraw i remontów poszczególnych części infrastruktury szpitali;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rosnące koszty eksploatacyjne;</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problemy z dostosowaniem się do zmieniających się technologii leczenia;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problemy z dostosowaniem potencjału infrastruktury diagnostyczno-leczniczej do potrzeb społeczeństwa.</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1. Wsparcie rozwoju infrastruktury udzielania świadczeń opiekuńczo-leczniczych.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Szpitale w kraju dysponują 200 398 łóżkami o średnim obłożeniu 70%. We wszystkich województwach średnie obłożenie faktyczne jest niższe </w:t>
            </w:r>
            <w:r w:rsidRPr="000A10F0">
              <w:rPr>
                <w:rFonts w:ascii="Times New Roman" w:eastAsia="Times New Roman" w:hAnsi="Times New Roman" w:cs="Times New Roman"/>
                <w:sz w:val="20"/>
                <w:szCs w:val="20"/>
                <w:lang w:eastAsia="pl-PL"/>
              </w:rPr>
              <w:lastRenderedPageBreak/>
              <w:t>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t>
            </w:r>
            <w:r w:rsidRPr="000A10F0">
              <w:rPr>
                <w:rFonts w:ascii="Times New Roman" w:eastAsia="Times New Roman" w:hAnsi="Times New Roman" w:cs="Times New Roman"/>
                <w:sz w:val="20"/>
                <w:szCs w:val="20"/>
                <w:lang w:eastAsia="pl-PL"/>
              </w:rPr>
              <w:lastRenderedPageBreak/>
              <w:t>(w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ograniczona dostępność do świadczeń opieki zdrowotnej dla pacjentów geriatrycznych;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2. Wymiana łóżek szpitalnych.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Zdiagnozowanym problemem, jest jakość łóżek szpitalnych, które są wykorzystywane w  hospitalizacji. W wyniku przeprowadzonego przez Ministerstwo Zdrowia badania w 2020 r. dotyczącego oceny stanu i stopnia zużycia infrastruktury łóżek szpitalnych w podmiotach </w:t>
            </w:r>
            <w:r w:rsidRPr="000A10F0">
              <w:rPr>
                <w:rFonts w:ascii="Times New Roman" w:eastAsia="Times New Roman" w:hAnsi="Times New Roman" w:cs="Times New Roman"/>
                <w:sz w:val="20"/>
                <w:szCs w:val="20"/>
                <w:lang w:eastAsia="pl-PL"/>
              </w:rPr>
              <w:lastRenderedPageBreak/>
              <w:t>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3. Wsparcie infrastruktury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w:t>
            </w:r>
            <w:r w:rsidRPr="000A10F0">
              <w:rPr>
                <w:rFonts w:ascii="Times New Roman" w:eastAsia="Times New Roman" w:hAnsi="Times New Roman" w:cs="Times New Roman"/>
                <w:sz w:val="20"/>
                <w:szCs w:val="20"/>
                <w:lang w:eastAsia="pl-PL"/>
              </w:rPr>
              <w:lastRenderedPageBreak/>
              <w:t>pomocy w stanie nagłym. System ten stanowi swego rodzaju sieć naczyń połączonych, w przypadku której brak lub zaburzenie funkcjonowania któregokolwiek z elementów wpływa na niską skuteczność działania systemu jako całości.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w:t>
            </w:r>
            <w:r w:rsidRPr="000A10F0">
              <w:rPr>
                <w:rFonts w:ascii="Times New Roman" w:eastAsia="Times New Roman" w:hAnsi="Times New Roman" w:cs="Times New Roman"/>
                <w:sz w:val="20"/>
                <w:szCs w:val="20"/>
                <w:lang w:eastAsia="pl-PL"/>
              </w:rPr>
              <w:lastRenderedPageBreak/>
              <w:t>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niedostosowana infrastruktura do prowadzenia działalności </w:t>
            </w:r>
            <w:r w:rsidRPr="000A10F0">
              <w:rPr>
                <w:rFonts w:ascii="Times New Roman" w:eastAsia="Times New Roman" w:hAnsi="Times New Roman" w:cs="Times New Roman"/>
                <w:sz w:val="20"/>
                <w:szCs w:val="20"/>
                <w:lang w:eastAsia="pl-PL"/>
              </w:rPr>
              <w:lastRenderedPageBreak/>
              <w:t>udzielanych świadczeń w SOR, w większości występująca w budynkach kilkudziesięcioletnich;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brak lądowisk przyszpitalnych lub niedostosowanie lądowisk do wymaganych przepisów;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niedostosowana infrastruktura CU i CUD, w tym brak odpowiedniego sprzętu i aparatury medycznej;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niedobór w niektórych regionach CUD.</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wsparcie rozwoju infrastruktury udzielania świadczeń opiekuńczo-leczniczych: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Działania ukierunkowane będą na podmioty lecznicze udzielające świadczeń opieki zdrowotnej finansowanych ze środków publicznych w </w:t>
            </w:r>
            <w:r w:rsidRPr="000A10F0">
              <w:rPr>
                <w:rFonts w:ascii="Times New Roman" w:eastAsia="Times New Roman" w:hAnsi="Times New Roman" w:cs="Times New Roman"/>
                <w:sz w:val="20"/>
                <w:szCs w:val="20"/>
                <w:lang w:eastAsia="pl-PL"/>
              </w:rPr>
              <w:lastRenderedPageBreak/>
              <w:t>zakresie geriatrii i opieki długoterminowej w warunkach stacjonarnych.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zwiększanie bazy łóżkowej na oddziałach geriatrycznych;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zwiększenie bazy łóżkowej opieki długoterminowej świadczonej stacjonarnie;</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6) zmodernizowana infrastruktura zwiększy bezpieczeństwo zdrowotne pacjenta i wpłynie pozytywnie na efekty zastosowanego leczenia, a także umożliwi dalszy rozwój i specjalizację podmiotów leczniczych w </w:t>
            </w:r>
            <w:r w:rsidRPr="000A10F0">
              <w:rPr>
                <w:rFonts w:ascii="Times New Roman" w:eastAsia="Times New Roman" w:hAnsi="Times New Roman" w:cs="Times New Roman"/>
                <w:sz w:val="20"/>
                <w:szCs w:val="20"/>
                <w:lang w:eastAsia="pl-PL"/>
              </w:rPr>
              <w:lastRenderedPageBreak/>
              <w:t>kierunku kompleksowej, skoordynowanej opieki nad pacjentem;</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wymianę łóżek szpitalnych: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wymianę łóżek szpitalnych: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zwiększy się higiena pracy, co zminimalizuje ryzyko występowania zakażeń szpitalnych;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wsparcie infrastruktury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Działania w tym obszarze skierowane będą na inwestycje w </w:t>
            </w:r>
            <w:r w:rsidRPr="000A10F0">
              <w:rPr>
                <w:rFonts w:ascii="Times New Roman" w:eastAsia="Times New Roman" w:hAnsi="Times New Roman" w:cs="Times New Roman"/>
                <w:sz w:val="20"/>
                <w:szCs w:val="20"/>
                <w:lang w:eastAsia="pl-PL"/>
              </w:rPr>
              <w:lastRenderedPageBreak/>
              <w:t>infrastrukturę podmiotów leczniczych, w skład których wchodzą:</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jednostki systemu PRM: ZRM, w tym lotnicze zespoły ratownictwa medycznego oraz SOR;</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jednostki współpracujące z systemem PRM: CU i CUD.</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zakup ambulansów wraz z wyposażeniem dla ZRM;</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modernizację SOR wraz z wymianą sprzętu;</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budowę i dostosowanie lądowisk przyszpitalnych do obecnych wymagań;</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zakup śmigłowców na potrzeby Lotniczego Pogotowia Ratunkowego,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modernizację i doposażenie baz Lotniczego Pogotowia Ratunkowego,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infrastrukturę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poprawi się jakość i bezpieczeństwo udzielanych świadczeń opieki zdrowotnej;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wypełnią się luki w dostępie do infrastruktury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FC081B" w:rsidRPr="000A10F0" w:rsidRDefault="00FC081B"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21 lutego 2022 r.</w:t>
            </w:r>
          </w:p>
        </w:tc>
        <w:tc>
          <w:tcPr>
            <w:tcW w:w="1174" w:type="pct"/>
          </w:tcPr>
          <w:p w:rsidR="00FC081B" w:rsidRPr="000A10F0" w:rsidRDefault="004E275B" w:rsidP="00F0796F">
            <w:pPr>
              <w:shd w:val="clear" w:color="auto" w:fill="FFFFFF"/>
              <w:spacing w:after="75"/>
              <w:rPr>
                <w:rFonts w:ascii="Times New Roman" w:hAnsi="Times New Roman" w:cs="Times New Roman"/>
                <w:sz w:val="20"/>
                <w:szCs w:val="20"/>
              </w:rPr>
            </w:pPr>
            <w:hyperlink r:id="rId56" w:history="1">
              <w:r w:rsidR="00FC081B" w:rsidRPr="000A10F0">
                <w:rPr>
                  <w:rStyle w:val="Hipercze"/>
                  <w:rFonts w:ascii="Times New Roman" w:hAnsi="Times New Roman" w:cs="Times New Roman"/>
                  <w:sz w:val="20"/>
                  <w:szCs w:val="20"/>
                </w:rPr>
                <w:t>Akt prawny (legislacja.gov.pl)</w:t>
              </w:r>
            </w:hyperlink>
          </w:p>
        </w:tc>
      </w:tr>
      <w:tr w:rsidR="008F7053" w:rsidRPr="000A10F0" w:rsidTr="003A4F95">
        <w:tc>
          <w:tcPr>
            <w:tcW w:w="352" w:type="pct"/>
          </w:tcPr>
          <w:p w:rsidR="008F7053" w:rsidRPr="000A10F0" w:rsidRDefault="008F705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8F7053" w:rsidRPr="000A10F0" w:rsidRDefault="008F7053"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F7053" w:rsidRPr="000A10F0" w:rsidRDefault="008F7053" w:rsidP="008F7053">
            <w:pPr>
              <w:rPr>
                <w:rFonts w:ascii="Times New Roman" w:hAnsi="Times New Roman" w:cs="Times New Roman"/>
                <w:sz w:val="20"/>
                <w:szCs w:val="20"/>
              </w:rPr>
            </w:pPr>
            <w:r w:rsidRPr="000A10F0">
              <w:rPr>
                <w:rFonts w:ascii="Times New Roman" w:hAnsi="Times New Roman" w:cs="Times New Roman"/>
                <w:sz w:val="20"/>
                <w:szCs w:val="20"/>
              </w:rPr>
              <w:t>ZARZĄDZENIE NR 17/2022/DGLPR</w:t>
            </w:r>
            <w:r w:rsidRPr="000A10F0">
              <w:rPr>
                <w:rFonts w:ascii="Times New Roman" w:hAnsi="Times New Roman" w:cs="Times New Roman"/>
                <w:sz w:val="20"/>
                <w:szCs w:val="20"/>
              </w:rPr>
              <w:lastRenderedPageBreak/>
              <w:t>EZESA NARODOWEGO FUNDUSZU ZDROWIAz dnia 11 lutego 2022 r.w sprawie określenia warunków zawierania i realizacji umów w rodzaju leczenie szpitalne w zakresie chemioterapia</w:t>
            </w:r>
          </w:p>
        </w:tc>
        <w:tc>
          <w:tcPr>
            <w:tcW w:w="2115" w:type="pct"/>
          </w:tcPr>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w:t>
            </w:r>
            <w:r w:rsidRPr="000A10F0">
              <w:rPr>
                <w:rFonts w:ascii="Times New Roman" w:eastAsia="Times New Roman" w:hAnsi="Times New Roman" w:cs="Times New Roman"/>
                <w:sz w:val="20"/>
                <w:szCs w:val="20"/>
                <w:lang w:eastAsia="pl-PL"/>
              </w:rPr>
              <w:lastRenderedPageBreak/>
              <w:t>publicznych   (Dz. U. z 2021 r. poz. 1285, z późn. zm.) zwanej dalej „ustawą o świadczeniach”. 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Mając   na   uwadze   liczne   zmiany   dotychczas  obowiązującego zarządzenia   Nr 72/2021/DGL   Prezesa Narodowego   Funduszu   Zdrowia   z dnia   21 kwietnia   2021 r.   w sprawie  określenia   warunków   zawierania i realizacji umów w rodzaju leczenie szpitalne w zakresie chemioterapia, związane z dostosowaniem przepisów do  obwieszczeń Ministra  Zdrowia  (wydawanych  na  podstawie  art. 37 ust. 1 ustawy  z dnia  12 maja  2011 r. o refundacji  leków, środków spożywczych  specjalnego  przeznaczenia żywieniowego  wyrobów  medycznych  – Dz. U.  z 2021 r.  poz. 523,  zwanej  dalej  „ustawą  o refundacji”),  zaistniała konieczność  wydania  nowego zarządzenia. W  niniejszym  zarządzeniu,  w porównaniu  do  dotychczas  obowiązującej  regulacji,  wprowadzono  zmiany wynikające  z obwieszczenia  Ministra  Zdrowia  z dnia  20 grudnia  2021 r.  w sprawie  wykazu  refundowanych leków, środkóws pożywczych  specjalnego  przeznaczenia żywieniowego  oraz  wyrobów  medycznych  na dzień1 stycznia 2021 r. (Dz. Urz. Min. Zdr. poz. 100).Najważniejsze zmiany dotyczą:1. załącznika nr 1n - katalog leków refundowanych stosowanych w chemioterapii i polegają na:</w:t>
            </w:r>
          </w:p>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GTIN dla substancji czynnej:- 5.08.10.0000053 – Pemetreksedum - GTIN: 05909991444174, 05909991444167, 05909991444181,- 5.08.10.0000070  –  Temozolomidum  -  GTIN:  05909991438449,  05909991438456,  05909991438463, 05909991438432, 05909991438470, 05909991438401,- 5.08.10.0000076 – Acidum zoledronicum - GTIN: 05909991377717- 5.08.10.0000077 – Azacitidinum - GTIN: 05909991454845</w:t>
            </w:r>
          </w:p>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usunięciu kodu GTIN dla substancji czynnej::- 5.08.10.0000003 – Bicalutamidum - GTIN: 05909990052981,- 5.08.10.0000013 – Cytarabinum - GTIN: 05909990314515, 05909990314614,- 5.08.10.0000021 – Epirubicini hydrochloridum - GTIN: 05909990752515,- 5.08.10.0000032 – Idarubicini hydrochloridum - GTIN: 05909990236114, 05909990236213,- 5.08.10.0000050 – Paclitaxelum - GTIN: 05909990874446,- 5.08.10.0000056 – Tamoxifenum - GTIN: 05909990127412,- 5.08.10.0000082 – </w:t>
            </w:r>
            <w:r w:rsidRPr="000A10F0">
              <w:rPr>
                <w:rFonts w:ascii="Times New Roman" w:eastAsia="Times New Roman" w:hAnsi="Times New Roman" w:cs="Times New Roman"/>
                <w:sz w:val="20"/>
                <w:szCs w:val="20"/>
                <w:lang w:eastAsia="pl-PL"/>
              </w:rPr>
              <w:lastRenderedPageBreak/>
              <w:t>Anagrelidum - GTIN: 05909991356118,- 5.08.10.0000025 – Filgrastimum - GTIN: 05909990312214, 05909990830510, 05909990830619,- 5.08.10.0000047 – Ondansetronum - GTIN: 05909990002016, 05909990002023,- 5.08.10.0000048 – Ondansetronum - GTIN: 05909990810611,- 5.08.10.0000052 – Pegfilgrastimum - GTIN: 05909990007523,– zgodnie ze zmianami wprowadzonymi w obwieszczeniu refundacyjnym;</w:t>
            </w:r>
          </w:p>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usunięciu  substancji  czynnej  5.08.10.0000056  Tamoxifenum,  z wykazu  substancji  czynnych,  których średni   koszt   rozliczenia   podlega   monitorowaniu   zgodnie   z §   30 zarządzenia,   w związku   z usunięciem z refundacji odpowiednika leku.</w:t>
            </w:r>
          </w:p>
          <w:p w:rsidR="00701E56"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Załącznika  1t  Katalog  refundowanych  substancji  czynnych  -  Części  B  -substancje  czynne  zawarte w lekach czasowo niedostępnych w obrocie na terytorium RP i polegają na usunięciu z katalogu 1 t substancji czynnych  pemetreksed  i bleomycyna  poprzez  wskazanie  daty  granicznej  rozliczania  ww. świadczeń  „do  dnia 31 marca 2022 r.”, w związku z uwagą zgłoszoną przez Mazowiecki Oddział Wojewódzki NFZ i stanowiskiem Ministra Zdrowia przedstawionym w piśmie znak: PLR.4504.49.2022.1.KWA z dnia 19 stycznia 2022 r.3.  załącznika  nr  7 -  katalog  współczynników korygujących  stosowanych  w chemioterapii  i polegają  na zmianie  progu  kosztowego  dla  bendamustinum  hydrochloridum  (kod  5.08.10.0000075)  z 1,8514 zł/mg  na 1,6720 zł/mg, biorąc pod uwagę analizę limitów finansowania dla poszczególnych EAN od 1 stycznia 2022 r. Oznaczenie stosowania przepisów do rozliczania świadczeń w sposób wskazany w § 35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 Wobec powyższego zarządzenie stosuje się do świadczeń udzielanych od dnia 1 stycznia 2022 r. Zarządzenie wchodzi w życie z dniem następującym po dniu podpisania. 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w:t>
            </w:r>
            <w:r w:rsidRPr="000A10F0">
              <w:rPr>
                <w:rFonts w:ascii="Times New Roman" w:eastAsia="Times New Roman" w:hAnsi="Times New Roman" w:cs="Times New Roman"/>
                <w:sz w:val="20"/>
                <w:szCs w:val="20"/>
                <w:lang w:eastAsia="pl-PL"/>
              </w:rPr>
              <w:lastRenderedPageBreak/>
              <w:t>Lekarskiej, Naczelnej Rady Pielęgniarek i Położnych oraz reprezentatywnych organizacji świadczeniodawców. W  dniach  od  3 stycznia  2022 r.  do  17 stycznia  2022 r.  trwały  konsultacje  społeczne  projektu  zarządzenia Prezesa Narodowego Funduszu   Zdrowia   w sprawie  określenia warunków zawierania i realizacji   umów w rodzaju leczenie szpitalne w zakresie chemioterapia. W  trakcie  konsultacji  do  projektu  zarządzenia odniosło się  10 podmiotów  (w  tym  1 oddział  wojewódzki NFZ), spośród których 7 nie zgłosiło uwag ( w tym 3 po terminie).Łącznie otrzymano 29 stanowisk do przedmiotowego projektu, w tym 22 zawierających uwagi (w tym 1 po terminie) oraz 7 informujących o ich braku (w tym 3 po terminie).Z przesłanych 22 uwag:- 2 uznano za zasadne,- 2 jako częściowo zasadne,- 2 wymagają dalszej analizy,- 15 oceniono jako niezasadne,- 1 została</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zgłoszona po wyznaczonym terminie, w związku z czym nie podlegała rozpatrzeniu.</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Najważniejsze</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uwzględnione uwagi dotyczą:</w:t>
            </w:r>
          </w:p>
          <w:p w:rsidR="00701E56"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nr  1t  do  zarządzenia  –  uwaga  polegająca  na  usunięciu  z katalogu  1 t  substancji  czynnych pemetreksed  i bleomycyna  poprzez  wskazanie  daty  granicznej  rozliczania  ww.  świadczeń  „do  dnia  31 marca 2022 r.” (w związku z uwagą</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zgłoszoną przez Mazowiecki Oddział Wojewódzki NFZ i stanowiskiem Ministra Zdrowia przedstawionym w piśmie znak: PLR.4504.49.2022.1.KWA z dnia 19 stycznia 2022 r.);</w:t>
            </w:r>
          </w:p>
          <w:p w:rsidR="008F7053" w:rsidRPr="000A10F0" w:rsidRDefault="008F7053" w:rsidP="00701E5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korekty  legislacyjnej  w  zakresie  załącznika  nr  1e  do  projektu  –  Katalog  świadczeń  podstawowych  dla świadczenia   5.08.05.0000203.   Zmiana   polega   na   nadaniu  właściwego   brzmienia  tytułowi zarządzenia</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 217/2021/DSOZ  Prezesa  Narodowego  Funduszu  Zdrowia  z dnia  23 grudnia  2021 r.  w sprawie  zasad sprawozdawania  oraz  warunków  rozliczania  świadczeń  opieki  zdrowotnej  związanych  z zapobieganiem, przeciwdziałaniem  i zwalczaniem  COVID-19  (w związku  z uwagą zgłoszoną  przez  Mazowiecki  Oddział</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Wojewódzki NFZ).</w:t>
            </w:r>
          </w:p>
        </w:tc>
        <w:tc>
          <w:tcPr>
            <w:tcW w:w="448" w:type="pct"/>
          </w:tcPr>
          <w:p w:rsidR="008F7053" w:rsidRPr="000A10F0" w:rsidRDefault="00701E56"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12 lutego 2022 </w:t>
            </w:r>
            <w:r w:rsidRPr="000A10F0">
              <w:rPr>
                <w:rFonts w:ascii="Times New Roman" w:hAnsi="Times New Roman" w:cs="Times New Roman"/>
                <w:sz w:val="20"/>
                <w:szCs w:val="20"/>
              </w:rPr>
              <w:lastRenderedPageBreak/>
              <w:t>r.</w:t>
            </w:r>
          </w:p>
        </w:tc>
        <w:tc>
          <w:tcPr>
            <w:tcW w:w="1174" w:type="pct"/>
          </w:tcPr>
          <w:p w:rsidR="008F7053" w:rsidRPr="000A10F0" w:rsidRDefault="004E275B" w:rsidP="00F0796F">
            <w:pPr>
              <w:shd w:val="clear" w:color="auto" w:fill="FFFFFF"/>
              <w:spacing w:after="75"/>
              <w:rPr>
                <w:rFonts w:ascii="Times New Roman" w:hAnsi="Times New Roman" w:cs="Times New Roman"/>
                <w:sz w:val="20"/>
                <w:szCs w:val="20"/>
              </w:rPr>
            </w:pPr>
            <w:hyperlink r:id="rId57" w:history="1">
              <w:r w:rsidR="00701E56" w:rsidRPr="000A10F0">
                <w:rPr>
                  <w:rStyle w:val="Hipercze"/>
                  <w:rFonts w:ascii="Times New Roman" w:hAnsi="Times New Roman" w:cs="Times New Roman"/>
                  <w:sz w:val="20"/>
                  <w:szCs w:val="20"/>
                </w:rPr>
                <w:t xml:space="preserve">Akt prawny: Zarządzenie-17_2022_DGL - Baza Aktów </w:t>
              </w:r>
              <w:r w:rsidR="00701E56" w:rsidRPr="000A10F0">
                <w:rPr>
                  <w:rStyle w:val="Hipercze"/>
                  <w:rFonts w:ascii="Times New Roman" w:hAnsi="Times New Roman" w:cs="Times New Roman"/>
                  <w:sz w:val="20"/>
                  <w:szCs w:val="20"/>
                </w:rPr>
                <w:lastRenderedPageBreak/>
                <w:t>Własnych (nfz.gov.pl)</w:t>
              </w:r>
            </w:hyperlink>
          </w:p>
        </w:tc>
      </w:tr>
      <w:tr w:rsidR="00E227C5" w:rsidRPr="000A10F0" w:rsidTr="003A4F95">
        <w:tc>
          <w:tcPr>
            <w:tcW w:w="352" w:type="pct"/>
          </w:tcPr>
          <w:p w:rsidR="00E227C5" w:rsidRPr="000A10F0" w:rsidRDefault="00E227C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14.05.2022</w:t>
            </w:r>
          </w:p>
        </w:tc>
        <w:tc>
          <w:tcPr>
            <w:tcW w:w="352" w:type="pct"/>
          </w:tcPr>
          <w:p w:rsidR="00E227C5" w:rsidRPr="000A10F0" w:rsidRDefault="00E227C5"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E227C5" w:rsidRPr="000A10F0" w:rsidRDefault="00E227C5" w:rsidP="00E61B50">
            <w:pPr>
              <w:rPr>
                <w:rFonts w:ascii="Times New Roman" w:hAnsi="Times New Roman" w:cs="Times New Roman"/>
                <w:sz w:val="20"/>
                <w:szCs w:val="20"/>
              </w:rPr>
            </w:pPr>
            <w:r w:rsidRPr="000A10F0">
              <w:rPr>
                <w:rFonts w:ascii="Times New Roman" w:hAnsi="Times New Roman" w:cs="Times New Roman"/>
                <w:sz w:val="20"/>
                <w:szCs w:val="20"/>
              </w:rPr>
              <w:t xml:space="preserve">ZARZĄDZENIE NR 16/2022/DGLPREZESA NARODOWEGO FUNDUSZU ZDROWIAz </w:t>
            </w:r>
            <w:r w:rsidRPr="000A10F0">
              <w:rPr>
                <w:rFonts w:ascii="Times New Roman" w:hAnsi="Times New Roman" w:cs="Times New Roman"/>
                <w:sz w:val="20"/>
                <w:szCs w:val="20"/>
              </w:rPr>
              <w:lastRenderedPageBreak/>
              <w:t>dnia 11 lutego 2022 r.w sprawie określenia warunków zawierania i realizacji umów w rodzaju leczenie szpitalne w zakresie programy lekowe</w:t>
            </w:r>
          </w:p>
        </w:tc>
        <w:tc>
          <w:tcPr>
            <w:tcW w:w="2115" w:type="pct"/>
          </w:tcPr>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z 2021 r.  poz. 1285,  z późn.  zm.),  na  mocy  którego  Prezes  Narodowego  Funduszu  Zdrowia zobowiązany  jest do określenia przedmiotu postępowania w sprawie zawarcia umowy o udzielanie świadczeń opieki zdrowotnej oraz szczegółowych  </w:t>
            </w:r>
            <w:r w:rsidRPr="000A10F0">
              <w:rPr>
                <w:rFonts w:ascii="Times New Roman" w:eastAsia="Times New Roman" w:hAnsi="Times New Roman" w:cs="Times New Roman"/>
                <w:sz w:val="20"/>
                <w:szCs w:val="20"/>
                <w:lang w:eastAsia="pl-PL"/>
              </w:rPr>
              <w:lastRenderedPageBreak/>
              <w:t xml:space="preserve">warunków  umów  o udzielanie świadczeń  opieki  zdrowotnej  w rodzaju  leczenie  szpitalne w zakresie programy lekowe.Projektowane zmiany wpisująsię w kluczowe dla Narodowego Funduszu Zdrowia cele określone w Strategii na lata 2019-2023 jak: (cel 2) poprawa jakości i dostępnościświadczeń opieki zdrowotnej oraz (cel 5) poprawa efektywności wydatkowania środków publicznych na świadczenia opieki zdrowotnej.Mając   na   uwadze   liczne   zmiany   dotychczas  obowiązującego zarządzenia   Nr 162/2020/DGL   Prezesa Narodowego  Funduszu  Zdrowia  z dnia  16 października  2020 r.  w sprawie  określenia  warunków  zawierania i realizacji  umów  w rodzaju  leczenie  szpitalne  w zakresie  programy  lekowe,  związane  z dostosowaniem przepisów  do obwieszczeń  Ministra  Zdrowia,  wydawanych  na  podstawie  art. 37 ust. 1 ustawy  z dnia  12 maja 2011 r.   o refundacji   leków,  środków spożywczych   specjalnego   przeznaczenia  żywieniowego   wyrobów medycznych   (Dz. U.   z 2021 r.   poz. 523,   z późn.   zm.),   zwanej   dalej  „ustawą   o refundacji”,  zaistniałakonieczność wydania nowego zarządzenia.W  niniejszym  zarządzeniu,  w porównaniu  do  dotychczas  obowiązującej  regulacji,  wprowadzono  zmiany wynikające  z obwieszczenia  Ministra  Zdrowia  z dnia  20 grudnia  2021 r.  w sprawie  wykazu  refundowanych leków, środkówspożywczych  specjalnego  przeznaczenia żywieniowego  oraz  wyrobów  medycznych  na dzień1 stycznia 2022 r. (Dz. Urz. Min. Zdr. poz. 100).Najważniejsze zmiany dotyczą:1)   brzmienia   §   9 pkt 4,   §   10 pkt 2 oraz   §   19 zarządzenia   w związku   z dodaniem   do   obwieszczenia refundacyjnego  programu  lekowego:  „Leczenie  chorych  na  ostrą porfirię wątrobową  (AHP)  u dorosłychi młodzieży   w wieku   od   12 lat”   oraz  koniecznością   kwalifikacji   pacjentów   do   terapii   przez  ZespółKoordynacyjny ds. Leczenia Chorych na ostrąporfirięwątrobową (AHP);2) załącznika nr 1k do zarządzenia,określającego Katalog świadczeń i zakresów i polegają na:a) dodaniu kodu zakresu 03.0000.428.02 „Leczenie chorych na ostrąporfirięwątrobową (AHP) u dorosłychi młodzieży w wieku od 12 lat”,b) zmianie nazwy kodu zakresu 03.0000.332.02 z „Leczenie choroby Leśniowskiego-Crohna” na „Leczenie pacjentów z chorobąLeśniowskiego-Crohna”,– w związku ze zmianami wprowadzonymi w obwieszczeniu refundacyjnym;3) załącznika nr 1l do zarządzenia,określającego Katalog ryczałtów za diagnostykę i polegają na:a) dodaniu kodów świadczeń:- 5.08.08.0000169   „Diagnostyka   w programie   leczenia   chorych   na  ostrą porfirię </w:t>
            </w:r>
            <w:r w:rsidRPr="000A10F0">
              <w:rPr>
                <w:rFonts w:ascii="Times New Roman" w:eastAsia="Times New Roman" w:hAnsi="Times New Roman" w:cs="Times New Roman"/>
                <w:sz w:val="20"/>
                <w:szCs w:val="20"/>
                <w:lang w:eastAsia="pl-PL"/>
              </w:rPr>
              <w:lastRenderedPageBreak/>
              <w:t>wątrobową   (AHP) u dorosłych i młodzieży w wieku od 12 lat – 1 rok terapii”,- 5.08.08.0000170   „Diagnostyka   w programie   leczenia   chorych   na  ostrą porfirię wątrobową   (AHP) u dorosłych i młodzieży w wieku od 12 lat – 2 i kolejny rok terapii”,b) zmianie nazwy świadczenia o kodzie:- 5.08.08.0000040  z „Diagnostyka  w programie  leczenia  choroby Leśniowskiego-Crohna”  na  „Diagnostyka w programie leczenia pacjentów z chorobąLeśniowskiego-Crohna”,- 5.08.08.0000117  z „Diagnostyka  w programie  leczenia  chorych  na  raka  jajnika,  raka  jajowodu  lub  raka otrzewnej  –  bewacyzumab  (1  i kolejny  rok  terapii),  olaparyb  (1  rok  terapii)”  na  „Diagnostyka  w programie leczenia  chorych  na  raka  jajnika,  raka  jajowodu  lub  raka  otrzewnej  –  bewacyzumab  (1  i kolejny  rok  terapii), olaparyb (1 rok terapii), niraparyb (1 rok terapii_</w:t>
            </w:r>
          </w:p>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- 5.08.08.0000118  z „Diagnostyka  w programie  leczenia  chorych  na  raka  jajnika,  raka  jajowodu  lub  raka otrzewnej – 2 i kolejne lata terapii olaparybem” na „Diagnostyka w programie leczenia chorych na raka jajnika, raka jajowodu lub raka otrzewnej – 2 i kolejne lata terapii olaparybem lub niraparybem”,– w związku ze zmianami wprowadzonymi w obwieszczeniu refundacyjnym;c) wykreśleniu świadczenia  o kodzie  5.08.08.0000078  Diagnostyka  w programie  leczenia  neowaskularnej (wysiękowej)   postaci   zwyrodnienia   plamki   związanego   z wiekiem   (AMD),   z uwagi   na   zastąpienieświadczeniami o kodach 5.08.08.0000154 oraz 5.08.08.0000155.4) załącznika    nr    1m    do   zarządzenia,  określającego    Katalog    leków    refundowanych    stosowanych w programach lekowych i polegają na:a) dodaniu kodów GTIN dla substancji czynnych:- 5.08.09.0000030     Imatinibum     -     GTIN:     05909991053895,     05909991053963,     05909991051181, 05909991051259,- 5.08.09.0000057 Sorafenibum - GTIN: 05909991423711,- 5.08.09.0000167 Baricitinibum - GTIN: 03837000170740,b) dodaniu substancji czynnych i kodów GTIN:- 5.08.09.0000217 Niraparibum – GTIN: 05909991425487, 05909991425494,- 5.08.09.0000218Givosiranum – GTIN: 08720165814046,c) wykreśleniu kodów GTIN dla substancji czynnych:- 5.08.09.0000032 Immunoglobulinum humanum – GTIN: 05909990049868,- 5.08.09.0000033 Infliximabum – GTIN: 05909991078881– w związku ze zmianami wprowadzonymi w obwieszczeniu refundacyjnym,d) dodaniu substancji czynnej 5.08.09.0000030 Imatinibum, do wykazu substancji czynnych, których </w:t>
            </w:r>
            <w:r w:rsidRPr="000A10F0">
              <w:rPr>
                <w:rFonts w:ascii="Times New Roman" w:eastAsia="Times New Roman" w:hAnsi="Times New Roman" w:cs="Times New Roman"/>
                <w:sz w:val="20"/>
                <w:szCs w:val="20"/>
                <w:lang w:eastAsia="pl-PL"/>
              </w:rPr>
              <w:lastRenderedPageBreak/>
              <w:t>średnikoszt  rozliczenia  podlega  monitorowaniu  zgodnie  z §  31 zarządzenia,  w związku  z objęciem refundacjąodpowiednika leku;e) przeniesieniu kodów GTIN:- 05909990777938 Enbrel, proszek i rozpuszczalnik do sporządzenia roztworu do wstrzykiwań, 25 mg/ml;- 05909990880881   Enbrel,   proszek   i rozpuszczalnik   do  sporządzania   roztworu   do  wstrzykiwań   do stosowania u dzieci, 10 mg/mlz  produktu  rozliczeniowego  5.08.09.0000018  Etanerceptum  do  nowego  produktu  rozliczeniowego  o kodzie 5.08.09.0000216.Wydzielenie odrębnego kodu świadczenia dla substancji czynnej etanerceptum wynika z wyodrębnienia w/w GTIN do osobnej grupy limitowej w obwieszczeniu Ministra Zdrowia.5) załącznika  nr  3 do  zarządzenia, określającego  Wymagania  wobec  świadczeniodawców udzielającychświadczeń z zakresu programów lekowych i polegają na dodaniu wymagań dla programu lekowego B.128.FM Leczenie chorych na ostrąporfirięwątrobową (AHP) u dorosłych i młodzieży w wieku od 12 lat, w związku ze zmianami wprowadzonymi w obwieszczeniu refundacyjnym;6) załącznika nr 4 do zarządzenia,określającego Wykaz programów lekowych i polegają na:a) zmianie  nazwy  programu  lekowego  B.32.  z „Leczenie  choroby  Leśniowskiego-Crohna”  na  „Leczenie pacjentów z chorobąLeśniowskiego-Crohna”,b) dodaniu  substancji  czynnej  niraparibum  w programie  lekowym  B.50.  „Leczenie  chorych  na  raka  jajnika, raka jajowodu lub raka otrzewnej”,c) dodaniu    substancji    czynnej    ustekinumab    w programie    lekowym    B.55.    „Leczenie    pacjentów z wrzodziejącym zapaleniem jelita grubego (WZJG)”</w:t>
            </w:r>
          </w:p>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 dodaniu   programu   lekowego   B.128.FM.   „Leczenie   chorych   na  ostrą porfirię wątrobową   (AHP) u dorosłych i młodzieży w wieku od 12 lat”,– w związku ze zmianami wprowadzonymi w obwieszczeniu refundacyjnym;7) zmiany  załącznika   nr   11 do  zarządzenia, określającego   zakres  działania zespołu   koordynacyjnego odpowiedzialnego  za  kwalifikację  do  leczenia  umiarkowanej  i ciężkiej  postaci  łuszczycy  plackowatej  oraz weryfikację  jego  skuteczności,  poprzez  usunięcie części  2 załącznika,  tj.  wzorów  dokumentów  w wersji papierowej,  w związku  z umożliwieniem  kwalifikacji  w oparciu  o wnioski  przedłożone  za  pośrednictwemelektronicznego systemu monitorowania programów lekowych;8) zmiany  załącznika   nr   25 do  zarządzenia, określającego   zakres  działania zespołu   koordynacyjnego odpowiedzialnego  za  kwalifikację  do  leczenia  choroby  Wilsona  oraz  weryfikacja  jego  </w:t>
            </w:r>
            <w:r w:rsidRPr="000A10F0">
              <w:rPr>
                <w:rFonts w:ascii="Times New Roman" w:eastAsia="Times New Roman" w:hAnsi="Times New Roman" w:cs="Times New Roman"/>
                <w:sz w:val="20"/>
                <w:szCs w:val="20"/>
                <w:lang w:eastAsia="pl-PL"/>
              </w:rPr>
              <w:lastRenderedPageBreak/>
              <w:t xml:space="preserve">skuteczności,  poprzez usunięcie części  2 załącznika,  tj. wzorów  dokumentów  w wersji  papierowej,  w związku  z umożliwieniemkwalifikacji  w oparciu  o wnioski  przedłożone  za  pośrednictwem  elektronicznego  systemu  monitorowania programów lekowych;9) dodania  załącznika   nr   27 do  zarządzenia, określającego   zakres  działania zespołu   koordynacyjnego odpowiedzialnego  za  kwalifikację  do  leczenia  chorych  na  ostrą porfirię wątrobową  (AHP)  u dorosłychi młodzieży w wieku od 12 lat, w związku ze zmianami wprowadzonymi w obwieszczeniu refundacyjnym.Pozostałe zmiany mają charakter porządkujący.Oznaczenie stosowania przepisów do rozliczania świadczeń w sposób wskazany w § 36 zarządzenia wynika z konieczności zapewnienia ciągłości stosowania przepisów, zgodnie z ww. obwieszczeniem Ministra Zdrowia oraz  zgodności  z terminami  obowiązywania  decyzji  administracyjnych  Ministra  Zdrowia  w sprawie  objęciarefundacją i określenia ceny urzędowej leków zawartych w niniejszym zarządzeniu.Wobec powyższegozarządzenie stosuje się do świadczeń udzielanych od dnia 1 stycznia 2022 r.Zarządzenie wchodzi w życie z dniem następującym po dniu podpisania.Zgodnie z art. 146 ust. 4 ustawy o świadczeniach, Prezes Narodowego Funduszu Zdrowia przed określeniemprzedmiotu  postępowania  w sprawie  zawarcia  umowy  o udzielanie  świadczeń  opieki  zdrowotnej  zasięgnąłopinii   właściwych   konsultantów   krajowych,   a także   zgodnie   z przepisami   wydanymi   na   podstawie art. 137 ustawy  o świadczeniach, zasięgnął  opinii  Naczelnej  Rady  Lekarskiej,  Naczelnej  Rady  Pielęgniareki Położnych oraz reprezentatywnych organizacji świadczeniodawców.W  dniach  od  3 stycznia  2022 r.  do  17 stycznia  2022 r.  trwały  konsultacje  społeczne  projektu  zarządzeniaPrezesa   Narodowego   Funduszu   Zdrowia   w sprawie  określenia   warunków   zawierania   i realizacji   umów w rodzaju leczenie szpitalne w zakresie programy lekowe.W   trakcie   konsultacji   do   ww.   projektu  zarządzenia odniosły się   22 podmioty   (w   tym   3 oddziaływojewódzkie NFZ), spośród których 8 nie zgłosiło uwag, a 8 zgłosiło uwagi po wyznaczonym terminie.Łącznie   otrzymano   76 stanowisk   do   przedmiotowego   projektu,   w tym   68 zawierających   uwagi   oraz 8 informujących o ich braku. Z przesłanych 68 uwag:- 9 uznano jako zasadne,- 11 wymaga dalszej analizy,- 29 oceniono jako niezasadne,- 19 zostałozgłoszonych po wyznaczonym terminie, w związku z czym nie podlegały one rozpatrzeniu.Najważniejszeuwzględnione uwagi dotyczą:1)  załącznika  </w:t>
            </w:r>
            <w:r w:rsidRPr="000A10F0">
              <w:rPr>
                <w:rFonts w:ascii="Times New Roman" w:eastAsia="Times New Roman" w:hAnsi="Times New Roman" w:cs="Times New Roman"/>
                <w:sz w:val="20"/>
                <w:szCs w:val="20"/>
                <w:lang w:eastAsia="pl-PL"/>
              </w:rPr>
              <w:lastRenderedPageBreak/>
              <w:t>nr  1k  do  zarządzenia, określającego  Katalog  świadczeń  i zakresów  i polegają  na  usunięciuuwagi    o treści    „Technologia    lekowa    o wysokim    poziomie   innowacyjności    finansowana    z Funduszu Medycznego”, odnoszącejsię do programu lekowego B.128FM Leczenie chorych na ostrąporfirięwątrobową(AHP)  u dorosłych  i młodzieży  w wieku  od  12 lat,  w związku  z uwagą zgłoszoną  przez  Pomorski  OddziałWojewódzki NFZ,2) załącznika  nr  3 do  zarządzenia, określającego  Wymagania  wobec  świadczeniodawców udzielającychświadczeń z zakresu programów lekowych w zakresie programu B.128FM „Leczenie chorych na ostrąporfirięwątrobową (AHP) u dorosłych i młodzieży w wieku od 12 lat”</w:t>
            </w:r>
          </w:p>
          <w:p w:rsidR="00E227C5"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  części  „lekarze  –  pozostałe” dookreślenie  zapisu  odnoszącego się  do  wymaganego  doświadczeniaświadczeniodawcy  w rozpoznawaniu  i leczeniu  chorych  na  ostrą porfirię wątrobową,  w związku  z uwagązgłoszoną przez Pomorski Oddział Wojewódzki NFZ oraz Mazowiecki Oddział Wojewódzki NFZ,b) w części  „zapewnienie  realizacji badań”usunięciebadań:  USG,  tomografii  komputerowej  lub  rezonansu magnetycznego oraz EKG, zgodnie z uwagami zgłoszonymi przez Lubelski Oddział Wojewódzki NFZ.</w:t>
            </w:r>
          </w:p>
        </w:tc>
        <w:tc>
          <w:tcPr>
            <w:tcW w:w="448" w:type="pct"/>
          </w:tcPr>
          <w:p w:rsidR="00E227C5" w:rsidRPr="000A10F0" w:rsidRDefault="008F7053"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12 lutego 2022 r.</w:t>
            </w:r>
          </w:p>
        </w:tc>
        <w:tc>
          <w:tcPr>
            <w:tcW w:w="1174" w:type="pct"/>
          </w:tcPr>
          <w:p w:rsidR="00E227C5" w:rsidRPr="000A10F0" w:rsidRDefault="004E275B" w:rsidP="00F0796F">
            <w:pPr>
              <w:shd w:val="clear" w:color="auto" w:fill="FFFFFF"/>
              <w:spacing w:after="75"/>
              <w:rPr>
                <w:rFonts w:ascii="Times New Roman" w:hAnsi="Times New Roman" w:cs="Times New Roman"/>
                <w:sz w:val="20"/>
                <w:szCs w:val="20"/>
              </w:rPr>
            </w:pPr>
            <w:hyperlink r:id="rId58" w:history="1">
              <w:r w:rsidR="008F7053" w:rsidRPr="000A10F0">
                <w:rPr>
                  <w:rStyle w:val="Hipercze"/>
                  <w:rFonts w:ascii="Times New Roman" w:hAnsi="Times New Roman" w:cs="Times New Roman"/>
                  <w:sz w:val="20"/>
                  <w:szCs w:val="20"/>
                </w:rPr>
                <w:t>Akt prawny: Zarządzenie-16_2022_DGL - Baza Aktów Własnych (nfz.gov.pl)</w:t>
              </w:r>
            </w:hyperlink>
          </w:p>
        </w:tc>
      </w:tr>
      <w:tr w:rsidR="00E61B50" w:rsidRPr="000A10F0" w:rsidTr="003A4F95">
        <w:tc>
          <w:tcPr>
            <w:tcW w:w="352" w:type="pct"/>
          </w:tcPr>
          <w:p w:rsidR="00E61B50" w:rsidRPr="000A10F0" w:rsidRDefault="00E61B5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E61B50" w:rsidRPr="000A10F0" w:rsidRDefault="00E61B5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E61B50" w:rsidRPr="000A10F0" w:rsidRDefault="00E61B50" w:rsidP="00E61B50">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 lutego 2022 r. zmieniające rozporządzenie w sprawie świadczeń gwarantowanych z zakresu ambulatoryjnej opieki specjalistycznej</w:t>
            </w:r>
          </w:p>
          <w:p w:rsidR="00E61B50" w:rsidRPr="000A10F0" w:rsidRDefault="00E61B50" w:rsidP="009F6639">
            <w:pPr>
              <w:shd w:val="clear" w:color="auto" w:fill="FFFFFF"/>
              <w:rPr>
                <w:rFonts w:ascii="Times New Roman" w:hAnsi="Times New Roman" w:cs="Times New Roman"/>
                <w:sz w:val="20"/>
                <w:szCs w:val="20"/>
              </w:rPr>
            </w:pPr>
          </w:p>
        </w:tc>
        <w:tc>
          <w:tcPr>
            <w:tcW w:w="2115" w:type="pct"/>
          </w:tcPr>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AOTMiT erraty do raportu w sprawie ustalenia taryfy świadczeń dla chorych na hemofilię i inne pokrewne skazy krwotoczne oraz doprecyzowanie przepisów rozporządzenia Ministra Zdrowia w sprawie świadczeń gwarantowanych z zakresu ambulatoryjnej opieki specjalistycznej.</w:t>
            </w:r>
          </w:p>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w:t>
            </w:r>
            <w:r w:rsidRPr="000A10F0">
              <w:rPr>
                <w:rFonts w:ascii="Times New Roman" w:eastAsia="Times New Roman" w:hAnsi="Times New Roman" w:cs="Times New Roman"/>
                <w:sz w:val="20"/>
                <w:szCs w:val="20"/>
                <w:lang w:eastAsia="pl-PL"/>
              </w:rPr>
              <w:lastRenderedPageBreak/>
              <w:t xml:space="preserve">na hemofilię i inne pokrewne skazy krwotoczne: </w:t>
            </w:r>
          </w:p>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załącznika nr 2 usunięto trzy procedury medyczne: płytki krwi ¬ ocena ekspresji GPIb/IX/V, płytki krwi ¬ ocena ekspresji GPIIb/IIIa oraz ocena rozpuszczalności skrzepu w 5-molowym roztworze mocznika;</w:t>
            </w:r>
          </w:p>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załączniku nr 5 panel badań diagnostycznych dostępny w ramach świadczeń „Skazy krwotoczne – diagnostyka podstawowa” oraz „Skazy krwotoczne – diagnostyka rozszerzona” został poszerzony o dodatkowe badania: czynnik krzepnięcia VIII Ag (FVIIIAg), czynnik krzepnięcia IXAg (FIXAg) oraz inhibitor czynnika krzepnięcia IX – miano;</w:t>
            </w:r>
          </w:p>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 załączniku nr 5 kryteria kwalifikacji do świadczenia „Skazy krwotoczne – podstawowa ocena stanu zdrowia” zostały poszerzone o dwa rozpoznania: D69.0 Plamica alergiczna oraz D69.8 Inne określone skazy krwotoczne;</w:t>
            </w:r>
          </w:p>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rsidR="00E61B50" w:rsidRPr="000A10F0" w:rsidRDefault="00E61B50"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25 lutego 2022 r.</w:t>
            </w:r>
          </w:p>
        </w:tc>
        <w:tc>
          <w:tcPr>
            <w:tcW w:w="1174" w:type="pct"/>
          </w:tcPr>
          <w:p w:rsidR="00E61B50" w:rsidRPr="000A10F0" w:rsidRDefault="004E275B" w:rsidP="00F0796F">
            <w:pPr>
              <w:shd w:val="clear" w:color="auto" w:fill="FFFFFF"/>
              <w:spacing w:after="75"/>
              <w:rPr>
                <w:rFonts w:ascii="Times New Roman" w:hAnsi="Times New Roman" w:cs="Times New Roman"/>
                <w:sz w:val="20"/>
                <w:szCs w:val="20"/>
              </w:rPr>
            </w:pPr>
            <w:hyperlink r:id="rId59" w:history="1">
              <w:r w:rsidR="00E61B50" w:rsidRPr="000A10F0">
                <w:rPr>
                  <w:rStyle w:val="Hipercze"/>
                  <w:rFonts w:ascii="Times New Roman" w:hAnsi="Times New Roman" w:cs="Times New Roman"/>
                  <w:sz w:val="20"/>
                  <w:szCs w:val="20"/>
                </w:rPr>
                <w:t>Rozporządzenie Ministra Zdrowia z dnia 2 lutego 2022 r. zmieniające rozporządzenie w sprawie świadczeń gwarantowanych z zakresu ambulatoryjnej opieki specjalistycznej (dziennikustaw.gov.pl)</w:t>
              </w:r>
            </w:hyperlink>
          </w:p>
        </w:tc>
      </w:tr>
      <w:tr w:rsidR="0062767F" w:rsidRPr="000A10F0" w:rsidTr="003A4F95">
        <w:tc>
          <w:tcPr>
            <w:tcW w:w="352" w:type="pct"/>
          </w:tcPr>
          <w:p w:rsidR="0062767F" w:rsidRPr="000A10F0" w:rsidRDefault="0062767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62767F" w:rsidRPr="000A10F0" w:rsidRDefault="0062767F"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2767F" w:rsidRPr="000A10F0" w:rsidRDefault="0062767F" w:rsidP="009F6639">
            <w:pPr>
              <w:shd w:val="clear" w:color="auto" w:fill="FFFFFF"/>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10 lutego 2022 r. zmieniające rozporządzenie w sprawie chorób zakaźnych powodujących powstanie obowiązku hospitalizacji, izolacji lub izolacji w warunkach domowych oraz obowiązku </w:t>
            </w:r>
            <w:r w:rsidRPr="000A10F0">
              <w:rPr>
                <w:rFonts w:ascii="Times New Roman" w:hAnsi="Times New Roman" w:cs="Times New Roman"/>
                <w:sz w:val="20"/>
                <w:szCs w:val="20"/>
              </w:rPr>
              <w:lastRenderedPageBreak/>
              <w:t>kwarantanny lub nadzoru epidemiologicznego</w:t>
            </w:r>
          </w:p>
        </w:tc>
        <w:tc>
          <w:tcPr>
            <w:tcW w:w="2115" w:type="pct"/>
          </w:tcPr>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Projektowane rozporządzenie zmieniające rozporządzenie Ministra Zdrowia z dnia 25 lutego 2021 r. w sprawie chorób zakaźnych powodujących powstanie obowiązku hospitalizacji, izolacji lub izolacji w warunkach domowych oraz obowiązku kwarantanny lub nadzoru epidemiologicznego (Dz. U. poz. 351, z późn. zm.), zwanego dalej „rozporządzeniem”, jest wydawane na podstawie art. 34 ust. 5 ustawy z dnia 5 grudnia 2008 r. o zapobieganiu oraz zwalczaniu zakażeń i chorób zakaźnych u ludzi (Dz. U. z 2021 r. poz. 2069, z późn. zm.).</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wprowadza się przede wszystkim zmiany, których celem jest zmiana zasad odbywania obowiązkowej izolacji w warunkach domowych oraz obowiązkowej kwarantanny.</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przewiduje:</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skrócenie izolacji z 10 dni do 7 dni. Skrócenie okresów obowiązkowej izolacji w warunkach domowych zostało poprzedzone analizą obserwowanych zmian przebiegu klinicznego zakażenia wirusem SARS-CoV-2 oraz przebiegiem wywołanej nim choroby COVID-19. Zasadność tej decyzji mogą potwierdzać także zmiany w okresie obowiązkowej izolacji wprowadzane w innych państwach </w:t>
            </w:r>
            <w:r w:rsidRPr="000A10F0">
              <w:rPr>
                <w:rFonts w:ascii="Times New Roman" w:eastAsia="Times New Roman" w:hAnsi="Times New Roman" w:cs="Times New Roman"/>
                <w:sz w:val="20"/>
                <w:szCs w:val="20"/>
                <w:lang w:eastAsia="pl-PL"/>
              </w:rPr>
              <w:lastRenderedPageBreak/>
              <w:t>rozwiniętych;</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pozostawienie obowiązku odbycia kwarantanny w odniesieniu tylko do osób zamieszkujących lub prowadzących wspólne gospodarstwo domowe z osobą, u której stwierdzono zakażenie wirusem SARS-CoV-2 i które zostały poddane z tej przyczyny izolacji w warunkach domowych. Okres obowiązkowej kwarantanny ulegał będzie zakończeniu z dniem zakończenia tej izolacji;</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objęcie funkcjonariuszy Służby Więziennej oraz Agencji Bezpieczeństwa Wewnętrznego, Agencji Wywiadu i Centralnego Biura Antykorupcyjnego zasadami odbywania izolacji w warunkach domowych oraz obowiązkowej kwarantanny ustanowionymi dla żołnierzy Sił Zbrojnych Rzeczypospolitej Polskiej, żołnierzy wojsk obcych i ich personelu cywilnego, żołnierzy, funkcjonariuszy i pracowników Służby Kontrwywiadu Wojskowego i Służby Wywiadu Wojskowego, funkcjonariuszy Policji, Straży Granicznej, Państwowej Straży Pożarnej oraz Służby Ochrony Państwa. Objęcie ww. funkcjonariuszy analogicznymi zasadami odbywania izolacji w warunkach domowych oraz obowiązkowej kwarantanny jest uzasadnione nadzwyczajną istotną rolą, jaką wykonują te formacje w działaniach podejmowanych na rzecz zapewnienia porządku i bezpieczeństwa publicznego, a także sprawniejszego wykonywania ich zadań ustawowych;</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skrócona izolacja w warunkach domowych będzie odnosiła się do osób uczestniczących w udzielaniu świadczeń opieki zdrowotnej a nie tylko do osób wykonujących zawód medyczny. Jednocześnie w zakresie odbywania obowiązkowej kwarantanny rezygnuje się z ograniczenia tych zasad wyłącznie do osób uczestniczących w udzielaniu świadczeń opieki zdrowotnej osobom chorym na chorobę wywołaną wirusem SARS-CoV-2. Decyzja jest uzasadniona obecną sytuacją epidemiczną i rolą jaką spełniają wszystkie osoby uczestniczące w udzielaniu świadczeń opieki zdrowotnej bez względu na wykonywany zawód na rzecz zapewnienia ochrony zdrowia społeczeństwa i należytego funkcjonowania podmiotów wykonujących działalność leczniczą.</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rozporządzeniu wprowadzono zmiany dotyczące sposobu liczenia czasu odbywania izolacji w warunkach domowych przyjmując, że będzie on liczony od momentu wykonania testu diagnostycznego.</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rozporządzeniu nowelizującym przewidziano przepisy przejściowe, zgodnie z którymi:</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 z dniem wejścia w życie niniejszego rozporządzenia ulega zakończeniu obowiązkowa kwarantanna, z wyjątkiem kwarantanny odbywanej przez osoby zamieszkującej lub prowadzącej wspólne gospodarstwo domowe z osobą, u której stwierdzono zakażenie wirusem SARS-CoV-2 i która została poddana z tej przyczyny izolacji w warunkach domowych, a także osoby skierowane do diagnostyki laboratoryjnej w kierunku wirusa SARS-CoV-2, zgodnie ze standardem organizacyjnym opieki zdrowotnej nad pacjentem podejrzanym o zakażenie lub zakażonym wirusem SARS-CoV-2, określonym w przepisach wydanych na podstawie art. 22 ust. 5 ustawy z dnia 15 kwietnia 2011 r. o działalności leczniczej (Dz.U. z 2021 r. poz. 711, z późn. zm.); 2) do osób, które w dniu wejścia w życie niniejszego rozporządzenia odbywają izolację w warunkach domowych stosuje się przepisy dotychczasowe. Izolacja tych osób ulega także zakończeniu w przypadku wprowadzenia negatywnego wyniku testu diagnostycznego w kierunku SARS-CoV-2, wykonanego nie wcześniej niż w ósmej dobie trwania tej izolacji, do systemu teleinformatycznego udostępnionego przez jednostkę podległą ministrowi właściwemu do spraw zdrowia właściwą w zakresie systemów informacyjnych ochrony zdrowia.</w:t>
            </w:r>
          </w:p>
        </w:tc>
        <w:tc>
          <w:tcPr>
            <w:tcW w:w="448" w:type="pct"/>
          </w:tcPr>
          <w:p w:rsidR="0062767F" w:rsidRPr="000A10F0" w:rsidRDefault="0062767F"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15 lutego 2022 r., z wyjątkiem § 1 pkt 1 lit. b tiret trzecie w zakresie </w:t>
            </w:r>
          </w:p>
          <w:p w:rsidR="0062767F" w:rsidRPr="000A10F0" w:rsidRDefault="0062767F" w:rsidP="0062767F">
            <w:pPr>
              <w:jc w:val="center"/>
              <w:rPr>
                <w:rFonts w:ascii="Times New Roman" w:hAnsi="Times New Roman" w:cs="Times New Roman"/>
                <w:sz w:val="20"/>
                <w:szCs w:val="20"/>
              </w:rPr>
            </w:pPr>
            <w:r w:rsidRPr="000A10F0">
              <w:rPr>
                <w:rFonts w:ascii="Times New Roman" w:hAnsi="Times New Roman" w:cs="Times New Roman"/>
                <w:sz w:val="20"/>
                <w:szCs w:val="20"/>
              </w:rPr>
              <w:t>§ 4 ust. 2 pkt 3 lit. a i b, pkt 2 lit. a, b i e oraz § 2 ust. 1, które wchodzą w życie dniem 11 lutego 2022 r.</w:t>
            </w:r>
          </w:p>
        </w:tc>
        <w:tc>
          <w:tcPr>
            <w:tcW w:w="1174" w:type="pct"/>
          </w:tcPr>
          <w:p w:rsidR="0062767F" w:rsidRPr="000A10F0" w:rsidRDefault="004E275B" w:rsidP="00F0796F">
            <w:pPr>
              <w:shd w:val="clear" w:color="auto" w:fill="FFFFFF"/>
              <w:spacing w:after="75"/>
              <w:rPr>
                <w:rFonts w:ascii="Times New Roman" w:hAnsi="Times New Roman" w:cs="Times New Roman"/>
                <w:sz w:val="20"/>
                <w:szCs w:val="20"/>
              </w:rPr>
            </w:pPr>
            <w:hyperlink r:id="rId60" w:history="1">
              <w:r w:rsidR="0062767F" w:rsidRPr="000A10F0">
                <w:rPr>
                  <w:rStyle w:val="Hipercze"/>
                  <w:rFonts w:ascii="Times New Roman" w:hAnsi="Times New Roman" w:cs="Times New Roman"/>
                  <w:sz w:val="20"/>
                  <w:szCs w:val="20"/>
                </w:rPr>
                <w:t>Rozporządzenie Ministra Zdrowia z dnia 10 lutego 2022 r. zmieniające rozporządzenie w sprawie chorób zakaźnych powodujących powstanie obowiązku hospitalizacji, izolacji lub izolacji w warunkach domowych oraz obowiązku kwarantanny lub nadzoru epidemiologicznego (dziennikustaw.gov.pl)</w:t>
              </w:r>
            </w:hyperlink>
          </w:p>
        </w:tc>
      </w:tr>
      <w:tr w:rsidR="0058514A" w:rsidRPr="000A10F0" w:rsidTr="003A4F95">
        <w:tc>
          <w:tcPr>
            <w:tcW w:w="352" w:type="pct"/>
          </w:tcPr>
          <w:p w:rsidR="0058514A" w:rsidRPr="000A10F0" w:rsidRDefault="0058514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58514A" w:rsidRPr="000A10F0" w:rsidRDefault="0058514A"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58514A" w:rsidRPr="000A10F0" w:rsidRDefault="0058514A" w:rsidP="009F6639">
            <w:pPr>
              <w:shd w:val="clear" w:color="auto" w:fill="FFFFFF"/>
              <w:rPr>
                <w:rFonts w:ascii="Times New Roman" w:hAnsi="Times New Roman" w:cs="Times New Roman"/>
                <w:sz w:val="20"/>
                <w:szCs w:val="20"/>
              </w:rPr>
            </w:pPr>
            <w:r w:rsidRPr="000A10F0">
              <w:rPr>
                <w:rFonts w:ascii="Times New Roman" w:hAnsi="Times New Roman" w:cs="Times New Roman"/>
                <w:sz w:val="20"/>
                <w:szCs w:val="20"/>
              </w:rPr>
              <w:t>Obwieszczenie Ministra Zdrowia z dnia 10 stycznia 2022 r. w sprawie ogłoszenia jednolitego tekstu rozporządzenia Ministra Zdrowia w sprawie specjalizacji w dziedzinach mających zastosowanie w ochronie zdrowia</w:t>
            </w:r>
          </w:p>
        </w:tc>
        <w:tc>
          <w:tcPr>
            <w:tcW w:w="2115" w:type="pct"/>
          </w:tcPr>
          <w:p w:rsidR="0058514A" w:rsidRPr="000A10F0" w:rsidRDefault="0058514A" w:rsidP="0058514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13 czerwca 2017  r. w  sprawie specjalizacji w  dziedzinach mających zastosowanie w ochronie zdrowia (Dz. U. z 2020 r. poz. 857)</w:t>
            </w:r>
          </w:p>
        </w:tc>
        <w:tc>
          <w:tcPr>
            <w:tcW w:w="448" w:type="pct"/>
          </w:tcPr>
          <w:p w:rsidR="0058514A" w:rsidRPr="000A10F0" w:rsidRDefault="0058514A" w:rsidP="00CB713A">
            <w:pPr>
              <w:jc w:val="center"/>
              <w:rPr>
                <w:rFonts w:ascii="Times New Roman" w:hAnsi="Times New Roman" w:cs="Times New Roman"/>
                <w:sz w:val="20"/>
                <w:szCs w:val="20"/>
              </w:rPr>
            </w:pPr>
          </w:p>
        </w:tc>
        <w:tc>
          <w:tcPr>
            <w:tcW w:w="1174" w:type="pct"/>
          </w:tcPr>
          <w:p w:rsidR="0058514A" w:rsidRPr="000A10F0" w:rsidRDefault="004E275B" w:rsidP="00F0796F">
            <w:pPr>
              <w:shd w:val="clear" w:color="auto" w:fill="FFFFFF"/>
              <w:spacing w:after="75"/>
              <w:rPr>
                <w:rFonts w:ascii="Times New Roman" w:hAnsi="Times New Roman" w:cs="Times New Roman"/>
                <w:sz w:val="20"/>
                <w:szCs w:val="20"/>
              </w:rPr>
            </w:pPr>
            <w:hyperlink r:id="rId61" w:history="1">
              <w:r w:rsidR="0058514A" w:rsidRPr="000A10F0">
                <w:rPr>
                  <w:rStyle w:val="Hipercze"/>
                  <w:rFonts w:ascii="Times New Roman" w:hAnsi="Times New Roman" w:cs="Times New Roman"/>
                  <w:sz w:val="20"/>
                  <w:szCs w:val="20"/>
                </w:rPr>
                <w:t>OBWIESZCZENIE MINISTRA ZDROWIA z dnia 10 stycznia 2022 r. w sprawie ogłoszenia jednolitego tekstu rozporządzenia Ministra Zdrowia w sprawie specjalizacji  w dziedzinach mających zastosowanie w ochronie zdrowia (dziennikustaw.gov.pl)</w:t>
              </w:r>
            </w:hyperlink>
          </w:p>
        </w:tc>
      </w:tr>
      <w:tr w:rsidR="0058514A" w:rsidRPr="000A10F0" w:rsidTr="003A4F95">
        <w:tc>
          <w:tcPr>
            <w:tcW w:w="352" w:type="pct"/>
          </w:tcPr>
          <w:p w:rsidR="0058514A" w:rsidRPr="000A10F0" w:rsidRDefault="0058514A" w:rsidP="00CA3777">
            <w:pPr>
              <w:rPr>
                <w:rFonts w:ascii="Times New Roman" w:hAnsi="Times New Roman" w:cs="Times New Roman"/>
                <w:sz w:val="20"/>
                <w:szCs w:val="20"/>
              </w:rPr>
            </w:pPr>
            <w:r w:rsidRPr="000A10F0">
              <w:rPr>
                <w:rFonts w:ascii="Times New Roman" w:hAnsi="Times New Roman" w:cs="Times New Roman"/>
                <w:sz w:val="20"/>
                <w:szCs w:val="20"/>
              </w:rPr>
              <w:t>14.02.20</w:t>
            </w:r>
            <w:r w:rsidRPr="000A10F0">
              <w:rPr>
                <w:rFonts w:ascii="Times New Roman" w:hAnsi="Times New Roman" w:cs="Times New Roman"/>
                <w:sz w:val="20"/>
                <w:szCs w:val="20"/>
              </w:rPr>
              <w:lastRenderedPageBreak/>
              <w:t>22</w:t>
            </w:r>
          </w:p>
        </w:tc>
        <w:tc>
          <w:tcPr>
            <w:tcW w:w="352" w:type="pct"/>
          </w:tcPr>
          <w:p w:rsidR="0058514A" w:rsidRPr="000A10F0" w:rsidRDefault="0058514A" w:rsidP="007F121E">
            <w:pPr>
              <w:rPr>
                <w:rFonts w:ascii="Times New Roman" w:hAnsi="Times New Roman" w:cs="Times New Roman"/>
                <w:sz w:val="20"/>
                <w:szCs w:val="20"/>
              </w:rPr>
            </w:pPr>
            <w:r w:rsidRPr="000A10F0">
              <w:rPr>
                <w:rFonts w:ascii="Times New Roman" w:hAnsi="Times New Roman" w:cs="Times New Roman"/>
                <w:sz w:val="20"/>
                <w:szCs w:val="20"/>
              </w:rPr>
              <w:lastRenderedPageBreak/>
              <w:t>Obwiesz</w:t>
            </w:r>
            <w:r w:rsidRPr="000A10F0">
              <w:rPr>
                <w:rFonts w:ascii="Times New Roman" w:hAnsi="Times New Roman" w:cs="Times New Roman"/>
                <w:sz w:val="20"/>
                <w:szCs w:val="20"/>
              </w:rPr>
              <w:lastRenderedPageBreak/>
              <w:t>czenie</w:t>
            </w:r>
          </w:p>
        </w:tc>
        <w:tc>
          <w:tcPr>
            <w:tcW w:w="559" w:type="pct"/>
          </w:tcPr>
          <w:p w:rsidR="0058514A" w:rsidRPr="000A10F0" w:rsidRDefault="0058514A" w:rsidP="009F6639">
            <w:pPr>
              <w:shd w:val="clear" w:color="auto" w:fill="FFFFFF"/>
              <w:rPr>
                <w:rFonts w:ascii="Times New Roman" w:hAnsi="Times New Roman" w:cs="Times New Roman"/>
                <w:sz w:val="20"/>
                <w:szCs w:val="20"/>
              </w:rPr>
            </w:pPr>
            <w:r w:rsidRPr="000A10F0">
              <w:rPr>
                <w:rFonts w:ascii="Times New Roman" w:hAnsi="Times New Roman" w:cs="Times New Roman"/>
                <w:sz w:val="20"/>
                <w:szCs w:val="20"/>
              </w:rPr>
              <w:lastRenderedPageBreak/>
              <w:t xml:space="preserve">ogłoszenia </w:t>
            </w:r>
            <w:r w:rsidRPr="000A10F0">
              <w:rPr>
                <w:rFonts w:ascii="Times New Roman" w:hAnsi="Times New Roman" w:cs="Times New Roman"/>
                <w:sz w:val="20"/>
                <w:szCs w:val="20"/>
              </w:rPr>
              <w:lastRenderedPageBreak/>
              <w:t>jednolitego tekstu rozporządzenia Ministra Zdrowia w sprawie ogłoszenia na obszarze Rzeczypospolitej Polskiej stanu epidemii</w:t>
            </w:r>
          </w:p>
        </w:tc>
        <w:tc>
          <w:tcPr>
            <w:tcW w:w="2115" w:type="pct"/>
          </w:tcPr>
          <w:p w:rsidR="0058514A" w:rsidRPr="000A10F0" w:rsidRDefault="0058514A" w:rsidP="0058514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ogłasza się jednolity tekst rozporządzenia Ministra Zdrowia z dnia 20 </w:t>
            </w:r>
            <w:r w:rsidRPr="000A10F0">
              <w:rPr>
                <w:rFonts w:ascii="Times New Roman" w:eastAsia="Times New Roman" w:hAnsi="Times New Roman" w:cs="Times New Roman"/>
                <w:sz w:val="20"/>
                <w:szCs w:val="20"/>
                <w:lang w:eastAsia="pl-PL"/>
              </w:rPr>
              <w:lastRenderedPageBreak/>
              <w:t>marca 2020 r. w sprawie ogłoszenia na obszarze Rzeczypospolitej Polskiej stanu epidemii (Dz. U. poz. 491)</w:t>
            </w:r>
          </w:p>
        </w:tc>
        <w:tc>
          <w:tcPr>
            <w:tcW w:w="448" w:type="pct"/>
          </w:tcPr>
          <w:p w:rsidR="0058514A" w:rsidRPr="000A10F0" w:rsidRDefault="0058514A" w:rsidP="00CB713A">
            <w:pPr>
              <w:jc w:val="center"/>
              <w:rPr>
                <w:rFonts w:ascii="Times New Roman" w:hAnsi="Times New Roman" w:cs="Times New Roman"/>
                <w:sz w:val="20"/>
                <w:szCs w:val="20"/>
              </w:rPr>
            </w:pPr>
          </w:p>
        </w:tc>
        <w:tc>
          <w:tcPr>
            <w:tcW w:w="1174" w:type="pct"/>
          </w:tcPr>
          <w:p w:rsidR="0058514A" w:rsidRPr="000A10F0" w:rsidRDefault="004E275B" w:rsidP="00F0796F">
            <w:pPr>
              <w:shd w:val="clear" w:color="auto" w:fill="FFFFFF"/>
              <w:spacing w:after="75"/>
              <w:rPr>
                <w:rFonts w:ascii="Times New Roman" w:hAnsi="Times New Roman" w:cs="Times New Roman"/>
                <w:sz w:val="20"/>
                <w:szCs w:val="20"/>
              </w:rPr>
            </w:pPr>
            <w:hyperlink r:id="rId62" w:history="1">
              <w:r w:rsidR="0058514A" w:rsidRPr="000A10F0">
                <w:rPr>
                  <w:rStyle w:val="Hipercze"/>
                  <w:rFonts w:ascii="Times New Roman" w:hAnsi="Times New Roman" w:cs="Times New Roman"/>
                  <w:sz w:val="20"/>
                  <w:szCs w:val="20"/>
                </w:rPr>
                <w:t xml:space="preserve">Obwieszczenie Ministra Zdrowia z </w:t>
              </w:r>
              <w:r w:rsidR="0058514A" w:rsidRPr="000A10F0">
                <w:rPr>
                  <w:rStyle w:val="Hipercze"/>
                  <w:rFonts w:ascii="Times New Roman" w:hAnsi="Times New Roman" w:cs="Times New Roman"/>
                  <w:sz w:val="20"/>
                  <w:szCs w:val="20"/>
                </w:rPr>
                <w:lastRenderedPageBreak/>
                <w:t>dnia 1 lutego 2022 r. w sprawie ogłoszenia jednolitego tekstu rozporządzenia Ministra Zdrowia w sprawie ogłoszenia na obszarze Rzeczypospolitej Polskiej stanu epidemii (dziennikustaw.gov.pl)</w:t>
              </w:r>
            </w:hyperlink>
          </w:p>
        </w:tc>
      </w:tr>
      <w:tr w:rsidR="009F6639" w:rsidRPr="000A10F0" w:rsidTr="003A4F95">
        <w:tc>
          <w:tcPr>
            <w:tcW w:w="352" w:type="pct"/>
          </w:tcPr>
          <w:p w:rsidR="009F6639" w:rsidRPr="000A10F0" w:rsidRDefault="009F663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9F6639" w:rsidRPr="000A10F0" w:rsidRDefault="009F6639" w:rsidP="007F121E">
            <w:pPr>
              <w:rPr>
                <w:rFonts w:ascii="Times New Roman" w:hAnsi="Times New Roman" w:cs="Times New Roman"/>
                <w:sz w:val="20"/>
                <w:szCs w:val="20"/>
              </w:rPr>
            </w:pPr>
            <w:r w:rsidRPr="000A10F0">
              <w:rPr>
                <w:rFonts w:ascii="Times New Roman" w:hAnsi="Times New Roman" w:cs="Times New Roman"/>
                <w:sz w:val="20"/>
                <w:szCs w:val="20"/>
              </w:rPr>
              <w:t>Uchwała</w:t>
            </w:r>
          </w:p>
        </w:tc>
        <w:tc>
          <w:tcPr>
            <w:tcW w:w="559" w:type="pct"/>
          </w:tcPr>
          <w:p w:rsidR="009F6639" w:rsidRPr="000A10F0" w:rsidRDefault="009F6639" w:rsidP="009F6639">
            <w:pPr>
              <w:shd w:val="clear" w:color="auto" w:fill="FFFFFF"/>
              <w:rPr>
                <w:rFonts w:ascii="Times New Roman" w:hAnsi="Times New Roman" w:cs="Times New Roman"/>
                <w:sz w:val="20"/>
                <w:szCs w:val="20"/>
              </w:rPr>
            </w:pPr>
            <w:r w:rsidRPr="000A10F0">
              <w:rPr>
                <w:rFonts w:ascii="Times New Roman" w:hAnsi="Times New Roman" w:cs="Times New Roman"/>
                <w:sz w:val="20"/>
                <w:szCs w:val="20"/>
              </w:rPr>
              <w:t>Projekt uchwały Rady Ministrów w sprawie ustanowienia programu inwestycyjnego pod nazwą „Program inwestycyjny modernizacji podmiot w leczniczych”</w:t>
            </w:r>
          </w:p>
        </w:tc>
        <w:tc>
          <w:tcPr>
            <w:tcW w:w="2115" w:type="pct"/>
          </w:tcPr>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inwestycyjny modernizacji podmiotów leczniczych”, zwany dalej „Programem”, stanowi realizację upoważnienia zawartego w art. 5 ust. 1 ustawy z dnia 7 października 2020 r. o Funduszu Medycznym (Dz. U. poz. 1875).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Programu umożliwi realizację celu określonego w ww. ustawie, tj. modernizacji, przebudowy lub doposażenia podmiotów leczniczych w ramach Subfunduszu modernizacji podmiotów leczniczych oraz finasowanie  działań w następujących obszarach: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wsparcie rozwoju infrastruktury udzielania świadczeń opieki zdrowotnej;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wymiana łóżek szpitalnych;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wsparcie infrastruktury ratownictwa medycznego.</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zapewni finansowanie pilnych działań zapewniających modernizację infrastruktury budowlanej oraz systematyczne uzupełnianie i wymiana zużytej oraz wyeksploatowanej bazy sprzętowej podmiotów leczniczych, w celu zwiększenia dostępności i podniesienia jakości świadczonych usług medycznych, poprawy komfortu pacjentów czyli zapewni warunki do racjonalnego, nowoczesnego, kompleksowego i skutecznego leczenia.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poz. 595, z późn. zm.).</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Większość budynków, w których są zlokalizowane placówki medyczne, powstała w latach 50-60 XX wieku lub wcześniej, a przeprowadzane dotychczas prace w zakresie modernizacji pozwalały jedynie na </w:t>
            </w:r>
            <w:r w:rsidRPr="000A10F0">
              <w:rPr>
                <w:rFonts w:ascii="Times New Roman" w:eastAsia="Times New Roman" w:hAnsi="Times New Roman" w:cs="Times New Roman"/>
                <w:sz w:val="20"/>
                <w:szCs w:val="20"/>
                <w:lang w:eastAsia="pl-PL"/>
              </w:rPr>
              <w:lastRenderedPageBreak/>
              <w:t xml:space="preserve">fragmentaryczne odtwarzanie infrastruktury. Stare budynki i wyeksploatowana infrastruktura nie spełniają standardów i wymaga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modernizacji, w tym także dostosowania do potrzeb osób o różnym stopniu niepełnosprawności. Nie bez znaczenia pozostaje kwestia coraz większych nakładów potrzebnych na utrzymanie, naprawy i remonty wyeksploatowanych budynków. Rosnące koszty ograniczają możliwość rozwoju podmiotów leczniczych i ograniczają dostępność świadczeń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opieki zdrowotnej dla pacjentów. Konieczne są bieżące inwestycje w zakresie dostosowywania szpitali do wymogów przestrzennych, sanitarnych oraz instalacyjnych, ponieważ w dalszym ciągu, mimo realizacji wieloletnich projektów, Najwyższa Izba Kontroli zidentyfikowała problemy w tym zakresie.</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Zły stan infrastruktury budowlanej i sprzętowej, powoduje również ryzyko występowania zakażeń szpitalnych, które zagrażają bezpieczeństwu pacjentów i pociągają za sobą wysokie koszty leczenia.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medycznego, jest jednym z elementów absolutnie niezbędnych do zapewniania dostępności wysokiej jakości świadczeń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opieki zdrowotnej.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wsparcia infrastruktury podmiotów leczniczych wpływa na: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pogorszenie jakości udzielanych świadczeń opieki zdrowotnej;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spadek lub brak dostępności świadczeń opieki zdrowotnej dla pacjentów;</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wydłużenie czasu oczekiwania na udzielenie świadczeń opieki zdrowotnej;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spadek bezpieczeństwa i komfortu, zarówno pacjentów i ich rodzin, jak i kadry podmiotów leczniczych;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rosnące koszty coraz częstszych napraw i remontów poszczególnych części infrastruktury szpitali;</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rosnące koszty eksploatacyjne;</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8) problemy z dostosowaniem się do zmieniających się technologii </w:t>
            </w:r>
            <w:r w:rsidRPr="000A10F0">
              <w:rPr>
                <w:rFonts w:ascii="Times New Roman" w:eastAsia="Times New Roman" w:hAnsi="Times New Roman" w:cs="Times New Roman"/>
                <w:sz w:val="20"/>
                <w:szCs w:val="20"/>
                <w:lang w:eastAsia="pl-PL"/>
              </w:rPr>
              <w:lastRenderedPageBreak/>
              <w:t>leczenia;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problemy z dostosowaniem potencjału infrastruktury diagnostyczno-leczniczej do potrzeb społeczeństwa.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Ad. 1. Wsparcie rozwoju infrastruktury udzielania świadczeń opiekuńczo-leczniczych.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Zestawiając obecne średnie obłożenia łóżek i optymalne obłożenie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Niewielka liczba oddziałów geriatrycznych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założyć, iż pacjenci są alokowani w większości na inne dostępne oddziały, co oznacza, że brakuje bazy łóżkowej dla pacjentów geriatrycznych.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Kolejka oczekujących powoduje również, iż rosną koszty leczenia pacjenta.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 przeprowadzonej przez Ministerstwo Zdrowia w 2020 r. oceny stanu infrastruktury oddziałów geriatrycznych wynika, że istnieje wysoki odsetek (16%) szpitali, które oceniły stan infrastruktury jako nieodpowiedni i niedostosowany do potrzeb społeczeństwa.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oczekiwali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Przeprowadzona przez Ministerstwo Zdrowia w 2020 r. ocena stanu infrastruktury w stacjonarnych zakładach opiekuńczo-leczniczych oraz zakładach pielęgnacyjno-opiekuńczych wskazała, że istnieje duży odsetek udziału powierzchni (45%), który został oceniony pod względem stanu infrastruktury jako nieodpowiedni i niedostateczny mając na uwadze bardzo duże zużycie, awaryjność, ubytki w wykończeniu, instalacjach i wyposażeniu – ich stopień degradacji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jest na bardzo wysokim poziomie i z roku na rok może generować coraz wyższe koszty utrzymania.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ograniczona dostępność do świadczeń opieki zdrowotnej dla pacjentów geriatrycznych;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w:t>
            </w:r>
            <w:r w:rsidRPr="000A10F0">
              <w:rPr>
                <w:rFonts w:ascii="Times New Roman" w:eastAsia="Times New Roman" w:hAnsi="Times New Roman" w:cs="Times New Roman"/>
                <w:sz w:val="20"/>
                <w:szCs w:val="20"/>
                <w:lang w:eastAsia="pl-PL"/>
              </w:rPr>
              <w:lastRenderedPageBreak/>
              <w:t>opiekuńczych;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długi czas oczekiwania na przyjęcie pacjenta w zakładach opiekuńczo-leczniczych lub zakładach pielęgnacyjno-</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opiekuńczych oraz na oddziałach geriatrycznych;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2. Wymiana łóżek szpitalnych.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Łóżka szpitalne to niezbędny element wyposażenia podmiotów leczniczych, który ma duży wpływ na przebieg leczenia,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rekonwalescencji oraz ogólne samopoczucie pacjenta.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infrastruktury łóżek szpitalnych wykazało, że 2 na 3 łóżka szpitalne kwalifikują się do pilnej wymiany.</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niska jakość łóżek szpitalnych obniża bezpieczeństwo hospitalizowanych pacjentów, a także może w sposób znaczący opóźnić powrót pacjenta do zdrowia;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wyeksploatowane łóżka o ograniczonej funkcjonalności zmniejszają komfort pacjentów zwłaszcza w trakcie długotrwałych hospitalizacji, ograniczają samodzielność pacjenta w codziennym funkcjonowaniu w trakcie leczenia, a także przyczyniają się do wypadków w trakcie hospitalizacji;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4) brak nowych łóżek o dużej funkcjonalności, które wpłynęłyby na poprawę warunków pobytu pacjentów oraz warunków pracy personelu medycznego.</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3. Wsparcie infrastruktury ratownictwa medycznego.</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ostatniej dekadzie zauważa się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Europejskiej. W celu zapewnienia pomocy każdej osobie znajdującej się w stanie nagłego zagrożenia zdrowotnego w Rzeczypospolitej Polskiej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Pomimo znaczącej poprawy wyposażenia i funkcjonowania dotychczasowej infrastruktury ratownictwa medycznego,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czyli w odniesieniu do Szpitalnych Oddziałów Ratunkowych (SOR), Centrów Urazowych (CU) i Centrów Urazowych dla Dzieci (CUD).</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uwagi na częste wyjazdy ZRM, odbywające się w trudnych warunkach drogowych, warunkach jazdy ekstremalnej, ambulanse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Według przyjętych kryteriów pojazdy wyeksploatowane stanowią średnio ok. 40% floty dysponentów ZRM i wymagają pilnej wymiany.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Również coraz częstsze dysponowanie Zespołami Lotniczego </w:t>
            </w:r>
            <w:r w:rsidRPr="000A10F0">
              <w:rPr>
                <w:rFonts w:ascii="Times New Roman" w:eastAsia="Times New Roman" w:hAnsi="Times New Roman" w:cs="Times New Roman"/>
                <w:sz w:val="20"/>
                <w:szCs w:val="20"/>
                <w:lang w:eastAsia="pl-PL"/>
              </w:rPr>
              <w:lastRenderedPageBreak/>
              <w:t xml:space="preserve">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Znaczna część SOR jest lokowana w pomieszczeniach szpitali, które są nieprzystosowane do profilu zadań tych jednostek, w tym bez lądowisk przyszpitalnych. Spośród obecnie działających 240 SOR, 32 SOR nie posiadają lądowiska, a 18 SOR posiada lądowiska, które nie są dostosowane do obecnych przepisów rozporządzenia Ministra Zdrowia z dnia 27 czerwca 2019 r. w sprawie szpitalnego oddziału ratunkowego (Dz. U. z 2021 r. poz. 2048). Wskazane rozporządzenie nakłada na kierowników szpitali posiadających SOR obowiązek spełnienia do dnia 1 lipca 2021 r. wymogów w zakresie m.in. organizacji w szpitalu miejsca udzielania świadczeń nocnej i świątecznej opieki zdrowotnej,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obszaru do przeprowadzenia segregacji medycznej, miejsca izolacji w oddz</w:t>
            </w:r>
            <w:r w:rsidR="005105C2" w:rsidRPr="000A10F0">
              <w:rPr>
                <w:rFonts w:ascii="Times New Roman" w:eastAsia="Times New Roman" w:hAnsi="Times New Roman" w:cs="Times New Roman"/>
                <w:sz w:val="20"/>
                <w:szCs w:val="20"/>
                <w:lang w:eastAsia="pl-PL"/>
              </w:rPr>
              <w:t>iale oraz pomieszczeń sanitarno-</w:t>
            </w:r>
            <w:r w:rsidRPr="000A10F0">
              <w:rPr>
                <w:rFonts w:ascii="Times New Roman" w:eastAsia="Times New Roman" w:hAnsi="Times New Roman" w:cs="Times New Roman"/>
                <w:sz w:val="20"/>
                <w:szCs w:val="20"/>
                <w:lang w:eastAsia="pl-PL"/>
              </w:rPr>
              <w:t xml:space="preserve">higienicznych przystosowanych dla osób niepełnosprawnych. Ponadto, do dnia 1 lipca 2022 r. każdy SOR musi spełnić warunek posiadania dostępu do lotniska bądź lądowiska, umożliwiającego przyjęcie pacjenta z transportu lotniczego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działającego w trybie całodobowym, zgodnego z wymaganiami określonymi w ww. rozporządzeniu.</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w:t>
            </w:r>
            <w:r w:rsidR="005105C2"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również technologii medycznych powoduje, iż konieczna jest wymiana wyeksploatowanych, przestarzałych sprzętów na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nowoczesną, łatwą w użytkowaniu i bardziej kompaktową aparaturę. Równocześnie niezadowalający jest stan infrastruktury CU i CUD. CU stanowi wydzieloną funkcjonalnie część szpitala, w której </w:t>
            </w:r>
            <w:r w:rsidR="005105C2" w:rsidRPr="000A10F0">
              <w:rPr>
                <w:rFonts w:ascii="Times New Roman" w:eastAsia="Times New Roman" w:hAnsi="Times New Roman" w:cs="Times New Roman"/>
                <w:sz w:val="20"/>
                <w:szCs w:val="20"/>
                <w:lang w:eastAsia="pl-PL"/>
              </w:rPr>
              <w:t>s</w:t>
            </w:r>
            <w:r w:rsidRPr="000A10F0">
              <w:rPr>
                <w:rFonts w:ascii="Times New Roman" w:eastAsia="Times New Roman" w:hAnsi="Times New Roman" w:cs="Times New Roman"/>
                <w:sz w:val="20"/>
                <w:szCs w:val="20"/>
                <w:lang w:eastAsia="pl-PL"/>
              </w:rPr>
              <w:t xml:space="preserve">pecjalistyczne oddziały są powiązane ze sobą organizacyjnie oraz zakresem zadań, w sposób pozwalający na szybkie diagnozowanie i leczenie pacjenta urazowego. CU również musi dysponować lądowiskiem lub lotniskiem dla śmigłowca ratunkowego, </w:t>
            </w:r>
            <w:r w:rsidRPr="000A10F0">
              <w:rPr>
                <w:rFonts w:ascii="Times New Roman" w:eastAsia="Times New Roman" w:hAnsi="Times New Roman" w:cs="Times New Roman"/>
                <w:sz w:val="20"/>
                <w:szCs w:val="20"/>
                <w:lang w:eastAsia="pl-PL"/>
              </w:rPr>
              <w:lastRenderedPageBreak/>
              <w:t xml:space="preserve">zlokalizowanym w takiej odległości, aby możliwe było przyjęcie pacjenta urazowego, bez pośrednictwa specjalistycznych środków transportu sanitarnego.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niedostosowana infrastruktura do prowadzenia działalności </w:t>
            </w:r>
            <w:r w:rsidR="005105C2" w:rsidRPr="000A10F0">
              <w:rPr>
                <w:rFonts w:ascii="Times New Roman" w:eastAsia="Times New Roman" w:hAnsi="Times New Roman" w:cs="Times New Roman"/>
                <w:sz w:val="20"/>
                <w:szCs w:val="20"/>
                <w:lang w:eastAsia="pl-PL"/>
              </w:rPr>
              <w:t>u</w:t>
            </w:r>
            <w:r w:rsidRPr="000A10F0">
              <w:rPr>
                <w:rFonts w:ascii="Times New Roman" w:eastAsia="Times New Roman" w:hAnsi="Times New Roman" w:cs="Times New Roman"/>
                <w:sz w:val="20"/>
                <w:szCs w:val="20"/>
                <w:lang w:eastAsia="pl-PL"/>
              </w:rPr>
              <w:t>dzielanych świadczeń w SOR, w większości</w:t>
            </w:r>
            <w:r w:rsidR="005105C2"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występująca w budynkach kilkudziesięcioletnich;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brak SOR na terenach, gdzie jest utrudniony dostęp i większe zapotrzebowanie na udzielane w nich świadczeń opieki zdrowotnej wynikające z dużego zagęszczenia ludności;</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brak lądowisk przyszpitalnych lub niedostosowanie lądowisk do wymaganych przepisów;</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niedostosowana infrastruktura CU i CUD, w tym brak</w:t>
            </w:r>
            <w:r w:rsidR="005105C2" w:rsidRPr="000A10F0">
              <w:rPr>
                <w:rFonts w:ascii="Times New Roman" w:eastAsia="Times New Roman" w:hAnsi="Times New Roman" w:cs="Times New Roman"/>
                <w:sz w:val="20"/>
                <w:szCs w:val="20"/>
                <w:lang w:eastAsia="pl-PL"/>
              </w:rPr>
              <w:t xml:space="preserve"> o</w:t>
            </w:r>
            <w:r w:rsidRPr="000A10F0">
              <w:rPr>
                <w:rFonts w:ascii="Times New Roman" w:eastAsia="Times New Roman" w:hAnsi="Times New Roman" w:cs="Times New Roman"/>
                <w:sz w:val="20"/>
                <w:szCs w:val="20"/>
                <w:lang w:eastAsia="pl-PL"/>
              </w:rPr>
              <w:t>dpowiedniego sprzętu i aparatury medycznej;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7) niedobór w niektórych regionach CUD. </w:t>
            </w:r>
          </w:p>
          <w:p w:rsidR="009F6639" w:rsidRPr="000A10F0" w:rsidRDefault="009F6639"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dane wskazują na potrzebę utrzymywania sprawnego i efektywnie działaj</w:t>
            </w:r>
            <w:r w:rsidR="005105C2" w:rsidRPr="000A10F0">
              <w:rPr>
                <w:rFonts w:ascii="Times New Roman" w:eastAsia="Times New Roman" w:hAnsi="Times New Roman" w:cs="Times New Roman"/>
                <w:sz w:val="20"/>
                <w:szCs w:val="20"/>
                <w:lang w:eastAsia="pl-PL"/>
              </w:rPr>
              <w:t xml:space="preserve">ącego systemu udzielania pomocy </w:t>
            </w:r>
            <w:r w:rsidRPr="000A10F0">
              <w:rPr>
                <w:rFonts w:ascii="Times New Roman" w:eastAsia="Times New Roman" w:hAnsi="Times New Roman" w:cs="Times New Roman"/>
                <w:sz w:val="20"/>
                <w:szCs w:val="20"/>
                <w:lang w:eastAsia="pl-PL"/>
              </w:rPr>
              <w:t>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realizacji działań w ramach Programu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Interwencja będzie ukierunkowana na inwestycje w infrastrukturę podmiotów leczniczych wraz z wyposażeniem, w tym w szczególności w sprzęt i aparaturę medyczną najnowszej generacji. Wsparcie rozwoju </w:t>
            </w:r>
            <w:r w:rsidRPr="000A10F0">
              <w:rPr>
                <w:rFonts w:ascii="Times New Roman" w:eastAsia="Times New Roman" w:hAnsi="Times New Roman" w:cs="Times New Roman"/>
                <w:sz w:val="20"/>
                <w:szCs w:val="20"/>
                <w:lang w:eastAsia="pl-PL"/>
              </w:rPr>
              <w:lastRenderedPageBreak/>
              <w:t>infrastruktury udzielania świadczeń opiekuńczo-leczniczych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Działania będą ukierunkowane na podmioty lecznicze udzielające świadczeń opieki zdrowotnej finansowanych ze środków publicznych w zakresie geriatrii i opieki długoterminowej w warunkach stacjonarnych.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zwiększanie bazy łóżkowej na oddziałach geriatrycznych;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zwiększenie bazy łóżkowej opieki długoterminowej świadczonej stacjonarnie;</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system opieki zdrowotnej zostanie w większym stopniu dostosowany do zwiększającej się liczby starszych pacjentów i udzielania im kosztochłonnych, ciągłych świadczeń opieki długoterminowej i geriatrycznej;</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oferowanego wsparcia planowane jest dofinansowanie m.in. procesów związanych z przekształcaniem obecnych łóżek szpitalnych w łóżka geriatryczne i łóżka opieki długoterminowej, modernizacji oraz doposażenia istniejących podmiotów leczniczych posiadających struktury opieki długoterminowej oraz geriatrii, a także tworzenia nowych miejsc ww. opieki.</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Wymiana łóżek szpitalnych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Działania w tym obszarze będą skierowane do podmiotów leczniczych udzielających całodobowych, stacjonarnych świadczeń opieki zdrowotnej finansowanych ze środków publicznych w zakresie leczenia szpitalnego.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Planowane interwencje obejmują swym zakresem inwestycje w wymianę zużytych i przestarzałych łóżek,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tj. eksploatowanych co najmniej 12 lat. Planuje się zakup nowych łóżek szpitalnych, w tym łóżek intensywnej opieki medycznej, wraz z materacami, szafkami przyłóżkowymi oraz niezbędnym dodatkowym wyposażeniem.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wymianę łóżek szpitalnych: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nastąpi poprawa jakości procesu hospitalizacji pacjenta oraz wzrost </w:t>
            </w:r>
            <w:r w:rsidRPr="000A10F0">
              <w:rPr>
                <w:rFonts w:ascii="Times New Roman" w:eastAsia="Times New Roman" w:hAnsi="Times New Roman" w:cs="Times New Roman"/>
                <w:sz w:val="20"/>
                <w:szCs w:val="20"/>
                <w:lang w:eastAsia="pl-PL"/>
              </w:rPr>
              <w:lastRenderedPageBreak/>
              <w:t>komfortu i bezpieczeństwa pacjentów;</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zwiększy się higiena pracy, co zminimalizuje ryzyko występowania zakażeń szpitalnych;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Wsparcie infrastruktury ratownictwa medycznego Działania w tym obszarze skierowane będą na inwestycje w infrastrukturę podmiotów leczniczych, w skład których wchodzą: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jednostki systemu PRM: ZRM, w tym lotnicze zespoły ratownictwa medycznego oraz SOR;</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jednostki współpracujące z systemem PRM: CU i CUD.</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zakup ambulansów wraz z wyposażeniem dla ZRM;</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modernizację SOR wraz z wymianą sprzętu;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budowę i dostosowanie lądowisk przyszpitalnych do obecnych wymagań;</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modernizację i doposażenie w niezbędny sprzęt medyczny funkcjonujących obecnie centrów urazowych jak i planowanych do utworzenia w trakcie realizacji Programu;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zakup śmigłowców na potrzeby LPR,</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modernizację i doposażenie baz LPR,</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infrastrukturę ratownictwa medycznego:</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poprawi się jakość i bezpieczeństwo udzielanych świadczeń opieki zdrowotnej;</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wypełnią się luki w dostępie do infrastruktury ratownictwa medycznego.</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Efektem dofinansowania w ramach Programu będzie zapewnienie lepszego dostępu do usług medycznych, poprawa jakości i bezpieczeństwa świadczonych usług medycznych. Placówki zostaną </w:t>
            </w:r>
            <w:r w:rsidRPr="000A10F0">
              <w:rPr>
                <w:rFonts w:ascii="Times New Roman" w:eastAsia="Times New Roman" w:hAnsi="Times New Roman" w:cs="Times New Roman"/>
                <w:sz w:val="20"/>
                <w:szCs w:val="20"/>
                <w:lang w:eastAsia="pl-PL"/>
              </w:rPr>
              <w:lastRenderedPageBreak/>
              <w:t>doposażone w niezbędny sprzęt i aparaturę medyczną oraz zmodernizowane i dostosowane do aktualnych wymogów i potrzeb, umożliwiając wszystkim jednakowy dostęp do świadczeń opieki zdrowotnej.</w:t>
            </w:r>
          </w:p>
        </w:tc>
        <w:tc>
          <w:tcPr>
            <w:tcW w:w="448" w:type="pct"/>
          </w:tcPr>
          <w:p w:rsidR="009F6639" w:rsidRPr="000A10F0" w:rsidRDefault="005105C2"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21 lutego 2022 r.</w:t>
            </w:r>
          </w:p>
        </w:tc>
        <w:tc>
          <w:tcPr>
            <w:tcW w:w="1174" w:type="pct"/>
          </w:tcPr>
          <w:p w:rsidR="009F6639" w:rsidRPr="000A10F0" w:rsidRDefault="004E275B" w:rsidP="00F0796F">
            <w:pPr>
              <w:shd w:val="clear" w:color="auto" w:fill="FFFFFF"/>
              <w:spacing w:after="75"/>
              <w:rPr>
                <w:rFonts w:ascii="Times New Roman" w:hAnsi="Times New Roman" w:cs="Times New Roman"/>
                <w:sz w:val="20"/>
                <w:szCs w:val="20"/>
              </w:rPr>
            </w:pPr>
            <w:hyperlink r:id="rId63" w:history="1">
              <w:r w:rsidR="005105C2" w:rsidRPr="000A10F0">
                <w:rPr>
                  <w:rStyle w:val="Hipercze"/>
                  <w:rFonts w:ascii="Times New Roman" w:hAnsi="Times New Roman" w:cs="Times New Roman"/>
                  <w:sz w:val="20"/>
                  <w:szCs w:val="20"/>
                </w:rPr>
                <w:t>Akt prawny (legislacja.gov.pl)</w:t>
              </w:r>
            </w:hyperlink>
          </w:p>
        </w:tc>
      </w:tr>
      <w:tr w:rsidR="00047226" w:rsidRPr="000A10F0" w:rsidTr="003A4F95">
        <w:tc>
          <w:tcPr>
            <w:tcW w:w="352" w:type="pct"/>
          </w:tcPr>
          <w:p w:rsidR="00047226" w:rsidRPr="000A10F0" w:rsidRDefault="0004722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047226" w:rsidRPr="000A10F0" w:rsidRDefault="0004722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047226" w:rsidRPr="000A10F0" w:rsidRDefault="00047226" w:rsidP="00AF3337">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wydawania zgody na uzyskanie świadczeń opieki zdrowotnej poza granicami kraju oraz pokrycie kosztów transportu</w:t>
            </w:r>
          </w:p>
        </w:tc>
        <w:tc>
          <w:tcPr>
            <w:tcW w:w="2115" w:type="pct"/>
          </w:tcPr>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Konieczne jest dostosowanie przepisów wykonawczych określające tryb wydawania zgody na uzyskanie świadczeń opieki zdrowotnej poza granicami kraju oraz pokrycie kosztów transportu do zmienionych przepisów ustawy z dnia 27 sierpnia 2004 r. o świadczeniach opieki zdrowotnej finansowanych ze środków publicznych, zwanej dalej „ustawą o świadczeniach”.</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zachodzi potrzeba doprecyzowania regulacji dotyczących treści opinii konsultanta wojewódzkiego i konsultanta krajowego, w przypadku negatywnego zaopiniowania wniosku ze względu na możliwość przeprowadzenia leczenia lub badań diagnostycznych w kraju.</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było poprzedzone rozporządzeniem Ministra Zdrowia z dnia 18 marca 2021 r. w sprawie wydawania zgody na uzyskanie świadczeń opieki zdrowotnej poza granicami kraju oraz pokrycie kosztów transportu (Dz. U. poz. 644). Obecny projekt stanowi powtórzenie treści ww. rozporządzenia, z wyjątkiem następujących zmian:</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dodanie Zjednoczonego Królestwa Wielkiej Brytanii i Irlandii Północnej, zwanego dalej „Zjednoczonym Królestwem”, we wszystkich przepisach odnoszących się do państw członkowskich Unii Europejskiej i EFTA, jak również w odpowiednich miejscach w załącznikach do rozporządzenia;</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doprecyzowanie § 1, poprzez wymienienie w pkt 1 wszystkich wniosków składanych na podstawie rozporządzenia, ze wskazaniem podstawy prawnej dla poszczególnych wniosków;</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doprecyzowanie regulacji dotyczących opinii konsultanta wojewódzkiego i konsultanta krajowego, poprzez wskazanie,</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że w przypadku negatywnego zaopiniowania wniosku ze względu na możliwość przeprowadzenia leczenia lub badań diagnostycznych w kraju konieczne jest zawarcie w opinii danych świadczeniodawców, którzy mogą przeprowadzić takie leczenie lub badania diagnostyczne w kraju oraz danych potwierdzających doświadczenie wskazanych</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świadczeniodawców w zakresie leczenia lub badań diagnostycznych objętych wnioskiem wraz z określeniem ich</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skuteczności.</w:t>
            </w:r>
          </w:p>
          <w:p w:rsidR="00047226" w:rsidRPr="000A10F0" w:rsidRDefault="00047226" w:rsidP="00047226">
            <w:pPr>
              <w:rPr>
                <w:rFonts w:ascii="Times New Roman" w:eastAsia="Times New Roman" w:hAnsi="Times New Roman" w:cs="Times New Roman"/>
                <w:b/>
                <w:sz w:val="20"/>
                <w:szCs w:val="20"/>
                <w:lang w:eastAsia="pl-PL"/>
              </w:rPr>
            </w:pPr>
          </w:p>
        </w:tc>
        <w:tc>
          <w:tcPr>
            <w:tcW w:w="448" w:type="pct"/>
          </w:tcPr>
          <w:p w:rsidR="00047226" w:rsidRPr="000A10F0" w:rsidRDefault="00047226"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10 marca 2022 r.</w:t>
            </w:r>
          </w:p>
        </w:tc>
        <w:tc>
          <w:tcPr>
            <w:tcW w:w="1174" w:type="pct"/>
          </w:tcPr>
          <w:p w:rsidR="00047226" w:rsidRPr="000A10F0" w:rsidRDefault="004E275B" w:rsidP="00F0796F">
            <w:pPr>
              <w:shd w:val="clear" w:color="auto" w:fill="FFFFFF"/>
              <w:spacing w:after="75"/>
              <w:rPr>
                <w:rFonts w:ascii="Times New Roman" w:hAnsi="Times New Roman" w:cs="Times New Roman"/>
                <w:sz w:val="20"/>
                <w:szCs w:val="20"/>
              </w:rPr>
            </w:pPr>
            <w:hyperlink r:id="rId64" w:history="1">
              <w:r w:rsidR="00047226" w:rsidRPr="000A10F0">
                <w:rPr>
                  <w:rStyle w:val="Hipercze"/>
                  <w:rFonts w:ascii="Times New Roman" w:hAnsi="Times New Roman" w:cs="Times New Roman"/>
                  <w:sz w:val="20"/>
                  <w:szCs w:val="20"/>
                </w:rPr>
                <w:t>Akt prawny (legislacja.gov.pl)</w:t>
              </w:r>
            </w:hyperlink>
          </w:p>
        </w:tc>
      </w:tr>
      <w:tr w:rsidR="00A67370" w:rsidRPr="000A10F0" w:rsidTr="003A4F95">
        <w:tc>
          <w:tcPr>
            <w:tcW w:w="352" w:type="pct"/>
          </w:tcPr>
          <w:p w:rsidR="00A67370" w:rsidRPr="000A10F0" w:rsidRDefault="00A6737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10.02.2022</w:t>
            </w:r>
          </w:p>
        </w:tc>
        <w:tc>
          <w:tcPr>
            <w:tcW w:w="352" w:type="pct"/>
          </w:tcPr>
          <w:p w:rsidR="00A67370" w:rsidRPr="000A10F0" w:rsidRDefault="00A6737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A67370" w:rsidRPr="000A10F0" w:rsidRDefault="00A67370" w:rsidP="00AF3337">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28 stycznia 2022 r. w sprawie warunków zdrowotnych wymaganych od marynarzy do wykonywania pracy na statku morskim</w:t>
            </w:r>
          </w:p>
        </w:tc>
        <w:tc>
          <w:tcPr>
            <w:tcW w:w="2115" w:type="pct"/>
          </w:tcPr>
          <w:p w:rsidR="00A67370" w:rsidRPr="000A10F0" w:rsidRDefault="00A67370"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A67370" w:rsidRPr="000A10F0" w:rsidRDefault="00A67370"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A67370" w:rsidRPr="000A10F0" w:rsidRDefault="00A67370"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A67370" w:rsidRPr="000A10F0" w:rsidRDefault="00A67370"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A67370" w:rsidRPr="000A10F0" w:rsidRDefault="00A67370"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rsidR="00A67370" w:rsidRPr="000A10F0" w:rsidRDefault="00A67370" w:rsidP="00CB713A">
            <w:pPr>
              <w:jc w:val="center"/>
              <w:rPr>
                <w:rFonts w:ascii="Times New Roman" w:hAnsi="Times New Roman" w:cs="Times New Roman"/>
                <w:sz w:val="20"/>
                <w:szCs w:val="20"/>
              </w:rPr>
            </w:pPr>
            <w:r w:rsidRPr="000A10F0">
              <w:rPr>
                <w:rFonts w:ascii="Times New Roman" w:hAnsi="Times New Roman" w:cs="Times New Roman"/>
                <w:sz w:val="20"/>
                <w:szCs w:val="20"/>
              </w:rPr>
              <w:t>Wejście w życie 10 lutego 2022 r.</w:t>
            </w:r>
          </w:p>
        </w:tc>
        <w:tc>
          <w:tcPr>
            <w:tcW w:w="1174" w:type="pct"/>
          </w:tcPr>
          <w:p w:rsidR="00A67370" w:rsidRPr="000A10F0" w:rsidRDefault="004E275B" w:rsidP="00F0796F">
            <w:pPr>
              <w:shd w:val="clear" w:color="auto" w:fill="FFFFFF"/>
              <w:spacing w:after="75"/>
              <w:rPr>
                <w:rFonts w:ascii="Times New Roman" w:hAnsi="Times New Roman" w:cs="Times New Roman"/>
                <w:sz w:val="20"/>
                <w:szCs w:val="20"/>
              </w:rPr>
            </w:pPr>
            <w:hyperlink r:id="rId65" w:history="1">
              <w:r w:rsidR="00A67370" w:rsidRPr="000A10F0">
                <w:rPr>
                  <w:rStyle w:val="Hipercze"/>
                  <w:rFonts w:ascii="Times New Roman" w:hAnsi="Times New Roman" w:cs="Times New Roman"/>
                  <w:sz w:val="20"/>
                  <w:szCs w:val="20"/>
                </w:rPr>
                <w:t>ROZPORZĄDZENIE MINISTRA ZDROWIA z dnia 28 stycznia 2022 r. w sprawie warunków zdrowotnych wymaganych od marynarzy do wykonywania pracy na statku morskim (dziennikustaw.gov.pl)</w:t>
              </w:r>
            </w:hyperlink>
          </w:p>
        </w:tc>
      </w:tr>
      <w:tr w:rsidR="009945D3" w:rsidRPr="000A10F0" w:rsidTr="003A4F95">
        <w:tc>
          <w:tcPr>
            <w:tcW w:w="352" w:type="pct"/>
          </w:tcPr>
          <w:p w:rsidR="009945D3" w:rsidRPr="000A10F0" w:rsidRDefault="009945D3" w:rsidP="00CA3777">
            <w:pPr>
              <w:rPr>
                <w:rFonts w:ascii="Times New Roman" w:hAnsi="Times New Roman" w:cs="Times New Roman"/>
                <w:sz w:val="20"/>
                <w:szCs w:val="20"/>
              </w:rPr>
            </w:pPr>
            <w:r w:rsidRPr="000A10F0">
              <w:rPr>
                <w:rFonts w:ascii="Times New Roman" w:hAnsi="Times New Roman" w:cs="Times New Roman"/>
                <w:sz w:val="20"/>
                <w:szCs w:val="20"/>
              </w:rPr>
              <w:t>09.02.2022</w:t>
            </w:r>
          </w:p>
        </w:tc>
        <w:tc>
          <w:tcPr>
            <w:tcW w:w="352" w:type="pct"/>
          </w:tcPr>
          <w:p w:rsidR="009945D3" w:rsidRPr="000A10F0" w:rsidRDefault="009945D3"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9945D3" w:rsidRPr="000A10F0" w:rsidRDefault="009945D3" w:rsidP="00AF3337">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27 stycznia 2022 r. zmieniające rozporządzenie w sprawie wykazu substancji psychotropowych, środków </w:t>
            </w:r>
            <w:r w:rsidRPr="000A10F0">
              <w:rPr>
                <w:rFonts w:ascii="Times New Roman" w:hAnsi="Times New Roman" w:cs="Times New Roman"/>
                <w:sz w:val="20"/>
                <w:szCs w:val="20"/>
              </w:rPr>
              <w:lastRenderedPageBreak/>
              <w:t>odurzających oraz nowych substancji psychoaktywnych</w:t>
            </w:r>
          </w:p>
        </w:tc>
        <w:tc>
          <w:tcPr>
            <w:tcW w:w="2115" w:type="pct"/>
          </w:tcPr>
          <w:p w:rsidR="009945D3" w:rsidRPr="000A10F0" w:rsidRDefault="009945D3" w:rsidP="009A0FEA">
            <w:pPr>
              <w:rPr>
                <w:rFonts w:ascii="Times New Roman" w:eastAsia="Times New Roman" w:hAnsi="Times New Roman" w:cs="Times New Roman"/>
                <w:sz w:val="20"/>
                <w:szCs w:val="20"/>
                <w:lang w:eastAsia="pl-PL"/>
              </w:rPr>
            </w:pPr>
          </w:p>
        </w:tc>
        <w:tc>
          <w:tcPr>
            <w:tcW w:w="448" w:type="pct"/>
          </w:tcPr>
          <w:p w:rsidR="009945D3" w:rsidRPr="000A10F0" w:rsidRDefault="009945D3" w:rsidP="00CB713A">
            <w:pPr>
              <w:jc w:val="center"/>
              <w:rPr>
                <w:rFonts w:ascii="Times New Roman" w:hAnsi="Times New Roman" w:cs="Times New Roman"/>
                <w:sz w:val="20"/>
                <w:szCs w:val="20"/>
              </w:rPr>
            </w:pPr>
            <w:r w:rsidRPr="000A10F0">
              <w:rPr>
                <w:rFonts w:ascii="Times New Roman" w:hAnsi="Times New Roman" w:cs="Times New Roman"/>
                <w:sz w:val="20"/>
                <w:szCs w:val="20"/>
              </w:rPr>
              <w:t>Wejście w życie 18 lutego 2022 r.</w:t>
            </w:r>
          </w:p>
        </w:tc>
        <w:tc>
          <w:tcPr>
            <w:tcW w:w="1174" w:type="pct"/>
          </w:tcPr>
          <w:p w:rsidR="009945D3" w:rsidRPr="000A10F0" w:rsidRDefault="004E275B" w:rsidP="00F0796F">
            <w:pPr>
              <w:shd w:val="clear" w:color="auto" w:fill="FFFFFF"/>
              <w:spacing w:after="75"/>
              <w:rPr>
                <w:rFonts w:ascii="Times New Roman" w:hAnsi="Times New Roman" w:cs="Times New Roman"/>
                <w:sz w:val="20"/>
                <w:szCs w:val="20"/>
              </w:rPr>
            </w:pPr>
            <w:hyperlink r:id="rId66" w:history="1">
              <w:r w:rsidR="009945D3" w:rsidRPr="000A10F0">
                <w:rPr>
                  <w:rStyle w:val="Hipercze"/>
                  <w:rFonts w:ascii="Times New Roman" w:hAnsi="Times New Roman" w:cs="Times New Roman"/>
                  <w:sz w:val="20"/>
                  <w:szCs w:val="20"/>
                </w:rPr>
                <w:t>Rozporządzenie Ministra Zdrowia z dnia 27 stycznia 2022 r. zmieniające rozporządzenie w sprawie wykazu substancji psychotropowych, środków odurzających oraz nowych substancji psychoaktywnych (dziennikustaw.gov.pl)</w:t>
              </w:r>
            </w:hyperlink>
          </w:p>
        </w:tc>
      </w:tr>
      <w:tr w:rsidR="009A0FEA" w:rsidRPr="000A10F0" w:rsidTr="003A4F95">
        <w:tc>
          <w:tcPr>
            <w:tcW w:w="352" w:type="pct"/>
          </w:tcPr>
          <w:p w:rsidR="009A0FEA" w:rsidRPr="000A10F0" w:rsidRDefault="009A0FE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09.02.2022</w:t>
            </w:r>
          </w:p>
        </w:tc>
        <w:tc>
          <w:tcPr>
            <w:tcW w:w="352" w:type="pct"/>
          </w:tcPr>
          <w:p w:rsidR="009A0FEA" w:rsidRPr="000A10F0" w:rsidRDefault="009A0FEA"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9A0FEA" w:rsidRPr="000A10F0" w:rsidRDefault="009A0FEA" w:rsidP="00AF3337">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badań lekarskich osób ubiegających się o uprawnienia do kierowania pojazdami i kierowców</w:t>
            </w:r>
          </w:p>
        </w:tc>
        <w:tc>
          <w:tcPr>
            <w:tcW w:w="2115" w:type="pct"/>
          </w:tcPr>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Wydanie nowego rozporządzenia wynika z konieczności dostosowania przepisów ww. rozporządzenia do obecnego zakresu regulacji w ustawie, wprowadzonego art. 4 pkt 26 ustawy z dnia 14 października 2021 r. o zmianie ustawy o transporcie drogowym oraz niektórych innych ustaw (Dz. U. poz. 1997), zwanej dalej „ustawą zmieniającą”, w zakresie zmienionego upoważnienia ustawowego. Projektowane rozporządzenie zastąpi rozporządzenie Ministra Zdrowia z dnia 29 sierpnia 2019 r. w sprawie badań lekarskich osób ubiegających się o uprawnienia do kierowania pojazdami i kierowców (Dz. U. z 2020 r. poz. 2213).</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przepisy projektowanego rozporządzenia w zakresie szczegółowych warunków badania lekarskiego wdrażają postanowienia dyrektywy nr 2006/126/WE Parlamentu Europejskiego i Rady z dnia 20 grudnia 2006 r. w sprawie praw jazdy (przekształcenie) (Dz. Urz. UE L 403 z 30.12.2006, str. 18, z późn. zm.), które w porównaniu z dotychczasowym rozporządzeniem nie uległy zmianie. Zgodnie z art. 18 ustawy zmieniającej, dotychczasowe przepisy wykonawcze wydane na podstawie art. 81 ust. 1 ustawy z dnia 5 stycznia 2011 r. o kierujących pojazdami, zwanej dalej „ustawą”, zachowują moc do dnia wejścia w życie przepisów wykonawczych wydanych na podstawie zmienionego upoważnienia, nie dłużej jednak niż przez okres 12 miesięcy od dnia wejścia w życie tej ustawy, czyli do dnia 5 sierpnia grudnia 2022 r., oraz mogą być zmieniane.</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szczegółowe warunki i tryb przeprowadzania badania lekarskiego, zakres badań lekarskich, konsultacji u lekarzy specjalistów i pomocniczych badań diagnostycznych, jednostki uprawnione do przeprowadzania badań, o których mowa w art. 75 ust. 1 pkt 7 i 8 oraz w art. 79 ust. 4 i 5 ustawy, wzory stosowanych dokumentów oraz wzór pieczątki uprawnionego lekarza, dodatkowe kwalifikacje, o których mowa w art. 77 ust. 1 pkt 3 lit. b ustawy, podmioty uprawnione do przeprowadzania szkoleń lekarzy w zakresie badań kierowców oraz ramowy program ich szkolenia oraz wysokość opłaty za wpis do ewidencji, o którym mowa w art. 77 ust. 2 pkt 1 tej ustawy.</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projekcie rozporządzenia zrezygnowano z określenia właściwości jednostek uprawnionych do przeprowadzenia badania, o których mowa w art. 75 ust. 1 pkt 3–5 ustawy, tj. badania:</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osoby ubiegającej się o przywrócenie uprawnienia do kierowania pojazdem cofniętego ze względu na stan zdrowia;</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kierującego motorowerem, pojazdem silnikowym lub tramwajem, jeżeli kierował pojazdem w stanie nietrzeźwości, w stanie po użyciu alkoholu lub środka działającego podobnie do alkoholu;</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osoby posiadającej prawo jazdy lub pozwolenie na kierowanie tramwajem, jeżeli istnieją uzasadnione i poważne zastrzeżenia co do stanu jej zdrowia, będą się odbywać, jak dotychczas, w wojewódzkim ośrodku medycyny pracy.</w:t>
            </w:r>
          </w:p>
        </w:tc>
        <w:tc>
          <w:tcPr>
            <w:tcW w:w="448" w:type="pct"/>
          </w:tcPr>
          <w:p w:rsidR="009A0FEA" w:rsidRPr="000A10F0" w:rsidRDefault="009A0FEA"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8 marca 2022 r.</w:t>
            </w:r>
          </w:p>
        </w:tc>
        <w:tc>
          <w:tcPr>
            <w:tcW w:w="1174" w:type="pct"/>
          </w:tcPr>
          <w:p w:rsidR="009A0FEA" w:rsidRPr="000A10F0" w:rsidRDefault="004E275B" w:rsidP="00F0796F">
            <w:pPr>
              <w:shd w:val="clear" w:color="auto" w:fill="FFFFFF"/>
              <w:spacing w:after="75"/>
              <w:rPr>
                <w:rFonts w:ascii="Times New Roman" w:hAnsi="Times New Roman" w:cs="Times New Roman"/>
                <w:sz w:val="20"/>
                <w:szCs w:val="20"/>
              </w:rPr>
            </w:pPr>
            <w:hyperlink r:id="rId67" w:history="1">
              <w:r w:rsidR="009A0FEA" w:rsidRPr="000A10F0">
                <w:rPr>
                  <w:rStyle w:val="Hipercze"/>
                  <w:rFonts w:ascii="Times New Roman" w:hAnsi="Times New Roman" w:cs="Times New Roman"/>
                  <w:sz w:val="20"/>
                  <w:szCs w:val="20"/>
                </w:rPr>
                <w:t>Akt prawny (legislacja.gov.pl)</w:t>
              </w:r>
            </w:hyperlink>
          </w:p>
        </w:tc>
      </w:tr>
      <w:tr w:rsidR="00340DAD" w:rsidRPr="000A10F0" w:rsidTr="003A4F95">
        <w:tc>
          <w:tcPr>
            <w:tcW w:w="352" w:type="pct"/>
          </w:tcPr>
          <w:p w:rsidR="00340DAD" w:rsidRPr="000A10F0" w:rsidRDefault="00340DA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09.02.2022</w:t>
            </w:r>
          </w:p>
        </w:tc>
        <w:tc>
          <w:tcPr>
            <w:tcW w:w="352" w:type="pct"/>
          </w:tcPr>
          <w:p w:rsidR="00340DAD" w:rsidRPr="000A10F0" w:rsidRDefault="00340DAD"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340DAD" w:rsidRPr="000A10F0" w:rsidRDefault="00340DAD" w:rsidP="00AF3337">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programu pilotażowego w zakresie świadczeń opieki zdrowotnej zapewnianych przez platformę pierwszego kontaktu oraz centra medycznej pomocy doraźnej</w:t>
            </w:r>
          </w:p>
        </w:tc>
        <w:tc>
          <w:tcPr>
            <w:tcW w:w="2115" w:type="pct"/>
          </w:tcPr>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projektowanego rozporządzenia jest przetestowanie nowego modelu organizacji opieki w przypadku konieczności uzyskania świadczenia w związku z nagłym zachorowaniem lub nagłym pogorszeniem stanu zdrowia, nie będącym stanem nagłym, które wystąpiło po godzinach pracy podstawowej opieki zdrowotnej, tj. w godzinach od 18.00 do 8:00 dnia następnego w dni robocze oraz w dni wolne od pracy i święta.</w:t>
            </w:r>
          </w:p>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Nowy model organizacji opieki w przypadku konieczności uzyskania świadczenia w związku z nagłym zachorowaniem lub nagłym pogorszeniem stanu zdrowia zakłada funkcjonowanie i współdziałanie dwóch elementów: centralnej platformy pierwszego kontaktu, zwanej dalej „Platformą”, oraz centrów medycznej pomocy doraźnej, zwanych dalej „centrami”, przy czym zakłada się, że w pierwszej kolejności świadczeniobiorca będzie korzystał z telefonicznej konsultacji lub teleporady zapewnianej przez platformę, a dopiero w przypadku, gdy pomoc udzielona przez platformę jest niewystarczająca albo stan zdrowia świadczeniobiorcy wymaga osobistego kontaktu ze świadczeniodawcą – ze świadczeń centrum.</w:t>
            </w:r>
          </w:p>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Platforma jest to platforma administrowana przez ministra właściwego do spraw zdrowia, w ramach której są udzielane świadczenia opieki zdrowotnej w zakresie określonym w art. 15 ust. 2 pkt 1 ustawy z dnia 27 sierpnia 2004 r. o świadczeniach opieki zdrowotnej finansowanych ze środków publicznych w formie teleporady przez pielęgniarkę, położną oraz lekarza. Kanałem kontaktu z Platformą są: telefon kontaktowy nr 800 137 200 oraz formularz kontaktowy zamieszczony na stronie internetowej pod adresem gov.pl./dom. Następnie jest przeprowadzany wywiad ze świadczeniobiorcą w celu udzielenia w </w:t>
            </w:r>
            <w:r w:rsidRPr="000A10F0">
              <w:rPr>
                <w:rFonts w:ascii="Times New Roman" w:eastAsia="Times New Roman" w:hAnsi="Times New Roman" w:cs="Times New Roman"/>
                <w:sz w:val="20"/>
                <w:szCs w:val="20"/>
                <w:lang w:eastAsia="pl-PL"/>
              </w:rPr>
              <w:lastRenderedPageBreak/>
              <w:t xml:space="preserve">zależności od potrzeb w szczególności teleporady, skierowania do centrum lub powiadomieniu o konieczności skontaktowania się z nr 112. Działania w ramach platformy mają charakter ogólnopolski i są realizowane od poniedziałku do piątku w godzinach od 18.00 do 8.00 dnia następnego oraz w soboty, niedziele i inne dni ustawowo wolne od pracy w godzinach od 8.00 dnia danego do godziny 8.00 dnia następnego. W konsekwencji w ww. zakresie czasowym każdy świadczeniobiorca korzystając z ww. kanałów komunikacji będzie mógł otrzymać nie tylko pomoc w przypadku nagłego zachorowania lub nagłego pogorszenia stanu zdrowia, nie będącego stanem nagłym, bez </w:t>
            </w:r>
          </w:p>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konieczności udania się do podmiotu leczniczego lub wezwania zespołu ratownictwa medycznego, lecz także otrzymać informację o wolnych terminach przyjęć w centrach.</w:t>
            </w:r>
          </w:p>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Centra są obowiązane do przekazywania informacji o wolnych terminach do Platformy przy wykorzystaniu platformy Domowej Opieki Medycznej (DOM). Aktualizacja danych w tym zakresie pozwoli na usprawnienie organizacji funkcjonowania programu pilotażowego oraz poprawi komfort opieki nad świadczeniobiorcą, który otrzyma wiarygodną informację o możliwym terminie przyjęcia w centrum. Dane z realizacji zadań Platformy wynikających z programu pilotażowego są przekazywane za pośrednictwem platformy DOM ministrowi właściwemu do spraw zdrowia. Następnie w związku z koniecznością dokonania ewaluacji programu pilotażowego są one przekazywane do Funduszu, w zakresie niezbędnym do dokonania tej ewaluacji. Realizując świadczenia w formie teleporady lekarz, pielęgniarki i położna korzystają z platformy DOM. Centra będą zapewniały nie tylko świadczenia z zakresu nocnej i świątecznej opieki zdrowotnej ale także wybrane świadczenia z zakresu ambulatoryjnej opieki specjalistycznej, odpowiadające najczęściej zgłaszanym potrzebom zdrowotnym związanym z wystąpieniem nagłego zachorowania lub nagłego pogorszenia stanu zdrowia. W związku z ograniczonymi zasobami kadry medycznej oraz koniecznością uwzględnienia i nie dublowania zakresu świadczeń zabezpieczanych przez funkcjonujące na terenie danego powiatu szpitale, zakres świadczeń ambulatoryjnej opieki specjalistycznej, zabezpieczanych przez poszczególne centra może się różnić. Pełen zakres świadczeń specjalistycznych centrum będzie obowiązane zapewnić tylko w przypadku gdy na terenie danego powiatu nie ma szpitala, który udziela tych świadczeń. Przy określeniu wykazu świadczeń, które centrum </w:t>
            </w:r>
            <w:r w:rsidRPr="000A10F0">
              <w:rPr>
                <w:rFonts w:ascii="Times New Roman" w:eastAsia="Times New Roman" w:hAnsi="Times New Roman" w:cs="Times New Roman"/>
                <w:sz w:val="20"/>
                <w:szCs w:val="20"/>
                <w:lang w:eastAsia="pl-PL"/>
              </w:rPr>
              <w:lastRenderedPageBreak/>
              <w:t>powinno zapewniać wykorzystano dotychczasowe doświadczenia dotyczące najczęściej zgłaszanych potrzeb zdrowotnych związanych z wystąpieniem nagłego zachorowania lub nagłego pogorszenia stanu zdrowia.</w:t>
            </w:r>
          </w:p>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Centra będą zapewniały świadczenia od poniedziałku do piątku w godzinach między 18.00 a 24.00 oraz w soboty, niedziele i inne dni ustawowo wolne od pracy w godzinach od 8.00 do 24.00. Z dotychczasowych doświadczeń wynika, że znacząca większość świadczeniobiorców zgłasza się do nocnej i świątecznej opieki zdrowotnej do godz. 24.00. Po tej godzinie świadczeniobiorca będzie mógł nadal skorzystać ze świadczeń Platformy.</w:t>
            </w:r>
          </w:p>
        </w:tc>
        <w:tc>
          <w:tcPr>
            <w:tcW w:w="448" w:type="pct"/>
          </w:tcPr>
          <w:p w:rsidR="00340DAD" w:rsidRPr="000A10F0" w:rsidRDefault="00340DAD"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15 lutego 2022 r.</w:t>
            </w:r>
          </w:p>
        </w:tc>
        <w:tc>
          <w:tcPr>
            <w:tcW w:w="1174" w:type="pct"/>
          </w:tcPr>
          <w:p w:rsidR="00340DAD" w:rsidRPr="000A10F0" w:rsidRDefault="004E275B" w:rsidP="00F0796F">
            <w:pPr>
              <w:shd w:val="clear" w:color="auto" w:fill="FFFFFF"/>
              <w:spacing w:after="75"/>
              <w:rPr>
                <w:rFonts w:ascii="Times New Roman" w:hAnsi="Times New Roman" w:cs="Times New Roman"/>
                <w:sz w:val="20"/>
                <w:szCs w:val="20"/>
              </w:rPr>
            </w:pPr>
            <w:hyperlink r:id="rId68" w:history="1">
              <w:r w:rsidR="00340DAD" w:rsidRPr="000A10F0">
                <w:rPr>
                  <w:rStyle w:val="Hipercze"/>
                  <w:rFonts w:ascii="Times New Roman" w:hAnsi="Times New Roman" w:cs="Times New Roman"/>
                  <w:sz w:val="20"/>
                  <w:szCs w:val="20"/>
                </w:rPr>
                <w:t>Akt prawny (legislacja.gov.pl)</w:t>
              </w:r>
            </w:hyperlink>
          </w:p>
        </w:tc>
      </w:tr>
      <w:tr w:rsidR="00AF3337" w:rsidRPr="000A10F0" w:rsidTr="003A4F95">
        <w:tc>
          <w:tcPr>
            <w:tcW w:w="352" w:type="pct"/>
          </w:tcPr>
          <w:p w:rsidR="00AF3337" w:rsidRPr="000A10F0" w:rsidRDefault="00AF333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04.02.2022</w:t>
            </w:r>
          </w:p>
        </w:tc>
        <w:tc>
          <w:tcPr>
            <w:tcW w:w="352" w:type="pct"/>
          </w:tcPr>
          <w:p w:rsidR="00AF3337" w:rsidRPr="000A10F0" w:rsidRDefault="00AF3337"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F3337" w:rsidRPr="000A10F0" w:rsidRDefault="00AF3337" w:rsidP="00AF3337">
            <w:pPr>
              <w:rPr>
                <w:rFonts w:ascii="Times New Roman" w:hAnsi="Times New Roman" w:cs="Times New Roman"/>
                <w:sz w:val="20"/>
                <w:szCs w:val="20"/>
              </w:rPr>
            </w:pPr>
            <w:r w:rsidRPr="000A10F0">
              <w:rPr>
                <w:rFonts w:ascii="Times New Roman" w:hAnsi="Times New Roman" w:cs="Times New Roman"/>
                <w:sz w:val="20"/>
                <w:szCs w:val="20"/>
              </w:rPr>
              <w:t>ZARZĄDZENIE NR 15/2022/GPFPREZESA NARODOWEGO FUNDUSZU ZDROWIA z dnia 3 lutego 2022 r. w sprawie Zespołu do spraw monitorowania prawidłowości postępowania w przypadkach podejrzenia lub zakażenia koronawirusem SARS-CoV-2</w:t>
            </w:r>
          </w:p>
        </w:tc>
        <w:tc>
          <w:tcPr>
            <w:tcW w:w="2115" w:type="pct"/>
          </w:tcPr>
          <w:p w:rsidR="00AF3337" w:rsidRPr="000A10F0" w:rsidRDefault="00AF3337" w:rsidP="00AF333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Zespół   do   spraw   monitorowania   prawidłowości  postępowania   w przypadkach   podejrzenia   lub zakażenia koronawirusem SARS-CoV-2 został powołany zarządzeniem Nr 28/2020/GPF Prezesa Narodowego Funduszu   Zdrowia   z dnia   1 marca   2020 r.   w sprawie   powołania  Zespołu   do   spraw   monitorowania prawidłowości postępowania  w przypadkach  podejrzenia  lub  zakażenia  koronawirusem  SARS-CoV-2  i nadal działa.   Wydanie  zarządzenia   w sprawie  Zespołu   do   spraw   monitorowania  prawidłowości postępowania w przypadkach    podejrzenia    lub   zakażenia    koronawirusem    SARS-CoV-2    wynika    z licznych    zmian przedmiotowego zarządzenia i jego opracowanie (które wprowadza kolejne zmiany w składzie Zespołu) ma na celu ujednolicenie  przepisów ww. zarządzenia oraz zwiększenie  ich czytelności i przejrzystości, a tym samym ułatwienie  interesariuszom  ich  stosowania.  Wydanie  niniejszego  zarządzenia, stanowiącego podstawę  do działania ww. Zespołu usprawni również organizację w realizowaniu zadań przez Zespół. Wprowadzenie  niniejszego  zarządzenia, stanowiącego podstawę  do  działania  ww.  Zespołu,  wpisuje  się w realizację   celu   strategicznego   NFZ   nr   6 –   Optymalizacja   procesów  wewnętrznych   i nr   8 –   Poprawa efektywności funkcjonowania NFZ.</w:t>
            </w:r>
          </w:p>
        </w:tc>
        <w:tc>
          <w:tcPr>
            <w:tcW w:w="448" w:type="pct"/>
          </w:tcPr>
          <w:p w:rsidR="00AF3337" w:rsidRPr="000A10F0" w:rsidRDefault="00AF3337" w:rsidP="00CB713A">
            <w:pPr>
              <w:jc w:val="center"/>
              <w:rPr>
                <w:rFonts w:ascii="Times New Roman" w:hAnsi="Times New Roman" w:cs="Times New Roman"/>
                <w:sz w:val="20"/>
                <w:szCs w:val="20"/>
              </w:rPr>
            </w:pPr>
            <w:r w:rsidRPr="000A10F0">
              <w:rPr>
                <w:rFonts w:ascii="Times New Roman" w:hAnsi="Times New Roman" w:cs="Times New Roman"/>
                <w:sz w:val="20"/>
                <w:szCs w:val="20"/>
              </w:rPr>
              <w:t>Wejście w życie 4 lutego 2022 r.</w:t>
            </w:r>
          </w:p>
        </w:tc>
        <w:tc>
          <w:tcPr>
            <w:tcW w:w="1174" w:type="pct"/>
          </w:tcPr>
          <w:p w:rsidR="00AF3337" w:rsidRPr="000A10F0" w:rsidRDefault="004E275B" w:rsidP="00F0796F">
            <w:pPr>
              <w:shd w:val="clear" w:color="auto" w:fill="FFFFFF"/>
              <w:spacing w:after="75"/>
              <w:rPr>
                <w:rFonts w:ascii="Times New Roman" w:hAnsi="Times New Roman" w:cs="Times New Roman"/>
                <w:sz w:val="20"/>
                <w:szCs w:val="20"/>
              </w:rPr>
            </w:pPr>
            <w:hyperlink r:id="rId69" w:history="1">
              <w:r w:rsidR="00AF3337" w:rsidRPr="000A10F0">
                <w:rPr>
                  <w:rStyle w:val="Hipercze"/>
                  <w:rFonts w:ascii="Times New Roman" w:hAnsi="Times New Roman" w:cs="Times New Roman"/>
                  <w:sz w:val="20"/>
                  <w:szCs w:val="20"/>
                </w:rPr>
                <w:t>Akt prawny: Zarządzenie-15_2022_GPF - Baza Aktów Własnych (nfz.gov.pl)</w:t>
              </w:r>
            </w:hyperlink>
          </w:p>
        </w:tc>
      </w:tr>
      <w:tr w:rsidR="00AF3337" w:rsidRPr="000A10F0" w:rsidTr="003A4F95">
        <w:tc>
          <w:tcPr>
            <w:tcW w:w="352" w:type="pct"/>
          </w:tcPr>
          <w:p w:rsidR="00AF3337" w:rsidRPr="000A10F0" w:rsidRDefault="00AF3337" w:rsidP="00CA3777">
            <w:pPr>
              <w:rPr>
                <w:rFonts w:ascii="Times New Roman" w:hAnsi="Times New Roman" w:cs="Times New Roman"/>
                <w:sz w:val="20"/>
                <w:szCs w:val="20"/>
              </w:rPr>
            </w:pPr>
            <w:r w:rsidRPr="000A10F0">
              <w:rPr>
                <w:rFonts w:ascii="Times New Roman" w:hAnsi="Times New Roman" w:cs="Times New Roman"/>
                <w:sz w:val="20"/>
                <w:szCs w:val="20"/>
              </w:rPr>
              <w:t>04.02.2022</w:t>
            </w:r>
          </w:p>
        </w:tc>
        <w:tc>
          <w:tcPr>
            <w:tcW w:w="352" w:type="pct"/>
          </w:tcPr>
          <w:p w:rsidR="00AF3337" w:rsidRPr="000A10F0" w:rsidRDefault="00AF3337"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F3337" w:rsidRPr="000A10F0" w:rsidRDefault="00AF3337" w:rsidP="00AF3337">
            <w:pPr>
              <w:rPr>
                <w:rFonts w:ascii="Times New Roman" w:hAnsi="Times New Roman" w:cs="Times New Roman"/>
                <w:sz w:val="20"/>
                <w:szCs w:val="20"/>
              </w:rPr>
            </w:pPr>
            <w:r w:rsidRPr="000A10F0">
              <w:rPr>
                <w:rFonts w:ascii="Times New Roman" w:hAnsi="Times New Roman" w:cs="Times New Roman"/>
                <w:sz w:val="20"/>
                <w:szCs w:val="20"/>
              </w:rPr>
              <w:t xml:space="preserve">ZARZĄDZENIE NR 14/2022/DSOZPREZESA NARODOWEGO FUNDUSZU ZDROWIA z dnia 3 lutego </w:t>
            </w:r>
            <w:r w:rsidRPr="000A10F0">
              <w:rPr>
                <w:rFonts w:ascii="Times New Roman" w:hAnsi="Times New Roman" w:cs="Times New Roman"/>
                <w:sz w:val="20"/>
                <w:szCs w:val="20"/>
              </w:rPr>
              <w:lastRenderedPageBreak/>
              <w:t>2022 r. zmieniające zarządzenie w sprawie zasad sprawozdawania oraz warunków rozliczania świadczeń opieki zdrowotnej związanych z zapobieganiem, przeciwdziałaniem i zwalczaniem COVID-19</w:t>
            </w:r>
          </w:p>
        </w:tc>
        <w:tc>
          <w:tcPr>
            <w:tcW w:w="2115" w:type="pct"/>
          </w:tcPr>
          <w:p w:rsidR="00AF3337" w:rsidRPr="000A10F0" w:rsidRDefault="00AF3337"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31 stycznia 2021 r., znak: DIWP.07.3.2022.KW.Wprowadzona  niniejszym  zarządzeniem  zmiana  ma  na  celu  zapewnienie  wsparcia  i usprawnienie  procesu </w:t>
            </w:r>
            <w:r w:rsidRPr="000A10F0">
              <w:rPr>
                <w:rFonts w:ascii="Times New Roman" w:eastAsia="Times New Roman" w:hAnsi="Times New Roman" w:cs="Times New Roman"/>
                <w:sz w:val="20"/>
                <w:szCs w:val="20"/>
                <w:lang w:eastAsia="pl-PL"/>
              </w:rPr>
              <w:lastRenderedPageBreak/>
              <w:t>leczenia  zakażonych  wirusem  SARS-CoV-2,  zakwalifikowanych  do  programu  Domowej  Opieki  Medycznej (DOM).  Wsparcie  to  polega  na  zachęceniu  do  włączenia  i czynnego  udziału  poprzez  regularny  monitoring stanu zdrowia pacjentów biorących udział w programie (za pomocą danych uzyskiwanych są z pulsoksymetrów otrzymanych w ramach programu).W  tym  celu  w niniejszym  zarządzeniu  utworzono  nowy  produkt  rozliczeniowy:  Kwalifikacja  do  programu Domowej  Opieki  Medycznej  i monitorowanie  aktywności  pacjenta  w programie  o wartości  49,58 zł  (wycena sporządzona  przez  Agencję  Oceny  Technologii  Medycznych  i Taryfikacji).  Jego  rozliczenie  będzie możliwe w sytuacji, gdy pacjent przez co najmniej 5 z 7 następujących po sobie dni w okresie izolacji, co najmniej dwa razy  dziennie  dokona  pomiaru  za  pośrednictwem  pulsoksymetru  otrzymanego  w ramach  programu  DOM i wprowadzi  dane  do  aplikacji  DOM  Doctor.  Wartość  produktu  obejmuje  również: rejestrację  pacjenta w programie,  instrukcję dotyczącą konieczności  badania  pulsoksymetrem  przez  kolejnych  7 dni,  a także sprawdzanie  każdego  dnia  aktywności  w aplikacji  i ewentualną rozmowę  z pacjentem  w celu  przypomnienia o dokonaniu badania pulsoksymetrem. Pogram  Domowej  Opieki  Medycznej  ma  na  celu  zdalne  monitorowanie  stanu  zdrowia  pacjentów.  Program wykorzystuje   pulsoksymetr   jako   narzędzie   diagnostyczne   i aplikację   Domowa   Opieka   Medyczna   do przekazywania i monitoringu danych pacjentów. Rosnąca  liczba  zakażonych  koronawirusem  przebywających  aktualnie  w izolacji  domowej  przekłada się  na zwiększone  zapotrzebowanie  na  opiekę medyczną.  Zdalne  monitorowanie  stanu  zdrowia  chorych,  którzy skorzystają z programu DOM pomoże zwiększyć ich bezpieczeństwo.</w:t>
            </w:r>
          </w:p>
          <w:p w:rsidR="00AF3337" w:rsidRPr="000A10F0" w:rsidRDefault="00AF3337"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 1 lutego 2022 r</w:t>
            </w:r>
          </w:p>
        </w:tc>
        <w:tc>
          <w:tcPr>
            <w:tcW w:w="448" w:type="pct"/>
          </w:tcPr>
          <w:p w:rsidR="00AF3337" w:rsidRPr="000A10F0" w:rsidRDefault="00AF3337"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lutego 2022 r.</w:t>
            </w:r>
          </w:p>
        </w:tc>
        <w:tc>
          <w:tcPr>
            <w:tcW w:w="1174" w:type="pct"/>
          </w:tcPr>
          <w:p w:rsidR="00AF3337" w:rsidRPr="000A10F0" w:rsidRDefault="004E275B" w:rsidP="00F0796F">
            <w:pPr>
              <w:shd w:val="clear" w:color="auto" w:fill="FFFFFF"/>
              <w:spacing w:after="75"/>
              <w:rPr>
                <w:rFonts w:ascii="Times New Roman" w:hAnsi="Times New Roman" w:cs="Times New Roman"/>
                <w:sz w:val="20"/>
                <w:szCs w:val="20"/>
              </w:rPr>
            </w:pPr>
            <w:hyperlink r:id="rId70" w:history="1">
              <w:r w:rsidR="00AF3337" w:rsidRPr="000A10F0">
                <w:rPr>
                  <w:rStyle w:val="Hipercze"/>
                  <w:rFonts w:ascii="Times New Roman" w:hAnsi="Times New Roman" w:cs="Times New Roman"/>
                  <w:sz w:val="20"/>
                  <w:szCs w:val="20"/>
                </w:rPr>
                <w:t>Akt prawny: Zarządzenie-14_2022_DSOZ - Baza Aktów Własnych (nfz.gov.pl)</w:t>
              </w:r>
            </w:hyperlink>
          </w:p>
        </w:tc>
      </w:tr>
      <w:tr w:rsidR="00BE2461" w:rsidRPr="000A10F0" w:rsidTr="003A4F95">
        <w:tc>
          <w:tcPr>
            <w:tcW w:w="352" w:type="pct"/>
          </w:tcPr>
          <w:p w:rsidR="00BE2461" w:rsidRPr="000A10F0" w:rsidRDefault="00BE124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04.02.2022</w:t>
            </w:r>
          </w:p>
        </w:tc>
        <w:tc>
          <w:tcPr>
            <w:tcW w:w="352" w:type="pct"/>
          </w:tcPr>
          <w:p w:rsidR="00BE2461" w:rsidRPr="000A10F0" w:rsidRDefault="00BE1245"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F3337" w:rsidRPr="000A10F0" w:rsidRDefault="00AF3337" w:rsidP="00AF3337">
            <w:pPr>
              <w:rPr>
                <w:rFonts w:ascii="Times New Roman" w:hAnsi="Times New Roman" w:cs="Times New Roman"/>
                <w:sz w:val="20"/>
                <w:szCs w:val="20"/>
              </w:rPr>
            </w:pPr>
            <w:r w:rsidRPr="000A10F0">
              <w:rPr>
                <w:rFonts w:ascii="Times New Roman" w:hAnsi="Times New Roman" w:cs="Times New Roman"/>
                <w:sz w:val="20"/>
                <w:szCs w:val="20"/>
              </w:rPr>
              <w:t xml:space="preserve">Projekt zarządzenia Prezesa Narodowego Funduszu Zdrowia zmieniającego zarządzenie w sprawie </w:t>
            </w:r>
            <w:r w:rsidRPr="000A10F0">
              <w:rPr>
                <w:rFonts w:ascii="Times New Roman" w:hAnsi="Times New Roman" w:cs="Times New Roman"/>
                <w:sz w:val="20"/>
                <w:szCs w:val="20"/>
              </w:rPr>
              <w:lastRenderedPageBreak/>
              <w:t xml:space="preserve">określenia warunków zawierania  i realizacji umów o udzielanie świadczeń opieki zdrowotnej w rodzaju opieka psychiatryczna i leczenie uzależnień.  </w:t>
            </w:r>
          </w:p>
          <w:p w:rsidR="00BE2461" w:rsidRPr="000A10F0" w:rsidRDefault="00BE2461" w:rsidP="00BE1245">
            <w:pPr>
              <w:rPr>
                <w:rFonts w:ascii="Times New Roman" w:hAnsi="Times New Roman" w:cs="Times New Roman"/>
                <w:sz w:val="20"/>
                <w:szCs w:val="20"/>
              </w:rPr>
            </w:pPr>
          </w:p>
        </w:tc>
        <w:tc>
          <w:tcPr>
            <w:tcW w:w="2115" w:type="pct"/>
          </w:tcPr>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zarządzenia zmieniającego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ma na celu dostosowanie przepisów zarządzenia  do </w:t>
            </w:r>
            <w:r w:rsidRPr="000A10F0">
              <w:rPr>
                <w:rFonts w:ascii="Times New Roman" w:eastAsia="Times New Roman" w:hAnsi="Times New Roman" w:cs="Times New Roman"/>
                <w:sz w:val="20"/>
                <w:szCs w:val="20"/>
                <w:lang w:eastAsia="pl-PL"/>
              </w:rPr>
              <w:lastRenderedPageBreak/>
              <w:t>noweli rozporządzenia Ministra Zdrowia z dnia 15 grudnia 2021 r. zmieniającego rozporządzenie w sprawie świadczeń gwarantowanych z zakresu opieki psychiatrycznej i leczenia uzależnień (Dz. U. z 2021 r. poz. 2400), zwanej dalej "nowelą rozporządzenia", oraz wprowadzenie przepisów ogłoszonego przez Prezesa Agencji Oceny Technologii Medycznych i Taryfikacji obwieszczenia z dnia 21 stycznia 2022 r. w sprawie taryf świadczeń gwarantowanych z zakresu opieki psychiatrycznej i leczenia uzależnień dla dzieci i młodzieży, zwanego dalej "obwieszczeniem", regulujących nowy sposób pokrywania kosztów udzielania świadczeń opieki zdrowotnej z zakresu opieka psychiatryczna i leczenie uzależnień dedykowanych dzieci i młodzieży, o których mowa w załączniku 8 do rozporządzenia Ministra Zdrowia z dnia 19 czerwca 2019 r. w sprawie świadczeń gwarantowanych z zakresu opieki psychiatrycznej i leczenia uzależnień (Dz. U. poz. 1285, z późn. zm.), zwanego dalej "rozporządzeniem".</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treści przepisów § 2 ust. 1 pkt 3, pkt 6 i 10, § 5 ust. 1, § 11 ust. 1, § 12 pkt 3 i 5, § 14 ust. 2, § 18 ust. 1 pkt 2, 4, 10, 13, 21, 24 i 40 oraz § 18 ust. 7 zarządzenia zmienianego, wprowadza się załącznik nr 1a Katalog zakresów świadczeń określonych w załączniku nr 8 do rozporządzenia. Obwieszczeniem Prezesa Agencji wprowadzono nowy sposób finansowania świadczeń w zakresie I poziomu referencyjnego, tj. zespołu środowiskowej opieki psychologicznej i psychoterapeutycznej dla dzieci i młodzieży, zwanego dalej "zespołem - I poziom referencyjny", oraz ośrodka środowiskowej opieki psychologicznej i psychoterapeutycznej dla dzieci i młodzieży - I poziom referencyjny, zwanego dalej "ośrodkiem - I poziom referencyjny", polegający na opłacaniu w formie ryczałtu miesięcznego, 1/3 godzin pracy personelu, w ramach których realizowane są konsylia, sesje koordynacji oraz superwizje, oraz pokryciu kosztów infrastruktury i obsługi poradni oraz dojazdów do świadczeniobiorcy.  Pozostały czas pracy personel przeznacza na realizację świadczeń gwarantowanych jednostkowych, określonych w załączniku nr 8 do rozporządzenia, które Fundusz finansuje odrębnie za każde udzielone świadczenie, za pomocą wagi punkowej oraz ceny jednostkowej. W celu umożliwienia rozliczenia świadczeń w powyższy sposób,  w zakresach I poziomu referencyjnego, tj. zespołu oraz ośrodka, do załącznika nr 1a w kolumnie 4 i 5 wprowadzono produkt skojarzony, który umożliwi świadczeniodawcy wystawienie stosownego rachunku obejmującego ryczałt miesięczny oraz rozliczenie produktów rozliczeniowych.</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Do uregulowanego w § 2 ust. 1 słowniczka wprowadzono definicję konsylium (pkt 3a), centrum zdrowia psychicznego dla dzieci i młodzieży - poradnia zdrowia psychicznego - II poziom referencyjny (pkt 16a), sesji koordynacji (pkt 16b) oraz zespołu środowiskowej opieki psychologicznej i psychoterapeutycznej dla dzieci i młodzieży - I poziom referencyjnym (pkt 22). Jednocześnie w zakresach definicji określonych w § 2 ust. 1 pkt 7, 8 oraz 16 zmieniono  adresy odwołań do przepisów rozporządzenia. W związku ze zmianą w załączniku nr 8 do rozporządzenia, która polegała na dodaniu 2 zakresów, czyli utworzeniu 5 zakresów w miejsce 3, w definicjach, które były uregulowane dotychczas w zarządzeniu zmienianym, należało dostosować liczbę porządkową do obowiązujących w załączniku do rozporządzenia.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 2 ust. 1 pkt 15 uregulowano nowe brzmienie ryczałtu miesięcznego, natomiast w pkt 13 i 19 zmieniono jedynie adresy promulgacyjne.</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przepisie § 18 ust. 1 pkt 4 zarządzenia zmienianego uregulowano nowy sposób rozliczania ryczałtu miesięcznego, polegający na dodaniu produktu skojarzonego. Przy tym jednocześnie zmieniono § 18 ust. 1 pkt 4a, w którym określono sposób sprawozdawania w ramach ww. ryczałtu, udziału  w konsyliach oraz superwizjach, a także sesje koordynacji podejmowane na rzecz świadczeniobiorców. Jednocześnie ze względu na fakt, że w ramach ryczałtu miesięcznego przekazywane są środki finansowe na utrzymanie infrastruktury poradni oraz jej obsługi, reguluje się sposób użytkowania tych pomieszczeń.</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 § 18 ust. 1 pkt 5 i 6 określa personel jaki winien zawierać załącznik nr 2 do umowy o udzielanie świadczeń opieki zdrowotnej - opieka psychiatryczna i leczenie uzależnień, w przypadku zakresów I poziomu referencyjnego, tj. zespołu oraz ośrodka, o których mowa w lp. 1 i 2 załącznika nr 8 do rozporządzenia.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Dodano przepis § 18 ust. 1 pkt 41, w którym wskazano liczbę świadczeń finansowaną przez Funduszu w zakresie I poziomu referencyjnego, tj. zespołu i ośrodka. W kolejnym przepisie, tj. pkt 42 uregulowano sposób ich sumowania do rozliczenia w miesiącu, biorąc pod uwagę czas ich trwania oraz liczbę personelu zaangażowanego w ich udzielanie. W pkt 43 wskazuje się, że pozostałe godziny pracy personel przeznacza na udział w konsyliach i superwizjach, oraz na sesje koodynacji.</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przepisie § 18 ust. 1 pkt 44 zarządzenia zmienianego reguluje się sposób dokumentowania porady psychologicznej trwającej od 80 do </w:t>
            </w:r>
            <w:r w:rsidRPr="000A10F0">
              <w:rPr>
                <w:rFonts w:ascii="Times New Roman" w:eastAsia="Times New Roman" w:hAnsi="Times New Roman" w:cs="Times New Roman"/>
                <w:sz w:val="20"/>
                <w:szCs w:val="20"/>
                <w:lang w:eastAsia="pl-PL"/>
              </w:rPr>
              <w:lastRenderedPageBreak/>
              <w:t>100 minut, w sytuacji przeprowadzenia testów diagnostycznych, natomiast w pkt 45 - sposób sprawozdawania świadczenia w przypadku zrealizowania go przez dwie osoby.</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wprowadzona w § 18 ust. 4 dotyczy poszerzenia zakresu świadczeń jednostkowych, dla których powstaje obowiązek odnotowania w dokumentacji medycznej godziny oraz minuty ich rozpoczęcia i zakończenia. Przedmiotowa zmiana wynika ze zmiany definicji świadczeń gwarantowanych określonych w załączniku nr 8 do rozporządzenia, dla których określony został czas ich trwania. Podobnej zmiany rozszerzającej zakres świadczeń dokonano w § 18 ust. 4a zarządzenia zmienianego, gdzie dopisano świadczenie w zakresie: wizyta, porada domowa lub środowiskowa. Natomiast w ust. 4b § 18 - doprecyzowano, w ramach których świadczeń gwarantowanych jednostkowych określonych w załączniku nr 1a do zarządzenia, należy sprawozdać wynik diagnozy psychologicznej.</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niniejszy projektem zarządzenia wprowadza się zmiany o charakterze porządkowych w zakresie:</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12 pkt 3 - dodaje się zakresy ambulatoryjne określone w załączniku nr 8 do rozporządzenia i  wymienione w załączniku nr 1a do zarządzenia,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12 pkt 4 - przepis uchyla się, ze względu na zawarcie zakresu ośrodka środowiskowej opieki psychologicznej i psychoterapeutycznej dla dzieci i młodzieży - I poziom referencyjny, w przepisie § 12 pkt 3,</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12 pkt 6 - uchyla się ze względu na zmianę brzmienia świadczenia gwarantowanego w zakresie  ośrodek wysokospecjalistycznej całodobowej opieki psychiatrycznej - III poziom referencyjny,</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7 i 8 - z treści przepisu, usuwa się wyrazy "centrum - II poziom referencyjny oraz ośrodek - III poziom referencyjny", ze względu na fakt, że oddziały w ramach, których są udzielane świadczenia zostały określone w innych przepisach,</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12a - przepis dostosowuje się do wymagań wprowadzonych nowelą rozporządzenia dotyczących liczby godzin udzielania świadczeń w oddziale dziennym psychiatrycznym rehabilitacyjnym dla dzieci i młodzieży, o którym mowa w załączniku nr 8 do rozporządzenia,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18 ust. 1 pkt 15a - przepis uchyla się, ze względu na zmianę finansowania I poziomu referencyjnego, w tym sesji rodzinnych, grupowych oraz sesji wsparcia psychospołecznego. Dotychczas w ramach ośrodka - I poziom referencyjny przedmiotowe świadczenia </w:t>
            </w:r>
            <w:r w:rsidRPr="000A10F0">
              <w:rPr>
                <w:rFonts w:ascii="Times New Roman" w:eastAsia="Times New Roman" w:hAnsi="Times New Roman" w:cs="Times New Roman"/>
                <w:sz w:val="20"/>
                <w:szCs w:val="20"/>
                <w:lang w:eastAsia="pl-PL"/>
              </w:rPr>
              <w:lastRenderedPageBreak/>
              <w:t>rozliczane były w ramach ryczałtu, gdzie należało sprawozdań uczestników sesji zgodnie z liczbą określoną dla poszczególnych świadczeń, natomiast do ryczałtu wliczało się jedną sesję, niezależnie od liczby uczestników. Obecnie rozliczeniu podlega sesja przy założeniu obowiązku sprawozdania wszystkich uczestników sesji. W związku z tym wprowadza się jednostkowy produkt rozliczeniowy z wagą punktową dla pierwszego uczestnika sesji - zaś dla pozostałych uczestników, jednostkowy produkt sprawozdawczy z wagą punktowa równą zero,</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17 - wprowadza się zastrzeżenie, że przedmiotowy przepis nie dotyczy zakresów świadczeń określonych w załączniku nr 8 do rozporządzenia. Jednocześnie w § 18 ust. 1 pkt 17a reguluje się sposób rozliczania wizyt, porad domowych lub środowiskowych, ze względu na wprowadzenie do rozporządzenia różnych czasów ich trwania, w zależności czy jest ono realizowane w tym samym dniu w jednym miejscu dla pierwszego świadczeniobiorcy czy dla kolejnego,</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35 - zmienia się sposób odwołania się do przepisów rozporządzenia. Zamiast wyliczenia zakresów z załącznika nr 8 do rozporządzenia, wprowadza się ogólne odwołanie do tych świadczeń,</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39 - w treści przepisu zmienia się stosowne odwołanie do tego zakresu w załączniku do rozporządzenia.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zarządzenia zmienianego wprowadza się przepis przejściowy (§ 19c), który uchyla stosowanie od 1 lutego 2022 r. zakresów świadczeń określonych w lp. 1-3 w załączniku nr 1 do zarządzenia.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Załącznik nr 1a do zarządzenia, zgodnie z § 2, stosuje się do rozliczania świadczeń określonych w załączniku nr 8 do rozporządzenia, od dnia 1 lutego 2022 r.</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zgodnie z § 3, wchodzi w życie z dniem następującym po dniu podpisania.</w:t>
            </w:r>
          </w:p>
          <w:p w:rsidR="00BE2461"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E2461" w:rsidRPr="000A10F0" w:rsidRDefault="00AF3337"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17 lutego 2022 r.</w:t>
            </w:r>
          </w:p>
        </w:tc>
        <w:tc>
          <w:tcPr>
            <w:tcW w:w="1174" w:type="pct"/>
          </w:tcPr>
          <w:p w:rsidR="00BE2461" w:rsidRPr="000A10F0" w:rsidRDefault="004E275B" w:rsidP="00F0796F">
            <w:pPr>
              <w:shd w:val="clear" w:color="auto" w:fill="FFFFFF"/>
              <w:spacing w:after="75"/>
              <w:rPr>
                <w:rFonts w:ascii="Times New Roman" w:hAnsi="Times New Roman" w:cs="Times New Roman"/>
                <w:sz w:val="20"/>
                <w:szCs w:val="20"/>
              </w:rPr>
            </w:pPr>
            <w:hyperlink r:id="rId71" w:history="1">
              <w:r w:rsidR="00AF3337"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BE2461" w:rsidRPr="000A10F0" w:rsidTr="003A4F95">
        <w:tc>
          <w:tcPr>
            <w:tcW w:w="352" w:type="pct"/>
          </w:tcPr>
          <w:p w:rsidR="00BE2461" w:rsidRPr="000A10F0" w:rsidRDefault="00BE124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04.02</w:t>
            </w:r>
            <w:r w:rsidR="00BE2461" w:rsidRPr="000A10F0">
              <w:rPr>
                <w:rFonts w:ascii="Times New Roman" w:hAnsi="Times New Roman" w:cs="Times New Roman"/>
                <w:sz w:val="20"/>
                <w:szCs w:val="20"/>
              </w:rPr>
              <w:t>.2022</w:t>
            </w:r>
          </w:p>
        </w:tc>
        <w:tc>
          <w:tcPr>
            <w:tcW w:w="352" w:type="pct"/>
          </w:tcPr>
          <w:p w:rsidR="00BE2461" w:rsidRPr="000A10F0" w:rsidRDefault="00BE2461"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BE2461" w:rsidRPr="000A10F0" w:rsidRDefault="00BE2461" w:rsidP="008C1D35">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17 grudnia 2021 r. w sprawie ogłoszenia jednolitego </w:t>
            </w:r>
            <w:r w:rsidRPr="000A10F0">
              <w:rPr>
                <w:rFonts w:ascii="Times New Roman" w:hAnsi="Times New Roman" w:cs="Times New Roman"/>
                <w:sz w:val="20"/>
                <w:szCs w:val="20"/>
              </w:rPr>
              <w:lastRenderedPageBreak/>
              <w:t>tekstu rozporządzenia Ministra Zdrowia w sprawie świadczeń gwarantowanych z zakresu opieki paliatywnej i hospicyjnej</w:t>
            </w:r>
          </w:p>
        </w:tc>
        <w:tc>
          <w:tcPr>
            <w:tcW w:w="2115" w:type="pct"/>
          </w:tcPr>
          <w:p w:rsidR="00BE2461" w:rsidRPr="000A10F0" w:rsidRDefault="00BE2461"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jednolity tekst rozporządzenia Ministra Zdrowia z dnia 29 października 2013 r. w sprawie świadczeń gwarantowanych z zakresu opieki paliatywnej i hospicyjnej (Dz. U. z 2018 r. poz. 742) z uwzględnieniem zmian wprowadzonych:</w:t>
            </w:r>
          </w:p>
          <w:p w:rsidR="00BE2461" w:rsidRPr="000A10F0" w:rsidRDefault="00BE2461"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rozporządzeniem Ministra Zdrowia z dnia 12 czerwca 2018 r. zmieniającym rozporządzenie w sprawie świadczeń</w:t>
            </w:r>
          </w:p>
          <w:p w:rsidR="00BE2461" w:rsidRPr="000A10F0" w:rsidRDefault="00BE2461"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gwarantowanych z zakresu opieki paliatywnej i hospicyjnej (Dz. U. </w:t>
            </w:r>
            <w:r w:rsidRPr="000A10F0">
              <w:rPr>
                <w:rFonts w:ascii="Times New Roman" w:eastAsia="Times New Roman" w:hAnsi="Times New Roman" w:cs="Times New Roman"/>
                <w:sz w:val="20"/>
                <w:szCs w:val="20"/>
                <w:lang w:eastAsia="pl-PL"/>
              </w:rPr>
              <w:lastRenderedPageBreak/>
              <w:t>poz. 1185);</w:t>
            </w:r>
          </w:p>
          <w:p w:rsidR="00BE2461" w:rsidRPr="000A10F0" w:rsidRDefault="00BE2461"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rozporządzeniem Ministra Zdrowia z dnia 16 marca 2020 r. zmieniającym rozporządzenie w sprawie świadczeń</w:t>
            </w:r>
          </w:p>
          <w:p w:rsidR="00BE2461" w:rsidRPr="000A10F0" w:rsidRDefault="00BE2461"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gwarantowanych z zakresu opieki paliatywnej i hospicyjnej (Dz. U. poz. 457).</w:t>
            </w:r>
          </w:p>
        </w:tc>
        <w:tc>
          <w:tcPr>
            <w:tcW w:w="448" w:type="pct"/>
          </w:tcPr>
          <w:p w:rsidR="00BE2461" w:rsidRPr="000A10F0" w:rsidRDefault="00BE2461" w:rsidP="00CB713A">
            <w:pPr>
              <w:jc w:val="center"/>
              <w:rPr>
                <w:rFonts w:ascii="Times New Roman" w:hAnsi="Times New Roman" w:cs="Times New Roman"/>
                <w:sz w:val="20"/>
                <w:szCs w:val="20"/>
              </w:rPr>
            </w:pPr>
          </w:p>
        </w:tc>
        <w:tc>
          <w:tcPr>
            <w:tcW w:w="1174" w:type="pct"/>
          </w:tcPr>
          <w:p w:rsidR="00BE2461" w:rsidRPr="000A10F0" w:rsidRDefault="004E275B" w:rsidP="00F0796F">
            <w:pPr>
              <w:shd w:val="clear" w:color="auto" w:fill="FFFFFF"/>
              <w:spacing w:after="75"/>
              <w:rPr>
                <w:rFonts w:ascii="Times New Roman" w:hAnsi="Times New Roman" w:cs="Times New Roman"/>
                <w:sz w:val="20"/>
                <w:szCs w:val="20"/>
              </w:rPr>
            </w:pPr>
            <w:hyperlink r:id="rId72" w:history="1">
              <w:r w:rsidR="00BE2461" w:rsidRPr="000A10F0">
                <w:rPr>
                  <w:rStyle w:val="Hipercze"/>
                  <w:rFonts w:ascii="Times New Roman" w:hAnsi="Times New Roman" w:cs="Times New Roman"/>
                  <w:sz w:val="20"/>
                  <w:szCs w:val="20"/>
                </w:rPr>
                <w:t xml:space="preserve">Obwieszczenie Ministra Zdrowia z dnia 17 grudnia 2021 r. w sprawie ogłoszenia jednolitego tekstu rozporządzenia Ministra Zdrowia w sprawie świadczeń gwarantowanych z zakresu opieki paliatywnej i </w:t>
              </w:r>
              <w:r w:rsidR="00BE2461" w:rsidRPr="000A10F0">
                <w:rPr>
                  <w:rStyle w:val="Hipercze"/>
                  <w:rFonts w:ascii="Times New Roman" w:hAnsi="Times New Roman" w:cs="Times New Roman"/>
                  <w:sz w:val="20"/>
                  <w:szCs w:val="20"/>
                </w:rPr>
                <w:lastRenderedPageBreak/>
                <w:t>hospicyjnej (dziennikustaw.gov.pl)</w:t>
              </w:r>
            </w:hyperlink>
          </w:p>
        </w:tc>
      </w:tr>
      <w:tr w:rsidR="009D6DE5" w:rsidRPr="000A10F0" w:rsidTr="003A4F95">
        <w:tc>
          <w:tcPr>
            <w:tcW w:w="352" w:type="pct"/>
          </w:tcPr>
          <w:p w:rsidR="009D6DE5" w:rsidRPr="000A10F0" w:rsidRDefault="009D6DE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04.02.2022</w:t>
            </w:r>
          </w:p>
        </w:tc>
        <w:tc>
          <w:tcPr>
            <w:tcW w:w="352" w:type="pct"/>
          </w:tcPr>
          <w:p w:rsidR="009D6DE5" w:rsidRPr="000A10F0" w:rsidRDefault="009D6DE5"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9D6DE5" w:rsidRPr="000A10F0" w:rsidRDefault="009D6DE5"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31 stycznia 2022 r. w sprawie programu pilotażowego w zakresie wykorzystania elektronicznych stetoskopów w ramach podstawowej opieki zdrowotnej przez świadczeniobiorców zakażonych wirusem SARS-CoV-2</w:t>
            </w:r>
          </w:p>
        </w:tc>
        <w:tc>
          <w:tcPr>
            <w:tcW w:w="2115" w:type="pct"/>
          </w:tcPr>
          <w:p w:rsidR="009D6DE5" w:rsidRPr="000A10F0" w:rsidRDefault="009D6DE5" w:rsidP="009D6D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w sprawie programu pilotażowego w zakresie wykorzystania elektronicznych stetoskopów w ramach podstawowej opieki zdrowotnej przez świadczeniobiorców zakażonych wirusem SARS-CoV-2, stanowi wykonanie upoważnienia zawartego w art. 48e ust. 5 ustawy z dnia 27 sierpnia 2004 r. o świadczeniach opieki zdrowotnej finansowanych ze środków publicznych (Dz. U. z 2021 r. poz. 1285, z późn. zm.). Celem wprowadzanego programu pilotażowego w zakresie wykorzystania elektronicznych stetoskopów w ramach podstawowej opieki zdrowotnej przez świadczeniobiorców zakażonych wirusem SARS-CoV-2, zwanego dalej „programem pilotażowym”, jest ocena efektywności realizacji świadczeń opieki zdrowotnej z wykorzystaniem elektronicznych stetoskopów jako narzędzia umożliwiającego ocenę zmian osłuchowych w układzie oddechowym pacjentów z ryzykiem ciężkiego przebiegu choroby COVID–19, u których zdiagnozowano jedną z następujących chorób: chorobę nowotworową, wrodzone lub nabyte zaburzenia odporności, przewlekłą chorobę układu oddechowego, wielochorobowość (co najmniej dwie choroby przewlekłe) oraz otyłość.</w:t>
            </w:r>
          </w:p>
          <w:p w:rsidR="009D6DE5" w:rsidRPr="000A10F0" w:rsidRDefault="009D6DE5" w:rsidP="009D6D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pilotażowy będzie realizowany w trzech etapach, na które składać się będą: etap organizacji (w trakcie którego minister właściwy do spraw zdrowia dokona zakupu urządzeń, przeprowadzi akcję promocyjną dotyczącą ich wykorzystania oraz podpisze umowy z realizatorami programu pilotażowego), etap realizacji (w trakcie którego wybrani realizatorzy programu pilotażowego będą wykonywać świadczenia opieki zdrowotnej przy wykorzystaniu elektronicznych stetoskopów) oraz etap ewaluacji programu pilotażowego (który obejmie ocenę działań objętych programem pilotażowym). Program pilotażowy stanowi jeden z elementów opieki przedszpitalnej nad </w:t>
            </w:r>
            <w:r w:rsidRPr="000A10F0">
              <w:rPr>
                <w:rFonts w:ascii="Times New Roman" w:eastAsia="Times New Roman" w:hAnsi="Times New Roman" w:cs="Times New Roman"/>
                <w:sz w:val="20"/>
                <w:szCs w:val="20"/>
                <w:lang w:eastAsia="pl-PL"/>
              </w:rPr>
              <w:lastRenderedPageBreak/>
              <w:t>pacjentami z chorobą COVID–19, tak istotnej z punku widzenia szybkiego rozprzestrzeniania się wirusa SARS-CoV-2 wariant Omikron, który nakłada się na obecną falę zakażeń wywołanych wirusem SARS-CoV-2 wariant Delta. Mając na względzie niezwykle szybki przyrostu liczby zakażeń nowym wariantem wirusa istnieje bardzo duże ryzyko maksymalnego obciążenia systemu ochrony zdrowia, zwłaszcza w szpitalach. Dlatego w ramach programu pilotażowego przygotowane zostało rozwiązanie, które wzmocni opiekę przedszpitalną nad pacjentami w ramach podstawowej opieki zdrowotnej, u których zdiagnozowano zakażenie wirusem SARS-CoV-2 i zapewni im opiekę z wykorzystaniem narzędzi telemedycznych we wczesnym stadium choroby.  W ramach programu pilotażowego elektroniczne stetoskopy będą wykorzystywane jako narzędzia umożliwiające ocenę zmian osłuchowych w układzie oddechowym pacjentów z ryzykiem ciężkiego przebiegu zakażenia wirusem SARS-CoV-2. Lekarz odsłuchujący zapis badania pacjenta, jest w stanie stwierdzić rozpoczynające się nawet na wczesnym etapie stany zapalne lub inne patologie dróg oddechowych. Ma to ogromne znaczenie w pandemii COVID-19. Wczesna profilaktyka, poprzez wykrycie fenomenów osłuchowych, może zapobiec progresji zmian, a tym samym spowodować adekwatną reakcję lekarza. Wcześniejsze podanie odpowiednich leków lub zalecenie zgłoszenia się do placówki medycznej w celu dokonania oceny radiologicznej klatki piersiowej może uratować zdrowie lub życie pacjenta.</w:t>
            </w:r>
          </w:p>
          <w:p w:rsidR="009D6DE5" w:rsidRPr="000A10F0" w:rsidRDefault="009D6DE5" w:rsidP="009D6D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Należyta staranność konieczna do realizacji tych świadczeń zapewniona zostanie przez stałą konsultację lekarską za pomocą porady lub teleporady, w trakcie korzystania ze stetoskopu. Istotną częścią programu jest, aby pacjenci biorący udział w programie pilotażowym, przed przystąpieniem do niego zostali włączeni do programu Pulsocare. Założeniem programu Pulsocare jest wprowadzenie bieżącego monitoringu stanu zdrowia pacjentów pozostających w izolacji domowej. Pulsoksymetr w prosty sposób sprawdza funkcjonowanie płuc. Pacjentom wykorzystującym pulsoksymetr w ramach programu Pulsocare zapewniony zostanie stały monitoring parametrów życiowych, prowadzony przez Centrum Kontaktu Domowej Opieki Medycznej powołane przez ministra właściwego do spraw zdrowia.</w:t>
            </w:r>
          </w:p>
          <w:p w:rsidR="009D6DE5" w:rsidRPr="000A10F0" w:rsidRDefault="009D6DE5" w:rsidP="009D6D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Równoległe korzystanie przez pacjentów z obu urządzeń stanowi kompleksowe podejście do monitorowania ich stanu, a to gwarantuje najwyższą jakość i zwiększa bezpieczeństwo badanych pacjentów, co </w:t>
            </w:r>
            <w:r w:rsidRPr="000A10F0">
              <w:rPr>
                <w:rFonts w:ascii="Times New Roman" w:eastAsia="Times New Roman" w:hAnsi="Times New Roman" w:cs="Times New Roman"/>
                <w:sz w:val="20"/>
                <w:szCs w:val="20"/>
                <w:lang w:eastAsia="pl-PL"/>
              </w:rPr>
              <w:lastRenderedPageBreak/>
              <w:t>jest szczególnie istotne w grupach zagrożonych szybką progresją stanu zapalnego w okresie pandemii. Realizacja świadczeń z wykorzystaniem elektronicznych stetoskopów równolegle z pulsoksymetrem oraz przy wykorzystaniu możliwości funkcjonalnych platformy DOM ogranicza ryzyko gwałtownego pogorszenia się stanu klinicznego pacjenta.</w:t>
            </w:r>
          </w:p>
        </w:tc>
        <w:tc>
          <w:tcPr>
            <w:tcW w:w="448" w:type="pct"/>
          </w:tcPr>
          <w:p w:rsidR="009D6DE5" w:rsidRPr="000A10F0" w:rsidRDefault="009D6DE5"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lutego 2022 r.</w:t>
            </w:r>
          </w:p>
        </w:tc>
        <w:tc>
          <w:tcPr>
            <w:tcW w:w="1174" w:type="pct"/>
          </w:tcPr>
          <w:p w:rsidR="009D6DE5" w:rsidRPr="000A10F0" w:rsidRDefault="004E275B" w:rsidP="00F0796F">
            <w:pPr>
              <w:shd w:val="clear" w:color="auto" w:fill="FFFFFF"/>
              <w:spacing w:after="75"/>
              <w:rPr>
                <w:rFonts w:ascii="Times New Roman" w:hAnsi="Times New Roman" w:cs="Times New Roman"/>
                <w:sz w:val="20"/>
                <w:szCs w:val="20"/>
              </w:rPr>
            </w:pPr>
            <w:hyperlink r:id="rId73" w:history="1">
              <w:r w:rsidR="009D6DE5" w:rsidRPr="000A10F0">
                <w:rPr>
                  <w:rStyle w:val="Hipercze"/>
                  <w:rFonts w:ascii="Times New Roman" w:hAnsi="Times New Roman" w:cs="Times New Roman"/>
                  <w:sz w:val="20"/>
                  <w:szCs w:val="20"/>
                </w:rPr>
                <w:t>Rozporządzenie Ministra Zdrowia z dnia 31 stycznia 2022 r. w sprawie programu pilotażowego w zakresie wykorzystania elektronicznych stetoskopów w ramach podstawowej opieki zdrowotnej przez świadczeniobiorców zakażonych wirusem SARS-CoV-2 (dziennikustaw.gov.pl)</w:t>
              </w:r>
            </w:hyperlink>
          </w:p>
        </w:tc>
      </w:tr>
      <w:tr w:rsidR="001867F4" w:rsidRPr="000A10F0" w:rsidTr="003A4F95">
        <w:tc>
          <w:tcPr>
            <w:tcW w:w="352" w:type="pct"/>
          </w:tcPr>
          <w:p w:rsidR="001867F4" w:rsidRPr="000A10F0" w:rsidRDefault="001867F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03.02.2022</w:t>
            </w:r>
          </w:p>
        </w:tc>
        <w:tc>
          <w:tcPr>
            <w:tcW w:w="352" w:type="pct"/>
          </w:tcPr>
          <w:p w:rsidR="001867F4" w:rsidRPr="000A10F0" w:rsidRDefault="001867F4"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1867F4" w:rsidRPr="000A10F0" w:rsidRDefault="001867F4"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25 stycznia 2022 r. zmieniające rozporządzenie w sprawie świadczeń gwarantowanych z zakresu leczenia szpitalnego</w:t>
            </w:r>
          </w:p>
        </w:tc>
        <w:tc>
          <w:tcPr>
            <w:tcW w:w="2115" w:type="pct"/>
          </w:tcPr>
          <w:p w:rsidR="001867F4" w:rsidRPr="000A10F0" w:rsidRDefault="001867F4"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rozporządzeniu dodaje się świadczenia gwarantowane:</w:t>
            </w:r>
          </w:p>
          <w:p w:rsidR="001867F4" w:rsidRPr="000A10F0" w:rsidRDefault="001867F4"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leczenie chirurgiczne z zastosowaniem systemu robotowego;</w:t>
            </w:r>
          </w:p>
          <w:p w:rsidR="001867F4" w:rsidRPr="000A10F0" w:rsidRDefault="001867F4"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leczenie chirurgiczne raka gruczołu krokowego z zastosowaniem systemu robotowego</w:t>
            </w:r>
          </w:p>
        </w:tc>
        <w:tc>
          <w:tcPr>
            <w:tcW w:w="448" w:type="pct"/>
          </w:tcPr>
          <w:p w:rsidR="001867F4" w:rsidRPr="000A10F0" w:rsidRDefault="001867F4" w:rsidP="00CB713A">
            <w:pPr>
              <w:jc w:val="center"/>
              <w:rPr>
                <w:rFonts w:ascii="Times New Roman" w:hAnsi="Times New Roman" w:cs="Times New Roman"/>
                <w:sz w:val="20"/>
                <w:szCs w:val="20"/>
              </w:rPr>
            </w:pPr>
            <w:r w:rsidRPr="000A10F0">
              <w:rPr>
                <w:rFonts w:ascii="Times New Roman" w:hAnsi="Times New Roman" w:cs="Times New Roman"/>
                <w:sz w:val="20"/>
                <w:szCs w:val="20"/>
              </w:rPr>
              <w:t>Wejście w życie 1 kwietnia 2022 r.</w:t>
            </w:r>
          </w:p>
        </w:tc>
        <w:tc>
          <w:tcPr>
            <w:tcW w:w="1174" w:type="pct"/>
          </w:tcPr>
          <w:p w:rsidR="001867F4" w:rsidRPr="000A10F0" w:rsidRDefault="004E275B" w:rsidP="00F0796F">
            <w:pPr>
              <w:shd w:val="clear" w:color="auto" w:fill="FFFFFF"/>
              <w:spacing w:after="75"/>
              <w:rPr>
                <w:rFonts w:ascii="Times New Roman" w:hAnsi="Times New Roman" w:cs="Times New Roman"/>
                <w:sz w:val="20"/>
                <w:szCs w:val="20"/>
              </w:rPr>
            </w:pPr>
            <w:hyperlink r:id="rId74" w:history="1">
              <w:r w:rsidR="001867F4" w:rsidRPr="000A10F0">
                <w:rPr>
                  <w:rStyle w:val="Hipercze"/>
                  <w:rFonts w:ascii="Times New Roman" w:hAnsi="Times New Roman" w:cs="Times New Roman"/>
                  <w:sz w:val="20"/>
                  <w:szCs w:val="20"/>
                </w:rPr>
                <w:t>ROZPORZĄDZENIE MINISTRA ZDROWIA z dnia 25 stycznia 2022 r. zmieniające rozporządzenie w sprawie świadczeń gwarantowanych z zakresu leczenia szpitalnego (dziennikustaw.gov.pl)</w:t>
              </w:r>
            </w:hyperlink>
          </w:p>
          <w:p w:rsidR="0042580E" w:rsidRPr="000A10F0" w:rsidRDefault="0042580E" w:rsidP="00F0796F">
            <w:pPr>
              <w:shd w:val="clear" w:color="auto" w:fill="FFFFFF"/>
              <w:spacing w:after="75"/>
              <w:rPr>
                <w:rFonts w:ascii="Times New Roman" w:hAnsi="Times New Roman" w:cs="Times New Roman"/>
                <w:sz w:val="20"/>
                <w:szCs w:val="20"/>
              </w:rPr>
            </w:pPr>
          </w:p>
        </w:tc>
      </w:tr>
      <w:tr w:rsidR="00CB713A" w:rsidRPr="000A10F0" w:rsidTr="003A4F95">
        <w:tc>
          <w:tcPr>
            <w:tcW w:w="352" w:type="pct"/>
          </w:tcPr>
          <w:p w:rsidR="00CB713A" w:rsidRPr="000A10F0" w:rsidRDefault="00CB713A" w:rsidP="00CA3777">
            <w:pPr>
              <w:rPr>
                <w:rFonts w:ascii="Times New Roman" w:hAnsi="Times New Roman" w:cs="Times New Roman"/>
                <w:sz w:val="20"/>
                <w:szCs w:val="20"/>
              </w:rPr>
            </w:pPr>
            <w:r w:rsidRPr="000A10F0">
              <w:rPr>
                <w:rFonts w:ascii="Times New Roman" w:hAnsi="Times New Roman" w:cs="Times New Roman"/>
                <w:sz w:val="20"/>
                <w:szCs w:val="20"/>
              </w:rPr>
              <w:t>02.02.2022</w:t>
            </w:r>
          </w:p>
        </w:tc>
        <w:tc>
          <w:tcPr>
            <w:tcW w:w="352" w:type="pct"/>
          </w:tcPr>
          <w:p w:rsidR="00CB713A" w:rsidRPr="000A10F0" w:rsidRDefault="00CB713A"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CB713A" w:rsidRPr="000A10F0" w:rsidRDefault="00CB713A" w:rsidP="008C1D35">
            <w:pPr>
              <w:rPr>
                <w:rFonts w:ascii="Times New Roman" w:hAnsi="Times New Roman" w:cs="Times New Roman"/>
                <w:sz w:val="20"/>
                <w:szCs w:val="20"/>
              </w:rPr>
            </w:pPr>
            <w:r w:rsidRPr="000A10F0">
              <w:rPr>
                <w:rFonts w:ascii="Times New Roman" w:hAnsi="Times New Roman" w:cs="Times New Roman"/>
                <w:sz w:val="20"/>
                <w:szCs w:val="20"/>
              </w:rPr>
              <w:t xml:space="preserve">ZARZĄDZENIE NR 13/2022/DSOZPREZESA NARODOWEGO FUNDUSZU ZDROWIA z dnia 28 stycznia 2022 r. zmieniające zarządzenie w sprawie zasad sprawozdawania oraz warunków rozliczania świadczeń opieki zdrowotnej związanych z zapobieganiem, przeciwdziałaniem i zwalczaniem </w:t>
            </w:r>
            <w:r w:rsidRPr="000A10F0">
              <w:rPr>
                <w:rFonts w:ascii="Times New Roman" w:hAnsi="Times New Roman" w:cs="Times New Roman"/>
                <w:sz w:val="20"/>
                <w:szCs w:val="20"/>
              </w:rPr>
              <w:lastRenderedPageBreak/>
              <w:t>COVID-19</w:t>
            </w:r>
          </w:p>
        </w:tc>
        <w:tc>
          <w:tcPr>
            <w:tcW w:w="2115" w:type="pct"/>
          </w:tcPr>
          <w:p w:rsidR="00CB713A" w:rsidRPr="000A10F0" w:rsidRDefault="00CB713A"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26 stycznia 2021 r., znak: DLU.736.24.2022.KM, zmienionego poleceniem z 27 stycznia 2022 r., znak: DLU.736.26.2022.KM.Wprowadzona niniejszym zarządzeniem zmiana ma na celu zwiększenie dostępności do diagnostyki SARS-CoV-2  poprzez  wprowadzenie  możliwości  wykonania  testów  antygenowych  w medycznych  laboratoriach diagnostycznych  i mobilnych  punktach  pobrań.  W aktualnej  sytuacji  epidemicznej  niezbędne  jest  bowiem uruchomienie kolejnych punktów testowania    antygenowego w celu zidentyfikowania przypadków z potwierdzonym zakażeniem SARS-CoV-2.Stosownie  do  powyższego  dokonano  modyfikacji  załącznika  nr  1 do  zarządzenia  (Wzór  wykazu)  oraz załącznika nr 2 do zarządzenia (Katalog produktów rozliczeniowych).</w:t>
            </w:r>
          </w:p>
        </w:tc>
        <w:tc>
          <w:tcPr>
            <w:tcW w:w="448" w:type="pct"/>
          </w:tcPr>
          <w:p w:rsidR="00CB713A" w:rsidRPr="000A10F0" w:rsidRDefault="00CB713A" w:rsidP="00CB713A">
            <w:pPr>
              <w:jc w:val="center"/>
              <w:rPr>
                <w:rFonts w:ascii="Times New Roman" w:hAnsi="Times New Roman" w:cs="Times New Roman"/>
                <w:sz w:val="20"/>
                <w:szCs w:val="20"/>
              </w:rPr>
            </w:pPr>
            <w:r w:rsidRPr="000A10F0">
              <w:rPr>
                <w:rFonts w:ascii="Times New Roman" w:hAnsi="Times New Roman" w:cs="Times New Roman"/>
                <w:sz w:val="20"/>
                <w:szCs w:val="20"/>
              </w:rPr>
              <w:t>Wejście w życie 28 stycznia 2022 r.</w:t>
            </w:r>
          </w:p>
        </w:tc>
        <w:tc>
          <w:tcPr>
            <w:tcW w:w="1174" w:type="pct"/>
          </w:tcPr>
          <w:p w:rsidR="00CB713A" w:rsidRPr="000A10F0" w:rsidRDefault="004E275B" w:rsidP="00F0796F">
            <w:pPr>
              <w:shd w:val="clear" w:color="auto" w:fill="FFFFFF"/>
              <w:spacing w:after="75"/>
              <w:rPr>
                <w:rFonts w:ascii="Times New Roman" w:hAnsi="Times New Roman" w:cs="Times New Roman"/>
                <w:sz w:val="20"/>
                <w:szCs w:val="20"/>
              </w:rPr>
            </w:pPr>
            <w:hyperlink r:id="rId75" w:history="1">
              <w:r w:rsidR="00CB713A" w:rsidRPr="000A10F0">
                <w:rPr>
                  <w:rStyle w:val="Hipercze"/>
                  <w:rFonts w:ascii="Times New Roman" w:hAnsi="Times New Roman" w:cs="Times New Roman"/>
                  <w:sz w:val="20"/>
                  <w:szCs w:val="20"/>
                </w:rPr>
                <w:t>Akt prawny: Zarządzenie-13_2022_DSOZ - Baza Aktów Własnych (nfz.gov.pl)</w:t>
              </w:r>
            </w:hyperlink>
          </w:p>
        </w:tc>
      </w:tr>
      <w:tr w:rsidR="00B06CEB" w:rsidRPr="000A10F0" w:rsidTr="003A4F95">
        <w:tc>
          <w:tcPr>
            <w:tcW w:w="352" w:type="pct"/>
          </w:tcPr>
          <w:p w:rsidR="00B06CEB" w:rsidRPr="000A10F0" w:rsidRDefault="00B06CE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B06CEB" w:rsidRPr="000A10F0" w:rsidRDefault="00B06CEB"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06CEB" w:rsidRPr="000A10F0" w:rsidRDefault="00B06CEB" w:rsidP="008C1D35">
            <w:pPr>
              <w:rPr>
                <w:rFonts w:ascii="Times New Roman" w:hAnsi="Times New Roman" w:cs="Times New Roman"/>
                <w:sz w:val="20"/>
                <w:szCs w:val="20"/>
              </w:rPr>
            </w:pPr>
            <w:r w:rsidRPr="000A10F0">
              <w:rPr>
                <w:rFonts w:ascii="Times New Roman" w:hAnsi="Times New Roman" w:cs="Times New Roman"/>
                <w:sz w:val="20"/>
                <w:szCs w:val="20"/>
              </w:rPr>
              <w:t>ZARZĄDZENIE NR 12/2022/DSOZPREZESA NARODOWEGO FUNDUSZU ZDROWIA z dnia 27 stycznia 2022 r. zmieniające zarządzenie w sprawie zasad sprawozdawania oraz warunków rozliczania świadczeń opieki zdrowotnej związanych z zapobieganiem, przeciwdziałaniem i zwalczaniem COVID-19</w:t>
            </w:r>
          </w:p>
        </w:tc>
        <w:tc>
          <w:tcPr>
            <w:tcW w:w="2115" w:type="pct"/>
          </w:tcPr>
          <w:p w:rsidR="00B06CEB" w:rsidRPr="000A10F0" w:rsidRDefault="00B06CEB"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zmieniające 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26 stycznia 2021 r., znak: DLU.736.24.2022.KM.Mając  na  względzie pogarszającą się sytuację epidemiczną,  której  rezultatem  jest  stale  zwiększająca się liczba  osób  zakażonych  wirusem  SARS-CoV-2,  co  przekłada się  na  zwiększoną liczbę  osób  wymagających izolacji, zasadne jest zwiększenie liczby funkcjonujących dotychczas izolatoriów. Zmiana brzmienia przepisu § 3 ust. 13 dokonana  w niniejszym  zarządzeniu  ma  na  celu  umożliwienie bieżącego  dostosowywania  liczby utworzonych na terenie danego województwa izolatoriów do aktualnej sytuacji epidemicznej tak, aby zapewnić konieczną opiekę dla osób zakażonych wirusem SARSCoV-2.Kolejna wprowadzona niniejszym zarządzeniem zmiana ma na celu zwiększenie dostępności do diagnostyki SARS-CoV-2,     poprzez     wprowadzenie     możliwości     wykonania     testów     antygenowych     w aptekach ogólnodostępnych. Potrzeba   rozszerzenia   działalności   apteki   o wykonywanie   testów   antygenowych   przez   farmaceutów podyktowana  jest  pojawieniem  się  wariantu  koronawirusa  Omikron,  który  wykazuje  duży potencjał zakaźny. W takim  przypadku  pojawia  się  ryzyko  szybkiego  rozprzestrzeniania  się  epidemii  i zwiększenia  dynamiki zakażeń.   W związku   z powyższym,  niezbędne   jest   uruchomienie   kolejnych   punktów   testowania   w celu zidentyfikowania  przypadków  z potwierdzonym  zakażeniem  SARS-CoV-2.  W tym  celu  utworzono  nowe produkty   rozliczeniowe:   99.05.0009   Wykonanie   testu   antygenowego   na   obecność   wirusa   SARS-CoV-2 o wartości  35,83  (obejmuje  koszty:  pobrania  materiału  biologicznego,  testu  antygenowego  i wykonania  testu; finansowaniu   podlegają   tylko   testy   antygenowe,   których   wykonanie   zostało   zlecone   w systemie   CeZ; konieczność sprawozdania  wyniku testu diagnostycznego) oraz 99.05.0010 Wykonanie testu antygenowego na obecność wirusa SARS-CoV-2 (bez kosztu testu)o    wartości    23,24 zł    (obejmuje    koszty:    pobrania materiału biologicznego i wykonania testu (bez kosztu testu); finansowaniu podlegają tylko testy antygenowe, których    wykonanie    zostało    zlecone    w systemie    </w:t>
            </w:r>
            <w:r w:rsidRPr="000A10F0">
              <w:rPr>
                <w:rFonts w:ascii="Times New Roman" w:eastAsia="Times New Roman" w:hAnsi="Times New Roman" w:cs="Times New Roman"/>
                <w:sz w:val="20"/>
                <w:szCs w:val="20"/>
                <w:lang w:eastAsia="pl-PL"/>
              </w:rPr>
              <w:lastRenderedPageBreak/>
              <w:t>CeZ;    konieczność    sprawozdania        wyniku    testu diagnostycznego).  Stosownie  do  powyższego  dokonano  modyfikacji  załącznika  nr  1 do  zarządzenia  (Wzór wykazu).Pozostałe zmiany mają charakter porządkujący.</w:t>
            </w:r>
          </w:p>
        </w:tc>
        <w:tc>
          <w:tcPr>
            <w:tcW w:w="448" w:type="pct"/>
          </w:tcPr>
          <w:p w:rsidR="00B06CEB" w:rsidRPr="000A10F0" w:rsidRDefault="00B06CEB"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28 stycznia 2022 r.</w:t>
            </w:r>
          </w:p>
        </w:tc>
        <w:tc>
          <w:tcPr>
            <w:tcW w:w="1174" w:type="pct"/>
          </w:tcPr>
          <w:p w:rsidR="00B06CEB" w:rsidRPr="000A10F0" w:rsidRDefault="004E275B" w:rsidP="00F0796F">
            <w:pPr>
              <w:shd w:val="clear" w:color="auto" w:fill="FFFFFF"/>
              <w:spacing w:after="75"/>
              <w:rPr>
                <w:rFonts w:ascii="Times New Roman" w:hAnsi="Times New Roman" w:cs="Times New Roman"/>
                <w:sz w:val="20"/>
                <w:szCs w:val="20"/>
              </w:rPr>
            </w:pPr>
            <w:hyperlink r:id="rId76" w:history="1">
              <w:r w:rsidR="00B06CEB" w:rsidRPr="000A10F0">
                <w:rPr>
                  <w:rStyle w:val="Hipercze"/>
                  <w:rFonts w:ascii="Times New Roman" w:hAnsi="Times New Roman" w:cs="Times New Roman"/>
                  <w:sz w:val="20"/>
                  <w:szCs w:val="20"/>
                </w:rPr>
                <w:t>Akt prawny: Zarządzenie-12_2022_DSOZ - Baza Aktów Własnych (nfz.gov.pl)</w:t>
              </w:r>
            </w:hyperlink>
          </w:p>
        </w:tc>
      </w:tr>
      <w:tr w:rsidR="00783853" w:rsidRPr="000A10F0" w:rsidTr="003A4F95">
        <w:tc>
          <w:tcPr>
            <w:tcW w:w="352" w:type="pct"/>
          </w:tcPr>
          <w:p w:rsidR="00783853" w:rsidRPr="000A10F0" w:rsidRDefault="0078385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783853" w:rsidRPr="000A10F0" w:rsidRDefault="00783853"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783853" w:rsidRPr="000A10F0" w:rsidRDefault="00783853" w:rsidP="008C1D35">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1 lutego 2022 r. w sprawie zakresu czynności Sekretarza Stanu i Podsekretarzy Stanu oraz Dyrektora Generalnego w Ministerstwie Zdrowia</w:t>
            </w:r>
          </w:p>
        </w:tc>
        <w:tc>
          <w:tcPr>
            <w:tcW w:w="2115" w:type="pct"/>
          </w:tcPr>
          <w:p w:rsidR="00783853" w:rsidRPr="000A10F0" w:rsidRDefault="00783853"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zakres czynności Sekretarza Stanu i Podsekretarzy Stanu w Ministerstwie Zdrowia dla wykonywania zadań należących do kompetencji Ministra Zdrowia, a także Dyrektora Generalnego Ministerstwa Zdrowia.</w:t>
            </w:r>
          </w:p>
          <w:p w:rsidR="00783853" w:rsidRPr="000A10F0" w:rsidRDefault="00783853" w:rsidP="00783853">
            <w:pPr>
              <w:tabs>
                <w:tab w:val="left" w:pos="2355"/>
                <w:tab w:val="left" w:pos="3060"/>
              </w:tabs>
              <w:rPr>
                <w:rFonts w:ascii="Times New Roman" w:eastAsia="Times New Roman" w:hAnsi="Times New Roman" w:cs="Times New Roman"/>
                <w:sz w:val="20"/>
                <w:szCs w:val="20"/>
                <w:lang w:eastAsia="pl-PL"/>
              </w:rPr>
            </w:pPr>
          </w:p>
        </w:tc>
        <w:tc>
          <w:tcPr>
            <w:tcW w:w="448" w:type="pct"/>
          </w:tcPr>
          <w:p w:rsidR="00783853" w:rsidRPr="000A10F0" w:rsidRDefault="00783853"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1 lutego 2022 r.</w:t>
            </w:r>
          </w:p>
        </w:tc>
        <w:tc>
          <w:tcPr>
            <w:tcW w:w="1174" w:type="pct"/>
          </w:tcPr>
          <w:p w:rsidR="00783853" w:rsidRPr="000A10F0" w:rsidRDefault="004E275B" w:rsidP="00F0796F">
            <w:pPr>
              <w:shd w:val="clear" w:color="auto" w:fill="FFFFFF"/>
              <w:spacing w:after="75"/>
              <w:rPr>
                <w:rFonts w:ascii="Times New Roman" w:hAnsi="Times New Roman" w:cs="Times New Roman"/>
                <w:sz w:val="20"/>
                <w:szCs w:val="20"/>
              </w:rPr>
            </w:pPr>
            <w:hyperlink r:id="rId77" w:history="1">
              <w:r w:rsidR="00783853" w:rsidRPr="000A10F0">
                <w:rPr>
                  <w:rStyle w:val="Hipercze"/>
                  <w:rFonts w:ascii="Times New Roman" w:hAnsi="Times New Roman" w:cs="Times New Roman"/>
                  <w:sz w:val="20"/>
                  <w:szCs w:val="20"/>
                </w:rPr>
                <w:t>Zarządzenie z dnia 1 lutego 2022 r. (mz.gov.pl)</w:t>
              </w:r>
            </w:hyperlink>
          </w:p>
        </w:tc>
      </w:tr>
      <w:tr w:rsidR="00AD7DC0" w:rsidRPr="000A10F0" w:rsidTr="003A4F95">
        <w:tc>
          <w:tcPr>
            <w:tcW w:w="352" w:type="pct"/>
          </w:tcPr>
          <w:p w:rsidR="00AD7DC0" w:rsidRPr="000A10F0" w:rsidRDefault="00AD7DC0" w:rsidP="00CA3777">
            <w:pPr>
              <w:rPr>
                <w:rFonts w:ascii="Times New Roman" w:hAnsi="Times New Roman" w:cs="Times New Roman"/>
                <w:sz w:val="20"/>
                <w:szCs w:val="20"/>
              </w:rPr>
            </w:pPr>
            <w:r w:rsidRPr="000A10F0">
              <w:rPr>
                <w:rFonts w:ascii="Times New Roman" w:hAnsi="Times New Roman" w:cs="Times New Roman"/>
                <w:sz w:val="20"/>
                <w:szCs w:val="20"/>
              </w:rPr>
              <w:t>01.02.2022</w:t>
            </w:r>
          </w:p>
        </w:tc>
        <w:tc>
          <w:tcPr>
            <w:tcW w:w="352" w:type="pct"/>
          </w:tcPr>
          <w:p w:rsidR="00AD7DC0" w:rsidRPr="000A10F0" w:rsidRDefault="00AD7DC0"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D7DC0" w:rsidRPr="000A10F0" w:rsidRDefault="00AD7DC0" w:rsidP="008C1D35">
            <w:pPr>
              <w:rPr>
                <w:rFonts w:ascii="Times New Roman" w:hAnsi="Times New Roman" w:cs="Times New Roman"/>
                <w:sz w:val="20"/>
                <w:szCs w:val="20"/>
              </w:rPr>
            </w:pPr>
            <w:r w:rsidRPr="000A10F0">
              <w:rPr>
                <w:rFonts w:ascii="Times New Roman" w:hAnsi="Times New Roman" w:cs="Times New Roman"/>
                <w:sz w:val="20"/>
                <w:szCs w:val="20"/>
              </w:rPr>
              <w:t xml:space="preserve">Zarządzenie Ministra Zdrowia z dnia 31 stycznia 2022 r. zmieniające zarządzenie w sprawie powołania Zespołu do spraw wypracowania rozwiązań w zakresie farmacji klinicznej oraz działalności farmaceutów w podmiotach leczniczych wraz z wykazem badań diagnostycznych wykonywanych </w:t>
            </w:r>
            <w:r w:rsidRPr="000A10F0">
              <w:rPr>
                <w:rFonts w:ascii="Times New Roman" w:hAnsi="Times New Roman" w:cs="Times New Roman"/>
                <w:sz w:val="20"/>
                <w:szCs w:val="20"/>
              </w:rPr>
              <w:lastRenderedPageBreak/>
              <w:t>przez farmaceutów</w:t>
            </w:r>
          </w:p>
        </w:tc>
        <w:tc>
          <w:tcPr>
            <w:tcW w:w="2115" w:type="pct"/>
          </w:tcPr>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skład Zespołu do spaw wypracowania rozwiązań w zakresie farmacji klinicznej oraz działalności farmaceutów </w:t>
            </w:r>
            <w:r w:rsidR="00783853" w:rsidRPr="000A10F0">
              <w:rPr>
                <w:rFonts w:ascii="Times New Roman" w:eastAsia="Times New Roman" w:hAnsi="Times New Roman" w:cs="Times New Roman"/>
                <w:sz w:val="20"/>
                <w:szCs w:val="20"/>
                <w:lang w:eastAsia="pl-PL"/>
              </w:rPr>
              <w:t>w podmiotach lecznicach wraz z wykazem badań diagnostycznych wykonywanych przez farmaceutów wchodzą Konsultant krajowy w dziedzinie diagnostyki laboratoryjnej oraz przedstawiciel Krajowej Izby Diagnostów Laboratoryjnych</w:t>
            </w:r>
          </w:p>
        </w:tc>
        <w:tc>
          <w:tcPr>
            <w:tcW w:w="448" w:type="pct"/>
          </w:tcPr>
          <w:p w:rsidR="00AD7DC0" w:rsidRPr="000A10F0" w:rsidRDefault="00783853"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1 lutego 2022 r.</w:t>
            </w:r>
          </w:p>
        </w:tc>
        <w:tc>
          <w:tcPr>
            <w:tcW w:w="1174" w:type="pct"/>
          </w:tcPr>
          <w:p w:rsidR="00AD7DC0" w:rsidRPr="000A10F0" w:rsidRDefault="004E275B" w:rsidP="00F0796F">
            <w:pPr>
              <w:shd w:val="clear" w:color="auto" w:fill="FFFFFF"/>
              <w:spacing w:after="75"/>
              <w:rPr>
                <w:rFonts w:ascii="Times New Roman" w:hAnsi="Times New Roman" w:cs="Times New Roman"/>
                <w:sz w:val="20"/>
                <w:szCs w:val="20"/>
              </w:rPr>
            </w:pPr>
            <w:hyperlink r:id="rId78" w:history="1">
              <w:r w:rsidR="00783853" w:rsidRPr="000A10F0">
                <w:rPr>
                  <w:rStyle w:val="Hipercze"/>
                  <w:rFonts w:ascii="Times New Roman" w:hAnsi="Times New Roman" w:cs="Times New Roman"/>
                  <w:sz w:val="20"/>
                  <w:szCs w:val="20"/>
                </w:rPr>
                <w:t>Zarządzenie z dnia 31 stycznia 2022 r. (mz.gov.pl)</w:t>
              </w:r>
            </w:hyperlink>
          </w:p>
        </w:tc>
      </w:tr>
      <w:tr w:rsidR="00AD7DC0" w:rsidRPr="000A10F0" w:rsidTr="003A4F95">
        <w:tc>
          <w:tcPr>
            <w:tcW w:w="352" w:type="pct"/>
          </w:tcPr>
          <w:p w:rsidR="00AD7DC0" w:rsidRPr="000A10F0" w:rsidRDefault="00AD7DC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AD7DC0" w:rsidRPr="000A10F0" w:rsidRDefault="00AD7DC0"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D7DC0" w:rsidRPr="000A10F0" w:rsidRDefault="00AD7DC0" w:rsidP="008C1D35">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28 stycznia 2022 r. w sprawie Krajowego Centrum Przeciwdziałania Uzależnieniom</w:t>
            </w:r>
          </w:p>
        </w:tc>
        <w:tc>
          <w:tcPr>
            <w:tcW w:w="2115" w:type="pct"/>
          </w:tcPr>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Nadanie statusu Krajowemu Centrum Przeciwdziałania Uzależnieniom.</w:t>
            </w:r>
          </w:p>
          <w:p w:rsidR="00AD7DC0" w:rsidRPr="000A10F0" w:rsidRDefault="00AD7DC0" w:rsidP="00AD7DC0">
            <w:pPr>
              <w:rPr>
                <w:rFonts w:ascii="Times New Roman" w:eastAsia="Times New Roman" w:hAnsi="Times New Roman" w:cs="Times New Roman"/>
                <w:sz w:val="20"/>
                <w:szCs w:val="20"/>
                <w:lang w:eastAsia="pl-PL"/>
              </w:rPr>
            </w:pP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Traci moc zarządzenie Ministra Zdrowia z dnia 22 czerwca 2010 r. w sprawie Krajowego Biura do Spraw Przeciwdziałania Narkomanii (Dz. Urz. Min. Zdrow. poz. 54 oraz z 2013 r. poz. 38)</w:t>
            </w:r>
          </w:p>
        </w:tc>
        <w:tc>
          <w:tcPr>
            <w:tcW w:w="448" w:type="pct"/>
          </w:tcPr>
          <w:p w:rsidR="00AD7DC0" w:rsidRPr="000A10F0" w:rsidRDefault="00AD7DC0"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1 lutego 2022 r.</w:t>
            </w:r>
          </w:p>
        </w:tc>
        <w:tc>
          <w:tcPr>
            <w:tcW w:w="1174" w:type="pct"/>
          </w:tcPr>
          <w:p w:rsidR="00AD7DC0" w:rsidRPr="000A10F0" w:rsidRDefault="004E275B" w:rsidP="00F0796F">
            <w:pPr>
              <w:shd w:val="clear" w:color="auto" w:fill="FFFFFF"/>
              <w:spacing w:after="75"/>
              <w:rPr>
                <w:rFonts w:ascii="Times New Roman" w:hAnsi="Times New Roman" w:cs="Times New Roman"/>
                <w:sz w:val="20"/>
                <w:szCs w:val="20"/>
              </w:rPr>
            </w:pPr>
            <w:hyperlink r:id="rId79" w:history="1">
              <w:r w:rsidR="00AD7DC0" w:rsidRPr="000A10F0">
                <w:rPr>
                  <w:rStyle w:val="Hipercze"/>
                  <w:rFonts w:ascii="Times New Roman" w:hAnsi="Times New Roman" w:cs="Times New Roman"/>
                  <w:sz w:val="20"/>
                  <w:szCs w:val="20"/>
                </w:rPr>
                <w:t>Zarządzenie z dnia 28 stycznia 2022 r. (mz.gov.pl)</w:t>
              </w:r>
            </w:hyperlink>
          </w:p>
        </w:tc>
      </w:tr>
      <w:tr w:rsidR="00AD7DC0" w:rsidRPr="000A10F0" w:rsidTr="003A4F95">
        <w:tc>
          <w:tcPr>
            <w:tcW w:w="352" w:type="pct"/>
          </w:tcPr>
          <w:p w:rsidR="00AD7DC0" w:rsidRPr="000A10F0" w:rsidRDefault="00AD7DC0" w:rsidP="00CA3777">
            <w:pPr>
              <w:rPr>
                <w:rFonts w:ascii="Times New Roman" w:hAnsi="Times New Roman" w:cs="Times New Roman"/>
                <w:sz w:val="20"/>
                <w:szCs w:val="20"/>
              </w:rPr>
            </w:pPr>
            <w:r w:rsidRPr="000A10F0">
              <w:rPr>
                <w:rFonts w:ascii="Times New Roman" w:hAnsi="Times New Roman" w:cs="Times New Roman"/>
                <w:sz w:val="20"/>
                <w:szCs w:val="20"/>
              </w:rPr>
              <w:t>01.02.2022</w:t>
            </w:r>
          </w:p>
        </w:tc>
        <w:tc>
          <w:tcPr>
            <w:tcW w:w="352" w:type="pct"/>
          </w:tcPr>
          <w:p w:rsidR="00AD7DC0" w:rsidRPr="000A10F0" w:rsidRDefault="00AD7DC0"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D7DC0" w:rsidRPr="000A10F0" w:rsidRDefault="00AD7DC0" w:rsidP="008C1D35">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27 stycznia 2022 r. w sprawie ustanowienia Pełnomocnika Ministra Zdrowia do spraw Narodowego Programu Chorób Układu Krążenia na lata 2022-2032</w:t>
            </w:r>
          </w:p>
        </w:tc>
        <w:tc>
          <w:tcPr>
            <w:tcW w:w="2115" w:type="pct"/>
          </w:tcPr>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Pełnomocnikiem Ministra Zdrowia do spraw Narodowego Programu Chorób Układu Krążenia na lata 2022-2032 jest prof. dr hab. n. med. Tomasz Hryniewiecki.</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zadań Pełnomocnika należy:</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ocena prowadzonych działań z zakresu chorób układu krążenia w Rzeczypospolitej Polskiej;</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koordynacja przygotowania i wdrożenia Narodowego Programu Chorób Układu Krążenia na lata 2022-2032,  zwanego dalej „Programem”;</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monitorowanie efektów realizacji Programu, w tym realizacji Krajowej Sieci Kardiologicznej;</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koordynacja przygotowania rocznych harmonogramów realizacji Programu uwzględniających podział środków finansowych pomiędzy poszczególne obszary i działania Programu;</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koordynacja sprawozdawczości;</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wykonywanie innych zadań zleconych przez ministra właściwego do spraw zdrowia.</w:t>
            </w:r>
          </w:p>
        </w:tc>
        <w:tc>
          <w:tcPr>
            <w:tcW w:w="448" w:type="pct"/>
          </w:tcPr>
          <w:p w:rsidR="00AD7DC0" w:rsidRPr="000A10F0" w:rsidRDefault="00AD7DC0"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28 stycznia 2022 r.</w:t>
            </w:r>
          </w:p>
        </w:tc>
        <w:tc>
          <w:tcPr>
            <w:tcW w:w="1174" w:type="pct"/>
          </w:tcPr>
          <w:p w:rsidR="00AD7DC0" w:rsidRPr="000A10F0" w:rsidRDefault="004E275B" w:rsidP="00F0796F">
            <w:pPr>
              <w:shd w:val="clear" w:color="auto" w:fill="FFFFFF"/>
              <w:spacing w:after="75"/>
              <w:rPr>
                <w:rFonts w:ascii="Times New Roman" w:hAnsi="Times New Roman" w:cs="Times New Roman"/>
                <w:sz w:val="20"/>
                <w:szCs w:val="20"/>
              </w:rPr>
            </w:pPr>
            <w:hyperlink r:id="rId80" w:history="1">
              <w:r w:rsidR="00AD7DC0" w:rsidRPr="000A10F0">
                <w:rPr>
                  <w:rStyle w:val="Hipercze"/>
                  <w:rFonts w:ascii="Times New Roman" w:hAnsi="Times New Roman" w:cs="Times New Roman"/>
                  <w:sz w:val="20"/>
                  <w:szCs w:val="20"/>
                </w:rPr>
                <w:t>Zarządzenie z dnia 27 stycznia 2022 r. (mz.gov.pl)</w:t>
              </w:r>
            </w:hyperlink>
          </w:p>
        </w:tc>
      </w:tr>
      <w:tr w:rsidR="00AD7DC0" w:rsidRPr="000A10F0" w:rsidTr="003A4F95">
        <w:tc>
          <w:tcPr>
            <w:tcW w:w="352" w:type="pct"/>
          </w:tcPr>
          <w:p w:rsidR="00AD7DC0" w:rsidRPr="000A10F0" w:rsidRDefault="00AD7DC0" w:rsidP="00CA3777">
            <w:pPr>
              <w:rPr>
                <w:rFonts w:ascii="Times New Roman" w:hAnsi="Times New Roman" w:cs="Times New Roman"/>
                <w:sz w:val="20"/>
                <w:szCs w:val="20"/>
              </w:rPr>
            </w:pPr>
            <w:r w:rsidRPr="000A10F0">
              <w:rPr>
                <w:rFonts w:ascii="Times New Roman" w:hAnsi="Times New Roman" w:cs="Times New Roman"/>
                <w:sz w:val="20"/>
                <w:szCs w:val="20"/>
              </w:rPr>
              <w:t>01.02.2022</w:t>
            </w:r>
          </w:p>
        </w:tc>
        <w:tc>
          <w:tcPr>
            <w:tcW w:w="352" w:type="pct"/>
          </w:tcPr>
          <w:p w:rsidR="00AD7DC0" w:rsidRPr="000A10F0" w:rsidRDefault="00AD7DC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AD7DC0" w:rsidRPr="000A10F0" w:rsidRDefault="00AD7DC0" w:rsidP="008C1D35">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28 stycznia 2022 r. zmieniające rozporządzenie w sprawie ogólnych warunków umów o udzielanie </w:t>
            </w:r>
            <w:r w:rsidRPr="000A10F0">
              <w:rPr>
                <w:rFonts w:ascii="Times New Roman" w:hAnsi="Times New Roman" w:cs="Times New Roman"/>
                <w:sz w:val="20"/>
                <w:szCs w:val="20"/>
              </w:rPr>
              <w:lastRenderedPageBreak/>
              <w:t>świadczeń opieki zdrowotnej</w:t>
            </w:r>
          </w:p>
        </w:tc>
        <w:tc>
          <w:tcPr>
            <w:tcW w:w="2115" w:type="pct"/>
          </w:tcPr>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 Taryfy, które były ustalone przed dniem 1 lipca 2021 r. przygotowywane były bez uwzględnienia zmian dotyczących współczynników korygujących oraz przed wejściem w życie regulacji obligujących do obniżania tych współczynników. Taryfy ustalone przed tą datą nie uwzględniają zatem w swojej strukturze mechanizmu obniżania współczynników korygujących. Wzrost kwoty zobowiązania spowodowany zaimplementowaniem wskazanych taryf nie powinien więc prowadzić do obniżenia współczynników korygujących.</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Obecnie, zmniejszenie współczynników korygujących odnosi się do całości umowy o udzielanie świadczeń opieki zdrowotnej, co powoduje, że kwoty wynikające z podniesienia wyceny świadczeń są w dużej </w:t>
            </w:r>
            <w:r w:rsidRPr="000A10F0">
              <w:rPr>
                <w:rFonts w:ascii="Times New Roman" w:eastAsia="Times New Roman" w:hAnsi="Times New Roman" w:cs="Times New Roman"/>
                <w:sz w:val="20"/>
                <w:szCs w:val="20"/>
                <w:lang w:eastAsia="pl-PL"/>
              </w:rPr>
              <w:lastRenderedPageBreak/>
              <w:t>mierze równoważone przez wzrost wynagrodzeń.</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Ustalenie jednolitego postępowania w przypadku zmiany przez Prezesa Funduszu w trakcie realizacji umowy przedmiotu postępowania w sprawie zawarcia umowy lub zmiany warunków umowy wynikającej z zarządzenia Prezesa Funduszu określającego przedmiot oraz szczegółowe warunki zawarcia i realizacji umów o udzielanie świadczeń opieki zdrowotnej, poprzez wskazanie, że w takiej sytuacji nowe warunki obowiązują od dnia wejścia tego zarządzenia w życie.</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doprecyzowanie w przepisie § 16 ust. 4f pkt 1 i 5 stosowania zasady obniżenia współczynnika korygującego w przypadku wzrostu taryfy świadczeń opieki zdrowotnej ustalonej po dniu 1 lipca 2021r.</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skorygowanie mechanizmu obniżania współczynników korygujących w taki sposób, aby w przypadku świadczeniodawców zakwalifikowanych do poszczególnych poziomów systemu podstawowego szpitalnego zabezpieczenia świadczeń opieki zdrowotnej (PSZ), szpitalnych oddziałów ratunkowych i izb przyjęć, kwoty współczynników były pomniejszane proporcjonalnie do udziału danego rodzaju świadczeń lub ryczałtu PSZ w kwocie zobowiązania dla całej umowy.</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Świadczeniodawca, który nie zgadza się na nowe warunki będzie mógł rozwiązać umowę z zachowaniem 30-dniowego okresu wypowiedzenia, pod warunkiem, że złoży oświadczenie o wypowiedzeniu w terminie tygodnia od dnia wejścia zarządzenia w życie. Zgodnie z treścią §2 projektowanego rozporządzenia zasada ta ma zastosowanie także do zarządzeń, których zmiany miały miejsce przed dniem wejścia w życie projektowanego rozporządzenia.</w:t>
            </w:r>
          </w:p>
        </w:tc>
        <w:tc>
          <w:tcPr>
            <w:tcW w:w="448" w:type="pct"/>
          </w:tcPr>
          <w:p w:rsidR="00AD7DC0" w:rsidRPr="000A10F0" w:rsidRDefault="00AD7DC0"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7 lutego 2022 r.</w:t>
            </w:r>
          </w:p>
        </w:tc>
        <w:tc>
          <w:tcPr>
            <w:tcW w:w="1174" w:type="pct"/>
          </w:tcPr>
          <w:p w:rsidR="00AD7DC0" w:rsidRPr="000A10F0" w:rsidRDefault="004E275B" w:rsidP="00F0796F">
            <w:pPr>
              <w:shd w:val="clear" w:color="auto" w:fill="FFFFFF"/>
              <w:spacing w:after="75"/>
              <w:rPr>
                <w:rFonts w:ascii="Times New Roman" w:hAnsi="Times New Roman" w:cs="Times New Roman"/>
                <w:sz w:val="20"/>
                <w:szCs w:val="20"/>
              </w:rPr>
            </w:pPr>
            <w:hyperlink r:id="rId81" w:history="1">
              <w:r w:rsidR="00AD7DC0" w:rsidRPr="000A10F0">
                <w:rPr>
                  <w:rStyle w:val="Hipercze"/>
                  <w:rFonts w:ascii="Times New Roman" w:hAnsi="Times New Roman" w:cs="Times New Roman"/>
                  <w:sz w:val="20"/>
                  <w:szCs w:val="20"/>
                </w:rPr>
                <w:t>Rozporządzenie Ministra Zdrowia z dnia 28 stycznia 2022 r. zmieniające rozporządzenie w sprawie ogólnych warunków umów o udzielanie świadczeń opieki zdrowotnej (dziennikustaw.gov.pl)</w:t>
              </w:r>
            </w:hyperlink>
          </w:p>
        </w:tc>
      </w:tr>
      <w:tr w:rsidR="00C87FA0" w:rsidRPr="000A10F0" w:rsidTr="003A4F95">
        <w:tc>
          <w:tcPr>
            <w:tcW w:w="352" w:type="pct"/>
          </w:tcPr>
          <w:p w:rsidR="00C87FA0" w:rsidRPr="000A10F0" w:rsidRDefault="00C87FA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C87FA0" w:rsidRPr="000A10F0" w:rsidRDefault="00C87FA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C87FA0" w:rsidRPr="000A10F0" w:rsidRDefault="00C87FA0" w:rsidP="008C1D35">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21 grudnia 2021 r. w sprawie wykazu substancji czynnych wchodzących w skład produktów leczniczych, które mogą być </w:t>
            </w:r>
            <w:r w:rsidRPr="000A10F0">
              <w:rPr>
                <w:rFonts w:ascii="Times New Roman" w:hAnsi="Times New Roman" w:cs="Times New Roman"/>
                <w:sz w:val="20"/>
                <w:szCs w:val="20"/>
              </w:rPr>
              <w:lastRenderedPageBreak/>
              <w:t>dopuszczone do obrotu w placówkach obrotu pozaaptecznego oraz punktach aptecznych, oraz kryteriów klasyfikacji tych produktów do poszczególnych wykazów</w:t>
            </w:r>
          </w:p>
        </w:tc>
        <w:tc>
          <w:tcPr>
            <w:tcW w:w="2115" w:type="pct"/>
          </w:tcPr>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Rozporządzenie określa:</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wykaz substancji czynnych wchodzących w skład produktów leczniczych, które mogą być dopuszczone do obrotu w placówkach obrotu poza aptecznego oraz punktach aptecznych, w podziale na wykazy tych produktów obowiązujące:</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punkty apteczne,</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placówki obrotu poza aptecznego:</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sklepy zielarsko-medyczne,</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sklepy specjalistyczne zaopatrzenia medycznego i sklepy ogólnodostępne;</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kryteria klasyfikacji produktów leczniczych do wykazów o których mowa powyżej</w:t>
            </w:r>
          </w:p>
        </w:tc>
        <w:tc>
          <w:tcPr>
            <w:tcW w:w="448" w:type="pct"/>
          </w:tcPr>
          <w:p w:rsidR="00C87FA0" w:rsidRPr="000A10F0" w:rsidRDefault="00C87FA0"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10 lutego 2022 r.</w:t>
            </w:r>
          </w:p>
        </w:tc>
        <w:tc>
          <w:tcPr>
            <w:tcW w:w="1174" w:type="pct"/>
          </w:tcPr>
          <w:p w:rsidR="00C87FA0" w:rsidRPr="000A10F0" w:rsidRDefault="004E275B" w:rsidP="00F0796F">
            <w:pPr>
              <w:shd w:val="clear" w:color="auto" w:fill="FFFFFF"/>
              <w:spacing w:after="75"/>
              <w:rPr>
                <w:rFonts w:ascii="Times New Roman" w:hAnsi="Times New Roman" w:cs="Times New Roman"/>
                <w:sz w:val="20"/>
                <w:szCs w:val="20"/>
              </w:rPr>
            </w:pPr>
            <w:hyperlink r:id="rId82" w:history="1">
              <w:r w:rsidR="00C87FA0" w:rsidRPr="000A10F0">
                <w:rPr>
                  <w:rStyle w:val="Hipercze"/>
                  <w:rFonts w:ascii="Times New Roman" w:hAnsi="Times New Roman" w:cs="Times New Roman"/>
                  <w:sz w:val="20"/>
                  <w:szCs w:val="20"/>
                </w:rPr>
                <w:t>Rozporządzenie Ministra Zdrowia z dnia 21 grudnia 2021 r. w sprawie wykazu substancji czynnych wchodzących w skład produktów leczniczych, które mogą być dopuszczone do obrotu w placówkach obrotu pozaaptecznego oraz punktach aptecznych, oraz kryteriów klasyfikacji tych produktów do poszczególnych wykazów (dziennikustaw.gov.pl)</w:t>
              </w:r>
            </w:hyperlink>
          </w:p>
        </w:tc>
      </w:tr>
      <w:tr w:rsidR="00C87FA0" w:rsidRPr="000A10F0" w:rsidTr="003A4F95">
        <w:tc>
          <w:tcPr>
            <w:tcW w:w="352" w:type="pct"/>
          </w:tcPr>
          <w:p w:rsidR="00C87FA0" w:rsidRPr="000A10F0" w:rsidRDefault="00C87FA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C87FA0" w:rsidRPr="000A10F0" w:rsidRDefault="00C87FA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C87FA0" w:rsidRPr="000A10F0" w:rsidRDefault="00C87FA0"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24 stycznia 2022 r. zmieniające rozporządzenie w sprawie Krajowego Ośrodka Zapobiegania Zachowaniom Dyssocjalnym</w:t>
            </w:r>
          </w:p>
        </w:tc>
        <w:tc>
          <w:tcPr>
            <w:tcW w:w="2115" w:type="pct"/>
          </w:tcPr>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C87FA0" w:rsidRPr="000A10F0" w:rsidRDefault="00C87FA0"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9 lutego 2022 r.</w:t>
            </w:r>
          </w:p>
        </w:tc>
        <w:tc>
          <w:tcPr>
            <w:tcW w:w="1174" w:type="pct"/>
          </w:tcPr>
          <w:p w:rsidR="00C87FA0" w:rsidRPr="000A10F0" w:rsidRDefault="004E275B" w:rsidP="00F0796F">
            <w:pPr>
              <w:shd w:val="clear" w:color="auto" w:fill="FFFFFF"/>
              <w:spacing w:after="75"/>
              <w:rPr>
                <w:rFonts w:ascii="Times New Roman" w:hAnsi="Times New Roman" w:cs="Times New Roman"/>
                <w:sz w:val="20"/>
                <w:szCs w:val="20"/>
              </w:rPr>
            </w:pPr>
            <w:hyperlink r:id="rId83" w:history="1">
              <w:r w:rsidR="00C87FA0" w:rsidRPr="000A10F0">
                <w:rPr>
                  <w:rStyle w:val="Hipercze"/>
                  <w:rFonts w:ascii="Times New Roman" w:hAnsi="Times New Roman" w:cs="Times New Roman"/>
                  <w:sz w:val="20"/>
                  <w:szCs w:val="20"/>
                </w:rPr>
                <w:t>Rozporządzenie Ministra Zdrowia z dnia 24 stycznia 2022 r. zmieniające rozporządzenie w sprawie Krajowego Ośrodka Zapobiegania Zachowaniom Dyssocjalnym (dziennikustaw.gov.pl)</w:t>
              </w:r>
            </w:hyperlink>
          </w:p>
        </w:tc>
      </w:tr>
      <w:tr w:rsidR="00A73022" w:rsidRPr="000A10F0" w:rsidTr="003A4F95">
        <w:tc>
          <w:tcPr>
            <w:tcW w:w="352" w:type="pct"/>
          </w:tcPr>
          <w:p w:rsidR="00A73022" w:rsidRPr="000A10F0" w:rsidRDefault="00A73022" w:rsidP="00CA3777">
            <w:pPr>
              <w:rPr>
                <w:rFonts w:ascii="Times New Roman" w:hAnsi="Times New Roman" w:cs="Times New Roman"/>
                <w:sz w:val="20"/>
                <w:szCs w:val="20"/>
              </w:rPr>
            </w:pPr>
            <w:r w:rsidRPr="000A10F0">
              <w:rPr>
                <w:rFonts w:ascii="Times New Roman" w:hAnsi="Times New Roman" w:cs="Times New Roman"/>
                <w:sz w:val="20"/>
                <w:szCs w:val="20"/>
              </w:rPr>
              <w:t>01.02.2022</w:t>
            </w:r>
          </w:p>
        </w:tc>
        <w:tc>
          <w:tcPr>
            <w:tcW w:w="352" w:type="pct"/>
          </w:tcPr>
          <w:p w:rsidR="00A73022" w:rsidRPr="000A10F0" w:rsidRDefault="00A73022"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A73022" w:rsidRPr="000A10F0" w:rsidRDefault="00A73022" w:rsidP="008C1D35">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zmieniającego rozporządzenie w sprawie nadania statutu Narodowemu Funduszowi Zdrowia</w:t>
            </w:r>
          </w:p>
        </w:tc>
        <w:tc>
          <w:tcPr>
            <w:tcW w:w="2115" w:type="pct"/>
          </w:tcPr>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zapewnienia większej efektywności wykonywanych przez Narodowy Fundusz Zdrowia, zwany dalej „Funduszem”, zadań w obszarze profilaktyki zdrowotnej oraz promocji.</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zmienia strukturę organizacyjną:</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centrali Funduszu przez:</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przekształcenie Biura Komunikacji Społecznej w Biuro Komunikacji Społecznej i Promocji,</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przekształcenie Departamentu Obsługi Klientów w Departament Obsługi Klientów i Profilaktyki,</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likwidację Biura Profilaktyki Zdrowotnej;</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oddziałów wojewódzkich Funduszu przez:</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przekształcenie Zespołu Komunikacji Społecznej w Zespół Komunikacji Społecznej i Promocji,</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b) przekształcenie Wydziału Obsługi Klientów w Wydziału Obsługi Klientów i Profilaktyki,</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likwidację Zespołu Polityki Zdrowotnej.</w:t>
            </w:r>
          </w:p>
        </w:tc>
        <w:tc>
          <w:tcPr>
            <w:tcW w:w="448" w:type="pct"/>
          </w:tcPr>
          <w:p w:rsidR="00A73022" w:rsidRPr="000A10F0" w:rsidRDefault="00A73022"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15 lutego 2022 r.</w:t>
            </w:r>
          </w:p>
        </w:tc>
        <w:tc>
          <w:tcPr>
            <w:tcW w:w="1174" w:type="pct"/>
          </w:tcPr>
          <w:p w:rsidR="00A73022" w:rsidRPr="000A10F0" w:rsidRDefault="004E275B" w:rsidP="00F0796F">
            <w:pPr>
              <w:shd w:val="clear" w:color="auto" w:fill="FFFFFF"/>
              <w:spacing w:after="75"/>
              <w:rPr>
                <w:rFonts w:ascii="Times New Roman" w:hAnsi="Times New Roman" w:cs="Times New Roman"/>
                <w:sz w:val="20"/>
                <w:szCs w:val="20"/>
              </w:rPr>
            </w:pPr>
            <w:hyperlink r:id="rId84" w:history="1">
              <w:r w:rsidR="00A73022" w:rsidRPr="000A10F0">
                <w:rPr>
                  <w:rStyle w:val="Hipercze"/>
                  <w:rFonts w:ascii="Times New Roman" w:hAnsi="Times New Roman" w:cs="Times New Roman"/>
                  <w:sz w:val="20"/>
                  <w:szCs w:val="20"/>
                </w:rPr>
                <w:t>Akt prawny (legislacja.gov.pl)</w:t>
              </w:r>
            </w:hyperlink>
          </w:p>
        </w:tc>
      </w:tr>
      <w:tr w:rsidR="00B20C4D" w:rsidRPr="000A10F0" w:rsidTr="003A4F95">
        <w:tc>
          <w:tcPr>
            <w:tcW w:w="352" w:type="pct"/>
          </w:tcPr>
          <w:p w:rsidR="00B20C4D" w:rsidRPr="000A10F0" w:rsidRDefault="00B20C4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B20C4D" w:rsidRPr="000A10F0" w:rsidRDefault="00072752"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B20C4D" w:rsidRPr="000A10F0" w:rsidRDefault="00C87FA0"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31 stycznia 2022 r. zmieniające rozporządzenie w sprawie chorób zakaźnych powodujących powstanie obowiązku hospitalizacji, izolacji lub izolacji w warunkach domowych oraz obowiązku kwarantanny lub nadzoru epidemiologicznego</w:t>
            </w:r>
          </w:p>
        </w:tc>
        <w:tc>
          <w:tcPr>
            <w:tcW w:w="2115" w:type="pct"/>
          </w:tcPr>
          <w:p w:rsidR="00B20C4D"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zmieniające rozporządzenie Ministra Zdrowia z dnia 25 lutego 2021 r. w sprawie chorób zakaźnych powodujących powstanie obowiązku hospitalizacji, izolacji lub izolacji w warunkach domowych oraz obowiązku kwarantanny lub nadzoru epidemiologicznego (Dz. U. poz. 351, z późn. zm.), zwanego dalej „rozporządzeniem”, jest wydawane na podstawie art. 34 ust. 5 ustawy z dnia 5 grudnia 2008 r. o zapobieganiu oraz zwalczaniu zakażeń i chorób zakaźnych u ludzi (Dz. U. z 2021 r. poz. 2069, z późn. zm.). W projekcie rozporządzenia wprowadza się zmiany, których celem jest skrócenie izolacji w warunkach domowych w przypadku osób wykonujących zawód medyczny, żołnierzy i pracowników Sił Zbrojnych Rzeczypospolitej Polskiej lub żołnierzy i personel cywilny wojsk sojuszniczych, funkcjonariuszy Policji, Straży Granicznej, Państwowej Straży Pożarnej oraz Służby Ochrony Państwa, oraz okresu odbywania obowiązkowej kwarantanny dla tej grupy osób, a także skrócenie okresu wykonywania testów antygenowych, które skutkują zwolnieniem ww. osób z obowiązkowej kwarantanny.</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wprowadza się zmiany, których celem jest:</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zmiana zasady odbywania izolacji w warunkach domowych w przypadku żołnierzy i pracowników Sił Zbrojnych Rzeczypospolitej Polskiej, żołnierzy wojsk obcych i ich personelu cywilnego, żołnierzy, funkcjonariuszy i pracowników Służby Kontrwywiadu Wojskowego i Służby Wywiadu Wojskowego, funkcjonariuszy Policji, Straży Granicznej, Państwowej Straży Pożarnej oraz Służby Ochrony Państwa, polegająca na skróceniu tej izolacji do 7 dni od daty uzyskania pierwszego dodatniego wyniku testu diagnostycznego w kierunku SARS-CoV-2 oraz wprowadzenia możliwości odbycia tej izolacji w okresie nie krótszym niż 5 dni w przypadku uzyskania negatywnego</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wyniku testu diagnostycznego w kierunku SARS-CoV-2 (którego wynik musi być przekazany do systemu EWP);</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skrócenie okresu odbywania obowiązkowej kwarantanny dla osób uczestniczących w udzielaniu świadczeń opieki zdrowotnej osobom chorym na chorobę wywołaną wirusem SARS-CoV-2, osób będących żołnierzami lub pracownikami Sił Zbrojnych Rzeczypospolitej Polskiej, żołnierzami wojsk obcych lub ich personelem cywilnym, żołnierzami, funkcjonariuszami lub pracownikami Służby Kontrwywiadu </w:t>
            </w:r>
            <w:r w:rsidRPr="000A10F0">
              <w:rPr>
                <w:rFonts w:ascii="Times New Roman" w:eastAsia="Times New Roman" w:hAnsi="Times New Roman" w:cs="Times New Roman"/>
                <w:sz w:val="20"/>
                <w:szCs w:val="20"/>
                <w:lang w:eastAsia="pl-PL"/>
              </w:rPr>
              <w:lastRenderedPageBreak/>
              <w:t>Wojskowego lub Służby Wywiadu Wojskowego, funkcjonariuszy Policji, Straży Granicznej, Państwowej Straży Pożarnej oraz Służby Ochrony Państwa, a także skrócenie okresu wykonywania testów antygenowych, które skutkują zwolnieniem ww. osób z obowiązkowej kwarantanny.</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Skrócenie powyższych terminów stanowi konsekwencję wprowadzonych już zmian w zakresie skrócenia okresu kwarantanny dla ogółu osób, co było poprzedzone analizą obserwowanych zmian przebiegu klinicznego zakażenia wirusem SARS-CoV-2 oraz przebiegiem wywołanej nim choroby COVID-19.</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rozporządzeniu nowelizującym przewidziano przepis przejściowy, który sankcjonuje zachowanie przepisów dotychczasowych do osób, które w dniu wejścia w życie rozporządzenia podlegają obowiązkowej kwarantannie albo obowiązkowej izolacji.</w:t>
            </w:r>
          </w:p>
        </w:tc>
        <w:tc>
          <w:tcPr>
            <w:tcW w:w="448" w:type="pct"/>
          </w:tcPr>
          <w:p w:rsidR="00B20C4D" w:rsidRPr="000A10F0" w:rsidRDefault="00C87FA0"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 lutego 2022 r.</w:t>
            </w:r>
          </w:p>
        </w:tc>
        <w:tc>
          <w:tcPr>
            <w:tcW w:w="1174" w:type="pct"/>
          </w:tcPr>
          <w:p w:rsidR="00B20C4D" w:rsidRPr="000A10F0" w:rsidRDefault="004E275B" w:rsidP="00F0796F">
            <w:pPr>
              <w:shd w:val="clear" w:color="auto" w:fill="FFFFFF"/>
              <w:spacing w:after="75"/>
              <w:rPr>
                <w:rFonts w:ascii="Times New Roman" w:hAnsi="Times New Roman" w:cs="Times New Roman"/>
                <w:sz w:val="20"/>
                <w:szCs w:val="20"/>
              </w:rPr>
            </w:pPr>
            <w:hyperlink r:id="rId85" w:history="1">
              <w:r w:rsidR="00C87FA0" w:rsidRPr="000A10F0">
                <w:rPr>
                  <w:rStyle w:val="Hipercze"/>
                  <w:rFonts w:ascii="Times New Roman" w:hAnsi="Times New Roman" w:cs="Times New Roman"/>
                  <w:sz w:val="20"/>
                  <w:szCs w:val="20"/>
                </w:rPr>
                <w:t>Rozporządzenie Ministra Zdrowia z dnia 31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D8549D" w:rsidRPr="000A10F0" w:rsidTr="003A4F95">
        <w:tc>
          <w:tcPr>
            <w:tcW w:w="352" w:type="pct"/>
          </w:tcPr>
          <w:p w:rsidR="00D8549D" w:rsidRPr="000A10F0" w:rsidRDefault="00D8549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w:t>
            </w:r>
            <w:r w:rsidR="00B20C4D" w:rsidRPr="000A10F0">
              <w:rPr>
                <w:rFonts w:ascii="Times New Roman" w:hAnsi="Times New Roman" w:cs="Times New Roman"/>
                <w:sz w:val="20"/>
                <w:szCs w:val="20"/>
              </w:rPr>
              <w:t>02.2022</w:t>
            </w:r>
          </w:p>
        </w:tc>
        <w:tc>
          <w:tcPr>
            <w:tcW w:w="352" w:type="pct"/>
          </w:tcPr>
          <w:p w:rsidR="00D8549D" w:rsidRPr="000A10F0" w:rsidRDefault="00B20C4D"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D8549D" w:rsidRPr="000A10F0" w:rsidRDefault="00B20C4D" w:rsidP="008C1D35">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zmieniającego rozporządzenie w sprawie specjalizacji w dziedzinach mających zastosowanie w ochronie zdrowia</w:t>
            </w:r>
          </w:p>
        </w:tc>
        <w:tc>
          <w:tcPr>
            <w:tcW w:w="2115" w:type="pct"/>
          </w:tcPr>
          <w:p w:rsidR="00D8549D" w:rsidRPr="000A10F0" w:rsidRDefault="00B20C4D" w:rsidP="00B20C4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Przedmiotem projektu rozporządzenia jest wprowadzenie nowej dziedziny mającej zastosowanie w ochronie zdrowia – psychoterapii uzależnień, w której osoby zainteresowane będą mogły odbywać szkolenie specjalizacyjne. Powyższe przyczyni się do poprawy opieki w obszarze ochrony zdrowia w zakresie leczenia uzależnień. Ustawa z dnia 17 listopada 2021 r. o zmianie ustawy o zdrowiu publicznym oraz niektórych innych ustaw (Dz. U. poz. 2469) uwzględnia zmiany dotyczące systemu szkolenia w dziedzinie uzależnienia, które od dnia 1 stycznia 2022 r. jest prowadzone przez Krajowe Centrum Przeciwdziałania Uzależnieniom, które powstało w wyniku połączenia Krajowego Biura do Spraw Przeciwdziałania Narkomanii, zwanego dalej „KBPN”, z Państwową Agencją Rozwiązywania Problemów Alkoholowych. Zmiany te wpisują się w funkcjonujący system prowadzenia szkoleń i uzyskiwania tytułu specjalisty w określonych dziedzinach ochrony zdrowia, wprowadzony ustawą z dnia 24 lutego 2017 r. o uzyskiwaniu tytułu specjalisty w dziedzinach mających zastosowanie w ochronie zdrowia i przyczynią się do skoordynowania systemu szkoleń w dziedzinie uzależnienia, w którym istnieją obecnie trzy ścieżki dochodzenia do certyfikatu od dnia 1 stycznia 2022 r. prowadzone przez Krajowe Centrum Przeciwdziałania Uzależnieniom (dwie obsługiwane do dnia 31 grudnia 2021 r. przez KBPN, a jedna przez Państwową Agencję Rozwiązywania Problemów Alkoholowych).</w:t>
            </w:r>
          </w:p>
          <w:p w:rsidR="00B20C4D" w:rsidRPr="000A10F0" w:rsidRDefault="00B20C4D" w:rsidP="00B20C4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Umiejscowienie systemu szkolenia w dziedzinie psychoterapii uzależnień w funkcjonującym systemie prowadzenia szkoleń wynikającym z przepisów ustawy z dnia 24 lutego 2017 r. o </w:t>
            </w:r>
            <w:r w:rsidRPr="000A10F0">
              <w:rPr>
                <w:rFonts w:ascii="Times New Roman" w:eastAsia="Times New Roman" w:hAnsi="Times New Roman" w:cs="Times New Roman"/>
                <w:sz w:val="20"/>
                <w:szCs w:val="20"/>
                <w:lang w:eastAsia="pl-PL"/>
              </w:rPr>
              <w:lastRenderedPageBreak/>
              <w:t xml:space="preserve">uzyskiwaniu tytułu specjalisty w dziedzinach mających zastosowanie w ochronie zdrowia przyczyni się do uzyskania transparentnych i wystandaryzowanych warunków i trybu uzyskiwania akredytacji do prowadzenia szkolenia specjalizacyjnego w zakresie psychoterapii uzależnień. Dotychczasowe regulacje zawarte w przepisach ustawy z dnia 29 lipca 2005 r. o przeciwdziałaniu narkomanii (Dz. U. z 2020 r. poz. 2050, z późn. zm.) charakteryzowały się znacznie większym stopniem ogólności i nie odnosiły się do wielu ważnych aspektów występujących w procesie uzyskiwania akredytacji do prowadzenia szkolenia. W przepisach ustawy z dnia 29 lipca 2005 r. o przeciwdziałaniu narkomanii nie znajdowały szczegółowego uregulowania kwestie dotyczące treści kształcenia w dziedzinie psychoterapii uzależnień. Przepisy ustawy z dnia 24 lutego 2017 r. o uzyskiwaniu tytułu specjalisty w dziedzinach mających zastosowanie w ochronie zdrowia wskazują jasne standardy opracowania treści kształcenia i sposobu jego realizacji oraz regulują sposób prowadzenia nadzoru nad realizowanymi szkoleniami, co nie jest w żaden sposób uregulowane w dotychczas istniejącym systemie szkolenia w dziedzinie uzależnienia. </w:t>
            </w:r>
          </w:p>
          <w:p w:rsidR="00B20C4D" w:rsidRPr="000A10F0" w:rsidRDefault="00B20C4D" w:rsidP="00B20C4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Osoba posiadająca tytuł specjalisty w dziedzinie psychoterapii uzależnień będzie przygotowana do prowadzenia psychoterapii osób z zaburzeniami związanymi z używaniem alkoholu, środków odurzających, substancji psychotropowych i nowych substancji psychoaktywnych, zaburzeniami nawyków i popędów oraz bliskich tych osób. Rozwiązanie to spowoduje, iż system opieki zdrowotnej wzbogaci się o wysoko wyspecjalizowaną kadrę medyczną, która udzielać będzie świadczeń gwarantowanych z zakresu leczenia uzależnień w warunkach stacjonarnych, dziennych i ambulatoryjnych. Kształcenie prowadzone w trybie szkolenia specjalizacyjnego zapewni pełny nadzór nad jakością kształcenia oraz kompetencjami przyszłych specjalistów. Szkolenie specjalizacyjne prowadzone byłoby w jednostkach akredytowanych, w oparciu o program specjalizacji zatwierdzony przez ministra właściwego do spraw zdrowia.</w:t>
            </w:r>
          </w:p>
        </w:tc>
        <w:tc>
          <w:tcPr>
            <w:tcW w:w="448" w:type="pct"/>
          </w:tcPr>
          <w:p w:rsidR="00D8549D" w:rsidRPr="000A10F0" w:rsidRDefault="00B20C4D"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3 lutego 2022 r.</w:t>
            </w:r>
          </w:p>
        </w:tc>
        <w:tc>
          <w:tcPr>
            <w:tcW w:w="1174" w:type="pct"/>
          </w:tcPr>
          <w:p w:rsidR="00D8549D" w:rsidRPr="000A10F0" w:rsidRDefault="004E275B" w:rsidP="00F0796F">
            <w:pPr>
              <w:shd w:val="clear" w:color="auto" w:fill="FFFFFF"/>
              <w:spacing w:after="75"/>
              <w:rPr>
                <w:rFonts w:ascii="Times New Roman" w:hAnsi="Times New Roman" w:cs="Times New Roman"/>
                <w:sz w:val="20"/>
                <w:szCs w:val="20"/>
              </w:rPr>
            </w:pPr>
            <w:hyperlink r:id="rId86" w:history="1">
              <w:r w:rsidR="00B20C4D" w:rsidRPr="000A10F0">
                <w:rPr>
                  <w:rStyle w:val="Hipercze"/>
                  <w:rFonts w:ascii="Times New Roman" w:hAnsi="Times New Roman" w:cs="Times New Roman"/>
                  <w:sz w:val="20"/>
                  <w:szCs w:val="20"/>
                </w:rPr>
                <w:t>Akt prawny (legislacja.gov.pl)</w:t>
              </w:r>
            </w:hyperlink>
          </w:p>
        </w:tc>
      </w:tr>
      <w:tr w:rsidR="00D8549D" w:rsidRPr="000A10F0" w:rsidTr="003A4F95">
        <w:tc>
          <w:tcPr>
            <w:tcW w:w="352" w:type="pct"/>
          </w:tcPr>
          <w:p w:rsidR="00D8549D" w:rsidRPr="000A10F0" w:rsidRDefault="00D8549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D8549D" w:rsidRPr="000A10F0" w:rsidRDefault="00D8549D"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D8549D" w:rsidRPr="000A10F0" w:rsidRDefault="00D8549D" w:rsidP="008C1D35">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Rady Ministrów w sprawie nadania statusu uzdrowiska </w:t>
            </w:r>
            <w:r w:rsidRPr="000A10F0">
              <w:rPr>
                <w:rFonts w:ascii="Times New Roman" w:hAnsi="Times New Roman" w:cs="Times New Roman"/>
                <w:sz w:val="20"/>
                <w:szCs w:val="20"/>
              </w:rPr>
              <w:lastRenderedPageBreak/>
              <w:t>sołectwom Złockie, Szczawnik oraz Jastrzębik, położonym na obszarze gminy Muszyna</w:t>
            </w:r>
          </w:p>
        </w:tc>
        <w:tc>
          <w:tcPr>
            <w:tcW w:w="2115" w:type="pct"/>
          </w:tcPr>
          <w:p w:rsidR="00D8549D" w:rsidRPr="000A10F0" w:rsidRDefault="00D8549D" w:rsidP="00D85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Zgodnie z przepisami ustawy z dnia 28 lipca 2005 r. o lecznictwie uzdrowiskowym, uzdrowiskach i obszarach ochrony uzdrowiskowej oraz o gminach uzdrowiskowych (Dz. U. z 2021 r. poz. 1301), zwanej dalej „ustawą uzdrowiskową”, działalność uzdrowiskowa może być prowadzona na terenie obszaru, który uzyskał status uzdrowiska. Obszar ten powinien spełniać warunki określone w art. 34 ust. 1 ustawy </w:t>
            </w:r>
            <w:r w:rsidRPr="000A10F0">
              <w:rPr>
                <w:rFonts w:ascii="Times New Roman" w:eastAsia="Times New Roman" w:hAnsi="Times New Roman" w:cs="Times New Roman"/>
                <w:sz w:val="20"/>
                <w:szCs w:val="20"/>
                <w:lang w:eastAsia="pl-PL"/>
              </w:rPr>
              <w:lastRenderedPageBreak/>
              <w:t>uzdrowiskowej, tj.: posiadać złoża naturalnych surowców leczniczych o potwierdzonych właściwościach leczniczych, posiadać klimat o właściwościach leczniczych, powinny znajdować się na nim zakłady lecznictwa uzdrowiskowego i urządzenia lecznictwa uzdrowiskowego, przygotowane do prowadzenia lecznictwa uzdrowiskowego, powinien spełniać wymagania określone w przepisach o ochronie środowiska w stosunku do środowiska, powinien posiadać infrastrukturę techniczną w zakresie gospodarki wodno-ściekowej, energetycznej, w zakresie transportu zbiorowego, a także prowadzić gospodarkę odpadami. Burmistrz Miasta i Gminy Uzdrowiskowej Muszyna wystąpił do Ministra Zdrowia z prośbą o nadanie statusu odrębnego uzdrowiska sołectwom Złockie, Szczawnik oraz Jastrzębik, położonym na obszarze gminy Muszyna, które aktualnie znajdują się granicach uzdrowiska Muszyna. Składając w dniu 1 października 2018 r. operat uzdrowiskowy dla obszaru Złockie, Burmistrz Miasta i Gminy Uzdrowiskowej Muszyna wyodrębnił z granic uzdrowiska Muszyna przedmiotowy obszar, w konsekwencji umożliwiając wydanie niniejszego rozporządzenia.</w:t>
            </w:r>
          </w:p>
          <w:p w:rsidR="00D8549D" w:rsidRPr="000A10F0" w:rsidRDefault="00D8549D" w:rsidP="00D85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Minister Zdrowia, po analizie złożonego w dniu 1 grudnia 2008 r. operatu uzdrowiskowego, na podstawie art. 40 ust. 2 ustawy uzdrowiskowej uznał, mocą decyzji nr MZ-OZU-520-16486-3/GR/09 z dnia 1 lipca 2009 r., że miejscowość Złockie spełnia warunki zawarte w art. 34 ust. 1 ustawy uzdrowiskowej, konieczne do potwierdzenia możliwości prowadzenia lecznictwa uzdrowiskowego, a tym samym, że warunki środowiskowe, występujące naturalne surowce, klimat oraz zlokalizowane zakłady lecznictwa uzdrowiskowego i urządzenia lecznictwa uzdrowiskowego gwarantują możliwość prowadzenia lecznictwa uzdrowiskowego w uzdrowisku Złockie. Powyższe znajduje odzwierciedlenie w aktualnych danych, przekazanych przez Burmistrza Miasta i Gminy Uzdrowiskowej Muszyna w operacie z dnia 1 października 2018 r. Zatem, zgodnie z art. 42 ust. 2 ustawy uzdrowiskowej istnieją przesłanki uzasadniające wydanie przedmiotowego rozporządzenia Rady Ministrów.</w:t>
            </w:r>
          </w:p>
        </w:tc>
        <w:tc>
          <w:tcPr>
            <w:tcW w:w="448" w:type="pct"/>
          </w:tcPr>
          <w:p w:rsidR="00D8549D" w:rsidRPr="000A10F0" w:rsidRDefault="00D8549D"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25 lutego 2022 r.</w:t>
            </w:r>
          </w:p>
        </w:tc>
        <w:tc>
          <w:tcPr>
            <w:tcW w:w="1174" w:type="pct"/>
          </w:tcPr>
          <w:p w:rsidR="00D8549D" w:rsidRPr="000A10F0" w:rsidRDefault="004E275B" w:rsidP="00F0796F">
            <w:pPr>
              <w:shd w:val="clear" w:color="auto" w:fill="FFFFFF"/>
              <w:spacing w:after="75"/>
              <w:rPr>
                <w:rFonts w:ascii="Times New Roman" w:hAnsi="Times New Roman" w:cs="Times New Roman"/>
                <w:sz w:val="20"/>
                <w:szCs w:val="20"/>
              </w:rPr>
            </w:pPr>
            <w:hyperlink r:id="rId87" w:history="1">
              <w:r w:rsidR="00D8549D" w:rsidRPr="000A10F0">
                <w:rPr>
                  <w:rStyle w:val="Hipercze"/>
                  <w:rFonts w:ascii="Times New Roman" w:hAnsi="Times New Roman" w:cs="Times New Roman"/>
                  <w:sz w:val="20"/>
                  <w:szCs w:val="20"/>
                </w:rPr>
                <w:t>Akt prawny (legislacja.gov.pl)</w:t>
              </w:r>
            </w:hyperlink>
          </w:p>
        </w:tc>
      </w:tr>
      <w:tr w:rsidR="000B12D0" w:rsidRPr="000A10F0" w:rsidTr="003A4F95">
        <w:tc>
          <w:tcPr>
            <w:tcW w:w="352" w:type="pct"/>
          </w:tcPr>
          <w:p w:rsidR="000B12D0" w:rsidRPr="000A10F0" w:rsidRDefault="000B12D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27.01.2022</w:t>
            </w:r>
          </w:p>
        </w:tc>
        <w:tc>
          <w:tcPr>
            <w:tcW w:w="352" w:type="pct"/>
          </w:tcPr>
          <w:p w:rsidR="000B12D0" w:rsidRPr="000A10F0" w:rsidRDefault="000B12D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0B12D0" w:rsidRPr="000A10F0" w:rsidRDefault="000B12D0" w:rsidP="008C1D35">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Ministra Zdrowia w sprawie przeprowadzania </w:t>
            </w:r>
            <w:r w:rsidRPr="000A10F0">
              <w:rPr>
                <w:rFonts w:ascii="Times New Roman" w:hAnsi="Times New Roman" w:cs="Times New Roman"/>
                <w:sz w:val="20"/>
                <w:szCs w:val="20"/>
              </w:rPr>
              <w:lastRenderedPageBreak/>
              <w:t>okresowych badań lekarskich strażaka ratownika Ochotniczej Straży Pożarnej oraz badań lekarskich kandydata na strażaka Ochotniczej Straży Pożarnej</w:t>
            </w:r>
          </w:p>
        </w:tc>
        <w:tc>
          <w:tcPr>
            <w:tcW w:w="2115" w:type="pct"/>
          </w:tcPr>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Konieczność opracowania niniejszego rozporządzenia jest związana z wejściem w życie ustawy z dnia 17 grudnia 2021 r. o ochotniczych strażach pożarnych, która uchyliła rozporządzenie Ministra Zdrowia z dnia 30 listopada 2009 r. w sprawie przeprowadzania okresowych bezpłatnych badań lekarskich członka ochotniczej straży pożarnej biorącego bezpośredni udział w działaniach ratowniczych (Dz. U. poz. </w:t>
            </w:r>
            <w:r w:rsidRPr="000A10F0">
              <w:rPr>
                <w:rFonts w:ascii="Times New Roman" w:eastAsia="Times New Roman" w:hAnsi="Times New Roman" w:cs="Times New Roman"/>
                <w:sz w:val="20"/>
                <w:szCs w:val="20"/>
                <w:lang w:eastAsia="pl-PL"/>
              </w:rPr>
              <w:lastRenderedPageBreak/>
              <w:t>1627). Projekt rozporządzenia określa tryb, sposób, częstotliwość oraz zakres przeprowadzania okresowych badań lekarskich strażaka ratownika Ochotniczej Straży Pożarnej (OSP) stwierdzających brak przeciwwskazań do udziału w działaniach ratowniczych, jak również badań lekarskich kandydata na strażaka ratownika OSP stwierdzających brak przeciwwskazań do udziału w szkoleniu podstawowym przygotowującym do bezpośredniego udziału w działaniach ratowniczych w wieku 16-18 lat, dopuszczonych do szkolenia podstawowego.</w:t>
            </w:r>
          </w:p>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doprecyzowano względem poprzednich regulacji zakres badań w rozbiciu na wiek strażaków ratowników OSP, w związku z dopuszczeniem do szkoleń kandydatów na strażaków ratowników OSP w wieku 16–18 lat. W efekcie jest przewidywany znaczny wzrost zainteresowania młodzieży obszarów wiejskich przynależnością do ochotniczych straży pożarnych oraz poprawą poziomu przygotowania tych stowarzyszeń do udziału w działaniach ratowniczych.</w:t>
            </w:r>
          </w:p>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Doprecyzowano zakres badań lekarskich, który z uwagi na profesjonalizację strażaków ratowników OSP, a także dysponowanie ich do samodzielnych działań ratowniczych wpłynie na poprawę bezpieczeństwa samych strażaków ratowników OSP. Rozporządzenie wpisuje się wciąg działań zrównujących poziomem uprawnień do funkcjonariuszy Państwowej Straży Pożarnej.</w:t>
            </w:r>
          </w:p>
        </w:tc>
        <w:tc>
          <w:tcPr>
            <w:tcW w:w="448" w:type="pct"/>
          </w:tcPr>
          <w:p w:rsidR="000B12D0" w:rsidRPr="000A10F0" w:rsidRDefault="000B12D0"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1 lutego 2022 r.</w:t>
            </w:r>
          </w:p>
        </w:tc>
        <w:tc>
          <w:tcPr>
            <w:tcW w:w="1174" w:type="pct"/>
          </w:tcPr>
          <w:p w:rsidR="000B12D0" w:rsidRPr="000A10F0" w:rsidRDefault="004E275B" w:rsidP="00F0796F">
            <w:pPr>
              <w:shd w:val="clear" w:color="auto" w:fill="FFFFFF"/>
              <w:spacing w:after="75"/>
              <w:rPr>
                <w:rFonts w:ascii="Times New Roman" w:hAnsi="Times New Roman" w:cs="Times New Roman"/>
                <w:sz w:val="20"/>
                <w:szCs w:val="20"/>
              </w:rPr>
            </w:pPr>
            <w:hyperlink r:id="rId88" w:history="1">
              <w:r w:rsidR="000B12D0" w:rsidRPr="000A10F0">
                <w:rPr>
                  <w:rStyle w:val="Hipercze"/>
                  <w:rFonts w:ascii="Times New Roman" w:hAnsi="Times New Roman" w:cs="Times New Roman"/>
                  <w:sz w:val="20"/>
                  <w:szCs w:val="20"/>
                </w:rPr>
                <w:t>Akt prawny (legislacja.gov.pl)</w:t>
              </w:r>
            </w:hyperlink>
          </w:p>
        </w:tc>
      </w:tr>
      <w:tr w:rsidR="000B12D0" w:rsidRPr="000A10F0" w:rsidTr="003A4F95">
        <w:tc>
          <w:tcPr>
            <w:tcW w:w="352" w:type="pct"/>
          </w:tcPr>
          <w:p w:rsidR="000B12D0" w:rsidRPr="000A10F0" w:rsidRDefault="000B12D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27.01.2022</w:t>
            </w:r>
          </w:p>
        </w:tc>
        <w:tc>
          <w:tcPr>
            <w:tcW w:w="352" w:type="pct"/>
          </w:tcPr>
          <w:p w:rsidR="000B12D0" w:rsidRPr="000A10F0" w:rsidRDefault="000B12D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0B12D0" w:rsidRPr="000A10F0" w:rsidRDefault="000B12D0" w:rsidP="008C1D35">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diagnostycznych poziomów referencyjnych</w:t>
            </w:r>
          </w:p>
        </w:tc>
        <w:tc>
          <w:tcPr>
            <w:tcW w:w="2115" w:type="pct"/>
          </w:tcPr>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 sprawie diagnostycznych poziomów referencyjnych stanowi realizację upoważnienia ustawowego zawartego w art. 33g ust. 3 ustawy z dnia 29 listopada 2000 r. – Prawo atomowe w brzmieniu nadanym ustawą z dnia 13 czerwca 2019 r. o zmianie ustawy – Prawo atomowe oraz ustawy o ochronie przeciwpożarowej (Dz. U. poz. 1593 oraz z 2020 r. poz. 284). Zgodnie z tym upoważnieniem minister właściwy do spraw zdrowia określi diagnostyczne poziomy referencyjne, mając na względzie konieczność zapewnienia ich aktualności oraz bezpieczeństwo pacjentów poddawanych medycznym procedurom radiologicznym.</w:t>
            </w:r>
          </w:p>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Diagnostyczne poziomy referencyjne zostały zdefiniowane w znowelizowanej ustawie z dnia 29 listopada 2000 r. – Prawo atomowe (art. 3 pkt 6a) jako „poziom dawki w rentgenodiagnostyce i w radiologii zabiegowej lub, w przypadku produktów radiofarmaceutycznych, poziom aktywności tych produktów w odniesieniu do typowych badań diagnostycznych i zabiegów, którym poddawani są pacjenci o </w:t>
            </w:r>
            <w:r w:rsidRPr="000A10F0">
              <w:rPr>
                <w:rFonts w:ascii="Times New Roman" w:eastAsia="Times New Roman" w:hAnsi="Times New Roman" w:cs="Times New Roman"/>
                <w:sz w:val="20"/>
                <w:szCs w:val="20"/>
                <w:lang w:eastAsia="pl-PL"/>
              </w:rPr>
              <w:lastRenderedPageBreak/>
              <w:t>standardowej budowie ciała lub które przeprowadzane są na standardowych fantomach w odniesieniu do szeroko określonych kategorii sprzętu”. Konieczność określenia diagnostycznych poziomów referencyjnych w prawie krajowym wynika bezpośrednio z art. 56 ust. 2 wdrażanej dyrektywy 2013/59/Euratom ustanawiającej podstawowe normy bezpieczeństwa w celu ochrony przed zagrożeniami wynikającymi z narażenia na działanie promieniowania jonizującego oraz uchylającej dyrektywy 89/618/Euratom, 90/641/Euratom, 96/29/Euratom, 97/43/Euratom i 2003/122/Euratom (Dz. Urz. UE L 13 z 17.01.2014, z późn. zm.).</w:t>
            </w:r>
          </w:p>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Nowelizacja ustawy z dnia 29 listopada 2000 r. – Prawo atomowe, w ślad za wymaganiami ww. dyrektywy 2013/59/EURATOM, nałożyła na jednostki ochrony zdrowia obowiązek stosowania – podczas realizacji procedur szczegółowych – diagnostycznych poziomów referencyjnych dla badań rentgenodiagnostycznych, badań diagnostycznych z zakresu medycyny nuklearnej oraz z zakresu radiologii zabiegowej. Realizację obowiązku ustanowienia diagnostycznych poziomów referencyjnych w prawie krajowym proponuje się dokonać poprzez ich określenie na poziomie aktu wykonawczego do ustawy z dnia 29 listopada 2000 r. – Prawo atomowe, przez ministra właściwego do spraw zdrowia. Jednocześnie ustawodawca zapewnił obowiązek dokonywania regularnych (nie rzadziej niż co 5 lat) przeglądów diagnostycznych poziomów referencyjnych przez wskazaną instytucję podległą temu ministrowi (Krajowe Centrum Ochrony Radiologicznej w Ochronie Zdrowia). Jednostka ta będzie sprawozdawać ministrowi właściwemu do spraw zdrowia ustalone na podstawie przeglądu wyniki. W konsekwencji dokonanego przeglądu minister odpowiedzialny za publikację diagnostycznych poziomów referencyjnych uzyska dane o ich aktualności (także z punktu widzenia dostępnych europejskich zaleceń w tym zakresie). W przypadku potrzeby aktualizacji wykazu diagnostycznych poziomów referencyjnych, minister właściwy do spraw zdrowia będzie mógł wydać nowe lub dokonać zmiany rozporządzenia obejmujące przedmiotowy wykaz zgodnie z wytycznymi określonymi w art. 33g ust. 3 ustawy z dnia 29 listopada 2000 r. – Prawo atomowe.</w:t>
            </w:r>
          </w:p>
        </w:tc>
        <w:tc>
          <w:tcPr>
            <w:tcW w:w="448" w:type="pct"/>
          </w:tcPr>
          <w:p w:rsidR="000B12D0" w:rsidRPr="000A10F0" w:rsidRDefault="000B12D0"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24 lutego 2022 r.</w:t>
            </w:r>
          </w:p>
        </w:tc>
        <w:tc>
          <w:tcPr>
            <w:tcW w:w="1174" w:type="pct"/>
          </w:tcPr>
          <w:p w:rsidR="000B12D0" w:rsidRPr="000A10F0" w:rsidRDefault="004E275B" w:rsidP="00F0796F">
            <w:pPr>
              <w:shd w:val="clear" w:color="auto" w:fill="FFFFFF"/>
              <w:spacing w:after="75"/>
              <w:rPr>
                <w:rFonts w:ascii="Times New Roman" w:hAnsi="Times New Roman" w:cs="Times New Roman"/>
                <w:sz w:val="20"/>
                <w:szCs w:val="20"/>
              </w:rPr>
            </w:pPr>
            <w:hyperlink r:id="rId89" w:history="1">
              <w:r w:rsidR="000B12D0" w:rsidRPr="000A10F0">
                <w:rPr>
                  <w:rStyle w:val="Hipercze"/>
                  <w:rFonts w:ascii="Times New Roman" w:hAnsi="Times New Roman" w:cs="Times New Roman"/>
                  <w:sz w:val="20"/>
                  <w:szCs w:val="20"/>
                </w:rPr>
                <w:t>dokument540915.pdf (legislacja.gov.pl)</w:t>
              </w:r>
            </w:hyperlink>
          </w:p>
        </w:tc>
      </w:tr>
      <w:tr w:rsidR="00774F98" w:rsidRPr="000A10F0" w:rsidTr="003A4F95">
        <w:tc>
          <w:tcPr>
            <w:tcW w:w="352" w:type="pct"/>
          </w:tcPr>
          <w:p w:rsidR="00774F98" w:rsidRPr="000A10F0" w:rsidRDefault="00774F98"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27.01.2022</w:t>
            </w:r>
          </w:p>
        </w:tc>
        <w:tc>
          <w:tcPr>
            <w:tcW w:w="352" w:type="pct"/>
          </w:tcPr>
          <w:p w:rsidR="00774F98" w:rsidRPr="000A10F0" w:rsidRDefault="00774F98"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774F98" w:rsidRPr="000A10F0" w:rsidRDefault="00774F98" w:rsidP="008C1D35">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w sprawie </w:t>
            </w:r>
            <w:r w:rsidRPr="000A10F0">
              <w:rPr>
                <w:rFonts w:ascii="Times New Roman" w:hAnsi="Times New Roman" w:cs="Times New Roman"/>
                <w:sz w:val="20"/>
                <w:szCs w:val="20"/>
              </w:rPr>
              <w:lastRenderedPageBreak/>
              <w:t>podstawowych warunków prowadzenia apteki</w:t>
            </w:r>
          </w:p>
        </w:tc>
        <w:tc>
          <w:tcPr>
            <w:tcW w:w="2115" w:type="pct"/>
          </w:tcPr>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doprecyzowuje wymagania stawiane podmiotom prowadzącym apteki oraz aktualizuje je w sposób zapewniający zgodność projektowanych regulacji z obowiązującymi przepisami rangi ustawowej. Wprowadzone zmiany pozwolą na </w:t>
            </w:r>
            <w:r w:rsidRPr="000A10F0">
              <w:rPr>
                <w:rFonts w:ascii="Times New Roman" w:eastAsia="Times New Roman" w:hAnsi="Times New Roman" w:cs="Times New Roman"/>
                <w:sz w:val="20"/>
                <w:szCs w:val="20"/>
                <w:lang w:eastAsia="pl-PL"/>
              </w:rPr>
              <w:lastRenderedPageBreak/>
              <w:t>dostosowanie wymogów określonych w rozporządzeniu do regulacji zawartych w innych aktach prawnych oraz aktualnych realiów związanych z prowadzeniem apteki, w szczególności sposobu prowadzenia, weryfikacji oraz zabezpieczenia dokumentacji aptecznej prowadzonej w systemie elektronicznym, co pozwoli na ograniczenie prowadzenia tej dokumentacji w wersji papierowej. Regulacje zawarte w nowym rozporządzeniu pozwolą na zwiększenie nadzoru nad jakością surowców farmaceutycznych, produktów leczniczych oraz wyrobów medycznych przechowywanych w aptece przez objęcie warunków ich przechowywania całodobowym nadzorem, jak również wprowadzenie obowiązku okresowego kierowania do badań leków recepturowych, leków aptecznych oraz produktów leczniczych homeopatycznych sporządzanych w aptekach oraz sprzętu niezbędnego do ich sporządzenia, co będzie miało wpływ na polepszenie jakości oraz zwiększenie bezpieczeństwa stosowanych przez pacjentów tych leków oraz produktów.</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zapewnienia odpowiedniej jakości leków przewidziano, że apteki będą obowiązane do całodobowego monitorowania temperatury i wilgotności pomieszczeń, w których sporządza się leki recepturowe i apteczne oraz produkty lecznicze homeopatyczne oraz w pomieszczeniach i urządzeniach chłodniczych służących do przechowywania produktów leczniczych, surowców farmaceutycznych i wyrobów medycznych.</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Przyjęte rozwiązania mają również zapewnić lepszy nadzór nad sporządzanymi przez apteki lekami. Kształtując przepisy projektowanego rozporządzenia kierowano się rozwiązaniami stosowanymi w przypadku produktów leczniczych wprowadzonych do obrotu przez wytwórców. Przewidziano wykorzystanie laboratoriów kontroli jakości leków działających przy wojewódzkich inspektoratach farmaceutycznych, do kontroli urządzeń używanych do sporządzania leków recepturowych, leków aptecznych i produktów leczniczych homeopatycznych, w celu zapewnienia odpowiedniej jakości tych leków i produktów.</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Zaktualizowano wymogi dotyczące prowadzenia dokumentacji aptecznej, w oparciu o aktualne regulacje, jak również określono sposób archiwizowania danych, w szczególności prowadzonych w systemie </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elektronicznym. W celu weryfikacji osób dokonujących czynności fachowych uregulowano sposób dostępu i potwierdzania tożsamości pracownika fachowego wydającego lub przyjmującego lek. </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Przewidziano obowiązek zabezpieczania dostępu do konta po opuszczeniu stanowiska pracy przez pracownika oraz określono sposób przechowywania i zabezpieczenia danych w systemie elektronicznym.</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Rozszerzono zakres prowadzonej dokumentacji aptecznej o dokumenty dotyczące nieodpłatnego nabywania, zbywania lub przesunięć międzymagazynowych produktów leczniczych, ewidencję warunków sporządzania oraz przechowywania produktów leczniczych. Czynności wykonywane przy przyjmowaniu do apteki produktów leczniczych rozszerzono o obowiązek kontroli warunków, w jakich odbywał się transport oraz obowiązek weryfikacji autentyczności produktu zgodnie z rozporządzeniem delegowanym Komisji (UE) 2016/161 z dnia 2 października 2015 r. uzupełniającego dyrektywę 2001/83/WE Parlamentu Europejskiego i Rady przez określenie szczegółowych zasad dotyczących zabezpieczeń umieszczanych na opakowaniach produktów leczniczych stosowanych u ludzi (Dz. Urz. UE L 32 z 09.02.2016, str. 1).</w:t>
            </w:r>
          </w:p>
        </w:tc>
        <w:tc>
          <w:tcPr>
            <w:tcW w:w="448" w:type="pct"/>
          </w:tcPr>
          <w:p w:rsidR="00774F98" w:rsidRPr="000A10F0" w:rsidRDefault="00774F98"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24 lutego 2022 r.</w:t>
            </w:r>
          </w:p>
        </w:tc>
        <w:tc>
          <w:tcPr>
            <w:tcW w:w="1174" w:type="pct"/>
          </w:tcPr>
          <w:p w:rsidR="00774F98" w:rsidRPr="000A10F0" w:rsidRDefault="004E275B" w:rsidP="00F0796F">
            <w:pPr>
              <w:shd w:val="clear" w:color="auto" w:fill="FFFFFF"/>
              <w:spacing w:after="75"/>
              <w:rPr>
                <w:rFonts w:ascii="Times New Roman" w:hAnsi="Times New Roman" w:cs="Times New Roman"/>
                <w:sz w:val="20"/>
                <w:szCs w:val="20"/>
              </w:rPr>
            </w:pPr>
            <w:hyperlink r:id="rId90" w:history="1">
              <w:r w:rsidR="00774F98" w:rsidRPr="000A10F0">
                <w:rPr>
                  <w:rStyle w:val="Hipercze"/>
                  <w:rFonts w:ascii="Times New Roman" w:hAnsi="Times New Roman" w:cs="Times New Roman"/>
                  <w:sz w:val="20"/>
                  <w:szCs w:val="20"/>
                </w:rPr>
                <w:t>Akt prawny (legislacja.gov.pl)</w:t>
              </w:r>
            </w:hyperlink>
          </w:p>
        </w:tc>
      </w:tr>
      <w:tr w:rsidR="00774F98" w:rsidRPr="000A10F0" w:rsidTr="003A4F95">
        <w:tc>
          <w:tcPr>
            <w:tcW w:w="352" w:type="pct"/>
          </w:tcPr>
          <w:p w:rsidR="00774F98" w:rsidRPr="000A10F0" w:rsidRDefault="00774F98"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27.01.2022</w:t>
            </w:r>
          </w:p>
        </w:tc>
        <w:tc>
          <w:tcPr>
            <w:tcW w:w="352" w:type="pct"/>
          </w:tcPr>
          <w:p w:rsidR="00774F98" w:rsidRPr="000A10F0" w:rsidRDefault="00774F98"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774F98" w:rsidRPr="000A10F0" w:rsidRDefault="00774F98" w:rsidP="008C1D35">
            <w:pPr>
              <w:rPr>
                <w:rFonts w:ascii="Times New Roman" w:hAnsi="Times New Roman" w:cs="Times New Roman"/>
                <w:sz w:val="20"/>
                <w:szCs w:val="20"/>
              </w:rPr>
            </w:pPr>
            <w:r w:rsidRPr="000A10F0">
              <w:rPr>
                <w:rFonts w:ascii="Times New Roman" w:hAnsi="Times New Roman" w:cs="Times New Roman"/>
                <w:sz w:val="20"/>
                <w:szCs w:val="20"/>
              </w:rPr>
              <w:t>Projekt rozporządzenia zmieniającego rozporządzenie Ministra Zdrowia w sprawie zakresu informacji gromadzonych w Systemie Ewidencji Zasobów Ochrony Zdrowia oraz sposobu i terminów przekazywania tych informacji</w:t>
            </w:r>
          </w:p>
        </w:tc>
        <w:tc>
          <w:tcPr>
            <w:tcW w:w="2115" w:type="pct"/>
          </w:tcPr>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Ze względu na nie ukończenie prac projektowych nad oprogramowaniem Rządowego Centrum Bezpieczeństwa, zwanego dalej „RCB”, zachodzi konieczność nowelizacji rozporządzenia Ministra Zdrowia z dnia 26 marca 2021 r. w sprawie zakresu informacji gromadzonych w Systemie Ewidencji Zasobów Ochrony Zdrowia oraz sposobu i terminów przekazywania tych informacji (Dz. U. poz. 614), zwanego dalej „rozporządzeniem”. Przedmiotowa nowelizacja dokonuje przesunięcia terminu z dnia 1 stycznia 2022 r. na dzień 1 lipca 2022 r., od którego usługodawcy będący podmiotami leczniczymi wykonującymi działalność leczniczą w rodzaju świadczenia szpitalne, udzielającymi świadczeń opieki zdrowotnej pacjentom z podejrzeniem o zakażenie i potwierdzonym zakażeniem wirusem SARS-CoV-2, będą obowiązani do raportowania do RCB danych dotyczących:</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pacjentów z podejrzeniem o zakażenie i potwierdzonym zakażeniem wirusem SARS-CoV-2 (takich jak: wiek, płeć, numer w wykazie głównym przyjęć i wypisów, stan pacjenta według modyfikowanej skali wczesnego ostrzegania (skali MEWS), prowadzona tlenoterapia);</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liczby łóżek i ich wykorzystania.</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Konsekwencją powyższych zmian jest także konieczność zmiany terminu, do którego usługodawcy byli obowiązani przekazywać dane dotyczące liczby łóżek i ich wykorzystania, w postaci elektronicznej jednostce podległej ministrowi właściwemu do spraw zdrowia właściwej w zakresie systemów informacyjnych ochrony zdrowia. </w:t>
            </w:r>
            <w:r w:rsidRPr="000A10F0">
              <w:rPr>
                <w:rFonts w:ascii="Times New Roman" w:eastAsia="Times New Roman" w:hAnsi="Times New Roman" w:cs="Times New Roman"/>
                <w:sz w:val="20"/>
                <w:szCs w:val="20"/>
                <w:lang w:eastAsia="pl-PL"/>
              </w:rPr>
              <w:lastRenderedPageBreak/>
              <w:t>Projekt rozporządzenia wydłuża termin wskazany w § 7 ust. 2 rozporządzenia z dnia 31 grudnia 2021 r. na dzień 30 czerwca 2022 r.</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przedłuża termin, w którym przekazywanie danych do Systemu Ewidencji Zasobów Ochrony Zdrowia, będzie następować na aktualnie obowiązujących zasadach. Zastosowanie przepisów z mocą wsteczną pozwoli na wyeliminowanie sytuacji, w której od dnia 31 grudnia 2021 r. przekazywanie przez usługodawców informacji na temat liczby łóżek i ich wykorzystania jednostce podległej ministrowi właściwemu do spraw zdrowia właściwej w zakresie systemów informacyjnych ochrony zdrowia, następować będzie bez umocowania w obowiązujących przepisach prawa.</w:t>
            </w:r>
          </w:p>
        </w:tc>
        <w:tc>
          <w:tcPr>
            <w:tcW w:w="448" w:type="pct"/>
          </w:tcPr>
          <w:p w:rsidR="00774F98" w:rsidRPr="000A10F0" w:rsidRDefault="00774F98"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774F98" w:rsidRPr="000A10F0" w:rsidRDefault="004E275B" w:rsidP="00F0796F">
            <w:pPr>
              <w:shd w:val="clear" w:color="auto" w:fill="FFFFFF"/>
              <w:spacing w:after="75"/>
              <w:rPr>
                <w:rFonts w:ascii="Times New Roman" w:hAnsi="Times New Roman" w:cs="Times New Roman"/>
                <w:sz w:val="20"/>
                <w:szCs w:val="20"/>
              </w:rPr>
            </w:pPr>
            <w:hyperlink r:id="rId91" w:history="1">
              <w:r w:rsidR="00774F98" w:rsidRPr="000A10F0">
                <w:rPr>
                  <w:rStyle w:val="Hipercze"/>
                  <w:rFonts w:ascii="Times New Roman" w:hAnsi="Times New Roman" w:cs="Times New Roman"/>
                  <w:sz w:val="20"/>
                  <w:szCs w:val="20"/>
                </w:rPr>
                <w:t>dokument540823.docx (live.com)</w:t>
              </w:r>
            </w:hyperlink>
          </w:p>
        </w:tc>
      </w:tr>
      <w:tr w:rsidR="007F121E" w:rsidRPr="000A10F0" w:rsidTr="003A4F95">
        <w:tc>
          <w:tcPr>
            <w:tcW w:w="352" w:type="pct"/>
          </w:tcPr>
          <w:p w:rsidR="007F121E" w:rsidRPr="000A10F0" w:rsidRDefault="007F121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7F121E" w:rsidRPr="000A10F0" w:rsidRDefault="007F121E"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7F121E" w:rsidRPr="000A10F0" w:rsidRDefault="007F121E" w:rsidP="008C1D35">
            <w:pPr>
              <w:rPr>
                <w:rFonts w:ascii="Times New Roman" w:hAnsi="Times New Roman" w:cs="Times New Roman"/>
                <w:sz w:val="20"/>
                <w:szCs w:val="20"/>
              </w:rPr>
            </w:pPr>
            <w:r w:rsidRPr="000A10F0">
              <w:rPr>
                <w:rFonts w:ascii="Times New Roman" w:hAnsi="Times New Roman" w:cs="Times New Roman"/>
                <w:sz w:val="20"/>
                <w:szCs w:val="20"/>
              </w:rPr>
              <w:t>ZARZĄDZENIE NR 11/2022/DSOZ PREZESA NARODOWEGO FUNDUSZU ZDROWIA z dnia 25 stycznia 2022 r. zmieniające zarządzenie w sprawie zasad sprawozdawania oraz warunków rozliczania świadczeń opieki zdrowotnej związanych z zapobieganiem, przeciwdziałaniem i zwalczaniem COVID-19</w:t>
            </w:r>
          </w:p>
        </w:tc>
        <w:tc>
          <w:tcPr>
            <w:tcW w:w="2115" w:type="pct"/>
          </w:tcPr>
          <w:p w:rsidR="007F121E" w:rsidRPr="000A10F0" w:rsidRDefault="00C127D6" w:rsidP="002A26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zarządzeniu Nr 217/2021/DSOZ Prezesa Narodowego Funduszu Zdrowia z dnia 23 grudnia 2021 r. w sprawie zasad sprawozdawania oraz warunków rozliczania świadczeń opieki zdrowotnej związanych z zapobieganiem, przeciwdziałaniem i zwalczaniem COVID-19, załącznik nr 2 do zarządzenia otrzymuje nowe brzmienie</w:t>
            </w:r>
          </w:p>
        </w:tc>
        <w:tc>
          <w:tcPr>
            <w:tcW w:w="448" w:type="pct"/>
          </w:tcPr>
          <w:p w:rsidR="007F121E" w:rsidRPr="000A10F0" w:rsidRDefault="00C127D6"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26 stycznia 2022 r.</w:t>
            </w:r>
          </w:p>
        </w:tc>
        <w:tc>
          <w:tcPr>
            <w:tcW w:w="1174" w:type="pct"/>
          </w:tcPr>
          <w:p w:rsidR="007F121E" w:rsidRPr="000A10F0" w:rsidRDefault="004E275B" w:rsidP="00F0796F">
            <w:pPr>
              <w:shd w:val="clear" w:color="auto" w:fill="FFFFFF"/>
              <w:spacing w:after="75"/>
              <w:rPr>
                <w:rFonts w:ascii="Times New Roman" w:hAnsi="Times New Roman" w:cs="Times New Roman"/>
                <w:sz w:val="20"/>
                <w:szCs w:val="20"/>
              </w:rPr>
            </w:pPr>
            <w:hyperlink r:id="rId92" w:history="1">
              <w:r w:rsidR="00C127D6"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2A264C" w:rsidRPr="000A10F0" w:rsidTr="003A4F95">
        <w:tc>
          <w:tcPr>
            <w:tcW w:w="352" w:type="pct"/>
          </w:tcPr>
          <w:p w:rsidR="002A264C" w:rsidRPr="000A10F0" w:rsidRDefault="002A264C" w:rsidP="00CA3777">
            <w:pPr>
              <w:rPr>
                <w:rFonts w:ascii="Times New Roman" w:hAnsi="Times New Roman" w:cs="Times New Roman"/>
                <w:sz w:val="20"/>
                <w:szCs w:val="20"/>
              </w:rPr>
            </w:pPr>
            <w:r w:rsidRPr="000A10F0">
              <w:rPr>
                <w:rFonts w:ascii="Times New Roman" w:hAnsi="Times New Roman" w:cs="Times New Roman"/>
                <w:sz w:val="20"/>
                <w:szCs w:val="20"/>
              </w:rPr>
              <w:t>25.01.2022</w:t>
            </w:r>
          </w:p>
        </w:tc>
        <w:tc>
          <w:tcPr>
            <w:tcW w:w="352" w:type="pct"/>
          </w:tcPr>
          <w:p w:rsidR="002A264C" w:rsidRPr="000A10F0" w:rsidRDefault="002A264C"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2A264C" w:rsidRPr="000A10F0" w:rsidRDefault="002A264C" w:rsidP="008C1D35">
            <w:pPr>
              <w:rPr>
                <w:rFonts w:ascii="Times New Roman" w:hAnsi="Times New Roman" w:cs="Times New Roman"/>
                <w:sz w:val="20"/>
                <w:szCs w:val="20"/>
              </w:rPr>
            </w:pPr>
            <w:r w:rsidRPr="000A10F0">
              <w:rPr>
                <w:rFonts w:ascii="Times New Roman" w:hAnsi="Times New Roman" w:cs="Times New Roman"/>
                <w:sz w:val="20"/>
                <w:szCs w:val="20"/>
              </w:rPr>
              <w:t xml:space="preserve">Obwieszczenie Marszałka Sejmu Rzeczypospolitej Polskiej z dnia </w:t>
            </w:r>
            <w:r w:rsidRPr="000A10F0">
              <w:rPr>
                <w:rFonts w:ascii="Times New Roman" w:hAnsi="Times New Roman" w:cs="Times New Roman"/>
                <w:sz w:val="20"/>
                <w:szCs w:val="20"/>
              </w:rPr>
              <w:lastRenderedPageBreak/>
              <w:t>17 listopada 2021 r. w sprawie ogłoszenia jednolitego tekstu ustawy o zawodzie fizjoterapeuty</w:t>
            </w:r>
          </w:p>
        </w:tc>
        <w:tc>
          <w:tcPr>
            <w:tcW w:w="2115" w:type="pct"/>
          </w:tcPr>
          <w:p w:rsidR="002A264C" w:rsidRPr="000A10F0" w:rsidRDefault="002A264C" w:rsidP="002A26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ogłasza się w załączniku do niniejszego obwieszczenia jednolity tekst ustawy z dnia 25 września 2015 r. o zawodzie fizjoterapeuty (Dz. U. z 2021 r. poz. 553), z uwzględnieniem zmian wprowadzonych ustawą z dnia 24 czerwca 2021 r. o zmianie ustawy o Agencji Badań Medycznych oraz niektórych innych ustaw (Dz. U. poz. 1559) oraz </w:t>
            </w:r>
            <w:r w:rsidRPr="000A10F0">
              <w:rPr>
                <w:rFonts w:ascii="Times New Roman" w:eastAsia="Times New Roman" w:hAnsi="Times New Roman" w:cs="Times New Roman"/>
                <w:sz w:val="20"/>
                <w:szCs w:val="20"/>
                <w:lang w:eastAsia="pl-PL"/>
              </w:rPr>
              <w:lastRenderedPageBreak/>
              <w:t>zmian wynikających z przepisów ogłoszonych przed dniem 17 listopada 2021 r.</w:t>
            </w:r>
          </w:p>
        </w:tc>
        <w:tc>
          <w:tcPr>
            <w:tcW w:w="448" w:type="pct"/>
          </w:tcPr>
          <w:p w:rsidR="002A264C" w:rsidRPr="000A10F0" w:rsidRDefault="002A264C" w:rsidP="00346650">
            <w:pPr>
              <w:jc w:val="center"/>
              <w:rPr>
                <w:rFonts w:ascii="Times New Roman" w:hAnsi="Times New Roman" w:cs="Times New Roman"/>
                <w:sz w:val="20"/>
                <w:szCs w:val="20"/>
              </w:rPr>
            </w:pPr>
          </w:p>
        </w:tc>
        <w:tc>
          <w:tcPr>
            <w:tcW w:w="1174" w:type="pct"/>
          </w:tcPr>
          <w:p w:rsidR="002A264C" w:rsidRPr="000A10F0" w:rsidRDefault="004E275B" w:rsidP="00F0796F">
            <w:pPr>
              <w:shd w:val="clear" w:color="auto" w:fill="FFFFFF"/>
              <w:spacing w:after="75"/>
              <w:rPr>
                <w:rFonts w:ascii="Times New Roman" w:hAnsi="Times New Roman" w:cs="Times New Roman"/>
                <w:sz w:val="20"/>
                <w:szCs w:val="20"/>
              </w:rPr>
            </w:pPr>
            <w:hyperlink r:id="rId93" w:history="1">
              <w:r w:rsidR="002A264C" w:rsidRPr="000A10F0">
                <w:rPr>
                  <w:rStyle w:val="Hipercze"/>
                  <w:rFonts w:ascii="Times New Roman" w:hAnsi="Times New Roman" w:cs="Times New Roman"/>
                  <w:sz w:val="20"/>
                  <w:szCs w:val="20"/>
                </w:rPr>
                <w:t xml:space="preserve">Obwieszczenie Marszałka Sejmu Rzeczypospolitej Polskiej z dnia 17 listopada 2021 r. w sprawie ogłoszenia jednolitego tekstu ustawy o zawodzie </w:t>
              </w:r>
              <w:r w:rsidR="002A264C" w:rsidRPr="000A10F0">
                <w:rPr>
                  <w:rStyle w:val="Hipercze"/>
                  <w:rFonts w:ascii="Times New Roman" w:hAnsi="Times New Roman" w:cs="Times New Roman"/>
                  <w:sz w:val="20"/>
                  <w:szCs w:val="20"/>
                </w:rPr>
                <w:lastRenderedPageBreak/>
                <w:t>fizjoterapeuty (dziennikustaw.gov.pl)</w:t>
              </w:r>
            </w:hyperlink>
          </w:p>
        </w:tc>
      </w:tr>
      <w:tr w:rsidR="002A264C" w:rsidRPr="000A10F0" w:rsidTr="003A4F95">
        <w:tc>
          <w:tcPr>
            <w:tcW w:w="352" w:type="pct"/>
          </w:tcPr>
          <w:p w:rsidR="002A264C" w:rsidRPr="000A10F0" w:rsidRDefault="002A264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2A264C" w:rsidRPr="000A10F0" w:rsidRDefault="002A264C"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2A264C" w:rsidRPr="000A10F0" w:rsidRDefault="002A264C" w:rsidP="008C1D35">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24 listopada 2021 r. w sprawie ogłoszenia jednolitego tekstu rozporządzenia Ministra Zdrowia w sprawie badań psychologicznych osób ubiegających się o uprawnienia do kierowania pojazdami, kierowców oraz osób wykonujących pracę na stanowisku kierowcy</w:t>
            </w:r>
          </w:p>
        </w:tc>
        <w:tc>
          <w:tcPr>
            <w:tcW w:w="2115" w:type="pct"/>
          </w:tcPr>
          <w:p w:rsidR="002A264C" w:rsidRPr="000A10F0" w:rsidRDefault="002A264C" w:rsidP="002A26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jednolity tekst rozporządzenia Ministra Zdrowia z dnia 8 lipca 2014 r. w sprawie badań psychologicznych osób ubiegających się o uprawnienia do kierowania pojazdami, kierowców oraz osób wykonujących pracę na stanowisku kierowcy (Dz. U. poz. 937), z uwzględnieniem zmiany wprowadzonej rozporządzeniem Ministra Zdrowia z dnia 3 lipca 2019 r. zmieniającym rozporządzenie w sprawie badań psychologicznych osób ubiegających się o uprawnienia do kierowania pojazdami, kierowców oraz osób wykonujących pracę na stanowisku kierowcy (Dz. U. poz. 1294).</w:t>
            </w:r>
          </w:p>
        </w:tc>
        <w:tc>
          <w:tcPr>
            <w:tcW w:w="448" w:type="pct"/>
          </w:tcPr>
          <w:p w:rsidR="002A264C" w:rsidRPr="000A10F0" w:rsidRDefault="002A264C" w:rsidP="00346650">
            <w:pPr>
              <w:jc w:val="center"/>
              <w:rPr>
                <w:rFonts w:ascii="Times New Roman" w:hAnsi="Times New Roman" w:cs="Times New Roman"/>
                <w:sz w:val="20"/>
                <w:szCs w:val="20"/>
              </w:rPr>
            </w:pPr>
          </w:p>
        </w:tc>
        <w:tc>
          <w:tcPr>
            <w:tcW w:w="1174" w:type="pct"/>
          </w:tcPr>
          <w:p w:rsidR="002A264C" w:rsidRPr="000A10F0" w:rsidRDefault="004E275B" w:rsidP="00F0796F">
            <w:pPr>
              <w:shd w:val="clear" w:color="auto" w:fill="FFFFFF"/>
              <w:spacing w:after="75"/>
              <w:rPr>
                <w:rFonts w:ascii="Times New Roman" w:hAnsi="Times New Roman" w:cs="Times New Roman"/>
                <w:sz w:val="20"/>
                <w:szCs w:val="20"/>
              </w:rPr>
            </w:pPr>
            <w:hyperlink r:id="rId94" w:history="1">
              <w:r w:rsidR="002A264C" w:rsidRPr="000A10F0">
                <w:rPr>
                  <w:rStyle w:val="Hipercze"/>
                  <w:rFonts w:ascii="Times New Roman" w:hAnsi="Times New Roman" w:cs="Times New Roman"/>
                  <w:sz w:val="20"/>
                  <w:szCs w:val="20"/>
                </w:rPr>
                <w:t>OBWIESZCZENIE MINISTRA ZDROWIA z dnia 24 listopada 2021 r. w sprawie ogłoszenia jednolitego tekstu rozporządzenia Ministra Zdrowia w sprawie badań psychologicznych osób ubiegających się o uprawnienia do kierowania pojazdami, kierowców oraz osób wykonujących pracę na stanowisku kierowcy (dziennikustaw.gov.pl)</w:t>
              </w:r>
            </w:hyperlink>
          </w:p>
        </w:tc>
      </w:tr>
      <w:tr w:rsidR="00722C59" w:rsidRPr="000A10F0" w:rsidTr="003A4F95">
        <w:tc>
          <w:tcPr>
            <w:tcW w:w="352" w:type="pct"/>
          </w:tcPr>
          <w:p w:rsidR="00722C59" w:rsidRPr="000A10F0" w:rsidRDefault="00722C59" w:rsidP="00CA3777">
            <w:pPr>
              <w:rPr>
                <w:rFonts w:ascii="Times New Roman" w:hAnsi="Times New Roman" w:cs="Times New Roman"/>
                <w:sz w:val="20"/>
                <w:szCs w:val="20"/>
              </w:rPr>
            </w:pPr>
            <w:r w:rsidRPr="000A10F0">
              <w:rPr>
                <w:rFonts w:ascii="Times New Roman" w:hAnsi="Times New Roman" w:cs="Times New Roman"/>
                <w:sz w:val="20"/>
                <w:szCs w:val="20"/>
              </w:rPr>
              <w:t>25.01.2022</w:t>
            </w:r>
          </w:p>
        </w:tc>
        <w:tc>
          <w:tcPr>
            <w:tcW w:w="352" w:type="pct"/>
          </w:tcPr>
          <w:p w:rsidR="00722C59" w:rsidRPr="000A10F0" w:rsidRDefault="00722C59"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722C59" w:rsidRPr="000A10F0" w:rsidRDefault="00722C59" w:rsidP="008C1D35">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21 stycznia 2022 r. zmieniające rozporządzenie </w:t>
            </w:r>
            <w:r w:rsidRPr="000A10F0">
              <w:rPr>
                <w:rFonts w:ascii="Times New Roman" w:hAnsi="Times New Roman" w:cs="Times New Roman"/>
                <w:sz w:val="20"/>
                <w:szCs w:val="20"/>
              </w:rPr>
              <w:lastRenderedPageBreak/>
              <w:t>w sprawie standardu organizacyjnego opieki zdrowotnej nad pacjentem podejrzanym o zakażenie lub zakażonym wirusem SARS-CoV-2</w:t>
            </w:r>
          </w:p>
        </w:tc>
        <w:tc>
          <w:tcPr>
            <w:tcW w:w="2115" w:type="pct"/>
          </w:tcPr>
          <w:p w:rsidR="00722C59" w:rsidRPr="000A10F0" w:rsidRDefault="00722C59" w:rsidP="00722C5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Ze względu na przewidywany znaczny wzrost zakażeń nowym wariantem wirusa SARS-CoV-2 istnieje konieczność zwiększenia poziomu zabezpieczenia opieki przedszpitalnej populacji pacjentów powyżej 60. roku życia zakażonym lub podejrzanym o zakażenie, u których ze względu na częstość występowania chorób współistniejących przebieg zakażenia może mieć niekorzystny </w:t>
            </w:r>
            <w:r w:rsidRPr="000A10F0">
              <w:rPr>
                <w:rFonts w:ascii="Times New Roman" w:eastAsia="Times New Roman" w:hAnsi="Times New Roman" w:cs="Times New Roman"/>
                <w:sz w:val="20"/>
                <w:szCs w:val="20"/>
                <w:lang w:eastAsia="pl-PL"/>
              </w:rPr>
              <w:lastRenderedPageBreak/>
              <w:t>przebieg.</w:t>
            </w:r>
          </w:p>
          <w:p w:rsidR="00722C59" w:rsidRPr="000A10F0" w:rsidRDefault="00722C59" w:rsidP="00722C5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Proponuje się w odniesieniu do pacjentów powyżej 60. roku życia, skierowanych do odbycia izolacji w warunkach domowych, aby lekarz podstawowej opieki zdrowotnej, o którym mowa w ust. 1 pkt 1 rozporządzenia Ministra Zdrowia z dnia 8 października 2020 r. w sprawie standardu organizacyjnego opieki zdrowotnej nad pacjentem podejrzanym o zakażenie lub zakażonym wirusem SARS-CoV-2 (Dz. U. z 2020 r. poz. 1749, z późn. zm.), nie później niż w ciągu 48 godzin odbywania tej izolacji udzielał pacjentowi porady, podczas której na podstawie badania fizykalnego dokonywał oceny stanu zdrowia pacjenta. W przypadku gdy termin upływa w dniu uznanym ustawowo za wolny od pracy lub w sobotę, porada odbywa się następnego dnia, który nie jest dniem wolnym od pracy ani sobotą. Badanie fizykalne pacjenta w zależności od stanu klinicznego może odbyć się w poradni podstawowej opieki zdrowotnej albo podczas wizyty domowej w miejscu pobytu pacjenta. Proponowane rozwiązanie przyczyni się do wzmocnienia opieki przedszpitalnej nad pacjentem zakażonym lub podejrzanym o zakażenie wirusem SARS-CoV-2. </w:t>
            </w:r>
          </w:p>
          <w:p w:rsidR="00722C59" w:rsidRPr="000A10F0" w:rsidRDefault="00722C59" w:rsidP="00722C5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doprecyzowano przepisy załącznika do rozporządzenia, zgodnie z obowiązującym stanem prawnym. Z uwagi na fakt, iż przepisy art. 10 ust. 2 pkt 1 lit. b oraz art. 11 ust. 1, 2 i 4 utraciły moc na podstawie art. 36 ust. 1 ustawy z dnia 2 marca 2020 r. o szczególnych rozwiązaniach związanych z zapobieganiem, przeciwdziałaniem i zwalczaniem COVID-19, innych chorób zakaźnych oraz wywołanych nimi sytuacji kryzysowych (Dz. U. z 2021 r. poz. 2095, z późn. zm.), dokonano stosownej zmiany w części II w ust. 1 w pkt 2 oraz w części III w ust. 4. Ponadto w części III projektowanego rozporządzenia wprowadzono zmianę w ust. 2, wskazując, iż w przypadku pacjenta, który nie jest w stanie samodzielnie przemieszczać się lub którego stan zdrowia to uzasadnia, lekarz w podmiocie leczniczym określonym w wykazie sporządzonym i prowadzonym na podstawie polecenia ministra właściwego do spraw zdrowia wydanego na podstawie art. 11h ust. 2 pkt 2 ustawy z dnia 2 marca 2020 r. o szczególnych rozwiązaniach związanych z zapobieganiem, przeciwdziałaniem i zwalczaniem COVID-19, innych chorób zakaźnych oraz wywołanych nimi sytuacji kryzysowych w ramach czynności, o których mowa w ust. 1, zleca jego transport, odpowiednio do miejsca izolacji albo izolacji w warunkach domowych albo szpitala, co również wynika ze zmiany stanu prawnego w tym zakresie.</w:t>
            </w:r>
          </w:p>
        </w:tc>
        <w:tc>
          <w:tcPr>
            <w:tcW w:w="448" w:type="pct"/>
          </w:tcPr>
          <w:p w:rsidR="00722C59" w:rsidRPr="000A10F0" w:rsidRDefault="00722C59"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26 stycznia 2022 r.</w:t>
            </w:r>
          </w:p>
        </w:tc>
        <w:tc>
          <w:tcPr>
            <w:tcW w:w="1174" w:type="pct"/>
          </w:tcPr>
          <w:p w:rsidR="00722C59" w:rsidRPr="000A10F0" w:rsidRDefault="004E275B" w:rsidP="00F0796F">
            <w:pPr>
              <w:shd w:val="clear" w:color="auto" w:fill="FFFFFF"/>
              <w:spacing w:after="75"/>
              <w:rPr>
                <w:rFonts w:ascii="Times New Roman" w:hAnsi="Times New Roman" w:cs="Times New Roman"/>
                <w:sz w:val="20"/>
                <w:szCs w:val="20"/>
              </w:rPr>
            </w:pPr>
            <w:hyperlink r:id="rId95" w:history="1">
              <w:r w:rsidR="00722C59" w:rsidRPr="000A10F0">
                <w:rPr>
                  <w:rStyle w:val="Hipercze"/>
                  <w:rFonts w:ascii="Times New Roman" w:hAnsi="Times New Roman" w:cs="Times New Roman"/>
                  <w:sz w:val="20"/>
                  <w:szCs w:val="20"/>
                </w:rPr>
                <w:t xml:space="preserve">Rozporządzenie Ministra Zdrowia z dnia 21 stycznia 2022 r. zmieniające rozporządzenie w sprawie standardu organizacyjnego opieki zdrowotnej nad pacjentem podejrzanym o zakażenie lub zakażonym wirusem </w:t>
              </w:r>
              <w:r w:rsidR="00722C59" w:rsidRPr="000A10F0">
                <w:rPr>
                  <w:rStyle w:val="Hipercze"/>
                  <w:rFonts w:ascii="Times New Roman" w:hAnsi="Times New Roman" w:cs="Times New Roman"/>
                  <w:sz w:val="20"/>
                  <w:szCs w:val="20"/>
                </w:rPr>
                <w:lastRenderedPageBreak/>
                <w:t>SARS-CoV-2 (dziennikustaw.gov.pl)</w:t>
              </w:r>
            </w:hyperlink>
          </w:p>
        </w:tc>
      </w:tr>
      <w:tr w:rsidR="0087092F" w:rsidRPr="000A10F0" w:rsidTr="003A4F95">
        <w:tc>
          <w:tcPr>
            <w:tcW w:w="352" w:type="pct"/>
          </w:tcPr>
          <w:p w:rsidR="0087092F" w:rsidRPr="000A10F0" w:rsidRDefault="0087092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87092F" w:rsidRPr="000A10F0" w:rsidRDefault="0087092F"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87092F" w:rsidRPr="000A10F0" w:rsidRDefault="00722C59"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21 stycznia 2022 r. zmieniające rozporządzenie w sprawie chorób zakaźnych powodujących powstanie obowiązku hospitalizacji, izolacji lub izolacji w warunkach domowych oraz obowiązku kwarantanny lub nadzoru epidemiologicznego</w:t>
            </w:r>
          </w:p>
        </w:tc>
        <w:tc>
          <w:tcPr>
            <w:tcW w:w="2115" w:type="pct"/>
          </w:tcPr>
          <w:p w:rsidR="0087092F" w:rsidRPr="000A10F0" w:rsidRDefault="0087092F"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zmienia rozporządzenie Ministra Zdrowia z dnia 25 lutego 2021 r. w sprawie chorób zakaźnych powodujących powstanie obowiązku hospitalizacji, izolacji lub izolacji w warunkach domowych oraz obowiązku kwarantanny lub nadzoru epidemiologicznego (Dz. U. poz. 351, z późn. zm.), zwane dalej</w:t>
            </w:r>
          </w:p>
          <w:p w:rsidR="0087092F" w:rsidRPr="000A10F0" w:rsidRDefault="0087092F"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„rozporządzeniem”, wydawane na podstawie art. 34 ust. 5 ustawy z dnia 5 grudnia 2008 r. o zapobieganiu oraz zwalczaniu zakażeń i chorób zakaźnych u ludzi. W projekcie rozporządzenia wprowadza się zmiany, których celem jest skrócenie okresu odbywania obowiązkowej kwarantanny. Uwarunkowane jest to obserwowanymi zmianami przebiegu klinicznego zakażenia wirusem SARS-CoV-2 oraz przebiegiem wywołanej nim choroby COVID-19. Zasadność tej decyzji potwierdzają również zmiany wprowadzane w innych państwach rozwiniętych, takich jak Francja, Lichtenstein, Luksemburg i Portugalia, gdzie długość kwarantanny wynosi 7 dni.</w:t>
            </w:r>
          </w:p>
          <w:p w:rsidR="0087092F" w:rsidRPr="000A10F0" w:rsidRDefault="0087092F"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wprowadza się zmiany, których celem jest skrócenie okresu odbywania obowiązkowej kwarantanny dla osób narażonych na zakażenie wirusem SARS-CoV-2.</w:t>
            </w:r>
          </w:p>
          <w:p w:rsidR="0087092F" w:rsidRPr="000A10F0" w:rsidRDefault="0087092F"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Skrócenie okresów obowiązkowej kwarantanny zostało poprzedzone analizą obserwowanych zmian przebiegu klinicznego zakażenia wirusem SARS-CoV-2 oraz przebiegiem wywołanej nim choroby COVID-19.</w:t>
            </w:r>
          </w:p>
          <w:p w:rsidR="0087092F" w:rsidRPr="000A10F0" w:rsidRDefault="0087092F"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odniesieniu do osób, u których nie wystąpiły objawy choroby COVID-19, oraz osób, które miały styczność ze źródłem zakażenia kwarantanna będzie kończyła się po 7 dniach (obecnie po 10 dniach), licząc od dnia następującego po ostatnim dniu odpowiednio narażenia albo styczności. Jednocześnie skrócono z 10 do 7 dni okres, o którym mowa w § 7 ust. 5 rozporządzenia, dotyczący obowiązkowej kwarantanny osoby skierowanej do diagnostyki laboratoryjnej w kierunku wirusa SARS-CoV-2.</w:t>
            </w:r>
          </w:p>
        </w:tc>
        <w:tc>
          <w:tcPr>
            <w:tcW w:w="448" w:type="pct"/>
          </w:tcPr>
          <w:p w:rsidR="0087092F" w:rsidRPr="000A10F0" w:rsidRDefault="00722C59"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26 stycznia 2022 r.</w:t>
            </w:r>
          </w:p>
        </w:tc>
        <w:tc>
          <w:tcPr>
            <w:tcW w:w="1174" w:type="pct"/>
          </w:tcPr>
          <w:p w:rsidR="0087092F" w:rsidRPr="000A10F0" w:rsidRDefault="004E275B" w:rsidP="00F0796F">
            <w:pPr>
              <w:shd w:val="clear" w:color="auto" w:fill="FFFFFF"/>
              <w:spacing w:after="75"/>
              <w:rPr>
                <w:rFonts w:ascii="Times New Roman" w:hAnsi="Times New Roman" w:cs="Times New Roman"/>
                <w:sz w:val="20"/>
                <w:szCs w:val="20"/>
              </w:rPr>
            </w:pPr>
            <w:hyperlink r:id="rId96" w:history="1">
              <w:r w:rsidR="00722C59" w:rsidRPr="000A10F0">
                <w:rPr>
                  <w:rStyle w:val="Hipercze"/>
                  <w:rFonts w:ascii="Times New Roman" w:hAnsi="Times New Roman" w:cs="Times New Roman"/>
                  <w:sz w:val="20"/>
                  <w:szCs w:val="20"/>
                </w:rPr>
                <w:t>Rozporządzenie Ministra Zdrowia z dnia 21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631CA0" w:rsidRPr="000A10F0" w:rsidTr="003A4F95">
        <w:tc>
          <w:tcPr>
            <w:tcW w:w="352" w:type="pct"/>
          </w:tcPr>
          <w:p w:rsidR="00631CA0" w:rsidRPr="000A10F0" w:rsidRDefault="00631CA0" w:rsidP="00CA3777">
            <w:pPr>
              <w:rPr>
                <w:rFonts w:ascii="Times New Roman" w:hAnsi="Times New Roman" w:cs="Times New Roman"/>
                <w:sz w:val="20"/>
                <w:szCs w:val="20"/>
              </w:rPr>
            </w:pPr>
            <w:r w:rsidRPr="000A10F0">
              <w:rPr>
                <w:rFonts w:ascii="Times New Roman" w:hAnsi="Times New Roman" w:cs="Times New Roman"/>
                <w:sz w:val="20"/>
                <w:szCs w:val="20"/>
              </w:rPr>
              <w:t>25.01.2022</w:t>
            </w:r>
          </w:p>
        </w:tc>
        <w:tc>
          <w:tcPr>
            <w:tcW w:w="352" w:type="pct"/>
          </w:tcPr>
          <w:p w:rsidR="00631CA0" w:rsidRPr="000A10F0" w:rsidRDefault="00631CA0"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31CA0" w:rsidRPr="000A10F0" w:rsidRDefault="00722C59" w:rsidP="008C1D35">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21 stycznia 2022 r. w sprawie wykazu badań diagnostycznych, które mogą być wykonywane </w:t>
            </w:r>
            <w:r w:rsidRPr="000A10F0">
              <w:rPr>
                <w:rFonts w:ascii="Times New Roman" w:hAnsi="Times New Roman" w:cs="Times New Roman"/>
                <w:sz w:val="20"/>
                <w:szCs w:val="20"/>
              </w:rPr>
              <w:lastRenderedPageBreak/>
              <w:t>przez farmaceutę</w:t>
            </w:r>
          </w:p>
        </w:tc>
        <w:tc>
          <w:tcPr>
            <w:tcW w:w="2115" w:type="pct"/>
          </w:tcPr>
          <w:p w:rsidR="00631CA0" w:rsidRPr="000A10F0" w:rsidRDefault="00631CA0" w:rsidP="00631C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Potrzeba wydania przedmiotowego rozporządzenia podyktowana jest pojawieniem się w ostatnim czasie problemu zagrażającego społeczeństwu, jakim jest wariant koronawirusa Omikron, który wykazuje duży potencjał zakaźny. Jego pojawienie się powoduje ryzyko szybkiego rozprzestrzeniania się epidemii i zwiększenia dynamiki zakażeń. W związku z powyższym niezbędne jest uruchomienie kolejnych punktów testowania w celu zidentyfikowania przypadków z potwierdzonym zakażeniem SARS-CoV-2 oraz podjęcia odpowiednich środków zapobiegawczych i kontrolnych. Należy w tym </w:t>
            </w:r>
            <w:r w:rsidRPr="000A10F0">
              <w:rPr>
                <w:rFonts w:ascii="Times New Roman" w:eastAsia="Times New Roman" w:hAnsi="Times New Roman" w:cs="Times New Roman"/>
                <w:sz w:val="20"/>
                <w:szCs w:val="20"/>
                <w:lang w:eastAsia="pl-PL"/>
              </w:rPr>
              <w:lastRenderedPageBreak/>
              <w:t>miejscu nadmienić, że w Sejmie RP procedowany jest obecnie poselski projekt ustawy o szczególnych rozwiązaniach zapewniających możliwość prowadzenia działalności gospodarczej w czasie epidemii COVID-19 (druk sejmowy nr 1846), który zakłada wprowadzenie możliwości weryfikacji w miejscach pracy, na żądanie pracodawcy, od pracownika informacji o negatywnym wyniku testu na koronawirusa, które mają być finansowane ze środków publicznych.</w:t>
            </w:r>
          </w:p>
          <w:p w:rsidR="00631CA0" w:rsidRPr="000A10F0" w:rsidRDefault="00631CA0" w:rsidP="00631C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Niezależnie od kwestii wprowadzenia możliwości przeprowadzania w aptekach ogólnodostępnych (gdyż to one de facto będą adresatami projektowanych zmian) testów przeciw COVID-19, projekt sanuje stan niewykonania upoważnienia ustawowego zawartego w art. 4 ust. 7 ustawy z dnia 10 grudnia 2020 r. o zawodzie farmaceuty. Tym samym określa się wykaz badań diagnostycznych immanentnie związanych ze świadczeniem przez farmaceutów w aptekach ogólnodostępnych opieki farmaceutycznej. Immanentną częścią różnych elementów tej opieki, takich jak indywidualnego planu opieki farmaceutycznej czy przeglądów lekowych jest uzyskanie możliwie najszerszego spektrum wiedzy o problemach zdrowotnych pacjenta poddanego takiej opiece, w tym postrzeganych przez niego subiektywnie, jak i przez sprawującego nad nim opiekę farmaceutę. W wielu przypadkach ustalenie ewentualnych źródeł problemów lekowych pacjenta powinno odbywać się m.in. w efekcie uprzedniej możliwości wykonania określonych podstawowych badań diagnostycznych pozwalających farmaceucie uzyskać szersze spektrum wiedzy o swoim pacjencie, spojrzeć na problemy lekowe tego pacjenta w innym świetle, niż gdyby farmaceuta był pozbawiony istotnego kontekstu jaki stanowi wiedza o problemach pacjenta natury stricte medycznej. Farmaceuta posiądzie bardziej kompleksową wiedzę o powyższych zagadnieniach, jeżeli będzie mógł ją pozyskać na podstawie badań, które sam przeprowadzi. W oparciu o tak komplementarną wiedzę, niewątpliwie będzie mógł przeprowadzić proces racjonalizacji farmakoterapii w sposób bardziej skuteczny, niż gdyby opisanych wyżej możliwości był pozbawiony.</w:t>
            </w:r>
          </w:p>
          <w:p w:rsidR="00631CA0" w:rsidRPr="000A10F0" w:rsidRDefault="00631CA0" w:rsidP="00631C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Wobec powyższego niezbędne jest pilne utworzenie nowych punktów do diagnostyki w kierunku SARS-CoV-2. Apteka ogólnodostępna, jako placówka ochrony zdrowia, powinna zostać włączona w system wykrywania zakażeń, z czym wiąże się pilna potrzeba tworzenia nowych punktów do diagnostyki w kierunku SARS-CoV-2. Apteka ogólnodostępna, jako placówka ochrony zdrowia, powinna zostać włączona w system wykrywania zakażeń. Rozszerzenie usług </w:t>
            </w:r>
            <w:r w:rsidRPr="000A10F0">
              <w:rPr>
                <w:rFonts w:ascii="Times New Roman" w:eastAsia="Times New Roman" w:hAnsi="Times New Roman" w:cs="Times New Roman"/>
                <w:sz w:val="20"/>
                <w:szCs w:val="20"/>
                <w:lang w:eastAsia="pl-PL"/>
              </w:rPr>
              <w:lastRenderedPageBreak/>
              <w:t>farmaceutycznych poprzez umożliwienie farmaceutom przeprowadzania wymienionych badań diagnostycznych w aptekach ogólnodostępnych jest uzasadnione, gdyż pandemia COVID-19 jednoznacznie potwierdziła wysokie kompetencje zawodowe farmaceutów oraz umiejętność szybkiej reorganizacji pracy aptek w sytuacji wymagającej szybkiego i skutecznego działania na rzecz pacjentów. Niezależnie od kwestii związanych z COVID-19, projektodawca rekomenduje ukonstytuowanie formalnej możliwości przeprowadzania przez farmaceutów badań diagnostycznych w aptekach ogólnodostępnych, poprzez dokonanie ich enumeratywnego wyliczenia. Pozwoli to z jednej strony wyeliminować stan formalnego braku wykonania upoważnienia ustawowego, jak również – od strony merytorycznej – pozwoli w lepszym stopniu sprawować opiekę farmaceutyczną nad pacjentem, w różnych jej przejawach i formach.</w:t>
            </w:r>
          </w:p>
        </w:tc>
        <w:tc>
          <w:tcPr>
            <w:tcW w:w="448" w:type="pct"/>
          </w:tcPr>
          <w:p w:rsidR="00631CA0" w:rsidRPr="000A10F0" w:rsidRDefault="00722C59"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27 stycznia 2022 r.</w:t>
            </w:r>
          </w:p>
        </w:tc>
        <w:tc>
          <w:tcPr>
            <w:tcW w:w="1174" w:type="pct"/>
          </w:tcPr>
          <w:p w:rsidR="00631CA0" w:rsidRPr="000A10F0" w:rsidRDefault="004E275B" w:rsidP="00F0796F">
            <w:pPr>
              <w:shd w:val="clear" w:color="auto" w:fill="FFFFFF"/>
              <w:spacing w:after="75"/>
              <w:rPr>
                <w:rFonts w:ascii="Times New Roman" w:hAnsi="Times New Roman" w:cs="Times New Roman"/>
                <w:sz w:val="20"/>
                <w:szCs w:val="20"/>
              </w:rPr>
            </w:pPr>
            <w:hyperlink r:id="rId97" w:history="1">
              <w:r w:rsidR="00722C59" w:rsidRPr="000A10F0">
                <w:rPr>
                  <w:rStyle w:val="Hipercze"/>
                  <w:rFonts w:ascii="Times New Roman" w:hAnsi="Times New Roman" w:cs="Times New Roman"/>
                  <w:sz w:val="20"/>
                  <w:szCs w:val="20"/>
                </w:rPr>
                <w:t>Rozporządzenie Ministra Zdrowia z dnia 21 stycznia 2022 r. w sprawie wykazu badań diagnostycznych, które mogą być wykonywane przez farmaceutę (dziennikustaw.gov.pl)</w:t>
              </w:r>
            </w:hyperlink>
          </w:p>
        </w:tc>
      </w:tr>
      <w:tr w:rsidR="00346650" w:rsidRPr="000A10F0" w:rsidTr="003A4F95">
        <w:tc>
          <w:tcPr>
            <w:tcW w:w="352" w:type="pct"/>
          </w:tcPr>
          <w:p w:rsidR="00346650" w:rsidRPr="000A10F0" w:rsidRDefault="0034665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24.01.2022</w:t>
            </w:r>
          </w:p>
        </w:tc>
        <w:tc>
          <w:tcPr>
            <w:tcW w:w="352" w:type="pct"/>
          </w:tcPr>
          <w:p w:rsidR="00346650" w:rsidRPr="000A10F0" w:rsidRDefault="00346650"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346650" w:rsidRPr="000A10F0" w:rsidRDefault="00346650" w:rsidP="008C1D35">
            <w:pPr>
              <w:rPr>
                <w:rFonts w:ascii="Times New Roman" w:hAnsi="Times New Roman" w:cs="Times New Roman"/>
                <w:sz w:val="20"/>
                <w:szCs w:val="20"/>
              </w:rPr>
            </w:pPr>
            <w:r w:rsidRPr="000A10F0">
              <w:rPr>
                <w:rFonts w:ascii="Times New Roman" w:hAnsi="Times New Roman" w:cs="Times New Roman"/>
                <w:sz w:val="20"/>
                <w:szCs w:val="20"/>
              </w:rPr>
              <w:t>Poselski projekt ustawy zmieniającej ustawę o zmianie ustawy o zapobieganiu oraz zwalczaniu zakażeń i chorób zakaźnych u ludzi oraz ustawę o zmianie ustawy - Prawo o szkolnictwie wyższym i nauce oraz niektórych innych ustaw</w:t>
            </w:r>
          </w:p>
        </w:tc>
        <w:tc>
          <w:tcPr>
            <w:tcW w:w="2115" w:type="pct"/>
          </w:tcPr>
          <w:p w:rsidR="00346650" w:rsidRPr="000A10F0" w:rsidRDefault="00346650"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Dotyczy przedłużenia o kolejne 6 miesięcy, tj. do dnia 31 grudnia 2022 r. okresu obowiązywania aktualnych wykazów świadczeniodawców zakwalifikowanych do systemu podstawowego szpitalnego zabezpieczenia świadczeń opieki zdrowotnej (PZS)</w:t>
            </w:r>
          </w:p>
        </w:tc>
        <w:tc>
          <w:tcPr>
            <w:tcW w:w="448" w:type="pct"/>
          </w:tcPr>
          <w:p w:rsidR="00346650" w:rsidRPr="000A10F0" w:rsidRDefault="00346650" w:rsidP="00346650">
            <w:pPr>
              <w:jc w:val="center"/>
              <w:rPr>
                <w:rFonts w:ascii="Times New Roman" w:hAnsi="Times New Roman" w:cs="Times New Roman"/>
                <w:sz w:val="20"/>
                <w:szCs w:val="20"/>
              </w:rPr>
            </w:pPr>
            <w:r w:rsidRPr="000A10F0">
              <w:rPr>
                <w:rFonts w:ascii="Times New Roman" w:hAnsi="Times New Roman" w:cs="Times New Roman"/>
                <w:sz w:val="20"/>
                <w:szCs w:val="20"/>
              </w:rPr>
              <w:t xml:space="preserve">skierowany do opinii Biuro Legislacji; skierowany do opinii Biuro Analiz Sejmowych </w:t>
            </w:r>
          </w:p>
        </w:tc>
        <w:tc>
          <w:tcPr>
            <w:tcW w:w="1174" w:type="pct"/>
          </w:tcPr>
          <w:p w:rsidR="00346650" w:rsidRPr="000A10F0" w:rsidRDefault="004E275B" w:rsidP="00F0796F">
            <w:pPr>
              <w:shd w:val="clear" w:color="auto" w:fill="FFFFFF"/>
              <w:spacing w:after="75"/>
              <w:rPr>
                <w:rFonts w:ascii="Times New Roman" w:hAnsi="Times New Roman" w:cs="Times New Roman"/>
                <w:sz w:val="20"/>
                <w:szCs w:val="20"/>
              </w:rPr>
            </w:pPr>
            <w:hyperlink r:id="rId98" w:history="1">
              <w:r w:rsidR="00346650" w:rsidRPr="000A10F0">
                <w:rPr>
                  <w:rStyle w:val="Hipercze"/>
                  <w:rFonts w:ascii="Times New Roman" w:hAnsi="Times New Roman" w:cs="Times New Roman"/>
                  <w:sz w:val="20"/>
                  <w:szCs w:val="20"/>
                </w:rPr>
                <w:t>9-020-783-2022.pdf (sejm.gov.pl)</w:t>
              </w:r>
            </w:hyperlink>
          </w:p>
        </w:tc>
      </w:tr>
      <w:tr w:rsidR="008C1D35" w:rsidRPr="000A10F0" w:rsidTr="003A4F95">
        <w:tc>
          <w:tcPr>
            <w:tcW w:w="352" w:type="pct"/>
          </w:tcPr>
          <w:p w:rsidR="008C1D35" w:rsidRPr="000A10F0" w:rsidRDefault="008C1D35" w:rsidP="00CA3777">
            <w:pPr>
              <w:rPr>
                <w:rFonts w:ascii="Times New Roman" w:hAnsi="Times New Roman" w:cs="Times New Roman"/>
                <w:sz w:val="20"/>
                <w:szCs w:val="20"/>
              </w:rPr>
            </w:pPr>
            <w:r w:rsidRPr="000A10F0">
              <w:rPr>
                <w:rFonts w:ascii="Times New Roman" w:hAnsi="Times New Roman" w:cs="Times New Roman"/>
                <w:sz w:val="20"/>
                <w:szCs w:val="20"/>
              </w:rPr>
              <w:t>24.01.2022</w:t>
            </w:r>
          </w:p>
        </w:tc>
        <w:tc>
          <w:tcPr>
            <w:tcW w:w="352" w:type="pct"/>
          </w:tcPr>
          <w:p w:rsidR="008C1D35" w:rsidRPr="000A10F0" w:rsidRDefault="008C1D35"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C1D35" w:rsidRPr="000A10F0" w:rsidRDefault="008C1D35" w:rsidP="008C1D35">
            <w:pPr>
              <w:rPr>
                <w:rFonts w:ascii="Times New Roman" w:hAnsi="Times New Roman" w:cs="Times New Roman"/>
                <w:sz w:val="20"/>
                <w:szCs w:val="20"/>
              </w:rPr>
            </w:pPr>
            <w:r w:rsidRPr="000A10F0">
              <w:rPr>
                <w:rFonts w:ascii="Times New Roman" w:hAnsi="Times New Roman" w:cs="Times New Roman"/>
                <w:sz w:val="20"/>
                <w:szCs w:val="20"/>
              </w:rPr>
              <w:t>ZARZĄDZENIE Nr 8/2022/DSOZ PREZESA</w:t>
            </w:r>
          </w:p>
          <w:p w:rsidR="008C1D35" w:rsidRPr="000A10F0" w:rsidRDefault="008C1D35" w:rsidP="008C1D35">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w:t>
            </w:r>
            <w:r w:rsidRPr="000A10F0">
              <w:rPr>
                <w:rFonts w:ascii="Times New Roman" w:hAnsi="Times New Roman" w:cs="Times New Roman"/>
                <w:sz w:val="20"/>
                <w:szCs w:val="20"/>
              </w:rPr>
              <w:lastRenderedPageBreak/>
              <w:t>dnia 21.01.2022 r. w 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w:t>
            </w:r>
            <w:r w:rsidRPr="000A10F0">
              <w:rPr>
                <w:rFonts w:ascii="Times New Roman" w:eastAsia="Times New Roman" w:hAnsi="Times New Roman" w:cs="Times New Roman"/>
                <w:sz w:val="20"/>
                <w:szCs w:val="20"/>
                <w:lang w:eastAsia="pl-PL"/>
              </w:rPr>
              <w:lastRenderedPageBreak/>
              <w:t>finansowanych ze środków publicznych (Dz. U. z 2021 r. poz. 1285, z późn. zm.), zwanej dalej „ustawą o świadczeniach” oraz art. 7 ust. 2 ustawy z dnia 4 listopada 2016 r. o wsparciu kobiet w ciąży i rodzin „Za życiem” (Dz.U. z 2020 r. poz. 1329).</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Przedmiotowa regulacja dotychczas określona była w zarządzeniu Nr 178/2019/DSOZ Prezesa Narodowego Funduszu Zdrowia z dnia 31 grudnia 2019 r. w sprawie warunków zawierania i realizacji umów o udzielanie świadczeń opieki zdrowotnej przez podmioty realizujące świadczenia koordynowanej opieki nad kobietą i dzieckiem w związku z przepisami ustawy o wsparciu kobiet w ciąży i rodzin „Za życiem”, które z  dniem wejścia w życie przepisów niniejszego zarządzenia utraci moc obowiązującą (§ 16). </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dotyczą załącznika nr 1b do zarządzenia, stanowiącego Katalog produktów dodatkowych do sumowania w KOC II/III, któremu nadano nowe brzmienie. Zmiany w ww. załączniku, polegają na dostosowaniu jego treści do rozporządzenia Ministra Zdrowia z dnia 22 lipca 2021  r. w  sprawie określenia wysokości opłat za krew i jej składniki w 2022 r. (Dz. U. poz. 1353).</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usunięcia wątpliwości interpretacyjnych związanych z podziałem donacji.</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uwagi na fakt, że wprowadzenie powyższych modyfikacji wiązałoby się z wydaniem kolejnego zarządzenia zmieniającego, dla zwiększenia czytelności i przejrzystości przepisów regulujących zawieranie i realizację umów o udzielanie świadczeń opieki zdrowotnej przez podmioty realizujące świadczenia koordynowanej opieki nad kobietą i dzieckiem w związku z przepisami ustawy o wsparciu kobiet w ciąży i </w:t>
            </w:r>
            <w:r w:rsidRPr="000A10F0">
              <w:rPr>
                <w:rFonts w:ascii="Times New Roman" w:eastAsia="Times New Roman" w:hAnsi="Times New Roman" w:cs="Times New Roman"/>
                <w:sz w:val="20"/>
                <w:szCs w:val="20"/>
                <w:lang w:eastAsia="pl-PL"/>
              </w:rPr>
              <w:lastRenderedPageBreak/>
              <w:t>rodzin „Za życiem”, niniejszą regulacją wprowadza się nowe zarządzenie. W niniejszym zarządzeniu zaktualizowano także odwołania do obowiązujących aktów prawnych oraz wprowadzono inne zmiany o charakterze porządkowym.</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 1  stycznia 2022 r.</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C1D35" w:rsidRPr="000A10F0" w:rsidRDefault="008C1D35" w:rsidP="00F71CD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stycznia 2022 r.</w:t>
            </w:r>
          </w:p>
        </w:tc>
        <w:tc>
          <w:tcPr>
            <w:tcW w:w="1174" w:type="pct"/>
          </w:tcPr>
          <w:p w:rsidR="008C1D35" w:rsidRPr="000A10F0" w:rsidRDefault="004E275B" w:rsidP="00F0796F">
            <w:pPr>
              <w:shd w:val="clear" w:color="auto" w:fill="FFFFFF"/>
              <w:spacing w:after="75"/>
              <w:rPr>
                <w:rFonts w:ascii="Times New Roman" w:hAnsi="Times New Roman" w:cs="Times New Roman"/>
                <w:sz w:val="20"/>
                <w:szCs w:val="20"/>
              </w:rPr>
            </w:pPr>
            <w:hyperlink r:id="rId99" w:history="1">
              <w:r w:rsidR="008C1D35"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71CDA" w:rsidRPr="000A10F0" w:rsidTr="003A4F95">
        <w:tc>
          <w:tcPr>
            <w:tcW w:w="352" w:type="pct"/>
          </w:tcPr>
          <w:p w:rsidR="00F71CDA" w:rsidRPr="000A10F0" w:rsidRDefault="00F71CD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24.01.2022</w:t>
            </w:r>
          </w:p>
        </w:tc>
        <w:tc>
          <w:tcPr>
            <w:tcW w:w="352" w:type="pct"/>
          </w:tcPr>
          <w:p w:rsidR="00F71CDA" w:rsidRPr="000A10F0" w:rsidRDefault="00F71CDA"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F71CDA" w:rsidRPr="000A10F0" w:rsidRDefault="00F71CDA" w:rsidP="00362FD3">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21 stycznia 2022 r. w sprawie powołania Rady Społecznej Krajowego Ośrodka Zapobiegania Zachowaniom Dyssocjalnym</w:t>
            </w:r>
          </w:p>
        </w:tc>
        <w:tc>
          <w:tcPr>
            <w:tcW w:w="2115" w:type="pct"/>
          </w:tcPr>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Powołanie Rady Społecznej Krajowego Ośrodka Zapobiegania Zachowaniom Dyssocjalnym, przedstawicielem Naczelnej Rady Pielęgniarek i Położnych - Elżbieta Pleczyńska.</w:t>
            </w:r>
          </w:p>
        </w:tc>
        <w:tc>
          <w:tcPr>
            <w:tcW w:w="448" w:type="pct"/>
          </w:tcPr>
          <w:p w:rsidR="00F71CDA" w:rsidRPr="000A10F0" w:rsidRDefault="00F71CDA" w:rsidP="00F71CDA">
            <w:pPr>
              <w:jc w:val="center"/>
              <w:rPr>
                <w:rFonts w:ascii="Times New Roman" w:hAnsi="Times New Roman" w:cs="Times New Roman"/>
                <w:sz w:val="20"/>
                <w:szCs w:val="20"/>
              </w:rPr>
            </w:pPr>
            <w:r w:rsidRPr="000A10F0">
              <w:rPr>
                <w:rFonts w:ascii="Times New Roman" w:hAnsi="Times New Roman" w:cs="Times New Roman"/>
                <w:sz w:val="20"/>
                <w:szCs w:val="20"/>
              </w:rPr>
              <w:t>Wejście w życie 24 stycznia 2022 r.</w:t>
            </w:r>
          </w:p>
        </w:tc>
        <w:tc>
          <w:tcPr>
            <w:tcW w:w="1174" w:type="pct"/>
          </w:tcPr>
          <w:p w:rsidR="00F71CDA" w:rsidRPr="000A10F0" w:rsidRDefault="004E275B" w:rsidP="00F0796F">
            <w:pPr>
              <w:shd w:val="clear" w:color="auto" w:fill="FFFFFF"/>
              <w:spacing w:after="75"/>
              <w:rPr>
                <w:rFonts w:ascii="Times New Roman" w:hAnsi="Times New Roman" w:cs="Times New Roman"/>
                <w:sz w:val="20"/>
                <w:szCs w:val="20"/>
              </w:rPr>
            </w:pPr>
            <w:hyperlink r:id="rId100" w:history="1">
              <w:r w:rsidR="00F71CDA" w:rsidRPr="000A10F0">
                <w:rPr>
                  <w:rStyle w:val="Hipercze"/>
                  <w:rFonts w:ascii="Times New Roman" w:hAnsi="Times New Roman" w:cs="Times New Roman"/>
                  <w:sz w:val="20"/>
                  <w:szCs w:val="20"/>
                </w:rPr>
                <w:t>Zarządzenie z dnia 21 stycznia 2022 r. (mz.gov.pl)</w:t>
              </w:r>
            </w:hyperlink>
          </w:p>
        </w:tc>
      </w:tr>
      <w:tr w:rsidR="00F71CDA" w:rsidRPr="000A10F0" w:rsidTr="003A4F95">
        <w:tc>
          <w:tcPr>
            <w:tcW w:w="352" w:type="pct"/>
          </w:tcPr>
          <w:p w:rsidR="00F71CDA" w:rsidRPr="000A10F0" w:rsidRDefault="00F71CDA" w:rsidP="00CA3777">
            <w:pPr>
              <w:rPr>
                <w:rFonts w:ascii="Times New Roman" w:hAnsi="Times New Roman" w:cs="Times New Roman"/>
                <w:sz w:val="20"/>
                <w:szCs w:val="20"/>
              </w:rPr>
            </w:pPr>
            <w:r w:rsidRPr="000A10F0">
              <w:rPr>
                <w:rFonts w:ascii="Times New Roman" w:hAnsi="Times New Roman" w:cs="Times New Roman"/>
                <w:sz w:val="20"/>
                <w:szCs w:val="20"/>
              </w:rPr>
              <w:t>24.01.2022</w:t>
            </w:r>
          </w:p>
        </w:tc>
        <w:tc>
          <w:tcPr>
            <w:tcW w:w="352" w:type="pct"/>
          </w:tcPr>
          <w:p w:rsidR="00F71CDA" w:rsidRPr="000A10F0" w:rsidRDefault="00F71CDA"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F71CDA" w:rsidRPr="000A10F0" w:rsidRDefault="00F71CDA" w:rsidP="00362FD3">
            <w:pPr>
              <w:rPr>
                <w:rFonts w:ascii="Times New Roman" w:hAnsi="Times New Roman" w:cs="Times New Roman"/>
                <w:sz w:val="20"/>
                <w:szCs w:val="20"/>
              </w:rPr>
            </w:pPr>
            <w:r w:rsidRPr="000A10F0">
              <w:rPr>
                <w:rFonts w:ascii="Times New Roman" w:hAnsi="Times New Roman" w:cs="Times New Roman"/>
                <w:sz w:val="20"/>
                <w:szCs w:val="20"/>
              </w:rPr>
              <w:t xml:space="preserve">Rozporządzenie Rady Ministrów </w:t>
            </w:r>
            <w:r w:rsidRPr="000A10F0">
              <w:rPr>
                <w:rFonts w:ascii="Times New Roman" w:hAnsi="Times New Roman" w:cs="Times New Roman"/>
                <w:sz w:val="20"/>
                <w:szCs w:val="20"/>
              </w:rPr>
              <w:lastRenderedPageBreak/>
              <w:t>z dnia 21 stycznia 2022 r. zmieniające rozporządzenie w sprawie ustanowienia określonych ograniczeń, nakazów i zakazów w związku z wystąpieniem stanu epidemii</w:t>
            </w:r>
          </w:p>
        </w:tc>
        <w:tc>
          <w:tcPr>
            <w:tcW w:w="2115" w:type="pct"/>
          </w:tcPr>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ma na celu ograniczenie ryzyka związanego z wystąpieniem epidemii wywołanej nowym koronawirusem SARS-CoV-2.</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F71CDA" w:rsidRPr="000A10F0" w:rsidRDefault="00F71CDA" w:rsidP="00F71CD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z </w:t>
            </w:r>
            <w:r w:rsidRPr="000A10F0">
              <w:rPr>
                <w:rFonts w:ascii="Times New Roman" w:hAnsi="Times New Roman" w:cs="Times New Roman"/>
                <w:sz w:val="20"/>
                <w:szCs w:val="20"/>
              </w:rPr>
              <w:lastRenderedPageBreak/>
              <w:t xml:space="preserve">dniem 24 stycznia 2022 r., z wyjątkiem § 1 pkt 1, który wchodzi w życie </w:t>
            </w:r>
          </w:p>
          <w:p w:rsidR="00F71CDA" w:rsidRPr="000A10F0" w:rsidRDefault="00F71CDA" w:rsidP="00F71CDA">
            <w:pPr>
              <w:jc w:val="center"/>
              <w:rPr>
                <w:rFonts w:ascii="Times New Roman" w:hAnsi="Times New Roman" w:cs="Times New Roman"/>
                <w:sz w:val="20"/>
                <w:szCs w:val="20"/>
              </w:rPr>
            </w:pPr>
            <w:r w:rsidRPr="000A10F0">
              <w:rPr>
                <w:rFonts w:ascii="Times New Roman" w:hAnsi="Times New Roman" w:cs="Times New Roman"/>
                <w:sz w:val="20"/>
                <w:szCs w:val="20"/>
              </w:rPr>
              <w:t>z dniem 27 stycznia 2022 r.</w:t>
            </w:r>
          </w:p>
        </w:tc>
        <w:tc>
          <w:tcPr>
            <w:tcW w:w="1174" w:type="pct"/>
          </w:tcPr>
          <w:p w:rsidR="00F71CDA" w:rsidRPr="000A10F0" w:rsidRDefault="004E275B" w:rsidP="00F0796F">
            <w:pPr>
              <w:shd w:val="clear" w:color="auto" w:fill="FFFFFF"/>
              <w:spacing w:after="75"/>
              <w:rPr>
                <w:rFonts w:ascii="Times New Roman" w:hAnsi="Times New Roman" w:cs="Times New Roman"/>
                <w:sz w:val="20"/>
                <w:szCs w:val="20"/>
              </w:rPr>
            </w:pPr>
            <w:hyperlink r:id="rId101" w:history="1">
              <w:r w:rsidR="00F71CDA" w:rsidRPr="000A10F0">
                <w:rPr>
                  <w:rStyle w:val="Hipercze"/>
                  <w:rFonts w:ascii="Times New Roman" w:hAnsi="Times New Roman" w:cs="Times New Roman"/>
                  <w:sz w:val="20"/>
                  <w:szCs w:val="20"/>
                </w:rPr>
                <w:t xml:space="preserve">Rozporządzenie Rady Ministrów z dnia 21 stycznia 2022 r. zmieniające </w:t>
              </w:r>
              <w:r w:rsidR="00F71CDA" w:rsidRPr="000A10F0">
                <w:rPr>
                  <w:rStyle w:val="Hipercze"/>
                  <w:rFonts w:ascii="Times New Roman" w:hAnsi="Times New Roman" w:cs="Times New Roman"/>
                  <w:sz w:val="20"/>
                  <w:szCs w:val="20"/>
                </w:rPr>
                <w:lastRenderedPageBreak/>
                <w:t>rozporządzenie w sprawie ustanowienia określonych ograniczeń, nakazów i zakazów w związku z wystąpieniem stanu epidemii (dziennikustaw.gov.pl)</w:t>
              </w:r>
            </w:hyperlink>
          </w:p>
        </w:tc>
      </w:tr>
      <w:tr w:rsidR="00F71CDA" w:rsidRPr="000A10F0" w:rsidTr="003A4F95">
        <w:tc>
          <w:tcPr>
            <w:tcW w:w="352" w:type="pct"/>
          </w:tcPr>
          <w:p w:rsidR="00F71CDA" w:rsidRPr="000A10F0" w:rsidRDefault="00F71CD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24.01.2022</w:t>
            </w:r>
          </w:p>
        </w:tc>
        <w:tc>
          <w:tcPr>
            <w:tcW w:w="352" w:type="pct"/>
          </w:tcPr>
          <w:p w:rsidR="00F71CDA" w:rsidRPr="000A10F0" w:rsidRDefault="00F71CDA"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71CDA" w:rsidRPr="000A10F0" w:rsidRDefault="00F71CDA" w:rsidP="00362FD3">
            <w:pPr>
              <w:rPr>
                <w:rFonts w:ascii="Times New Roman" w:hAnsi="Times New Roman" w:cs="Times New Roman"/>
                <w:sz w:val="20"/>
                <w:szCs w:val="20"/>
              </w:rPr>
            </w:pPr>
            <w:r w:rsidRPr="000A10F0">
              <w:rPr>
                <w:rFonts w:ascii="Times New Roman" w:hAnsi="Times New Roman" w:cs="Times New Roman"/>
                <w:sz w:val="20"/>
                <w:szCs w:val="20"/>
              </w:rPr>
              <w:t>Projekt ustawy o niektórych zawodach medycznych</w:t>
            </w:r>
          </w:p>
        </w:tc>
        <w:tc>
          <w:tcPr>
            <w:tcW w:w="2115" w:type="pct"/>
          </w:tcPr>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projektu ustawy o niektórych zawodach medycznych jest uregulowanie warunków i zasad wykonywania zawodów medycznych, które dotychczas nie były objęte regulacjami ustawowymi, ze szczególnym uwzględnieniem zagadnień dotyczących doskonalenia zawodowego osób wykonujących zawód medyczny oraz odpowiedzialności zawodowej tych osób. Projektowane regulacje nie dotyczą zawodów medycznych, których zadania i obowiązki zawodowe zostały uregulowane w innych ustawowych przepisach dotyczących tych zawodów, takich jak: zawód lekarza, lekarza dentysty, diagnosty laboratoryjnego, pielęgniarki, położnej, ratownika medycznego, farmaceuty oraz fizjoterapeuty.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zawiera regulacje odnoszące się do następujących zawodów:</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asystentka stomatologiczna;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dietetyk;</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3)     elektroradiolog;</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higienistka stomatologiczna;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logopeda;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masażysta;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opiekun medyczny;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optometrysta;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ortoptystka;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podiatra;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protetyk słuchu;</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technik dentystyczny;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technik farmaceutyczny;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technik ortopeda;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technik sterylizacji medycznej;</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terapeuta zajęciowy.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jest podstawą do określenia m.in.:</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zadań zawodowych, do wykonywania których są uprawnione osoby wykonujące zawód medyczny;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wymagań kwalifikacyjnych niezbędnych do wykonywania zawodu medycznego;</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efektów uczenia się właściwych dla danego zawodu medycznego, które muszą być realizowane w ramach kształcenia zawodowego, biorąc pod uwagę konieczność odpowiedniego przygotowania absolwentów do wykonywania zawodu medycznego;</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kodeksu etyki i deontologii medycznej dla osób wykonujących zawód medyczny.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reguluje zagadnienie związane z rejestrem osób uprawnionych do wykonywania zawodu medycznego, który będzie prowadzony w systemie teleinformatycznym, a którego właścicielem i administratorem będzie Centrum e-Zdrowia. Natomiast administratorem danych gromadzonych w tym rejestrze jest minister właściwy do spraw zdrowia.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Kwestia dotycząca wpisu do tego rejestru, zmiany danych objętych rejestrem, odmowy wpisu do rejestru oraz skreślenie z rejestru będzie należała do kompetencji wojewody, właściwego ze względu na miejsce zamieszkania osoby wykonującej dany zawód medyczny. Zgodnie z projektem ustawy, osoba wykonująca zawód medyczny, po spełnieniu ustawowych warunków podlega wpisowi do rejestru osób uprawnionych do wykonywania zawodu medycznego. Takie uregulowanie pozwoli na monitorowanie osób posiadających </w:t>
            </w:r>
            <w:r w:rsidRPr="000A10F0">
              <w:rPr>
                <w:rFonts w:ascii="Times New Roman" w:eastAsia="Times New Roman" w:hAnsi="Times New Roman" w:cs="Times New Roman"/>
                <w:sz w:val="20"/>
                <w:szCs w:val="20"/>
                <w:lang w:eastAsia="pl-PL"/>
              </w:rPr>
              <w:lastRenderedPageBreak/>
              <w:t>uprawnienia do wykonywania zawodu medycznego, w szczególności pozwoli na uzyskanie zarówno informacji o aktualnej liczbie osób wykonujących zawód medyczny, sposobie wykonywania tego zawodu, jak również będzie źródłem informacji o potrzebach kadrowych w tych zawodach w poszczególnych rejonach kraju.</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reguluje również kwestie związane z ustawicznym rozwojem zawodowym w ramach kształcenia podyplomowego (szkolenie specjalizacyjne i kursy kwalifikacyjne) oraz doskonalenia zawodowego.</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projektem ustawy, osoba wykonująca zawód medyczny będzie miała obowiązek uczestnictwa w różnych rodzajach i formach doskonalenia zawodowego przez samokształcenie oraz udział w kursach doskonalących realizowanych:</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metodą wykładów, seminariów, warsztatów oraz ćwiczeń;</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 pośrednictwem sieci internetowej z ograniczonym dostępem, zakończonych testem.</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projekt ustawy wprowadza regulacje, które umożliwiają osobie wykonującej zawód medyczny legitymującej się dorobkiem naukowym i posiadającej ukończony kurs lub szkolenie z zakresu obejmującego tematykę kursu kwalifikacyjnego, uznanie tego dorobku za równoważny ze zrealizowaniem programu kursu kwalifikacyjnego.</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przepisami projektu ustawy, minister właściwy do spraw zdrowia będzie mógł na wniosek osoby wykonującej zawód medyczny, w drodze decyzji administracyjnej, uznać lub odmówić uznania dorobku za równoważny ze zrealizowaniem programu kursu kwalifikacyjnego, na podstawie opinii sporządzonej przez dyrektora Centrum Medycznego Kształcenia Podyplomowego, zwanego dalej „CMKP”. Wnioski o uznanie dorobku, osoby zainteresowane składają do CMKP, które sprawdza pod względem formalnym wniosek i przekazuje do zaopiniowania powołanemu zespołowi ekspertów.</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określa również działania kontrolne w ramach kształcenia zawodowego osób wykonujących dany zawód medyczny, celem zapewniania odpowiedniej jakości tego kształcenia. Kontrola realizacji kursów kwalifikacyjnych i doskonalących będzie  </w:t>
            </w:r>
            <w:r w:rsidRPr="000A10F0">
              <w:rPr>
                <w:rFonts w:ascii="Times New Roman" w:eastAsia="Times New Roman" w:hAnsi="Times New Roman" w:cs="Times New Roman"/>
                <w:sz w:val="20"/>
                <w:szCs w:val="20"/>
                <w:lang w:eastAsia="pl-PL"/>
              </w:rPr>
              <w:lastRenderedPageBreak/>
              <w:t>prowadzona przez zespół kontrolny, powoływany przez dyrektora CMKP.</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projekt ustawy wprowadza regulacje dotyczące skorzystania przez osobę wykonującą zawód medyczny z 6 dni płatnego urlopu szkoleniowego, który będzie mógł być wykorzystany na realizację ustawicznego rozwoju zawodowego przez osobę wykonująca zawód medyczny. Zgodnie z projektowaną regulacją osobie wykonującej zawód medyczny, podnoszącej kwalifikacje zawodowe w ramach ustawicznego rozwoju zawodowego, przysługuje, na jej wniosek i za zgodą pracodawcy, urlop szkoleniowy w wymiarze do 6 dni roboczych rocznie, płatny według zasad obowiązujących przy obliczaniu wynagrodzenia za urlop wypoczynkowy. W związku z tym, że przepisy ustawy nakładają na osoby wykonujące zawód medyczny prawo i obowiązek ustawicznego rozwoju zawodowego, bardzo ważne jest zapewnienie osobom, które zamierzają wziąć udział w określonych ustawowo formach podnoszenia kwalifikacji zawodowych, urlopu szkoleniowego, aby nie musiały wykorzystywać własnego urlopu wypoczynkowego w powyższym celu.</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reguluje kwestie odnoszące się do odpowiedzialności zawodowej osób wykonujących zawód medyczny. Osoby wykonujące zawód medyczny podlegają odpowiedzialności zawodowej za naruszenie zasad etyki zawodowej i deontologii zawodowej oraz przepisów związanych z wykonywaniem zawodu medycznego.</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Postępowanie w przedmiocie odpowiedzialności zawodowej osoby wykonującej zawód medyczny obejmuje:</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czynności sprawdzające;</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postępowanie wyjaśniające;</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postępowanie przed Komisją Odpowiedzialności Zawodowej.</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Komisja Odpowiedzialności Zawodowej, składa się z 36 członków, powoływanych przez ministra właściwego do spraw zdrowia na 4-letnią kadencję, po 2 przedstawicieli każdego zawodu oraz czterech przedstawicieli ministra właściwego do spraw zdrowia.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wprowadza mechanizmy zapewniające dostęp do wykonywania zawodu medycznego tylko profesjonalistom w danym zawodzie medycznym, którzy posiadają określone przepisami prawa  kwalifikacje zawodowe. W związku z tym, regulacje zawarte w projekcie ustawy będą stanowiły gwarancję zatrudniania w systemie ochrony zdrowia wysoko wykwalifikowanej i kompetentnej kadry medycznej, fachowo i rzetelnie udzielającej świadczeń opieki </w:t>
            </w:r>
            <w:r w:rsidRPr="000A10F0">
              <w:rPr>
                <w:rFonts w:ascii="Times New Roman" w:eastAsia="Times New Roman" w:hAnsi="Times New Roman" w:cs="Times New Roman"/>
                <w:sz w:val="20"/>
                <w:szCs w:val="20"/>
                <w:lang w:eastAsia="pl-PL"/>
              </w:rPr>
              <w:lastRenderedPageBreak/>
              <w:t>zdrowotnej.</w:t>
            </w:r>
          </w:p>
        </w:tc>
        <w:tc>
          <w:tcPr>
            <w:tcW w:w="448" w:type="pct"/>
          </w:tcPr>
          <w:p w:rsidR="00F71CDA" w:rsidRPr="000A10F0" w:rsidRDefault="00F71CDA" w:rsidP="00E338C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21 lutego 2022 r.</w:t>
            </w:r>
          </w:p>
        </w:tc>
        <w:tc>
          <w:tcPr>
            <w:tcW w:w="1174" w:type="pct"/>
          </w:tcPr>
          <w:p w:rsidR="00F71CDA" w:rsidRPr="000A10F0" w:rsidRDefault="004E275B" w:rsidP="00F0796F">
            <w:pPr>
              <w:shd w:val="clear" w:color="auto" w:fill="FFFFFF"/>
              <w:spacing w:after="75"/>
              <w:rPr>
                <w:rFonts w:ascii="Times New Roman" w:hAnsi="Times New Roman" w:cs="Times New Roman"/>
                <w:sz w:val="20"/>
                <w:szCs w:val="20"/>
              </w:rPr>
            </w:pPr>
            <w:hyperlink r:id="rId102" w:history="1">
              <w:r w:rsidR="00F71CDA" w:rsidRPr="000A10F0">
                <w:rPr>
                  <w:rStyle w:val="Hipercze"/>
                  <w:rFonts w:ascii="Times New Roman" w:hAnsi="Times New Roman" w:cs="Times New Roman"/>
                  <w:sz w:val="20"/>
                  <w:szCs w:val="20"/>
                </w:rPr>
                <w:t>Akt prawny (legislacja.gov.pl)</w:t>
              </w:r>
            </w:hyperlink>
          </w:p>
        </w:tc>
      </w:tr>
      <w:tr w:rsidR="00E338CE" w:rsidRPr="000A10F0" w:rsidTr="003A4F95">
        <w:tc>
          <w:tcPr>
            <w:tcW w:w="352" w:type="pct"/>
          </w:tcPr>
          <w:p w:rsidR="00E338CE" w:rsidRPr="000A10F0" w:rsidRDefault="00E338C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21.01.2022</w:t>
            </w:r>
          </w:p>
        </w:tc>
        <w:tc>
          <w:tcPr>
            <w:tcW w:w="352" w:type="pct"/>
          </w:tcPr>
          <w:p w:rsidR="00E338CE" w:rsidRPr="000A10F0" w:rsidRDefault="00E338CE"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E338CE" w:rsidRPr="000A10F0" w:rsidRDefault="00E338CE" w:rsidP="00362FD3">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 rozporządzenie w sprawie leczenia uzdrowiskowego osób zatrudnionych przy produkcji wyrobów zawierających azbest</w:t>
            </w:r>
          </w:p>
        </w:tc>
        <w:tc>
          <w:tcPr>
            <w:tcW w:w="2115" w:type="pct"/>
          </w:tcPr>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brak aktualizacji i dostosowania wzorów: skierowania na leczenie uzdrowiskowe osób uprawnionych do leczenia uzdrowiskowego oraz zbiorczego zestawienia kosztów związanych z leczeniem uzdrowiskowym uprawnionych osób, stanowiących załączniki do rozporządzenia Ministra Zdrowia z dnia 9 sierpnia 2004 r. w sprawie leczenia uzdrowiskowego osób zatrudnionych przy produkcji wyrobów zawierających azbest (Dz. U. poz.1920, z poźn. zm.), zwanego dalej „rozporządzeniem”, do obowiązującego stanu prawnego oraz wiedzy medycznej;</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stosowanie pieczątek i pieczęci w drukach ww. wzorów skierowań mimo wprowadzenia deregulacji takiego obowiązku;</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używanie w druku wzoru skierowania na leczenie uzdrowiskowe osób uprawnionych danych opiekuna prawnego ubezpieczonego oraz możliwość wskazywania przez lekarza ubezpieczenia zdrowotnego proponowanego miejsca i rodzaju leczenia uzdrowiskowego, co nie ma rzeczywistego zastosowania w tej procedurze;</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obligatoryjny obowiązek kierowania na RTG klatki piersiowej przy kwalifikacji osoby uprawnionej do leczenia uzdrowiskowego, bez uwzględniania wskazań medycznych;</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brak transparentności druków ww. skierowań pod względem ich przejrzystości zawartych danych i spójności.</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rojekt nowelizacji rozporządzenia wprowadza następujące zmiany:</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 3 ust. 2 rozporządzenia dokonano aktualizacji nazwy specjalizacji lekarskiej, przez wprowadzenie w miejsce pojęcia „lekarz specjalista w dziedzinie balneoklimatologii i medycyny fizykalnej” pojęcia „lekarz specjalista w dziedzinie balneologii i medycyny fizykalnej”, zgodnie z obowiązującym wykazem specjalizacji lekarskich;</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załączniku nr 1 do rozporządzenia:</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usunięto w całym wzorze skierowania obowiązek umieszczania na druku pieczątek lekarzy odpowiednio: wystawiającego skierowanie na leczenie uzdrowiskowe (lekarza ubezpieczenia zdrowotnego) oraz lekarza specjalisty z dziedziny balneologii i medycyny fizykalnej lub rehabilitacji medycznej (zatrudnionego we właściwej komórce organizacyjnej oddziału wojewódzkiego Narodowego Funduszu Zdrowia) oceniającego celowość skierowania na leczenie uzdrowiskowe. Zniesienie obowiązku umieszczania w odpowiednich polach druku pieczątek bądź pieczęci spowodowane jest realizacją </w:t>
            </w:r>
            <w:r w:rsidRPr="000A10F0">
              <w:rPr>
                <w:rFonts w:ascii="Times New Roman" w:eastAsia="Times New Roman" w:hAnsi="Times New Roman" w:cs="Times New Roman"/>
                <w:sz w:val="20"/>
                <w:szCs w:val="20"/>
                <w:lang w:eastAsia="pl-PL"/>
              </w:rPr>
              <w:lastRenderedPageBreak/>
              <w:t>przyjętego przez Radę Ministrów dokumentu pt.: „Informacja dotycząca deregulacji obowiązku stosowania pieczęci/pieczątek przez obywateli i przedsiębiorców”,</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części I wzoru skierowania, odnoszącego się do danych osoby uprawnionej w pozycji „Numer PESEL” wprowadzono zależność, zgodnie z którą w przypadku braku nadanego numeru PESEL należy podać numer dokumentu potwierdzającego tożsamość,</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w części I wzoru skierowania usunięto pozycję dotyczącą danych opiekuna prawnego ubezpieczonego, bo opiekun prawny, kurator czy też opiekun osoby niepełnosprawnej skierowanej na leczenie uzdrowiskowe nie jest objęty systemem leczenia uzdrowiskowego – opiekun prawny czy też kurator nie jest bowiem opiekunem medycznym, więc jego pobyt w uzdrowisku z osobą uprawnioną do leczenia uzdrowiskowego będzie realizowany na zasadach komercyjnych,</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 dokonano podziału zakresu danych zawartych w części I wzoru skierowania pt.: „WYWIAD”, przez wprowadzenie dwóch dodatkowych podtytułów, tj.: „BADANIE PRZEDMIOTOWE” oraz „AKTUALNE WYNIKI BADAŃ”, co uporządkowało zakres danych objętych tą częścią skierowania eliminując jednocześnie brak systematyki w tym obszarze, </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 wprowadzono dwie nowe (dodatkowe) pozycje w tej części skierowania, zgodnie z którymi lekarz wystawiający skierowanie (lekarz ubezpieczenia zdrowotnego) będzie wskazywał fakt przebycia przez osobę uprawnioną leczenia onkologicznego w ciągu 5 lat przed wystawieniem skierowania oraz przebyte przez ww. osobę leczenie uzdrowiskowe w ciągu ostatnich 3 lat, ze wskazaniem roku i nazwy uzdrowiska, co jest ściśle związane z procesem kwalifikacji osób uprawnionych na leczenie uzdrowiskowe – przeciwwskazania do leczenia uzdrowiskowego, którym jednym z nich jest czynna choroba nowotworowa, o czym stanowią przepisy rozporządzenia Ministra Zdrowia z dnia 5 stycznia 2012 r. w sprawie sposobu kierowania i kwalifikowania pacjentów do zakładów lecznictwa uzdrowiskowego (Dz. U. poz. 14), </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 dokonano aktualizacji nazw przeprowadzonych badań bądź skorygowano o dodatkowe zakresy, zgodnie z aktualną wiedzą medyczną, </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g) przypadku RTG klatki piersiowej wprowadzono obowiązek jego wykonania jedynie w przypadku stwierdzenia przez lekarza zaistnienia </w:t>
            </w:r>
            <w:r w:rsidRPr="000A10F0">
              <w:rPr>
                <w:rFonts w:ascii="Times New Roman" w:eastAsia="Times New Roman" w:hAnsi="Times New Roman" w:cs="Times New Roman"/>
                <w:sz w:val="20"/>
                <w:szCs w:val="20"/>
                <w:lang w:eastAsia="pl-PL"/>
              </w:rPr>
              <w:lastRenderedPageBreak/>
              <w:t xml:space="preserve">wskazań medycznych, </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h) usunięto część II wzoru skierowania dotyczącą wskazania przez lekarza ubezpieczenia zdrowotnego proponowanego miejsca i rodzaju leczenia uzdrowiskowego z uwagi na fakt, że oceny celowości skierowania, w tym wskazanie miejsca i rodzaj leczenia uzdrowiskowego dokonuje de facto lekarz specjalista; </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 załączniku nr 2 do rozporządzenia usunięto obowiązek umieszczania na druku pieczęci: osoby sporządzającej, dyrektora oddziału wojewódzkiego Narodowego Funduszu Zdrowia lub osoby upoważnionej, które przygotowują zbiorcze zestawienie kosztów związanych z leczeniem uzdrowiskowym osób uprawnionych, a także pieczęci ministra właściwego do spraw zdrowia lub osoby upoważnionej akceptujących zwrot z budżetu państwa wydatków w określonej kwocie, poniesionych przez oddział wojewódzki Narodowego Funduszu Zdrowia w związku z uprawnieniem pracowników zakładów wymienionych w załączniku nr 4 do ustawy z dnia 19 czerwca 1997 r. o zakazie stosowania wyrobów zawierających azbest, zatrudnionych w tych zakładach w dniu 28 września 1997 r. lub przed tą datą, do korzystania raz w roku z leczenia uzdrowiskowego oraz zwolnienia z odpłatności związanej z leczeniem uzdrowiskowym, o której mowa w przepisach o świadczeniach opieki zdrowotnej finansowanych ze środków publicznych. Dodatkowo załączniki nr 1 i 2 do rozporządzenia zmodyfikowano pod kątem redakcyjnym w celu poprawy ich czytelności i ułatwienia stosowania przez osoby wypełniające druki.</w:t>
            </w:r>
          </w:p>
        </w:tc>
        <w:tc>
          <w:tcPr>
            <w:tcW w:w="448" w:type="pct"/>
          </w:tcPr>
          <w:p w:rsidR="00E338CE" w:rsidRPr="000A10F0" w:rsidRDefault="00E338CE" w:rsidP="00E338C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20 lutego 2022 r. </w:t>
            </w:r>
          </w:p>
        </w:tc>
        <w:tc>
          <w:tcPr>
            <w:tcW w:w="1174" w:type="pct"/>
          </w:tcPr>
          <w:p w:rsidR="00E338CE" w:rsidRPr="000A10F0" w:rsidRDefault="004E275B" w:rsidP="00F0796F">
            <w:pPr>
              <w:shd w:val="clear" w:color="auto" w:fill="FFFFFF"/>
              <w:spacing w:after="75"/>
              <w:rPr>
                <w:rFonts w:ascii="Times New Roman" w:hAnsi="Times New Roman" w:cs="Times New Roman"/>
                <w:sz w:val="20"/>
                <w:szCs w:val="20"/>
              </w:rPr>
            </w:pPr>
            <w:hyperlink r:id="rId103" w:history="1">
              <w:r w:rsidR="00E338CE" w:rsidRPr="000A10F0">
                <w:rPr>
                  <w:rStyle w:val="Hipercze"/>
                  <w:rFonts w:ascii="Times New Roman" w:hAnsi="Times New Roman" w:cs="Times New Roman"/>
                  <w:sz w:val="20"/>
                  <w:szCs w:val="20"/>
                </w:rPr>
                <w:t>Akt prawny (legislacja.gov.pl)</w:t>
              </w:r>
            </w:hyperlink>
          </w:p>
        </w:tc>
      </w:tr>
      <w:tr w:rsidR="0064378C" w:rsidRPr="000A10F0" w:rsidTr="003A4F95">
        <w:tc>
          <w:tcPr>
            <w:tcW w:w="352" w:type="pct"/>
          </w:tcPr>
          <w:p w:rsidR="0064378C" w:rsidRPr="000A10F0" w:rsidRDefault="0064378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20.01.2022</w:t>
            </w:r>
          </w:p>
        </w:tc>
        <w:tc>
          <w:tcPr>
            <w:tcW w:w="352" w:type="pct"/>
          </w:tcPr>
          <w:p w:rsidR="0064378C" w:rsidRPr="000A10F0" w:rsidRDefault="0064378C"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4378C" w:rsidRPr="000A10F0" w:rsidRDefault="0064378C" w:rsidP="00362FD3">
            <w:pPr>
              <w:rPr>
                <w:rFonts w:ascii="Times New Roman" w:hAnsi="Times New Roman" w:cs="Times New Roman"/>
                <w:sz w:val="20"/>
                <w:szCs w:val="20"/>
              </w:rPr>
            </w:pPr>
            <w:r w:rsidRPr="000A10F0">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rsidR="0064378C" w:rsidRPr="000A10F0" w:rsidRDefault="0064378C"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ma na celu ograniczenie ryzyka związanego z wystąpieniem epidemii wywołanej nowym koronawirusem SARS-CoV-2.</w:t>
            </w:r>
          </w:p>
          <w:p w:rsidR="0064378C" w:rsidRPr="000A10F0" w:rsidRDefault="0064378C"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w:t>
            </w:r>
            <w:r w:rsidRPr="000A10F0">
              <w:rPr>
                <w:rFonts w:ascii="Times New Roman" w:eastAsia="Times New Roman" w:hAnsi="Times New Roman" w:cs="Times New Roman"/>
                <w:sz w:val="20"/>
                <w:szCs w:val="20"/>
                <w:lang w:eastAsia="pl-PL"/>
              </w:rPr>
              <w:lastRenderedPageBreak/>
              <w:t>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64378C" w:rsidRPr="000A10F0" w:rsidRDefault="0064378C"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 kwartał 2022 r.</w:t>
            </w:r>
          </w:p>
        </w:tc>
        <w:tc>
          <w:tcPr>
            <w:tcW w:w="1174" w:type="pct"/>
          </w:tcPr>
          <w:p w:rsidR="0064378C" w:rsidRPr="000A10F0" w:rsidRDefault="004E275B" w:rsidP="00F0796F">
            <w:pPr>
              <w:shd w:val="clear" w:color="auto" w:fill="FFFFFF"/>
              <w:spacing w:after="75"/>
              <w:rPr>
                <w:rFonts w:ascii="Times New Roman" w:hAnsi="Times New Roman" w:cs="Times New Roman"/>
                <w:sz w:val="20"/>
                <w:szCs w:val="20"/>
              </w:rPr>
            </w:pPr>
            <w:hyperlink r:id="rId104" w:history="1">
              <w:r w:rsidR="0064378C" w:rsidRPr="000A10F0">
                <w:rPr>
                  <w:rStyle w:val="Hipercze"/>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1C19A9" w:rsidRPr="000A10F0" w:rsidTr="003A4F95">
        <w:tc>
          <w:tcPr>
            <w:tcW w:w="352" w:type="pct"/>
          </w:tcPr>
          <w:p w:rsidR="001C19A9" w:rsidRPr="000A10F0" w:rsidRDefault="001C19A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19.01.2022</w:t>
            </w:r>
          </w:p>
        </w:tc>
        <w:tc>
          <w:tcPr>
            <w:tcW w:w="352" w:type="pct"/>
          </w:tcPr>
          <w:p w:rsidR="001C19A9" w:rsidRPr="000A10F0" w:rsidRDefault="001C19A9"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1C19A9" w:rsidRPr="000A10F0" w:rsidRDefault="001C19A9" w:rsidP="00362FD3">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31 grudnia 2021 r. w sprawie programu pilotażowego w zakresie wykorzystania elektronicznych spirometrów w podstawowej opiece zdrowotnej i ambulatoryjnej opiece specjalistycznej</w:t>
            </w:r>
          </w:p>
        </w:tc>
        <w:tc>
          <w:tcPr>
            <w:tcW w:w="2115" w:type="pct"/>
          </w:tcPr>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w sprawie programu pilotażowego w zakresie wykorzystania elektronicznych spirometrów w podstawowej opiece zdrowotnej i ambulatoryjnej opiece specjalistycznej, stanowi wykonanie upoważnienia zawartego w art. 48e ust. 5 ustawy z dnia 27 sierpnia 2004 r. o świadczeniach opieki zdrowotnej finansowanych ze środków publicznych. Celem wprowadzanego programu pilotażowego dotyczącego wykorzystania elektronicznych spirometrów w podstawowej opiece zdrowotnej i ambulatoryjnej opiece specjalistycznej, zwanego dalej „programem pilotażowym”, jest ocena efektywności realizacji świadczeń opieki zdrowotnej z zakresu podstawowej opieki zdrowotnej i ambulatoryjnej opieki specjalistycznej z wykorzystaniem elektronicznych spirometrów jako narzędzia umożliwiającego badanie czynnościowe układu oddechowego w sposób zdalny pacjenta po ukończeniu 18. roku życia i przebytym zakażeniu wirusem SARS-CoV-2, ze stwierdzonymi zaburzeniami poziomu saturacji i tętna, w celu wykrywania potencjalnych zaburzeń czynności płuc monitorowanego przez:</w:t>
            </w:r>
          </w:p>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lekarza podstawowej opieki zdrowotnej – w ramach podstawowej opieki zdrowotnej;</w:t>
            </w:r>
          </w:p>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lekarza specjalistę w dziedzinie chorób płuc albo lekarza ze specjalizacją I stopnia w dziedzinie chorób płuc albo lekarza w trakcie specjalizacji w dziedzinie chorób płuc – w ramach ambulatoryjnej opieki specjalistycznej.</w:t>
            </w:r>
          </w:p>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pilotażowy będzie realizowany w trzech etapach, na które składać się będą: etap organizacji (w trakcie którego minister właściwy do spraw zdrowia dokona zakupu urządzeń, przeprowadzi akcję promocyjną dotyczącą ich wykorzystania oraz podpisze umowy z </w:t>
            </w:r>
            <w:r w:rsidRPr="000A10F0">
              <w:rPr>
                <w:rFonts w:ascii="Times New Roman" w:eastAsia="Times New Roman" w:hAnsi="Times New Roman" w:cs="Times New Roman"/>
                <w:sz w:val="20"/>
                <w:szCs w:val="20"/>
                <w:lang w:eastAsia="pl-PL"/>
              </w:rPr>
              <w:lastRenderedPageBreak/>
              <w:t xml:space="preserve">realizatorami programu pilotażowego), etap realizacji (w trakcie którego wybrani realizatorzy programu pilotażowego będą wykonywać świadczenia opieki zdrowotnej przy wykorzystaniu elektronicznych spirometrów) oraz etap ewaluacji programu pilotażowego (który obejmie ocenę działań objętych programem pilotażowym). </w:t>
            </w:r>
          </w:p>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Program pilotażowy przewiduje realizację wykonywanych za pomocą elektronicznych spirometrów świadczeń opieki zdrowotnej z zakresu podstawowej opieki zdrowotnej oraz świadczeń w ramach ambulatoryjnej opieki specjalistycznej. Podmioty lecznicze będące realizatorami programu, otrzymają od ministra właściwego do spraw zdrowia elektroniczne spirometry, które następnie udostępnią wskazanym w projekcie świadczeniobiorcom, umożliwiając im tym samym zdalną diagnostykę. Zarówno jakość udzielanych w tym zakresie świadczeń opieki zdrowotnej, satysfakcja świadczeniobiorców z przeprowadzanego badania, jak i wpływ tego rozwiązania na sposób funkcjonowania podmiotów leczniczych, będą w ramach ewaluacji programu pilotażowego oceniane na podstawie ankiet wypełnianych przez świadczeniobiorców i realizatorów programu pilotażowego, niezwłocznie po realizacji świadczenia opieki zdrowotnej z wykorzystaniem elektronicznego spirometru, zamieszczanych na platformie DOM. Realizacja tego programu będzie wymagała wdrożenia dodatkowych funkcjonalności w ramach platformy DOM umożliwiających realizację programu pilotażowego.</w:t>
            </w:r>
          </w:p>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Realizatorzy programu pilotażowego zostaną wybrani w ramach naboru przeprowadzanego przez ministra właściwego do spraw zdrowia. Biorąc pod uwagę otwarty charakter naboru, jak i objęcie programem nie mniej niż 1 000 świadczeniobiorców, przewiduje się możliwość wyboru ofert z terytorium całego kraju, przy uwzględnieniu czynników takich jak data wpływu oferty i deklaracja szacunkowej liczby świadczeniobiorców zgłoszonych przez realizatora do udziału w programie. Przyjęta minimalna liczba świadczeniobiorców objęta programem pilotażowym, jest podyktowana m.in. planowanym zakupem 1000 sztuk urządzeń przeznaczonych do realizacji pilotażu.</w:t>
            </w:r>
          </w:p>
        </w:tc>
        <w:tc>
          <w:tcPr>
            <w:tcW w:w="448" w:type="pct"/>
          </w:tcPr>
          <w:p w:rsidR="001C19A9" w:rsidRPr="000A10F0" w:rsidRDefault="001C19A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19 stycznia 2022 r.</w:t>
            </w:r>
          </w:p>
        </w:tc>
        <w:tc>
          <w:tcPr>
            <w:tcW w:w="1174" w:type="pct"/>
          </w:tcPr>
          <w:p w:rsidR="001C19A9" w:rsidRPr="000A10F0" w:rsidRDefault="004E275B" w:rsidP="00F0796F">
            <w:pPr>
              <w:shd w:val="clear" w:color="auto" w:fill="FFFFFF"/>
              <w:spacing w:after="75"/>
              <w:rPr>
                <w:rFonts w:ascii="Times New Roman" w:hAnsi="Times New Roman" w:cs="Times New Roman"/>
                <w:sz w:val="20"/>
                <w:szCs w:val="20"/>
              </w:rPr>
            </w:pPr>
            <w:hyperlink r:id="rId105" w:history="1">
              <w:r w:rsidR="001C19A9" w:rsidRPr="000A10F0">
                <w:rPr>
                  <w:rStyle w:val="Hipercze"/>
                  <w:rFonts w:ascii="Times New Roman" w:hAnsi="Times New Roman" w:cs="Times New Roman"/>
                  <w:sz w:val="20"/>
                  <w:szCs w:val="20"/>
                </w:rPr>
                <w:t>Rozporządzenie Ministra Zdrowia z dnia 31 grudnia 2021 r. w sprawie programu pilotażowego w zakresie wykorzystania elektronicznych spirometrów w podstawowej opiece zdrowotnej i ambulatoryjnej opiece specjalistycznej (dziennikustaw.gov.pl)</w:t>
              </w:r>
            </w:hyperlink>
          </w:p>
        </w:tc>
      </w:tr>
      <w:tr w:rsidR="00EA7ED2" w:rsidRPr="000A10F0" w:rsidTr="003A4F95">
        <w:tc>
          <w:tcPr>
            <w:tcW w:w="352" w:type="pct"/>
          </w:tcPr>
          <w:p w:rsidR="00EA7ED2" w:rsidRPr="000A10F0" w:rsidRDefault="00EA7ED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19.01.2022</w:t>
            </w:r>
          </w:p>
        </w:tc>
        <w:tc>
          <w:tcPr>
            <w:tcW w:w="352" w:type="pct"/>
          </w:tcPr>
          <w:p w:rsidR="00EA7ED2" w:rsidRPr="000A10F0" w:rsidRDefault="00EA7ED2"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EA7ED2" w:rsidRPr="000A10F0" w:rsidRDefault="00EA7ED2" w:rsidP="00362FD3">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Ministra Zdrowia zmieniającego rozporządzenie </w:t>
            </w:r>
            <w:r w:rsidRPr="000A10F0">
              <w:rPr>
                <w:rFonts w:ascii="Times New Roman" w:hAnsi="Times New Roman" w:cs="Times New Roman"/>
                <w:sz w:val="20"/>
                <w:szCs w:val="20"/>
              </w:rPr>
              <w:lastRenderedPageBreak/>
              <w:t>w sprawie szczegółowych kryteriów wyboru ofert w postępowaniu w sprawie zawarcia umów o udzielanie świadczeń opieki zdrowotnej</w:t>
            </w:r>
          </w:p>
        </w:tc>
        <w:tc>
          <w:tcPr>
            <w:tcW w:w="2115" w:type="pct"/>
          </w:tcPr>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Konieczność wprowadzenia zmian w rozporządzeniu Ministra Zdrowia z dnia 5 sierpnia 2016 r. w sprawie szczegółowych kryteriów wyboru ofert w postępowaniu w sprawie zawarcia umów o udzielanie świadczeń opieki zdrowotnej (Dz. U. poz. 1372, z późn. zm.), zwanym dalej „rozporządzeniem”, jest związana z wdrażaniem reformy opieki psychiatrycznej dla dzieci i młodzieży i wynika z wprowadzenia zmian </w:t>
            </w:r>
            <w:r w:rsidRPr="000A10F0">
              <w:rPr>
                <w:rFonts w:ascii="Times New Roman" w:eastAsia="Times New Roman" w:hAnsi="Times New Roman" w:cs="Times New Roman"/>
                <w:sz w:val="20"/>
                <w:szCs w:val="20"/>
                <w:lang w:eastAsia="pl-PL"/>
              </w:rPr>
              <w:lastRenderedPageBreak/>
              <w:t>w zakresie warunków udzielania świadczeń opieki zdrowotnej w zakresie opieki psychiatrycznej i leczenia uzależnień objętych rozporządzeniem Ministra Zdrowia z dnia 15 grudnia 2021 r. zmieniającym rozporządzenie w sprawie świadczeń gwarantowanych z zakresu opieki psychiatrycznej i leczenia uzależnień (Dz. U. poz. 2400), zwanego dalej „rozporządzeniem koszykowym”. Zmiany zaproponowane w rozporządzeniu koszykowym mają na celu usunięcie nieścisłości, doprecyzowanie przepisów oraz uwzględnienie postulatów ekspertów współpracujących z Ministerstwem Zdrowia, jak również wprowadzenie zmian pozwalających na zaplanowanie kosztów realizacji poszczególnych świadczeń opieki zdrowotnej w zakresie opieki psychiatrycznej i leczenia uzależnień.</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obejmuje zmiany kryteriów wyboru ofert zawartych w załączniku nr 4 do rozporządzenia.</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Zaproponowane modyfikacje dotyczą przede wszystkim przemodelowania kryteriów wyboru ofert w zakresie świadczeń</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 zdrowotnej udzielanych dzieciom i młodzieży na I, II oraz III poziomie referencyjnym. W konsekwencji</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doprecyzowania dotychczasowego brzmienia przepisów rozporządzenia koszykowego, na I oraz II poziomie referencyjnym</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utworzono dodatkowe przedmioty postępowania uwzględniające nowe zakresy świadczeń gwarantowanych. Dotychczas</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obowiązujące warunki oceniane we wskazanych poziomach wymagały wprowadzenia zmian w szczególności w kategorii</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„personel”, „pozostałe warunki” oraz „organizacja udzielania świadczeń”. Na każdym poziomie referencyjnym dodano w</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ramach monitorowania procesu udzielania świadczeń warunek: „Superwizja zespołu”. Do świadczeń realizowanych w</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poradni zdrowia psychicznego oraz na oddziałach dziennych psychiatrycznych rehabilitacyjnych dla dzieci i młodzieży</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realizowanych na II poziomie referencyjnym obniżono warunki premiujące w kategorii „personel”.</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projekt rozporządzenia wprowadza aktualizację listy metod o udowodnionej naukowo skuteczności w oparciu o</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rekomendację ekspertów, poszerza i dostosowuje w kryteriach postępowań w sprawie zawarcia umów o udzielanie</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 opieki zdrowotnej dzieciom i młodzieży zawartych w częściach: 2, 5, 8, 11, 16, 33 i 41 katalog premiowanego</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personelu odpowiednio o: specjalistę w dziedzinie psychoterapii dzieci i młodzieży, osobę posiadającą decyzję ministra</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właściwego do spraw zdrowia o uznaniu dorobku naukowego lub </w:t>
            </w:r>
            <w:r w:rsidRPr="000A10F0">
              <w:rPr>
                <w:rFonts w:ascii="Times New Roman" w:eastAsia="Times New Roman" w:hAnsi="Times New Roman" w:cs="Times New Roman"/>
                <w:sz w:val="20"/>
                <w:szCs w:val="20"/>
                <w:lang w:eastAsia="pl-PL"/>
              </w:rPr>
              <w:lastRenderedPageBreak/>
              <w:t>zawodowego za równoważny ze zrealizowaniem</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programu szkolenia specjalizacyjnego w tej dziedzinie, zgodnie z art. 28 ust. 1 ustawy z dnia 24 lutego 2017 r. o</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uzyskiwaniu tytułu specjalisty w dziedzinach mających zastosowanie w ochronie zdrowia (Dz. U. z 2021 r. poz. 1297),</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osobę w trakcie specjalizacji w dziedzinie psychoterapii dzieci i młodzieży”. Premiowanie konkretnego personelu</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uzależniono od charakteru obowiązującego dotychczas kryterium, tj. kryterium jakościowego lub kryterium ilościowego.</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proponuje także zmianę określenia „osoba prowadząca psychoterapię” na „osoba posiadająca</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certyfikat psychoterapeuty”, co wynika ze zmiany określenia definiowanego w rozporządzeniu koszykowym i jest</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podyktowane zgłaszanymi przez środowisko psychoterapeutów postulatami oraz potocznym rozumieniem definicji w</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poprzednim brzmieniu, które było błędnie interpretowane.</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Wejście w życie rozwiązań przewidzianych w projekcie pozwoli na zabezpieczenie dostępu do świadczeń opieki</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zdrowotnej w ramach modelu opieki psychiatrycznej dla dzieci i młodzieży oraz powinno przyczynić się do wyboru</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najlepszych ofert złożonych w toku postępowania w sprawie zawarcia umów o udzielanie świadczeń opieki zdrowotnej,</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biorąc pod uwagę ich jakość, kompleksowość, dostępność oraz cenę.</w:t>
            </w:r>
          </w:p>
          <w:p w:rsidR="00EA7ED2" w:rsidRPr="000A10F0" w:rsidRDefault="00EA7ED2"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 przejściowy określony w § 2 projektu rozporządzenia będzie miał zastosowanie do postępowań wszczętych</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niezakończonych przed dniem wejścia w życie przedmiotowego rozporządzenia.</w:t>
            </w:r>
          </w:p>
        </w:tc>
        <w:tc>
          <w:tcPr>
            <w:tcW w:w="448" w:type="pct"/>
          </w:tcPr>
          <w:p w:rsidR="00EA7ED2" w:rsidRPr="000A10F0" w:rsidRDefault="001C19A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27 stycznia 2022 r.</w:t>
            </w:r>
          </w:p>
        </w:tc>
        <w:tc>
          <w:tcPr>
            <w:tcW w:w="1174" w:type="pct"/>
          </w:tcPr>
          <w:p w:rsidR="00EA7ED2" w:rsidRPr="000A10F0" w:rsidRDefault="004E275B" w:rsidP="00F0796F">
            <w:pPr>
              <w:shd w:val="clear" w:color="auto" w:fill="FFFFFF"/>
              <w:spacing w:after="75"/>
              <w:rPr>
                <w:rFonts w:ascii="Times New Roman" w:hAnsi="Times New Roman" w:cs="Times New Roman"/>
                <w:sz w:val="20"/>
                <w:szCs w:val="20"/>
              </w:rPr>
            </w:pPr>
            <w:hyperlink r:id="rId106" w:history="1">
              <w:r w:rsidR="001C19A9" w:rsidRPr="000A10F0">
                <w:rPr>
                  <w:rStyle w:val="Hipercze"/>
                  <w:rFonts w:ascii="Times New Roman" w:hAnsi="Times New Roman" w:cs="Times New Roman"/>
                  <w:sz w:val="20"/>
                  <w:szCs w:val="20"/>
                </w:rPr>
                <w:t>Akt prawny (legislacja.gov.pl)</w:t>
              </w:r>
            </w:hyperlink>
          </w:p>
        </w:tc>
      </w:tr>
      <w:tr w:rsidR="00EA7ED2" w:rsidRPr="000A10F0" w:rsidTr="003A4F95">
        <w:tc>
          <w:tcPr>
            <w:tcW w:w="352" w:type="pct"/>
          </w:tcPr>
          <w:p w:rsidR="00EA7ED2" w:rsidRPr="000A10F0" w:rsidRDefault="00EA7ED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19.01.2022</w:t>
            </w:r>
          </w:p>
        </w:tc>
        <w:tc>
          <w:tcPr>
            <w:tcW w:w="352" w:type="pct"/>
          </w:tcPr>
          <w:p w:rsidR="00EA7ED2" w:rsidRPr="000A10F0" w:rsidRDefault="00EA7ED2"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EA7ED2" w:rsidRPr="000A10F0" w:rsidRDefault="00EA7ED2" w:rsidP="00362FD3">
            <w:pPr>
              <w:rPr>
                <w:rFonts w:ascii="Times New Roman" w:hAnsi="Times New Roman" w:cs="Times New Roman"/>
                <w:sz w:val="20"/>
                <w:szCs w:val="20"/>
              </w:rPr>
            </w:pPr>
            <w:r w:rsidRPr="000A10F0">
              <w:rPr>
                <w:rFonts w:ascii="Times New Roman" w:hAnsi="Times New Roman" w:cs="Times New Roman"/>
                <w:sz w:val="20"/>
                <w:szCs w:val="20"/>
              </w:rPr>
              <w:t>Projekt ustawy o krwiodawstwie i krwiolecznictwie</w:t>
            </w:r>
          </w:p>
        </w:tc>
        <w:tc>
          <w:tcPr>
            <w:tcW w:w="2115" w:type="pct"/>
          </w:tcPr>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Podstawowymi problemami mającymi istotne znaczenie dla systemu ochrony zdrowia, ze szczególnym uwzględnieniem organizacji publicznej służby krwi, w zakresie regulacji odnoszącej się do krwiodawstwa i krwiolecznictwa jest:</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brak jasnych zasad dotyczących zagospodarowania osocza, wykorzystywanego do produkcji krwiopochodnych produktów leczniczych, brak możliwości wytwarzania krwiopochodnych produktów leczniczych z osocza pobranego od rodzimych dawców (co zostało zasygnalizowane w 2015 r. w raporcie Najwyższej Izby Kontroli pt. Funkcjonowanie systemu krwiodawstwa i krwiolecznictwa Nr ew. 167/2014/P/13/166/LOP). Powyższe powoduje ograniczoną dostępność do krwiopochodnych produktów leczniczych dla pacjentów;  </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brak kompleksowego, wieloaspektowego i scentralizowanego nadzoru nad systemem publicznej służby krwi, który obecnie </w:t>
            </w:r>
            <w:r w:rsidRPr="000A10F0">
              <w:rPr>
                <w:rFonts w:ascii="Times New Roman" w:eastAsia="Times New Roman" w:hAnsi="Times New Roman" w:cs="Times New Roman"/>
                <w:sz w:val="20"/>
                <w:szCs w:val="20"/>
                <w:lang w:eastAsia="pl-PL"/>
              </w:rPr>
              <w:lastRenderedPageBreak/>
              <w:t>powierzony jest ministrowi właściwemu do spraw zdrowia oraz dwóm jednostkom, które nadzorują wyodrębnione obszary systemu pod kątem organizacyjnym (Narodowe Centrum Krwi, zwane dalej „NCK”) i merytorycznym (Instytut Hematologii i Transfuzjologii w Warszawie, zwany dalej „Instytutem”). Uregulowanie organizacji publicznej służby krwi, określenie struktury całego systemu służby krwi oraz hierarchii i kompetencji poszczególnych jednostek wchodzących w jej skład, a przede wszystkim usankcjonowanie NCK jako jednostki właściwej do pełnienia roli koordynatora gospodarki osoczem jest niezbędne do prawidłowego i bezpiecznego dla pacjenta, ale również i dawcy krwi funkcjonowania służby krwi oraz roli koordynatora gospodarki produktami krwiopochodnymi.</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ww. obszarze wskazano na następujące problemy:</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brak jednolitych zasad zwrotu kosztów dojazdu dla honorowych dawców krwi we wszystkich regionalnych centrach krwiodawstwa i krwiolecznictwa. Obecnie każde centrum rozlicza koszt dojazdu honorowego dawcy na podstawie wewnętrznych zarządzeń, ustalając własne zasady zwrotu;</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niejasne uregulowania dotyczące uprawnień dawców krwi - trudności związane  z  usprawiedliwieniem  nieobecności w pracy w dniu oddania krwi i jej składników przez dawców pracujących na zmiany, w szczególności w porze nocnej;  </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brak  dostatecznej liczby średniego personelu medycznego mającego kwalifikacje do przetaczania krwi i jej składników;</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brak możliwości  wykonywania przetoczeń krwi i jej składników przez lotnicze zespoły ratownictwa medycznego oraz lotnicze zespoły transportu sanitarnego w trakcie transportu „międzyszpitalnego”, co skutkuje koniecznością przerwania przetoczenia na czas transportu, a w konsekwencji naraża zdrowie i życie pacjentów, będących w ciężkim albo bardzo ciężkim stanie. </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Rozwiązanie wskazanych powyżej problemów ma przede wszystkim na celu  zapewnienie bezpieczeństwa zdrowotnego pacjentów, kompleksowego uregulowania krwiodawstwa i krwiolecznictwa, ze szczególnym uwzględnieniem zapewnienia wieloaspektowego nadzoru i kontroli przez jasny podział kompetencji podmiotów tworzących publiczną służbę krwi. Z uwagi na dużą liczbę zmian zdecydowano o opracowaniu nowej ustawy a nie nowelizowaniu dotychczas obowiązującej ustawy.</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Określenie jasnych zasad gospodarowania  osoczem oraz produktami </w:t>
            </w:r>
            <w:r w:rsidRPr="000A10F0">
              <w:rPr>
                <w:rFonts w:ascii="Times New Roman" w:eastAsia="Times New Roman" w:hAnsi="Times New Roman" w:cs="Times New Roman"/>
                <w:sz w:val="20"/>
                <w:szCs w:val="20"/>
                <w:lang w:eastAsia="pl-PL"/>
              </w:rPr>
              <w:lastRenderedPageBreak/>
              <w:t>krwiopochodnymi</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projektowanej ustawie proponuje się powołanie Narodowego Frakcjonatora Osocza, zwanego dalej „NFO”, który będzie wytwarzał poszczególne produkty krwiopochodne, których obecnie brakuje na rynku. Do czasu  rozpoczęcia produkcji, co nastąpi za ok. 4-5 lat NFO będzie, na podstawie decyzji ministra właściwego do spraw zdrowia:</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zbywać osocze w drodze konkurs albo</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wybierze  wykonawcę usługowego frakcjonowania w drodze konkursu albo przetargu publicznego.</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na podmioty lecznicze nakłada się obowiązek wprowadzania do systemu obrotu produktami krwiopochodnymi, prowadzonego przez NCK, zapotrzebowań na produkty krwiopochodne. Rozwiązanie to, jak również stworzenie sytemu informatycznego obrotu produktami krwiopochodnymi, ma zapewnić nadzór nad prawidłowym obrotem produktami krwiopochodnymi.</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proponuje się wprowadzenie ustawowego obowiązku uzyskiwania przez centra krwiodawstwa zgody dawcy krwi na oddanie krwi, z której będzie jasno wynikało, iż wyraża on zgodę na zbycie krwi i jej składników w celu przetworzenia w krwiopochodne produkty lecznicze ratujące życie i zdrowie pacjentów.</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Zakłada się, iż usługowe frakcjonowanie będzie pierwszym etapem powstania krajowej fabryki frakcjonowania osocza.</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Wprowadzenie kompleksowego, wieloaspektowego i scentralizowanego nadzoru nad krwiodawstwem i krwiolecznictwem.</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Wzmocnienie nadzoru nad krwiodawstwem i krwiolecznictwem przez szczegółowy podział zadań w zakresie nadzoru merytorycznego i organizacyjnego pomiędzy Instytutem a NCK.</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 zasadniczych zmian systemowych należy powołanie jednej instytucji nadzorującej system krwiodawstwa i krwiolecznictwa. Wydaje się, iż właściwą jednostką w tym zakresie jest NCK, która integruje działalność funkcjonującego NCK oraz Instytutu. Obecnie NCK działa jako jednostka podległa ministrowi właściwemu do spraw zdrowia i wykonuje część zadań, które w projekcie ustawy są przypisane do NCK działającego jako państwowa osoba prawna. Do zadań NCK należeć będzie nadzór  nad gospodarką osoczem oraz obrotem produktami krwiopochodnymi,  koordynacja wspólnych postępowań na zakup towarów i usług na rzecz centrów krwiodawstwa oraz realizacja usług wspólnych, przeprowadzanie konkursu na sprzedaż osocza, które nie spełnia wymagań frakcjonatora, a także  </w:t>
            </w:r>
            <w:r w:rsidRPr="000A10F0">
              <w:rPr>
                <w:rFonts w:ascii="Times New Roman" w:eastAsia="Times New Roman" w:hAnsi="Times New Roman" w:cs="Times New Roman"/>
                <w:sz w:val="20"/>
                <w:szCs w:val="20"/>
                <w:lang w:eastAsia="pl-PL"/>
              </w:rPr>
              <w:lastRenderedPageBreak/>
              <w:t>kontynuacja wszystkich zadań, które NCK obecnie realizuje jako jednostka podległa ministrowi właściwemu do spraw zdrowia (z wyłączeniem postępowań na zakup i dostawę produktów leczniczych dla chorych na hemofilię i pokrewne skazy krwotoczne), a także realizacja części zadań wykonywanych obecnie przez Instytut, przy czym zadania (merytoryczne), które wymagają dostępu do bazy laboratoryjnej w dalszym ciągu będą wykonywane przez Instytut.</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Doprecyzowanie uprawnień dawców krwi</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Wskazanie, że czas zwolnienia obejmuje również zmianę, która zaczęła się tego dnia, w którym oddano krew i jej składniki albo obejmuje cała dobę.</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Umożliwienie wykonywanie przetoczeń przez ratowników medycznych i perfuzjonistów</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Umożliwienie ratownikom medycznym i perfuzjonistom wykonywania zabiegów przetaczania krwi i jej składników po odbyciu specjalistycznych szkoleń wskazanych w projekcie.</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Wprowadzenie możliwości wykonywania  przetoczeń „międzyszpitalnych”  przez Lotnicze Pogotowie Ratunkowe</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przepisów umożliwiających przetaczanie krwi i jej składników przez lotnicze zespoły ratownictwa medycznego oraz lotnicze zespoły transportu sanitarnego w trakcie transportu „międzyszpitalnego”.</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pozostałym zakresie projekt utrzymuje bądź doprecyzowuje dotychczasowe rozwiązania w zakresie krwiodawstwa i krwiolecznictwa, znajdujące się w obecnie obowiązującej ustawie o publicznej służbie krwi.</w:t>
            </w:r>
          </w:p>
        </w:tc>
        <w:tc>
          <w:tcPr>
            <w:tcW w:w="448" w:type="pct"/>
          </w:tcPr>
          <w:p w:rsidR="00EA7ED2" w:rsidRPr="000A10F0" w:rsidRDefault="00EA7ED2"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 kwartał 2022 r.</w:t>
            </w:r>
          </w:p>
        </w:tc>
        <w:tc>
          <w:tcPr>
            <w:tcW w:w="1174" w:type="pct"/>
          </w:tcPr>
          <w:p w:rsidR="00EA7ED2" w:rsidRPr="000A10F0" w:rsidRDefault="004E275B" w:rsidP="00F0796F">
            <w:pPr>
              <w:shd w:val="clear" w:color="auto" w:fill="FFFFFF"/>
              <w:spacing w:after="75"/>
              <w:rPr>
                <w:rFonts w:ascii="Times New Roman" w:hAnsi="Times New Roman" w:cs="Times New Roman"/>
                <w:sz w:val="20"/>
                <w:szCs w:val="20"/>
              </w:rPr>
            </w:pPr>
            <w:hyperlink r:id="rId107" w:history="1">
              <w:r w:rsidR="00EA7ED2" w:rsidRPr="000A10F0">
                <w:rPr>
                  <w:rStyle w:val="Hipercze"/>
                  <w:rFonts w:ascii="Times New Roman" w:hAnsi="Times New Roman" w:cs="Times New Roman"/>
                  <w:sz w:val="20"/>
                  <w:szCs w:val="20"/>
                </w:rPr>
                <w:t>Projekt ustawy o krwiodawstwie i krwiolecznictwie - Wykaz prac legislacyjnych i programowych Rady Ministrów - BIP Rady Ministrów i Kancelarii Prezesa Rady Ministrów (kprm.gov.pl)</w:t>
              </w:r>
            </w:hyperlink>
          </w:p>
        </w:tc>
      </w:tr>
      <w:tr w:rsidR="00AA6B3C" w:rsidRPr="000A10F0" w:rsidTr="003A4F95">
        <w:tc>
          <w:tcPr>
            <w:tcW w:w="352" w:type="pct"/>
          </w:tcPr>
          <w:p w:rsidR="00AA6B3C" w:rsidRPr="000A10F0" w:rsidRDefault="00AA6B3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17.01.2022</w:t>
            </w:r>
          </w:p>
        </w:tc>
        <w:tc>
          <w:tcPr>
            <w:tcW w:w="352" w:type="pct"/>
          </w:tcPr>
          <w:p w:rsidR="00AA6B3C" w:rsidRPr="000A10F0" w:rsidRDefault="00AA6B3C"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AA6B3C" w:rsidRPr="000A10F0" w:rsidRDefault="00AA6B3C" w:rsidP="00362FD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23 grudnia 2021 r. w sprawie ogłoszenia jednolitego tekstu rozporządzenia Ministra Zdrowia w sprawie Rejestru Hipercholesterol</w:t>
            </w:r>
            <w:r w:rsidRPr="000A10F0">
              <w:rPr>
                <w:rFonts w:ascii="Times New Roman" w:hAnsi="Times New Roman" w:cs="Times New Roman"/>
                <w:sz w:val="20"/>
                <w:szCs w:val="20"/>
              </w:rPr>
              <w:lastRenderedPageBreak/>
              <w:t>emii Rodzinnej</w:t>
            </w:r>
          </w:p>
        </w:tc>
        <w:tc>
          <w:tcPr>
            <w:tcW w:w="2115" w:type="pct"/>
          </w:tcPr>
          <w:p w:rsidR="00AA6B3C" w:rsidRPr="000A10F0" w:rsidRDefault="00AA6B3C"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załączniku do niniejszego obwieszczenia jednolity tekst rozporządzenia Ministra Zdrowia z dnia 8 stycznia 2020 r. w sprawie Rejestru Hipercholesterolemii Rodzinnej (Dz. U. poz. 83), z uwzględnieniem zmiany wprowadzonej rozporządzeniem Ministra Zdrowia z dnia 16 września 2020 r. zmieniającym rozporządzenie w sprawie Rejestru Hipercholesterolemii Rodzinnej (Dz. U. poz. 1627)</w:t>
            </w:r>
          </w:p>
        </w:tc>
        <w:tc>
          <w:tcPr>
            <w:tcW w:w="448" w:type="pct"/>
          </w:tcPr>
          <w:p w:rsidR="00AA6B3C" w:rsidRPr="000A10F0" w:rsidRDefault="00AA6B3C" w:rsidP="00AD552A">
            <w:pPr>
              <w:jc w:val="center"/>
              <w:rPr>
                <w:rFonts w:ascii="Times New Roman" w:hAnsi="Times New Roman" w:cs="Times New Roman"/>
                <w:sz w:val="20"/>
                <w:szCs w:val="20"/>
              </w:rPr>
            </w:pPr>
          </w:p>
        </w:tc>
        <w:tc>
          <w:tcPr>
            <w:tcW w:w="1174" w:type="pct"/>
          </w:tcPr>
          <w:p w:rsidR="00AA6B3C" w:rsidRPr="000A10F0" w:rsidRDefault="004E275B" w:rsidP="00F0796F">
            <w:pPr>
              <w:shd w:val="clear" w:color="auto" w:fill="FFFFFF"/>
              <w:spacing w:after="75"/>
              <w:rPr>
                <w:rFonts w:ascii="Times New Roman" w:hAnsi="Times New Roman" w:cs="Times New Roman"/>
                <w:sz w:val="20"/>
                <w:szCs w:val="20"/>
              </w:rPr>
            </w:pPr>
            <w:hyperlink r:id="rId108" w:history="1">
              <w:r w:rsidR="00AA6B3C" w:rsidRPr="000A10F0">
                <w:rPr>
                  <w:rStyle w:val="Hipercze"/>
                  <w:rFonts w:ascii="Times New Roman" w:hAnsi="Times New Roman" w:cs="Times New Roman"/>
                  <w:sz w:val="20"/>
                  <w:szCs w:val="20"/>
                </w:rPr>
                <w:t>Obwieszczenie Ministra Zdrowia z dnia 23 grudnia 2021 r. w sprawie ogłoszenia jednolitego tekstu rozporządzenia Ministra Zdrowia w sprawie Rejestru Hipercholesterolemii Rodzinnej (dziennikustaw.gov.pl)</w:t>
              </w:r>
            </w:hyperlink>
          </w:p>
        </w:tc>
      </w:tr>
      <w:tr w:rsidR="00362FD3" w:rsidRPr="000A10F0" w:rsidTr="003A4F95">
        <w:tc>
          <w:tcPr>
            <w:tcW w:w="352" w:type="pct"/>
          </w:tcPr>
          <w:p w:rsidR="00362FD3" w:rsidRPr="000A10F0" w:rsidRDefault="00362FD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362FD3" w:rsidRPr="000A10F0" w:rsidRDefault="00362FD3"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ZARZĄDZENIE Nr 7/2022/DSOZ PREZESA</w:t>
            </w:r>
          </w:p>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NARODOWEGO FUNDUSZU ZDROWIA z dnia 11.01.2022 r. zmieniające zarządzenie w sprawie określenia warunków zawierania i realizacji umów w rodzajach rehabilitacja lecznicza oraz programy zdrowotne w zakresie świadczeń - leczenie dzieci i dorosłych ze śpiączką</w:t>
            </w:r>
          </w:p>
        </w:tc>
        <w:tc>
          <w:tcPr>
            <w:tcW w:w="2115" w:type="pct"/>
          </w:tcPr>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zmieniające zarządzenie w sprawie określenia warunków zawierania i realizacji umów w rodzajach rehabilitacja lecznicza oraz programy zdrowotne w zakresie świadczeń - leczenie dzieci i dorosłych ze śpiączką stanowi wykonanie upoważnienia ustawowego zawartego w  art. 146 ust. 1 ustawy z dnia 27 sierpnia 2004 r. o świadczeniach opieki zdrowotnej finansowanych ze środków publicznych (Dz.U. z 2021 r. poz. 1285, z późn. zm.), zwanej dalej „ustawą o świadczeniach”.</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Wynikiem zmian przedstawionych w niniejszym zarządzeniu jest modyfikacja organizacji udzielania świadczeń, aktualizacja wycen świadczeń w fizjoterapii ambulatoryjnej i domowej oraz kształt katalogu wspierający większą samodzielność zawodową fizjoterapeutów.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Dokonano zmiany konstrukcji katalogu produktów rozliczeniowych ujętych w załączniku nr 1 m do zarządzenia dla świadczeń fizjoterapii ambulatoryjnej i  fizjoterapii domowej. Wprowadzono rozwiązania w zakresie finansowania świadczeń fizjoterapeutycznych, polegające na odejściu od płacenia za procedurę, pozostawiając większą swobodę terapeuty w wyborze realizowanych procedur fizjoterapeutycznych.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Zaproponowana zmiana konstrukcji stanowi uniwersalną metodę umożliwiającą tworzenie dowolnych konfiguracji udzielania świadczeń w zależności od potrzeby pacjentów. Dodatkowo, zmniejszenie liczby produktów rozliczeniowych przyczyni się do uproszczenia systemu sprawozdawczego.</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Proponowane zmiany są spójne z założeniami przedstawicieli środowiska fizjoterapeutycznego współpracującego w ramach konsultacji z Agencją Oceny Technologii Medycznych i Taryfikacji (AOTMiT). W przekazanych postulatach wskazywano, że głównym założeniem nowego katalogu powinno być wprowadzenie produktów w uproszczonej formie, dla których jednostką rozliczeniową jest czas zaangażowania fizjoterapeuty oraz realizacja samodzielności zawodowej. Nowe produkty rozliczeniowe, zgodnie z propozycją, zostały oparte o czas pracy fizjoterapeuty, a nie wycenę konkretnych procedur, co umożliwi płynną modyfikację prowadzonej terapii adekwatnie do indywidualnych potrzeb pacjenta. Podejście takie umożliwi i usprawni osiąganie przyjętych, indywidualnych celów fizjoterapii.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wycenach świadczeń przygotowanych przez AOTMiT, </w:t>
            </w:r>
            <w:r w:rsidRPr="000A10F0">
              <w:rPr>
                <w:rFonts w:ascii="Times New Roman" w:eastAsia="Times New Roman" w:hAnsi="Times New Roman" w:cs="Times New Roman"/>
                <w:sz w:val="20"/>
                <w:szCs w:val="20"/>
                <w:lang w:eastAsia="pl-PL"/>
              </w:rPr>
              <w:lastRenderedPageBreak/>
              <w:t>uwzględniona została stawka godzinowa pracy fizjoterapeuty stanowiąca pochodną aktualnych danych finansowo-księgowych przekazanych przez świadczeniodawców.</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Wprowadzone modyfikacje dotyczą przede wszystkim grupowania zabiegów fizjoterapeutycznych zdefiniowanych w rozporządzeniu Ministra Zdrowia z dnia 6 listopada 2013 r. w sprawie świadczeń gwarantowanych z zakresu rehabilitacji leczniczej, które stanowią realizację przekazanego przez Prezesa AOTMiT opracowania analitycznego w zakresie wyceny świadczeń fizjoterapii ambulatoryjnej i domowej. Nowy mechanizm rozliczania świadczeń w fizjoterapii domowej pozwala na urealnienie sprawozdawczości oraz finansowania w tym obszarze poprzez zniwelowanie dotychczasowego wielokrotnego rozliczania kosztów dojazdu w przypadku świadczeniobiorców przebywających pod jednym adresem zamieszkania.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wprowadzono zmianę wyceny dla nowo zdefiniowanych produktów rozliczeniowych określonych w załączniku 1m oraz z uwagi na fakt, iż wizyta fizjoterapeutyczna jest elementem procesu leczenia w ramach świadczeń fizjoterapeutycznych, zmianę wyceny produktów rozliczeniowych określonych w  załączniku 1n:</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wizyta fizjoterapeutyczna,</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wizyta fizjoterapeutyczna w warunkach domowych,</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wizyta fizjoterapeutyczna z wykorzystaniem systemów teleinformatycznych.</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przedstawiony do konsultacji zewnętrznych na okres 14 dni właściwym w sprawie podmiotom: konsultantom krajowym we właściwej dziedzinie medycyny, samorządom zawodowym (Krajowa Rada Fizjoterapeutów, Naczelna Rada Lekarska, Naczelna Rada Pielęgniarek i Położnych), reprezentatywnym organizacjom świadczeniodawców, w rozumieniu art. 31sb ust.1 ustawy o świadczeniach.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wpłynęło 536 opinii w ramach których zgłoszono 1126 uwag. Na podstawie przeprowadzonej analizy zgłoszonych uwag dokonano zmiany w zarządzeniu, w szczególności:</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doprecyzowano brzmienie § 18 zarządzenia dodając pkt 10 i 11,</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wyodrębniono nowy produkt rozliczeniowy (zabieg masażu),</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dodano produkt rozliczeniowy fizjoterapia realizowana w warunkach domowych (kolejne 15 minut),</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doprecyzowano opis grupowania zabiegów fizjoterapeutycznych.</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przypadku:</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- 16 podmiotów, uwagi nie odnosiły się do przedmiotu przedstawionego projektu, wykraczały poza zakres regulowany Zarządzeniem, bądź były niezasadne,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- 16 podmiotów, uwagi zgłoszone były po wyznaczonym terminie.</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ujęte w zarządzeniu zmieniającym wychodzą naprzeciw postulatom zgłoszonym w ramach opiniowania projektu zarządzenia.</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Wdrożenie zmian wynikających z przedmiotowego zarządzenia będzie wiązało się z dodatkową alokacją środków przeznaczonych na świadczenia opieki zdrowotnej w zakresie fizjoterapia ambulatoryjna oraz fizjoterapia domowa w wysokości około 213 mln zł, co przy jednoczesnym planowanym zwiększeniu wartości umów zawartych ze świadczeniodawcami oraz liczby punktów rozliczeniowych przyczyni się do zwiększenia liczby świadczeń i poprawy dostępności.</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362FD3" w:rsidRPr="000A10F0" w:rsidRDefault="00362FD3"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z dniem 1 lutego 2022 r.</w:t>
            </w:r>
          </w:p>
        </w:tc>
        <w:tc>
          <w:tcPr>
            <w:tcW w:w="1174" w:type="pct"/>
          </w:tcPr>
          <w:p w:rsidR="00362FD3" w:rsidRPr="000A10F0" w:rsidRDefault="004E275B" w:rsidP="00F0796F">
            <w:pPr>
              <w:shd w:val="clear" w:color="auto" w:fill="FFFFFF"/>
              <w:spacing w:after="75"/>
              <w:rPr>
                <w:rFonts w:ascii="Times New Roman" w:hAnsi="Times New Roman" w:cs="Times New Roman"/>
                <w:sz w:val="20"/>
                <w:szCs w:val="20"/>
              </w:rPr>
            </w:pPr>
            <w:hyperlink r:id="rId109" w:history="1">
              <w:r w:rsidR="00362FD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362FD3" w:rsidRPr="000A10F0" w:rsidTr="003A4F95">
        <w:tc>
          <w:tcPr>
            <w:tcW w:w="352" w:type="pct"/>
          </w:tcPr>
          <w:p w:rsidR="00362FD3" w:rsidRPr="000A10F0" w:rsidRDefault="00362FD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362FD3" w:rsidRPr="000A10F0" w:rsidRDefault="00362FD3"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ZARZĄDZENIE Nr 6/2022/DSOZ PREZESA</w:t>
            </w:r>
          </w:p>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10.01.2022 r. zmieniające zarządzenie w sprawie warunków zawierania i realizacji umów w rodzaju świadczenia zdrowotne kontraktowane </w:t>
            </w:r>
            <w:r w:rsidRPr="000A10F0">
              <w:rPr>
                <w:rFonts w:ascii="Times New Roman" w:hAnsi="Times New Roman" w:cs="Times New Roman"/>
                <w:sz w:val="20"/>
                <w:szCs w:val="20"/>
              </w:rPr>
              <w:lastRenderedPageBreak/>
              <w:t>odrębnie</w:t>
            </w:r>
          </w:p>
        </w:tc>
        <w:tc>
          <w:tcPr>
            <w:tcW w:w="2115" w:type="pct"/>
          </w:tcPr>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nadano nowe brzmienie załącznikowi nr 1a do zarządzenia, określającemu Katalog produktów dodatkowych do sumowania w KOC I. Zmiany są związane z koniecznością dostosowania jego treści do rozporządzenia Ministra Zdrowia z dnia 22 lipca 2021  r. w  sprawie określenia wysokości opłat za krew i jej składniki w 2022 r. (Dz. U. poz. 1353).</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w:t>
            </w:r>
            <w:r w:rsidRPr="000A10F0">
              <w:rPr>
                <w:rFonts w:ascii="Times New Roman" w:eastAsia="Times New Roman" w:hAnsi="Times New Roman" w:cs="Times New Roman"/>
                <w:sz w:val="20"/>
                <w:szCs w:val="20"/>
                <w:lang w:eastAsia="pl-PL"/>
              </w:rPr>
              <w:lastRenderedPageBreak/>
              <w:t>(5.10.99.0000160 Przetoczenie ubogoleukocytarnego koncentratu krwinek płytkowych z aferezy – 1000 zł oraz 5.10.99.0000168 Filtrowanie jednostki krwi lub jej składników – 77 zł).</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rozwiania wątpliwości interpretacyjnych związanych z podziałem donacji.</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wprowadzane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a jego postanowienia stosuje się do rozliczania świadczeń udzielanych od dnia 1 stycznia 2022 r.</w:t>
            </w:r>
          </w:p>
        </w:tc>
        <w:tc>
          <w:tcPr>
            <w:tcW w:w="448" w:type="pct"/>
          </w:tcPr>
          <w:p w:rsidR="00362FD3" w:rsidRPr="000A10F0" w:rsidRDefault="00362FD3"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11 stycznia 2022 r.</w:t>
            </w:r>
          </w:p>
        </w:tc>
        <w:tc>
          <w:tcPr>
            <w:tcW w:w="1174" w:type="pct"/>
          </w:tcPr>
          <w:p w:rsidR="00362FD3" w:rsidRPr="000A10F0" w:rsidRDefault="004E275B" w:rsidP="00F0796F">
            <w:pPr>
              <w:shd w:val="clear" w:color="auto" w:fill="FFFFFF"/>
              <w:spacing w:after="75"/>
              <w:rPr>
                <w:rFonts w:ascii="Times New Roman" w:hAnsi="Times New Roman" w:cs="Times New Roman"/>
                <w:sz w:val="20"/>
                <w:szCs w:val="20"/>
              </w:rPr>
            </w:pPr>
            <w:hyperlink r:id="rId110" w:history="1">
              <w:r w:rsidR="00362FD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362FD3" w:rsidRPr="000A10F0" w:rsidTr="003A4F95">
        <w:tc>
          <w:tcPr>
            <w:tcW w:w="352" w:type="pct"/>
          </w:tcPr>
          <w:p w:rsidR="00362FD3" w:rsidRPr="000A10F0" w:rsidRDefault="00362FD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362FD3" w:rsidRPr="000A10F0" w:rsidRDefault="00362FD3"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ZARZĄDZENIE Nr 5/2022/DSOZ PREZESA</w:t>
            </w:r>
          </w:p>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05.01.2022 </w:t>
            </w:r>
            <w:r w:rsidRPr="000A10F0">
              <w:rPr>
                <w:rFonts w:ascii="Times New Roman" w:hAnsi="Times New Roman" w:cs="Times New Roman"/>
                <w:sz w:val="20"/>
                <w:szCs w:val="20"/>
              </w:rPr>
              <w:lastRenderedPageBreak/>
              <w:t>r. zmieniające zarządzenie w sprawie warunków zawarcia i realizacji umów o udzielanie świadczeń opieki zdrowotnej w zakresie podstawowej opieki zdrowotnej</w:t>
            </w:r>
          </w:p>
        </w:tc>
        <w:tc>
          <w:tcPr>
            <w:tcW w:w="2115" w:type="pct"/>
          </w:tcPr>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w:t>
            </w:r>
            <w:r w:rsidRPr="000A10F0">
              <w:rPr>
                <w:rFonts w:ascii="Times New Roman" w:eastAsia="Times New Roman" w:hAnsi="Times New Roman" w:cs="Times New Roman"/>
                <w:sz w:val="20"/>
                <w:szCs w:val="20"/>
                <w:lang w:eastAsia="pl-PL"/>
              </w:rPr>
              <w:br/>
              <w:t>(Dz.U. z 2021 r. poz. 1285, z późn. zm.).</w:t>
            </w:r>
          </w:p>
          <w:p w:rsidR="00362FD3" w:rsidRPr="000A10F0" w:rsidRDefault="00362FD3"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ab/>
              <w:t xml:space="preserve">W związku z przygotowywaniem systemu ochrony zdrowia do pełnego wdrożenia opieki koordynowanej w podstawowej opiece zdrowotnej podjęto decyzję o  stopniowym wdrażaniu zmian, zarówno w warunkach organizacyjnych realizacji umów jak i ich finansowaniu. Intencją proponowanego przepisu (§ 48a) jest przyjęcie rozwiązania, zgodnie z którym do czasu wprowadzenia kolejnych zmian w  zakresie rozwoju opieki koordynowanej (ich wdrożenie przewidziane jest nie wcześniej niż po upływie I kwartału 2022 r., ze względu na konieczność zmiany przepisów ustawowych), stawka kapitacyjna, o której mowa w  załączniku nr 1 poz. 6.1 zmienianego zarządzenia Nr 160/2021/DSOZ dotyczyć będzie zadania koordynatora związanego z promocją profilaktyki, tj. koordynowania procesu rekrutacji świadczeniobiorców do programów profilaktycznych oraz zapraszania świadczeniobiorców kwalifikujących się do danego programu. Pozostałe zadania POZ, realizowane dotychczas przez świadczeniodawców, będą finansowane na zasadach określonych sprzed wejścia tego aktu w życie. </w:t>
            </w:r>
          </w:p>
        </w:tc>
        <w:tc>
          <w:tcPr>
            <w:tcW w:w="448" w:type="pct"/>
          </w:tcPr>
          <w:p w:rsidR="00362FD3" w:rsidRPr="000A10F0" w:rsidRDefault="00362FD3"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6 stycznia 2022 r.</w:t>
            </w:r>
          </w:p>
        </w:tc>
        <w:tc>
          <w:tcPr>
            <w:tcW w:w="1174" w:type="pct"/>
          </w:tcPr>
          <w:p w:rsidR="00362FD3" w:rsidRPr="000A10F0" w:rsidRDefault="004E275B" w:rsidP="00F0796F">
            <w:pPr>
              <w:shd w:val="clear" w:color="auto" w:fill="FFFFFF"/>
              <w:spacing w:after="75"/>
              <w:rPr>
                <w:rFonts w:ascii="Times New Roman" w:hAnsi="Times New Roman" w:cs="Times New Roman"/>
                <w:sz w:val="20"/>
                <w:szCs w:val="20"/>
              </w:rPr>
            </w:pPr>
            <w:hyperlink r:id="rId111" w:history="1">
              <w:r w:rsidR="00362FD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5663A2" w:rsidRPr="000A10F0" w:rsidTr="003A4F95">
        <w:tc>
          <w:tcPr>
            <w:tcW w:w="352" w:type="pct"/>
          </w:tcPr>
          <w:p w:rsidR="005663A2" w:rsidRPr="000A10F0" w:rsidRDefault="005663A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5663A2" w:rsidRPr="000A10F0" w:rsidRDefault="005663A2"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5663A2" w:rsidRPr="000A10F0" w:rsidRDefault="005663A2" w:rsidP="005663A2">
            <w:pPr>
              <w:rPr>
                <w:rFonts w:ascii="Times New Roman" w:hAnsi="Times New Roman" w:cs="Times New Roman"/>
                <w:sz w:val="20"/>
                <w:szCs w:val="20"/>
              </w:rPr>
            </w:pPr>
            <w:r w:rsidRPr="000A10F0">
              <w:rPr>
                <w:rFonts w:ascii="Times New Roman" w:hAnsi="Times New Roman" w:cs="Times New Roman"/>
                <w:sz w:val="20"/>
                <w:szCs w:val="20"/>
              </w:rPr>
              <w:t>ZARZĄDZENIE Nr 4/2022/BPZ PREZESA</w:t>
            </w:r>
          </w:p>
          <w:p w:rsidR="005663A2" w:rsidRPr="000A10F0" w:rsidRDefault="005663A2" w:rsidP="005663A2">
            <w:pPr>
              <w:rPr>
                <w:rFonts w:ascii="Times New Roman" w:hAnsi="Times New Roman" w:cs="Times New Roman"/>
                <w:sz w:val="20"/>
                <w:szCs w:val="20"/>
              </w:rPr>
            </w:pPr>
            <w:r w:rsidRPr="000A10F0">
              <w:rPr>
                <w:rFonts w:ascii="Times New Roman" w:hAnsi="Times New Roman" w:cs="Times New Roman"/>
                <w:sz w:val="20"/>
                <w:szCs w:val="20"/>
              </w:rPr>
              <w:t>NARODOWEGO FUNDUSZU ZDROWIA z dnia 03.01.2022 r. zmieniające zarządzenie w sprawie określenia warunków zawierania i realizacji umów w rodzaju programy zdrowotne – w zakresach: profilaktyczne programy zdrowotne</w:t>
            </w:r>
          </w:p>
        </w:tc>
        <w:tc>
          <w:tcPr>
            <w:tcW w:w="2115" w:type="pct"/>
          </w:tcPr>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w załączniku nr 2, określającym wzór umowy i polegają wyłącznie na korekcie redakcyjnej § 4 tego załącznika. </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zmieniające jest zgodne ze Strategią Narodowego Funduszu Zdrowia na lata 2019-2023 realizując założenia celu nr 2.4 „Zwiększenie zakresu działań profilaktycznych”. </w:t>
            </w:r>
          </w:p>
          <w:p w:rsidR="005663A2" w:rsidRPr="000A10F0" w:rsidRDefault="005663A2" w:rsidP="005663A2">
            <w:pPr>
              <w:rPr>
                <w:rFonts w:ascii="Times New Roman" w:eastAsia="Times New Roman" w:hAnsi="Times New Roman" w:cs="Times New Roman"/>
                <w:sz w:val="20"/>
                <w:szCs w:val="20"/>
                <w:lang w:eastAsia="pl-PL"/>
              </w:rPr>
            </w:pPr>
          </w:p>
        </w:tc>
        <w:tc>
          <w:tcPr>
            <w:tcW w:w="448" w:type="pct"/>
          </w:tcPr>
          <w:p w:rsidR="005663A2" w:rsidRPr="000A10F0" w:rsidRDefault="005663A2"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4 stycznia 2022 r.</w:t>
            </w:r>
          </w:p>
        </w:tc>
        <w:tc>
          <w:tcPr>
            <w:tcW w:w="1174" w:type="pct"/>
          </w:tcPr>
          <w:p w:rsidR="005663A2" w:rsidRPr="000A10F0" w:rsidRDefault="004E275B" w:rsidP="00F0796F">
            <w:pPr>
              <w:shd w:val="clear" w:color="auto" w:fill="FFFFFF"/>
              <w:spacing w:after="75"/>
              <w:rPr>
                <w:rFonts w:ascii="Times New Roman" w:hAnsi="Times New Roman" w:cs="Times New Roman"/>
                <w:sz w:val="20"/>
                <w:szCs w:val="20"/>
              </w:rPr>
            </w:pPr>
            <w:hyperlink r:id="rId112" w:history="1">
              <w:r w:rsidR="005663A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5663A2" w:rsidRPr="000A10F0" w:rsidTr="003A4F95">
        <w:tc>
          <w:tcPr>
            <w:tcW w:w="352" w:type="pct"/>
          </w:tcPr>
          <w:p w:rsidR="005663A2" w:rsidRPr="000A10F0" w:rsidRDefault="005663A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5663A2" w:rsidRPr="000A10F0" w:rsidRDefault="005663A2"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5663A2" w:rsidRPr="000A10F0" w:rsidRDefault="005663A2" w:rsidP="005663A2">
            <w:pPr>
              <w:rPr>
                <w:rFonts w:ascii="Times New Roman" w:hAnsi="Times New Roman" w:cs="Times New Roman"/>
                <w:sz w:val="20"/>
                <w:szCs w:val="20"/>
              </w:rPr>
            </w:pPr>
            <w:r w:rsidRPr="000A10F0">
              <w:rPr>
                <w:rFonts w:ascii="Times New Roman" w:hAnsi="Times New Roman" w:cs="Times New Roman"/>
                <w:sz w:val="20"/>
                <w:szCs w:val="20"/>
              </w:rPr>
              <w:t>ZARZĄDZENIE Nr 3/2022/DSOZ PREZESA</w:t>
            </w:r>
          </w:p>
          <w:p w:rsidR="005663A2" w:rsidRPr="000A10F0" w:rsidRDefault="005663A2" w:rsidP="005663A2">
            <w:pPr>
              <w:rPr>
                <w:rFonts w:ascii="Times New Roman" w:hAnsi="Times New Roman" w:cs="Times New Roman"/>
                <w:sz w:val="20"/>
                <w:szCs w:val="20"/>
              </w:rPr>
            </w:pPr>
            <w:r w:rsidRPr="000A10F0">
              <w:rPr>
                <w:rFonts w:ascii="Times New Roman" w:hAnsi="Times New Roman" w:cs="Times New Roman"/>
                <w:sz w:val="20"/>
                <w:szCs w:val="20"/>
              </w:rPr>
              <w:t>NARODOWEGO FUNDUSZU ZDROWIA z dnia 03.01.2022 r. w sprawie warunków umów o udzielanie onkologicznych świadczeń</w:t>
            </w:r>
          </w:p>
          <w:p w:rsidR="005663A2" w:rsidRPr="000A10F0" w:rsidRDefault="005663A2" w:rsidP="005663A2">
            <w:pPr>
              <w:rPr>
                <w:rFonts w:ascii="Times New Roman" w:hAnsi="Times New Roman" w:cs="Times New Roman"/>
                <w:sz w:val="20"/>
                <w:szCs w:val="20"/>
              </w:rPr>
            </w:pPr>
            <w:r w:rsidRPr="000A10F0">
              <w:rPr>
                <w:rFonts w:ascii="Times New Roman" w:hAnsi="Times New Roman" w:cs="Times New Roman"/>
                <w:sz w:val="20"/>
                <w:szCs w:val="20"/>
              </w:rPr>
              <w:t>kompleksowych</w:t>
            </w:r>
          </w:p>
        </w:tc>
        <w:tc>
          <w:tcPr>
            <w:tcW w:w="2115" w:type="pct"/>
          </w:tcPr>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Uzasadnienie</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Prezesa Narodowego Funduszu Zdrowia w sprawie warunków umów o udzielanie onkologicznych świadczeń kompleksowych stanowi wykonanie upoważnienia ustawowego zawartego w art. 146 ust. 1 pkt 1 i 2 ustawy z dnia 27 sierpnia 2004 r. o świadczeniach opieki zdrowotnej finansowanych ze środków publicznych (Dz. U. z 2021 r. poz. 1285, z późn. zm.), zwanej dalej „ustawą o świadczeniach”. </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dotychczas określona była w zarządzeniu Nr  70/2021/DSOZ Prezesa Narodowego Funduszu Zdrowia z dnia 15 kwietnia 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w niniejszym zarządzeniu obejmują:</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sidRPr="000A10F0">
              <w:rPr>
                <w:rFonts w:ascii="Times New Roman" w:eastAsia="Times New Roman" w:hAnsi="Times New Roman" w:cs="Times New Roman"/>
                <w:sz w:val="20"/>
                <w:szCs w:val="20"/>
                <w:lang w:eastAsia="pl-PL"/>
              </w:rPr>
              <w:tab/>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Pr="000A10F0">
              <w:rPr>
                <w:rFonts w:ascii="Times New Roman" w:eastAsia="Times New Roman" w:hAnsi="Times New Roman" w:cs="Times New Roman"/>
                <w:sz w:val="20"/>
                <w:szCs w:val="20"/>
                <w:lang w:eastAsia="pl-PL"/>
              </w:rPr>
              <w:tab/>
              <w:t>w zakresie załącznika nr 1on (Katalog onkologicznych świadczeń kompleksowych), w celu skorelowania przepisów załącznika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oraz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w:t>
            </w:r>
            <w:r w:rsidRPr="000A10F0">
              <w:rPr>
                <w:rFonts w:ascii="Times New Roman" w:eastAsia="Times New Roman" w:hAnsi="Times New Roman" w:cs="Times New Roman"/>
                <w:sz w:val="20"/>
                <w:szCs w:val="20"/>
                <w:lang w:eastAsia="pl-PL"/>
              </w:rPr>
              <w:tab/>
              <w:t>produkty rozliczeniowe:</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5.52.01.0001511 Badanie genetyczne materiału archiwalnego;</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5.52.01.0001423 Wytworzenie stałego dostępu naczyniowego z  wytworzeniem tunelu podskórnego przeznaczonego do użytku długoterminowego z hospitalizacją;</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5.52.01.0001566 Usunięcie stałego dostępu naczyniowego z  wytworzonym tunelem podskórnym przeznaczonego do użytku długoterminowego z hospitalizacją;</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5.30.00.0000002 W02 Świadczenie receptowe;</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Z100 Świadczenia zabiegowe - grupa 100;</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5.05.00.0000104 znieczulenie całkowite dożylne;</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5.05.00.0000105 konsultacja w zakresie kwalifikacji do wykonania znieczulenia do zabiegu diagnostycznego</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oraz</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Pr="000A10F0">
              <w:rPr>
                <w:rFonts w:ascii="Times New Roman" w:eastAsia="Times New Roman" w:hAnsi="Times New Roman" w:cs="Times New Roman"/>
                <w:sz w:val="20"/>
                <w:szCs w:val="20"/>
                <w:lang w:eastAsia="pl-PL"/>
              </w:rPr>
              <w:tab/>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wprowadzone w zarządzeniu mają charakter porządkowy.</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w sprawie ogólnych warunków umów o udzielanie świadczeń opieki zdrowotnej (Dz. U. z 2020 r. poz. 320, z późn. zm.) został poddany konsultacjom zewnętrznym na okres 14 dni. W ramach konsultacji projekt przedstawiono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w:t>
            </w:r>
            <w:r w:rsidRPr="000A10F0">
              <w:rPr>
                <w:rFonts w:ascii="Times New Roman" w:eastAsia="Times New Roman" w:hAnsi="Times New Roman" w:cs="Times New Roman"/>
                <w:sz w:val="20"/>
                <w:szCs w:val="20"/>
                <w:lang w:eastAsia="pl-PL"/>
              </w:rPr>
              <w:lastRenderedPageBreak/>
              <w:t xml:space="preserve">świadczeniach. W wyniku konsultacji uwagi do projektu zgłosiło 10 podmiotów. </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Uwagi odnoszące się stricte do przedmiotu zarządzenia zostały uwzględnione w niniejszym zarządzeniu. Niektóre z uwag odnoszą się do kwestii merytorycznych, które wymagają analiz i dalszych prac.</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dniem wejścia w życie zarządzenia utraci moc obowiązującą dotychczasowe zarządzenie Nr 70/2021/DSOZ Prezesa Narodowego Funduszu Zdrowia z dnia 15 kwietnia 2021 r. w sprawie warunków umów o udzielanie onkologicznych świadczeń kompleksowych.</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stycznia 2022 r. Zarządzenie wchodzi w życie z dniem następującym po dniu podpisania.</w:t>
            </w:r>
          </w:p>
        </w:tc>
        <w:tc>
          <w:tcPr>
            <w:tcW w:w="448" w:type="pct"/>
          </w:tcPr>
          <w:p w:rsidR="005663A2" w:rsidRPr="000A10F0" w:rsidRDefault="005663A2"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stycznia 2022 r.</w:t>
            </w:r>
          </w:p>
        </w:tc>
        <w:tc>
          <w:tcPr>
            <w:tcW w:w="1174" w:type="pct"/>
          </w:tcPr>
          <w:p w:rsidR="005663A2" w:rsidRPr="000A10F0" w:rsidRDefault="004E275B" w:rsidP="00F0796F">
            <w:pPr>
              <w:shd w:val="clear" w:color="auto" w:fill="FFFFFF"/>
              <w:spacing w:after="75"/>
              <w:rPr>
                <w:rFonts w:ascii="Times New Roman" w:hAnsi="Times New Roman" w:cs="Times New Roman"/>
                <w:sz w:val="20"/>
                <w:szCs w:val="20"/>
              </w:rPr>
            </w:pPr>
            <w:hyperlink r:id="rId113" w:history="1">
              <w:r w:rsidR="005663A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D1598C" w:rsidRPr="000A10F0" w:rsidTr="003A4F95">
        <w:tc>
          <w:tcPr>
            <w:tcW w:w="352" w:type="pct"/>
          </w:tcPr>
          <w:p w:rsidR="00D1598C" w:rsidRPr="000A10F0" w:rsidRDefault="00D1598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D1598C" w:rsidRPr="000A10F0" w:rsidRDefault="00D1598C"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D1598C" w:rsidRPr="000A10F0" w:rsidRDefault="00D1598C" w:rsidP="00D1598C">
            <w:pPr>
              <w:rPr>
                <w:rFonts w:ascii="Times New Roman" w:hAnsi="Times New Roman" w:cs="Times New Roman"/>
                <w:sz w:val="20"/>
                <w:szCs w:val="20"/>
              </w:rPr>
            </w:pPr>
            <w:r w:rsidRPr="000A10F0">
              <w:rPr>
                <w:rFonts w:ascii="Times New Roman" w:hAnsi="Times New Roman" w:cs="Times New Roman"/>
                <w:sz w:val="20"/>
                <w:szCs w:val="20"/>
              </w:rPr>
              <w:t>ZARZĄDZENIE Nr 2/2022/DSOZ PREZESA</w:t>
            </w:r>
          </w:p>
          <w:p w:rsidR="00D1598C" w:rsidRPr="000A10F0" w:rsidRDefault="00D1598C" w:rsidP="00D1598C">
            <w:pPr>
              <w:rPr>
                <w:rFonts w:ascii="Times New Roman" w:hAnsi="Times New Roman" w:cs="Times New Roman"/>
                <w:sz w:val="20"/>
                <w:szCs w:val="20"/>
              </w:rPr>
            </w:pPr>
            <w:r w:rsidRPr="000A10F0">
              <w:rPr>
                <w:rFonts w:ascii="Times New Roman" w:hAnsi="Times New Roman" w:cs="Times New Roman"/>
                <w:sz w:val="20"/>
                <w:szCs w:val="20"/>
              </w:rPr>
              <w:t>NARODOWEGO FUNDUSZU ZDROWIA z dnia 03.01.2022 r. w sprawie warunków zawierania i realizacji umów w rodzaju leczenie szpitalne</w:t>
            </w:r>
          </w:p>
          <w:p w:rsidR="00D1598C" w:rsidRPr="000A10F0" w:rsidRDefault="00D1598C" w:rsidP="00D1598C">
            <w:pPr>
              <w:rPr>
                <w:rFonts w:ascii="Times New Roman" w:hAnsi="Times New Roman" w:cs="Times New Roman"/>
                <w:sz w:val="20"/>
                <w:szCs w:val="20"/>
              </w:rPr>
            </w:pPr>
            <w:r w:rsidRPr="000A10F0">
              <w:rPr>
                <w:rFonts w:ascii="Times New Roman" w:hAnsi="Times New Roman" w:cs="Times New Roman"/>
                <w:sz w:val="20"/>
                <w:szCs w:val="20"/>
              </w:rPr>
              <w:t>– świadczenia kompleksowe</w:t>
            </w:r>
          </w:p>
        </w:tc>
        <w:tc>
          <w:tcPr>
            <w:tcW w:w="2115" w:type="pct"/>
          </w:tcPr>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dnia 27 sierpnia 2004 r. o świadczeniach opieki zdrowotnej finansowanych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ze środków publicznych (Dz. U. z 2021 r. poz. 1285, z późn zm.), zwanej dalej „ustawą o świadczeniach”.</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ich stosowania.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dokonane w niniejszym zarządzeniu obejmują:</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sidRPr="000A10F0">
              <w:rPr>
                <w:rFonts w:ascii="Times New Roman" w:eastAsia="Times New Roman" w:hAnsi="Times New Roman" w:cs="Times New Roman"/>
                <w:sz w:val="20"/>
                <w:szCs w:val="20"/>
                <w:lang w:eastAsia="pl-PL"/>
              </w:rPr>
              <w:tab/>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Pr="000A10F0">
              <w:rPr>
                <w:rFonts w:ascii="Times New Roman" w:eastAsia="Times New Roman" w:hAnsi="Times New Roman" w:cs="Times New Roman"/>
                <w:sz w:val="20"/>
                <w:szCs w:val="20"/>
                <w:lang w:eastAsia="pl-PL"/>
              </w:rPr>
              <w:tab/>
              <w:t xml:space="preserve">w zakresie załącznika nr 1k do zarządzenia dodano produkt </w:t>
            </w:r>
            <w:r w:rsidRPr="000A10F0">
              <w:rPr>
                <w:rFonts w:ascii="Times New Roman" w:eastAsia="Times New Roman" w:hAnsi="Times New Roman" w:cs="Times New Roman"/>
                <w:sz w:val="20"/>
                <w:szCs w:val="20"/>
                <w:lang w:eastAsia="pl-PL"/>
              </w:rPr>
              <w:lastRenderedPageBreak/>
              <w:t xml:space="preserve">rozliczeniowy 5.53.01.0001649 - Koszt pobytu przedstawiciela ustawowego albo opiekuna faktycznego przy pacjencie małoletnim lub posiadającym orzeczenie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 znacznym stopniu niepełnosprawności z możliwością jego rozliczenia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stacjonarnej rehabilitacji kardiologicznej.</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oraz reprezentatywnym organizacjom świadczeniodawców, w rozumieniu art. 31sb ust. 1 ustawy o świadczeniach. W wyniku konsultacji uwagi do projektu zgłosiły</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podmioty. Nie dotyczyły one przedmiotu proponowanych zmian.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wprowadzanych niniejszym zarządzeniem zmian nie jest możliwy do oszacowania.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od dnia 1 stycznia 2022 r. Zarządzenie wchodzi w życie z dniem następującym po dniu podpisania.</w:t>
            </w:r>
          </w:p>
        </w:tc>
        <w:tc>
          <w:tcPr>
            <w:tcW w:w="448" w:type="pct"/>
          </w:tcPr>
          <w:p w:rsidR="00D1598C" w:rsidRPr="000A10F0" w:rsidRDefault="00D1598C"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stycznia 2022 r.</w:t>
            </w:r>
          </w:p>
        </w:tc>
        <w:tc>
          <w:tcPr>
            <w:tcW w:w="1174" w:type="pct"/>
          </w:tcPr>
          <w:p w:rsidR="00D1598C" w:rsidRPr="000A10F0" w:rsidRDefault="004E275B" w:rsidP="00F0796F">
            <w:pPr>
              <w:shd w:val="clear" w:color="auto" w:fill="FFFFFF"/>
              <w:spacing w:after="75"/>
              <w:rPr>
                <w:rFonts w:ascii="Times New Roman" w:hAnsi="Times New Roman" w:cs="Times New Roman"/>
                <w:sz w:val="20"/>
                <w:szCs w:val="20"/>
              </w:rPr>
            </w:pPr>
            <w:hyperlink r:id="rId114" w:history="1">
              <w:r w:rsidR="00D1598C"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D1598C" w:rsidRPr="000A10F0" w:rsidTr="003A4F95">
        <w:tc>
          <w:tcPr>
            <w:tcW w:w="352" w:type="pct"/>
          </w:tcPr>
          <w:p w:rsidR="00D1598C" w:rsidRPr="000A10F0" w:rsidRDefault="00D1598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D1598C" w:rsidRPr="000A10F0" w:rsidRDefault="00D1598C"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D1598C" w:rsidRPr="000A10F0" w:rsidRDefault="00D1598C" w:rsidP="00D1598C">
            <w:pPr>
              <w:rPr>
                <w:rFonts w:ascii="Times New Roman" w:hAnsi="Times New Roman" w:cs="Times New Roman"/>
                <w:sz w:val="20"/>
                <w:szCs w:val="20"/>
              </w:rPr>
            </w:pPr>
            <w:r w:rsidRPr="000A10F0">
              <w:rPr>
                <w:rFonts w:ascii="Times New Roman" w:hAnsi="Times New Roman" w:cs="Times New Roman"/>
                <w:sz w:val="20"/>
                <w:szCs w:val="20"/>
              </w:rPr>
              <w:t>ZARZĄDZENIE Nr 1/2022/DSOZ PREZESA</w:t>
            </w:r>
          </w:p>
          <w:p w:rsidR="00D1598C" w:rsidRPr="000A10F0" w:rsidRDefault="00D1598C" w:rsidP="00D1598C">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03.01.2022 r. w sprawie określenia warunków zawierania i </w:t>
            </w:r>
            <w:r w:rsidRPr="000A10F0">
              <w:rPr>
                <w:rFonts w:ascii="Times New Roman" w:hAnsi="Times New Roman" w:cs="Times New Roman"/>
                <w:sz w:val="20"/>
                <w:szCs w:val="20"/>
              </w:rPr>
              <w:lastRenderedPageBreak/>
              <w:t>realizacji umów w rodzaju leczenie szpitalne oraz leczenie szpitalne – świadczenia wysokospecjalistyczne</w:t>
            </w:r>
          </w:p>
          <w:p w:rsidR="00D1598C" w:rsidRPr="000A10F0" w:rsidRDefault="00D1598C" w:rsidP="00D1598C">
            <w:pPr>
              <w:rPr>
                <w:rFonts w:ascii="Times New Roman" w:hAnsi="Times New Roman" w:cs="Times New Roman"/>
                <w:sz w:val="20"/>
                <w:szCs w:val="20"/>
              </w:rPr>
            </w:pPr>
          </w:p>
        </w:tc>
        <w:tc>
          <w:tcPr>
            <w:tcW w:w="2115" w:type="pct"/>
          </w:tcPr>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w:t>
            </w:r>
            <w:r w:rsidRPr="000A10F0">
              <w:rPr>
                <w:rFonts w:ascii="Times New Roman" w:eastAsia="Times New Roman" w:hAnsi="Times New Roman" w:cs="Times New Roman"/>
                <w:sz w:val="20"/>
                <w:szCs w:val="20"/>
                <w:lang w:eastAsia="pl-PL"/>
              </w:rPr>
              <w:lastRenderedPageBreak/>
              <w:t>samym ułatwienie interesariuszom ich stosowania.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dokonane w niniejszym zarządzeniu obejmują:</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celu ujednolicenia z rozporządzeniem Ministra Zdrowia z dnia 22 lipca 2021  r. w  sprawie określenia wysokości opłat za krew i jej składniki w 2022 r. (Dz.  U.  poz. 1768),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Osocze świeżo mrożone pobrane metodą aferezy o  wartości 45  zł, możliwy do sumowania z produktem rozliczeniowym: 5.53.01.0001517 Przetoczenie osocza świeżo mrożonego. Zmiana, wynikająca z  ww.  rozporządzenia, podyktowana jest koniecznością doprecyzowania i  rozwiania wątpliwości interpretacyjnych związanych z  podziałem donacji;</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Pr="000A10F0">
              <w:rPr>
                <w:rFonts w:ascii="Times New Roman" w:eastAsia="Times New Roman" w:hAnsi="Times New Roman" w:cs="Times New Roman"/>
                <w:sz w:val="20"/>
                <w:szCs w:val="20"/>
                <w:lang w:eastAsia="pl-PL"/>
              </w:rPr>
              <w:tab/>
              <w:t xml:space="preserve"> w związku ze zmianą wysokości limitu finansowania ustalonego w  obwieszczeniu Ministra Zdrowia z dnia 21 października 2021 r. w sprawie wykazu refundowanych leków, środków spożywczych specjalnego przeznaczenia żywieniowego oraz wyrobów medycznych (Dz. Urz. Min. Zdrow. z 2021 r. poz. 82) ustalonego na dzień 1 listopada 2021 r. zmodyfikowano wartość produktu rozliczeniowego z załącznika nr 1c: 5.53.01.0001401 Leczenie przetoczeniami immunoglobulin. Obecnie wartość ta wynosi 255,15 zł za każdy 1 gram immunoglobulin;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w:t>
            </w:r>
            <w:r w:rsidRPr="000A10F0">
              <w:rPr>
                <w:rFonts w:ascii="Times New Roman" w:eastAsia="Times New Roman" w:hAnsi="Times New Roman" w:cs="Times New Roman"/>
                <w:sz w:val="20"/>
                <w:szCs w:val="20"/>
                <w:lang w:eastAsia="pl-PL"/>
              </w:rPr>
              <w:tab/>
              <w:t xml:space="preserve">w zakresie załącznika nr 1b do zarządzenia (Katalog produktów odrębnych) utworzono nowe produkty rozliczeniowe: 5.52.01.0001564  Pobyt do  podania leku w  leczeniu orbitopatii tarczycowej (obejmuje dożylną sterydoterapię wraz z  wykonaniem rutynowych badań laboratoryjnych monitorujących terapię, przy rozliczeniu konieczne wykazanie rozpoznania ICD- 10: E05.0, E06.3, H06.2) oraz 5.52.01.0001565 Pobyt do wykonania upustu krwi w przebiegu chorób krwi i narządów krwiotwórczych (konieczne wskazanie procedury 38.99), na zasadach określonych w  § 26 pkt 13 zarządzenia (w  uzasadnionych medycznie przypadkach umożliwiono </w:t>
            </w:r>
            <w:r w:rsidRPr="000A10F0">
              <w:rPr>
                <w:rFonts w:ascii="Times New Roman" w:eastAsia="Times New Roman" w:hAnsi="Times New Roman" w:cs="Times New Roman"/>
                <w:sz w:val="20"/>
                <w:szCs w:val="20"/>
                <w:lang w:eastAsia="pl-PL"/>
              </w:rPr>
              <w:lastRenderedPageBreak/>
              <w:t>wykazanie do  rozliczenia pomimo nieprzekroczenia 14 dniowego okresu między ich udzieleniem podczas odrębnych pobytów pacjenta w szpitalu);</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w:t>
            </w:r>
            <w:r w:rsidRPr="000A10F0">
              <w:rPr>
                <w:rFonts w:ascii="Times New Roman" w:eastAsia="Times New Roman" w:hAnsi="Times New Roman" w:cs="Times New Roman"/>
                <w:sz w:val="20"/>
                <w:szCs w:val="20"/>
                <w:lang w:eastAsia="pl-PL"/>
              </w:rPr>
              <w:tab/>
              <w:t>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w:t>
            </w:r>
            <w:r w:rsidRPr="000A10F0">
              <w:rPr>
                <w:rFonts w:ascii="Times New Roman" w:eastAsia="Times New Roman" w:hAnsi="Times New Roman" w:cs="Times New Roman"/>
                <w:sz w:val="20"/>
                <w:szCs w:val="20"/>
                <w:lang w:eastAsia="pl-PL"/>
              </w:rPr>
              <w:tab/>
              <w:t>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w:t>
            </w:r>
            <w:r w:rsidRPr="000A10F0">
              <w:rPr>
                <w:rFonts w:ascii="Times New Roman" w:eastAsia="Times New Roman" w:hAnsi="Times New Roman" w:cs="Times New Roman"/>
                <w:sz w:val="20"/>
                <w:szCs w:val="20"/>
                <w:lang w:eastAsia="pl-PL"/>
              </w:rPr>
              <w:tab/>
              <w:t>modyfikacje w zakresie załącznika nr 1ts do zarządzenia mają charakter porządkujący (zmiany wynikające ze zmian z załącznika nr 1b);</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w:t>
            </w:r>
            <w:r w:rsidRPr="000A10F0">
              <w:rPr>
                <w:rFonts w:ascii="Times New Roman" w:eastAsia="Times New Roman" w:hAnsi="Times New Roman" w:cs="Times New Roman"/>
                <w:sz w:val="20"/>
                <w:szCs w:val="20"/>
                <w:lang w:eastAsia="pl-PL"/>
              </w:rPr>
              <w:tab/>
              <w:t>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w:t>
            </w:r>
            <w:r w:rsidRPr="000A10F0">
              <w:rPr>
                <w:rFonts w:ascii="Times New Roman" w:eastAsia="Times New Roman" w:hAnsi="Times New Roman" w:cs="Times New Roman"/>
                <w:sz w:val="20"/>
                <w:szCs w:val="20"/>
                <w:lang w:eastAsia="pl-PL"/>
              </w:rPr>
              <w:tab/>
              <w:t xml:space="preserve">realizując wnioski pokontrolne Najwyższej Izby Kontroli pt. </w:t>
            </w:r>
            <w:r w:rsidRPr="000A10F0">
              <w:rPr>
                <w:rFonts w:ascii="Times New Roman" w:eastAsia="Times New Roman" w:hAnsi="Times New Roman" w:cs="Times New Roman"/>
                <w:sz w:val="20"/>
                <w:szCs w:val="20"/>
                <w:lang w:eastAsia="pl-PL"/>
              </w:rPr>
              <w:lastRenderedPageBreak/>
              <w:t>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w:t>
            </w:r>
            <w:r w:rsidRPr="000A10F0">
              <w:rPr>
                <w:rFonts w:ascii="Times New Roman" w:eastAsia="Times New Roman" w:hAnsi="Times New Roman" w:cs="Times New Roman"/>
                <w:sz w:val="20"/>
                <w:szCs w:val="20"/>
                <w:lang w:eastAsia="pl-PL"/>
              </w:rPr>
              <w:tab/>
              <w:t>zmiany w charakterystyce JGP (załącznik nr 9 do zarządzenia) obejmują:</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w:t>
            </w:r>
            <w:r w:rsidRPr="000A10F0">
              <w:rPr>
                <w:rFonts w:ascii="Times New Roman" w:eastAsia="Times New Roman" w:hAnsi="Times New Roman" w:cs="Times New Roman"/>
                <w:sz w:val="20"/>
                <w:szCs w:val="20"/>
                <w:lang w:eastAsia="pl-PL"/>
              </w:rPr>
              <w:tab/>
              <w:t>B31 Duże rekonstrukcje na aparacie ochronnym oka - w związku z  wynikami opracowania Agencji Oceny Technologii Medycznych i Taryfikacji nr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w:t>
            </w:r>
            <w:r w:rsidRPr="000A10F0">
              <w:rPr>
                <w:rFonts w:ascii="Times New Roman" w:eastAsia="Times New Roman" w:hAnsi="Times New Roman" w:cs="Times New Roman"/>
                <w:sz w:val="20"/>
                <w:szCs w:val="20"/>
                <w:lang w:eastAsia="pl-PL"/>
              </w:rPr>
              <w:tab/>
              <w:t>C14 Średnie zabiegi jamy ustnej, gardła i krtani - procedurę 27.499 Wycięcie w zakresie jamy ustnej przeniesiono do grupy C15 Małe zabiegi jamy ustnej, gardła i  krtani (z listy procedur C14 została usunięto procedura: 27.499 Wycięcie w zakresie jamy ustnej – inne pozostawiono),</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w:t>
            </w:r>
            <w:r w:rsidRPr="000A10F0">
              <w:rPr>
                <w:rFonts w:ascii="Times New Roman" w:eastAsia="Times New Roman" w:hAnsi="Times New Roman" w:cs="Times New Roman"/>
                <w:sz w:val="20"/>
                <w:szCs w:val="20"/>
                <w:lang w:eastAsia="pl-PL"/>
              </w:rPr>
              <w:tab/>
              <w:t>C15 Małe zabiegi jamy ustnej, gardła i krtani - do listy procedur C15 dodano procedurę 27.499 Wycięcie w zakresie jamy ustnej – inne (procedura przeniesiona z  grupy C14),</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w:t>
            </w:r>
            <w:r w:rsidRPr="000A10F0">
              <w:rPr>
                <w:rFonts w:ascii="Times New Roman" w:eastAsia="Times New Roman" w:hAnsi="Times New Roman" w:cs="Times New Roman"/>
                <w:sz w:val="20"/>
                <w:szCs w:val="20"/>
                <w:lang w:eastAsia="pl-PL"/>
              </w:rPr>
              <w:tab/>
              <w:t>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w:t>
            </w:r>
            <w:r w:rsidRPr="000A10F0">
              <w:rPr>
                <w:rFonts w:ascii="Times New Roman" w:eastAsia="Times New Roman" w:hAnsi="Times New Roman" w:cs="Times New Roman"/>
                <w:sz w:val="20"/>
                <w:szCs w:val="20"/>
                <w:lang w:eastAsia="pl-PL"/>
              </w:rPr>
              <w:tab/>
              <w:t xml:space="preserve">D18, D47, D48 - w obszarze chorób związanych z zapaleniem </w:t>
            </w:r>
            <w:r w:rsidRPr="000A10F0">
              <w:rPr>
                <w:rFonts w:ascii="Times New Roman" w:eastAsia="Times New Roman" w:hAnsi="Times New Roman" w:cs="Times New Roman"/>
                <w:sz w:val="20"/>
                <w:szCs w:val="20"/>
                <w:lang w:eastAsia="pl-PL"/>
              </w:rPr>
              <w:lastRenderedPageBreak/>
              <w:t>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o  nieuszczegółowionej diagnozie wg ICD 10 przeniesione z grupy D18 Zapalenie płuc nietypowe),</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w:t>
            </w:r>
            <w:r w:rsidRPr="000A10F0">
              <w:rPr>
                <w:rFonts w:ascii="Times New Roman" w:eastAsia="Times New Roman" w:hAnsi="Times New Roman" w:cs="Times New Roman"/>
                <w:sz w:val="20"/>
                <w:szCs w:val="20"/>
                <w:lang w:eastAsia="pl-PL"/>
              </w:rPr>
              <w:tab/>
              <w:t>F58E Choroby zapalne jelit &gt; 65 r.ż., F58F Choroby zapalne jelit &lt; 66r.ż. - dla grup F58E Choroby zapalne jelit &gt; 65 r.ż. oraz F58F Choroby zapalne jelit &lt; 66r.ż. zostały dodane warunki wykonania dodatkowych procedur medycznych wg ICD 9,</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w:t>
            </w:r>
            <w:r w:rsidRPr="000A10F0">
              <w:rPr>
                <w:rFonts w:ascii="Times New Roman" w:eastAsia="Times New Roman" w:hAnsi="Times New Roman" w:cs="Times New Roman"/>
                <w:sz w:val="20"/>
                <w:szCs w:val="20"/>
                <w:lang w:eastAsia="pl-PL"/>
              </w:rPr>
              <w:tab/>
              <w:t>H22 Artroskopia lecznicza - w grupie H22 Artroskopia lecznicza umożliwiono realizację procedur: 83.881 Plastyka ścięgna i mięśnia, 83.882 Ufiksowanie ścięgna, 83.883 Tenodeza - inna niż ręki oraz 83.884 Plastyka ścięgna,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h)</w:t>
            </w:r>
            <w:r w:rsidRPr="000A10F0">
              <w:rPr>
                <w:rFonts w:ascii="Times New Roman" w:eastAsia="Times New Roman" w:hAnsi="Times New Roman" w:cs="Times New Roman"/>
                <w:sz w:val="20"/>
                <w:szCs w:val="20"/>
                <w:lang w:eastAsia="pl-PL"/>
              </w:rPr>
              <w:tab/>
              <w:t>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o kodzie: U07.1 COVID-19,</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w:t>
            </w:r>
            <w:r w:rsidRPr="000A10F0">
              <w:rPr>
                <w:rFonts w:ascii="Times New Roman" w:eastAsia="Times New Roman" w:hAnsi="Times New Roman" w:cs="Times New Roman"/>
                <w:sz w:val="20"/>
                <w:szCs w:val="20"/>
                <w:lang w:eastAsia="pl-PL"/>
              </w:rPr>
              <w:tab/>
              <w:t>Q22 Zakrzepowe zapalenie żył - leczenie operacyjne - z charakterystyki JGP została usunięta grupa Q22 Zakrzepowe zapalenie żył - leczenie operacyjne. Procedury, które dotychczas były rozliczane w ramach tej grupy są nadal możliwe do  rozliczenia w grupie Q23 Operacje żylaków z safenektomią oraz w grupie Q24 Operacje żylaków bez safenektomii.</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63 035 198 zł.</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w:t>
            </w:r>
            <w:r w:rsidRPr="000A10F0">
              <w:rPr>
                <w:rFonts w:ascii="Times New Roman" w:eastAsia="Times New Roman" w:hAnsi="Times New Roman" w:cs="Times New Roman"/>
                <w:sz w:val="20"/>
                <w:szCs w:val="20"/>
                <w:lang w:eastAsia="pl-PL"/>
              </w:rPr>
              <w:lastRenderedPageBreak/>
              <w:t>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toku konsultacji opinie dotyczące projektu zarządzenia przedstawiło 20  podmiotów. Podczas ich rozpatrywania uwzględniono te, które były merytorycznie zasadne, między innymi odstąpiono od wprowadzenia zmian w §25 zarządzenia. Centrala Funduszu będzie jednak nadal prowadzić prace związane ze zmianą konstrukcji rozliczania poprzez produkt rozliczenie za zgodą płatnika, dążąc do tego, aby rozliczanie świadczeń w  tym trybie traktowane było jako wyjątek, a nie ogólna zasada rozliczania udzielonych świadczeń.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Zdecydowana większość pozostałych zgłoszonych uwag wymaga szczegółowych analiz i dalszych prac.</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 1 stycznia 2022 r. Zarządzenie wchodzi w życie z dniem następującym po dniu podpisania.</w:t>
            </w:r>
          </w:p>
        </w:tc>
        <w:tc>
          <w:tcPr>
            <w:tcW w:w="448" w:type="pct"/>
          </w:tcPr>
          <w:p w:rsidR="00D1598C" w:rsidRPr="000A10F0" w:rsidRDefault="00D1598C"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stycznia 2022 r.</w:t>
            </w:r>
          </w:p>
        </w:tc>
        <w:tc>
          <w:tcPr>
            <w:tcW w:w="1174" w:type="pct"/>
          </w:tcPr>
          <w:p w:rsidR="00D1598C" w:rsidRPr="000A10F0" w:rsidRDefault="004E275B" w:rsidP="00F0796F">
            <w:pPr>
              <w:shd w:val="clear" w:color="auto" w:fill="FFFFFF"/>
              <w:spacing w:after="75"/>
              <w:rPr>
                <w:rFonts w:ascii="Times New Roman" w:hAnsi="Times New Roman" w:cs="Times New Roman"/>
                <w:sz w:val="20"/>
                <w:szCs w:val="20"/>
              </w:rPr>
            </w:pPr>
            <w:hyperlink r:id="rId115" w:history="1">
              <w:r w:rsidR="00D1598C"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922731" w:rsidRPr="000A10F0" w:rsidTr="003A4F95">
        <w:tc>
          <w:tcPr>
            <w:tcW w:w="352" w:type="pct"/>
          </w:tcPr>
          <w:p w:rsidR="00922731" w:rsidRPr="000A10F0" w:rsidRDefault="0092273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922731" w:rsidRPr="000A10F0" w:rsidRDefault="0092273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922731" w:rsidRPr="000A10F0" w:rsidRDefault="00922731" w:rsidP="00922731">
            <w:pPr>
              <w:rPr>
                <w:rFonts w:ascii="Times New Roman" w:hAnsi="Times New Roman" w:cs="Times New Roman"/>
                <w:sz w:val="20"/>
                <w:szCs w:val="20"/>
              </w:rPr>
            </w:pPr>
            <w:r w:rsidRPr="000A10F0">
              <w:rPr>
                <w:rFonts w:ascii="Times New Roman" w:hAnsi="Times New Roman" w:cs="Times New Roman"/>
                <w:sz w:val="20"/>
                <w:szCs w:val="20"/>
              </w:rPr>
              <w:t>ZARZĄDZENIE Nr 224/2021/DSOZ PREZESA</w:t>
            </w:r>
          </w:p>
          <w:p w:rsidR="00922731" w:rsidRPr="000A10F0" w:rsidRDefault="00922731" w:rsidP="00922731">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30.12.2021 r. zmieniające zarządzenie w sprawie programu pilotażowego w zakresie </w:t>
            </w:r>
            <w:r w:rsidRPr="000A10F0">
              <w:rPr>
                <w:rFonts w:ascii="Times New Roman" w:hAnsi="Times New Roman" w:cs="Times New Roman"/>
                <w:sz w:val="20"/>
                <w:szCs w:val="20"/>
              </w:rPr>
              <w:lastRenderedPageBreak/>
              <w:t>oddziaływań terapeutycznych skierowanych do dzieci i młodzieży problemowo korzystających z nowych technologii cyfrowych oraz ich rodzin</w:t>
            </w:r>
          </w:p>
        </w:tc>
        <w:tc>
          <w:tcPr>
            <w:tcW w:w="2115" w:type="pct"/>
          </w:tcPr>
          <w:p w:rsidR="00922731" w:rsidRPr="000A10F0" w:rsidRDefault="00922731" w:rsidP="009227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199/2021/DSOZ Prezesa Narodowego Funduszu Zdrowia w sprawie programu pilotażowego oddziaływań terapeutycznych skierowanych do dzieci i  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późn. zm.).</w:t>
            </w:r>
          </w:p>
          <w:p w:rsidR="00922731" w:rsidRPr="000A10F0" w:rsidRDefault="00922731" w:rsidP="009227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nadano nowe brzmienie przepisowi § 9 ust. 4  zarządzenia. Przedmiotowa zmiana ma charakter porządkujący, dostosowujący przepisy zarządzenia do obowiązujących warunków realizacji świadczeń objętych programem pilotażowym.</w:t>
            </w:r>
          </w:p>
          <w:p w:rsidR="00922731" w:rsidRPr="000A10F0" w:rsidRDefault="00922731" w:rsidP="009227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Wprowadzona zmiana wpisuje się w realizację m.in. celu nr 2 Strategii </w:t>
            </w:r>
            <w:r w:rsidRPr="000A10F0">
              <w:rPr>
                <w:rFonts w:ascii="Times New Roman" w:eastAsia="Times New Roman" w:hAnsi="Times New Roman" w:cs="Times New Roman"/>
                <w:sz w:val="20"/>
                <w:szCs w:val="20"/>
                <w:lang w:eastAsia="pl-PL"/>
              </w:rPr>
              <w:lastRenderedPageBreak/>
              <w:t>Narodowego Funduszu Zdrowia na lata 2019-2023 – Poprawa jakości i dostępności do świadczeń opieki zdrowotnej.</w:t>
            </w:r>
          </w:p>
        </w:tc>
        <w:tc>
          <w:tcPr>
            <w:tcW w:w="448" w:type="pct"/>
          </w:tcPr>
          <w:p w:rsidR="00922731" w:rsidRPr="000A10F0" w:rsidRDefault="00922731"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31 grudnia 2021 r.</w:t>
            </w:r>
          </w:p>
        </w:tc>
        <w:tc>
          <w:tcPr>
            <w:tcW w:w="1174" w:type="pct"/>
          </w:tcPr>
          <w:p w:rsidR="00922731" w:rsidRPr="000A10F0" w:rsidRDefault="004E275B" w:rsidP="00F0796F">
            <w:pPr>
              <w:shd w:val="clear" w:color="auto" w:fill="FFFFFF"/>
              <w:spacing w:after="75"/>
              <w:rPr>
                <w:rFonts w:ascii="Times New Roman" w:hAnsi="Times New Roman" w:cs="Times New Roman"/>
                <w:sz w:val="20"/>
                <w:szCs w:val="20"/>
              </w:rPr>
            </w:pPr>
            <w:hyperlink r:id="rId116" w:history="1">
              <w:r w:rsidR="0092273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B114E" w:rsidRPr="000A10F0" w:rsidTr="003A4F95">
        <w:tc>
          <w:tcPr>
            <w:tcW w:w="352" w:type="pct"/>
          </w:tcPr>
          <w:p w:rsidR="00BB114E" w:rsidRPr="000A10F0" w:rsidRDefault="00BB114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BB114E" w:rsidRPr="000A10F0" w:rsidRDefault="00BB114E"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ZARZĄDZENIE Nr 223/2021/DSOZ PREZESA</w:t>
            </w:r>
          </w:p>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NARODOWEGO FUNDUSZU ZDROWIA z dnia 30.12.2021 r. uchylające zarządzenie zmieniające zarządzenie w sprawie określenia warunków zawierania i realizacji umów w rodzajach rehabilitacja lecznicza oraz programy zdrowotne w zakresie świadczeń - leczenie dzieci i dorosłych ze śpiączką</w:t>
            </w:r>
          </w:p>
        </w:tc>
        <w:tc>
          <w:tcPr>
            <w:tcW w:w="2115" w:type="pct"/>
          </w:tcPr>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Uchylenie zarządzenia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śpiączka, zmienionego zarządzeniem Nr 155/2021/DSOZ Prezesa Narodowego Funduszu Zdrowia z dnia 24 września 2021 r. jest konsekwencją przedstawienia przez Prezesa Agencji Oceny Technologii Medycznych i Taryfikacji (AOTMiT) nowego sposobu rozliczania produktów rozliczeniowych w zakresie fizjoterapii ambulatoryjnej i domowej. Na podstawie propozycji Prezesa AOTMiT, został opracowany i przedstawiony do konsultacji społecznych w projekcie zarządzenia Prezesa NFZ nowy katalog produktów rozliczeniowych w przedmiotowych zakresach. Tym samym zmiany wprowadzane od 1 stycznia 2022 r. uchylanym zarządzeniem w załączniku 1m do zarządzenia, stały się bezprzedmiotowe. Pozostawienie w mocy zarządzenia Nr 65/2021/DSOZ z dnia 9 kwietnia 2021 r., przy jednoczesnym procedowaniu innego rozwiązania docelowego w omawianym zakresie może skutkować niepewnością świadczeniodawców co do sposobu finansowania świadczeń i dezorganizacją ich udzielania. Ponadto rzetelna analiza uwag zgłoszonych w ramach konsultacji ww. projektu zarządzenia i ich ewentualne uwzględnienie w jego treści wymagają utrzymania w mocy obowiązujących rozwiązań w zakresie wyceny fizjoterapii ambulatoryjnej i domowej. Uchylenie zarządzenia Nr 65/2021/DSOZ zapewni ten stan do czasu wejścia w życie projektowanych zmian.   </w:t>
            </w:r>
          </w:p>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Biorąc pod uwagę powyższe postanowiono o niezwłocznym uchyleniu przedmiotowego zarządzenia zmieniającego.  </w:t>
            </w:r>
          </w:p>
        </w:tc>
        <w:tc>
          <w:tcPr>
            <w:tcW w:w="448" w:type="pct"/>
          </w:tcPr>
          <w:p w:rsidR="00BB114E" w:rsidRPr="000A10F0" w:rsidRDefault="00BB114E"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 stycznia 2022 r.</w:t>
            </w:r>
          </w:p>
        </w:tc>
        <w:tc>
          <w:tcPr>
            <w:tcW w:w="1174" w:type="pct"/>
          </w:tcPr>
          <w:p w:rsidR="00BB114E" w:rsidRPr="000A10F0" w:rsidRDefault="004E275B" w:rsidP="00F0796F">
            <w:pPr>
              <w:shd w:val="clear" w:color="auto" w:fill="FFFFFF"/>
              <w:spacing w:after="75"/>
              <w:rPr>
                <w:rFonts w:ascii="Times New Roman" w:hAnsi="Times New Roman" w:cs="Times New Roman"/>
                <w:sz w:val="20"/>
                <w:szCs w:val="20"/>
              </w:rPr>
            </w:pPr>
            <w:hyperlink r:id="rId117" w:history="1">
              <w:r w:rsidR="00BB114E"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B114E" w:rsidRPr="000A10F0" w:rsidTr="003A4F95">
        <w:tc>
          <w:tcPr>
            <w:tcW w:w="352" w:type="pct"/>
          </w:tcPr>
          <w:p w:rsidR="00BB114E" w:rsidRPr="000A10F0" w:rsidRDefault="00BB114E" w:rsidP="00CA3777">
            <w:pPr>
              <w:rPr>
                <w:rFonts w:ascii="Times New Roman" w:hAnsi="Times New Roman" w:cs="Times New Roman"/>
                <w:sz w:val="20"/>
                <w:szCs w:val="20"/>
              </w:rPr>
            </w:pPr>
            <w:r w:rsidRPr="000A10F0">
              <w:rPr>
                <w:rFonts w:ascii="Times New Roman" w:hAnsi="Times New Roman" w:cs="Times New Roman"/>
                <w:sz w:val="20"/>
                <w:szCs w:val="20"/>
              </w:rPr>
              <w:t>14.01.20</w:t>
            </w:r>
            <w:r w:rsidRPr="000A10F0">
              <w:rPr>
                <w:rFonts w:ascii="Times New Roman" w:hAnsi="Times New Roman" w:cs="Times New Roman"/>
                <w:sz w:val="20"/>
                <w:szCs w:val="20"/>
              </w:rPr>
              <w:lastRenderedPageBreak/>
              <w:t>22</w:t>
            </w:r>
          </w:p>
        </w:tc>
        <w:tc>
          <w:tcPr>
            <w:tcW w:w="352" w:type="pct"/>
          </w:tcPr>
          <w:p w:rsidR="00BB114E" w:rsidRPr="000A10F0" w:rsidRDefault="00BB114E" w:rsidP="003914FD">
            <w:pPr>
              <w:rPr>
                <w:rFonts w:ascii="Times New Roman" w:hAnsi="Times New Roman" w:cs="Times New Roman"/>
                <w:sz w:val="20"/>
                <w:szCs w:val="20"/>
              </w:rPr>
            </w:pPr>
            <w:r w:rsidRPr="000A10F0">
              <w:rPr>
                <w:rFonts w:ascii="Times New Roman" w:hAnsi="Times New Roman" w:cs="Times New Roman"/>
                <w:sz w:val="20"/>
                <w:szCs w:val="20"/>
              </w:rPr>
              <w:lastRenderedPageBreak/>
              <w:t>Zarządze</w:t>
            </w:r>
            <w:r w:rsidRPr="000A10F0">
              <w:rPr>
                <w:rFonts w:ascii="Times New Roman" w:hAnsi="Times New Roman" w:cs="Times New Roman"/>
                <w:sz w:val="20"/>
                <w:szCs w:val="20"/>
              </w:rPr>
              <w:lastRenderedPageBreak/>
              <w:t>nie</w:t>
            </w:r>
          </w:p>
        </w:tc>
        <w:tc>
          <w:tcPr>
            <w:tcW w:w="559" w:type="pct"/>
          </w:tcPr>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lastRenderedPageBreak/>
              <w:t>ZARZĄDZENI</w:t>
            </w:r>
            <w:r w:rsidRPr="000A10F0">
              <w:rPr>
                <w:rFonts w:ascii="Times New Roman" w:hAnsi="Times New Roman" w:cs="Times New Roman"/>
                <w:sz w:val="20"/>
                <w:szCs w:val="20"/>
              </w:rPr>
              <w:lastRenderedPageBreak/>
              <w:t xml:space="preserve">E Nr 162/2020/DGL </w:t>
            </w:r>
          </w:p>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 xml:space="preserve">PREZESA </w:t>
            </w:r>
          </w:p>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NARODOWEGO FUNDUSZU ZDROWIA z dnia 16 października 2020 r. w sprawie określenia warunków zawierania i realizacji umów w rodzaju leczenie szpitalne w zakresie programy lekowe</w:t>
            </w:r>
          </w:p>
        </w:tc>
        <w:tc>
          <w:tcPr>
            <w:tcW w:w="2115" w:type="pct"/>
          </w:tcPr>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Tekst ujednolicony zarządzenia</w:t>
            </w:r>
          </w:p>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zarządzeniem Nr 102/2021/DGL Prezesa Narodowego Funduszu Zdrowia z dnia 10 czerwca 2021 r., zarządzeniem Nr 136/2021/DGL Prezesa Narodowego Funduszu Zdrowia z dnia 27 lipca 2021 r., zarządzeniem Nr 167/2021/DGL Prezesa Narodowego Funduszu Zdrowia z dnia 12 października 2021 r. oraz zarządzeniem Nr 190/2021/DGL Prezesa Narodowego Funduszu Zdrowia z dnia 26 listopada 2021 r.</w:t>
            </w:r>
          </w:p>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 tekst (ujednolicony) ma charakter pomocniczy i nie stanowi źródła prawa.</w:t>
            </w:r>
          </w:p>
        </w:tc>
        <w:tc>
          <w:tcPr>
            <w:tcW w:w="448" w:type="pct"/>
          </w:tcPr>
          <w:p w:rsidR="00BB114E" w:rsidRPr="000A10F0" w:rsidRDefault="00BB114E" w:rsidP="00AD552A">
            <w:pPr>
              <w:jc w:val="center"/>
              <w:rPr>
                <w:rFonts w:ascii="Times New Roman" w:hAnsi="Times New Roman" w:cs="Times New Roman"/>
                <w:sz w:val="20"/>
                <w:szCs w:val="20"/>
              </w:rPr>
            </w:pPr>
          </w:p>
        </w:tc>
        <w:tc>
          <w:tcPr>
            <w:tcW w:w="1174" w:type="pct"/>
          </w:tcPr>
          <w:p w:rsidR="00BB114E" w:rsidRPr="000A10F0" w:rsidRDefault="004E275B" w:rsidP="00F0796F">
            <w:pPr>
              <w:shd w:val="clear" w:color="auto" w:fill="FFFFFF"/>
              <w:spacing w:after="75"/>
              <w:rPr>
                <w:rFonts w:ascii="Times New Roman" w:hAnsi="Times New Roman" w:cs="Times New Roman"/>
                <w:sz w:val="20"/>
                <w:szCs w:val="20"/>
              </w:rPr>
            </w:pPr>
            <w:hyperlink r:id="rId118" w:history="1">
              <w:r w:rsidR="00BB114E" w:rsidRPr="000A10F0">
                <w:rPr>
                  <w:rStyle w:val="Hipercze"/>
                  <w:rFonts w:ascii="Times New Roman" w:hAnsi="Times New Roman" w:cs="Times New Roman"/>
                  <w:sz w:val="20"/>
                  <w:szCs w:val="20"/>
                </w:rPr>
                <w:t xml:space="preserve">Zarządzenia Prezesa NFZ / </w:t>
              </w:r>
              <w:r w:rsidR="00BB114E" w:rsidRPr="000A10F0">
                <w:rPr>
                  <w:rStyle w:val="Hipercze"/>
                  <w:rFonts w:ascii="Times New Roman" w:hAnsi="Times New Roman" w:cs="Times New Roman"/>
                  <w:sz w:val="20"/>
                  <w:szCs w:val="20"/>
                </w:rPr>
                <w:lastRenderedPageBreak/>
                <w:t>Zarządzenia Prezesa / Narodowy Fundusz Zdrowia (NFZ) – finansujemy zdrowie Polaków</w:t>
              </w:r>
            </w:hyperlink>
          </w:p>
        </w:tc>
      </w:tr>
      <w:tr w:rsidR="00BB114E" w:rsidRPr="000A10F0" w:rsidTr="003A4F95">
        <w:tc>
          <w:tcPr>
            <w:tcW w:w="352" w:type="pct"/>
          </w:tcPr>
          <w:p w:rsidR="00BB114E" w:rsidRPr="000A10F0" w:rsidRDefault="00BB114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BB114E" w:rsidRPr="000A10F0" w:rsidRDefault="00BB114E"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ZARZĄDZENIE Nr 222/2021/GPF PREZESA</w:t>
            </w:r>
          </w:p>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30.12.2021 r. zmieniające zarządzenie w sprawie powołania Zespołu do spraw monitorowania prawidłowości postępowania w przypadkach podejrzenia lub </w:t>
            </w:r>
            <w:r w:rsidRPr="000A10F0">
              <w:rPr>
                <w:rFonts w:ascii="Times New Roman" w:hAnsi="Times New Roman" w:cs="Times New Roman"/>
                <w:sz w:val="20"/>
                <w:szCs w:val="20"/>
              </w:rPr>
              <w:lastRenderedPageBreak/>
              <w:t>zakażenia koronawirusem SARS-CoV-2</w:t>
            </w:r>
          </w:p>
        </w:tc>
        <w:tc>
          <w:tcPr>
            <w:tcW w:w="2115" w:type="pct"/>
          </w:tcPr>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 2 ust. 1) oraz na modyfikacji przepisu § 6, wskazującego, iż obsługę organizacyjno-techniczną Zespołu zapewnia Gabinet Prezesa Funduszu (dotychczas zapewniał Departament ds. Służb Mundurowych).</w:t>
            </w:r>
          </w:p>
        </w:tc>
        <w:tc>
          <w:tcPr>
            <w:tcW w:w="448" w:type="pct"/>
          </w:tcPr>
          <w:p w:rsidR="00BB114E" w:rsidRPr="000A10F0" w:rsidRDefault="00BB114E"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31 grudnia 2021 r.</w:t>
            </w:r>
          </w:p>
        </w:tc>
        <w:tc>
          <w:tcPr>
            <w:tcW w:w="1174" w:type="pct"/>
          </w:tcPr>
          <w:p w:rsidR="00BB114E" w:rsidRPr="000A10F0" w:rsidRDefault="004E275B" w:rsidP="00F0796F">
            <w:pPr>
              <w:shd w:val="clear" w:color="auto" w:fill="FFFFFF"/>
              <w:spacing w:after="75"/>
              <w:rPr>
                <w:rFonts w:ascii="Times New Roman" w:hAnsi="Times New Roman" w:cs="Times New Roman"/>
                <w:sz w:val="20"/>
                <w:szCs w:val="20"/>
              </w:rPr>
            </w:pPr>
            <w:hyperlink r:id="rId119" w:history="1">
              <w:r w:rsidR="00BB114E"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449E1" w:rsidRPr="000A10F0" w:rsidTr="003A4F95">
        <w:tc>
          <w:tcPr>
            <w:tcW w:w="352" w:type="pct"/>
          </w:tcPr>
          <w:p w:rsidR="007449E1" w:rsidRPr="000A10F0" w:rsidRDefault="007449E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7449E1" w:rsidRPr="000A10F0" w:rsidRDefault="007449E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ZARZĄDZENIE Nr 218/2021/BPZ PREZESA</w:t>
            </w:r>
          </w:p>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NARODOWEGO FUNDUSZU ZDROWIA z dnia 27.12.2021 r. zmieniające zarządzenie w sprawie określenia warunków zawierania i realizacji umów w rodzaju programy zdrowotne – w zakresach: profilaktyczne programy zdrowotne</w:t>
            </w:r>
          </w:p>
        </w:tc>
        <w:tc>
          <w:tcPr>
            <w:tcW w:w="2115" w:type="pct"/>
          </w:tcPr>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poprzez określenie nowego wzoru umowy.</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Wprowadzane zmiany polegają na dostosowaniu § 4 - Warunki finansowania świadczeń oraz § 6 - Kary umowne do przepisów § 16 załącznika do rozporządzenia Ministra Zdrowia z dnia 8 września 2015 w sprawie ogólnych warunków umów o  udzielanie świadczeń opieki zdrowotnej (Dz. z 2020 r. poz. 320, z późn. zm.). Zmiany wynikające ze wskazanych przepisów zostały już wprowadzone do obowiązujących umów ze świadczeniodawcami w drodze aneksów.</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zmieniające jest zgodne ze Strategią Narodowego Funduszu Zdrowia na lata 2019-2023 realizując założenia celu nr 2.4 „Zwiększenie zakresu działań profilaktycznych”.</w:t>
            </w:r>
          </w:p>
        </w:tc>
        <w:tc>
          <w:tcPr>
            <w:tcW w:w="448" w:type="pct"/>
          </w:tcPr>
          <w:p w:rsidR="007449E1" w:rsidRPr="000A10F0" w:rsidRDefault="007449E1"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28 grudnia 2021 r.</w:t>
            </w:r>
          </w:p>
        </w:tc>
        <w:tc>
          <w:tcPr>
            <w:tcW w:w="1174" w:type="pct"/>
          </w:tcPr>
          <w:p w:rsidR="007449E1" w:rsidRPr="000A10F0" w:rsidRDefault="004E275B" w:rsidP="00F0796F">
            <w:pPr>
              <w:shd w:val="clear" w:color="auto" w:fill="FFFFFF"/>
              <w:spacing w:after="75"/>
              <w:rPr>
                <w:rFonts w:ascii="Times New Roman" w:hAnsi="Times New Roman" w:cs="Times New Roman"/>
                <w:sz w:val="20"/>
                <w:szCs w:val="20"/>
              </w:rPr>
            </w:pPr>
            <w:hyperlink r:id="rId120" w:history="1">
              <w:r w:rsidR="007449E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449E1" w:rsidRPr="000A10F0" w:rsidTr="003A4F95">
        <w:tc>
          <w:tcPr>
            <w:tcW w:w="352" w:type="pct"/>
          </w:tcPr>
          <w:p w:rsidR="007449E1" w:rsidRPr="000A10F0" w:rsidRDefault="007449E1"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7449E1" w:rsidRPr="000A10F0" w:rsidRDefault="007449E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ZARZĄDZENIE Nr 217/2021/DSOZ</w:t>
            </w:r>
          </w:p>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PREZESA</w:t>
            </w:r>
          </w:p>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23.12.2021 r. w sprawie zasad sprawozdawania oraz warunków rozliczania świadczeń </w:t>
            </w:r>
            <w:r w:rsidRPr="000A10F0">
              <w:rPr>
                <w:rFonts w:ascii="Times New Roman" w:hAnsi="Times New Roman" w:cs="Times New Roman"/>
                <w:sz w:val="20"/>
                <w:szCs w:val="20"/>
              </w:rPr>
              <w:lastRenderedPageBreak/>
              <w:t>opieki zdrowotnej związanych z zapobieganiem, przeciwdziałaniem i zwalczaniem COVID-19</w:t>
            </w:r>
          </w:p>
        </w:tc>
        <w:tc>
          <w:tcPr>
            <w:tcW w:w="2115" w:type="pct"/>
          </w:tcPr>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Prezesa Narodowego Funduszu Zdrowia w sprawie zasad sprawozdawania oraz warunków rozliczania świadczeń opieki zdrowotnej związanych z   zapobieganiem, przeciwdziałaniem i zwalczaniem COVID-19 stanowi wykonanie upoważnienia ustawowego zawartego w art. 102 ust. 1 i ust. 5 pkt 21 ustawy z dnia 27  sierpnia 2004 r. o świadczeniach opieki zdrowotnej finansowanych ze środków publicznych (Dz.  U. z 2021 r. poz. 1285, z późn. zm.) oraz polecenia Ministra Zdrowia z dnia 2 marca 2021 r. (z późn. zm.), z dnia 2 kwietnia 2021 r. (z późn. zm.) i z dnia 8  września 2021 r. (z późn. zm.) wydanego na podstawie art. 11h ust. 2 pkt 2 ustawy z  dnia 2 marca 2020 r. o szczególnych rozwiązaniach związanych z zapobieganiem, przeciwdziałaniem i zwalczaniem COVID-19, innych chorób zakaźnych oraz wywołanych nimi sytuacji kryzysowych (Dz. U. z 2021 r. poz. 2095, z późn. zm.).</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Przedmiotowa regulacja określona była dotychczas w zarządzeniu Nr  42/2021/DSOZ Prezesa Narodowego Funduszu Zdrowia z dnia 5 marca 2021 r. w  sprawie zasad sprawozdawania oraz warunków rozliczania świadczeń opieki zdrowotnej związanych z zapobieganiem, przeciwdziałaniem i zwalczaniem COVID-19 (z późn. zm.), która zgodnie z § 6 zarządzenia, z dniem wejścia w życie przepisów niniejszego zarządzenia, utraci moc obowiązującą. </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Opracowanie zarządzenia ma na celu ujednolicenie przepisów oraz zachowanie ich przejrzystości, a tym samym ułatwienie interesariuszom ich stosowania.</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poleceniem Ministra Zdrowia z dnia 1 grudnia 2021 r., znak: DLU.736.623.2021.KB od dnia 1 stycznia 2022 r. finansowanie testów diagnostycznych RT-PCR w  kierunku SARS-CoV-2 będą mogły uzyskać medyczne laboratoria diagnostyczne lub podmioty je prowadzące wpisane na wykaz podmiotów wykonujących działalność leczniczą, które udzielają świadczeń opieki zdrowotnej, w tym transportu sanitarnego, w związku z przeciwdziałaniem COVID-19 (zwanego dalej „wykazem”), sporządzany i prowadzony, zgodnie z właściwością miejscową, przez dyrektora oddziału wojewódzkiego Funduszu.</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wykazie zostaną umieszczone medyczne laboratoria diagnostyczne lub podmioty je prowadzące, wykonujące testy na obecność wirusa SARS-CoV-2:</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którymi NFZ zawarł umowę na finansowanie tych testów, obowiązującą w  dniu 30 grudnia 2021 r.;</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które złożyły wniosek o wpisanie ich do wykazu oraz spełniają które złożyły wniosek o wpisanie ich do wykazu oraz spełniają warunki określone poleceniem Ministra Zdrowia znak: DLU.736.620.2021.KB z dnia 8 grudnia 2021 r.</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w związku z weryfikacją wyceny świadczeń związanych z  wykonaniem testu na obecność wirusa SARS-CoV-2 i przeprowadzoną przez Agencję Oceny Technologii Medycznych i Taryfikacji analizą kosztów w tym obszarze dokonano zmiany wartości poniższych produktów rozliczeniowych: </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99.05.0001</w:t>
            </w:r>
            <w:r w:rsidRPr="000A10F0">
              <w:rPr>
                <w:rFonts w:ascii="Times New Roman" w:eastAsia="Times New Roman" w:hAnsi="Times New Roman" w:cs="Times New Roman"/>
                <w:sz w:val="20"/>
                <w:szCs w:val="20"/>
                <w:lang w:eastAsia="pl-PL"/>
              </w:rPr>
              <w:tab/>
              <w:t>Wykonanie testu na obecność wirusa SARS-CoV-2 - 113 zł</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99.05.0002</w:t>
            </w:r>
            <w:r w:rsidRPr="000A10F0">
              <w:rPr>
                <w:rFonts w:ascii="Times New Roman" w:eastAsia="Times New Roman" w:hAnsi="Times New Roman" w:cs="Times New Roman"/>
                <w:sz w:val="20"/>
                <w:szCs w:val="20"/>
                <w:lang w:eastAsia="pl-PL"/>
              </w:rPr>
              <w:tab/>
              <w:t xml:space="preserve">Wykonanie testu na obecność wirusa SARS-CoV-2 (bez kosztu odczynników) – 66 zł, </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wycen obejmuje także produkty rozliczeniowe dotyczące </w:t>
            </w:r>
            <w:r w:rsidRPr="000A10F0">
              <w:rPr>
                <w:rFonts w:ascii="Times New Roman" w:eastAsia="Times New Roman" w:hAnsi="Times New Roman" w:cs="Times New Roman"/>
                <w:sz w:val="20"/>
                <w:szCs w:val="20"/>
                <w:lang w:eastAsia="pl-PL"/>
              </w:rPr>
              <w:lastRenderedPageBreak/>
              <w:t>wykonania badania po upływie 24h od wykonania testu na obecność wirusa SARS-CoV-2:</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99.05.0003 Wykonanie testu na obecność wirusa SARS-CoV-2 – 101 zł;</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99.05.0004 Wykonanie testu na obecność wirusa SARS-CoV-2 (bez kosztu odczynników) – 54 zł.</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wartości obejmuje także:</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99.05.0005 Wykonanie testu antygenowego na obecność wirusa SARS-CoV-2 – 35,83 zł,</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99.05.0006 Wykonanie testu antygenowego na obecność wirusa SARS-CoV-2 (bez kosztu testu) – 23,24 zł.</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dokonano zmian w załącznikach do  zarządzenia. Pozostałe zmiany w nich dokonane maja charakter porządkowy.</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stycznia 2022 r.</w:t>
            </w:r>
          </w:p>
        </w:tc>
        <w:tc>
          <w:tcPr>
            <w:tcW w:w="448" w:type="pct"/>
          </w:tcPr>
          <w:p w:rsidR="007449E1" w:rsidRPr="000A10F0" w:rsidRDefault="007449E1"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7449E1" w:rsidRPr="000A10F0" w:rsidRDefault="004E275B" w:rsidP="00F0796F">
            <w:pPr>
              <w:shd w:val="clear" w:color="auto" w:fill="FFFFFF"/>
              <w:spacing w:after="75"/>
              <w:rPr>
                <w:rFonts w:ascii="Times New Roman" w:hAnsi="Times New Roman" w:cs="Times New Roman"/>
                <w:sz w:val="20"/>
                <w:szCs w:val="20"/>
              </w:rPr>
            </w:pPr>
            <w:hyperlink r:id="rId121" w:history="1">
              <w:r w:rsidR="007449E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449E1" w:rsidRPr="000A10F0" w:rsidTr="003A4F95">
        <w:tc>
          <w:tcPr>
            <w:tcW w:w="352" w:type="pct"/>
          </w:tcPr>
          <w:p w:rsidR="007449E1" w:rsidRPr="000A10F0" w:rsidRDefault="007449E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7449E1" w:rsidRPr="000A10F0" w:rsidRDefault="007449E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ZARZĄDZENIE Nr 216/2021/DSOZ PREZESA</w:t>
            </w:r>
          </w:p>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NARODOWEGO FUNDUSZU ZDROWIA z dnia 22.12.2021 r. zmieniające zarządzenie w sprawie szczegółowych warunków umów w systemie podstawowego szpitalnego zabezpieczenia świadczeń opieki zdrowotnej</w:t>
            </w:r>
          </w:p>
        </w:tc>
        <w:tc>
          <w:tcPr>
            <w:tcW w:w="2115" w:type="pct"/>
          </w:tcPr>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w brzmieniu wynikającym z załącznika do obwieszczenia Prezesa Narodowego Funduszu Zdrowia z dnia 5 listopada 2021 r. w sprawie ogłoszenia jednolitego tekstu zarządzenia Prezesa Narodowego Funduszu Zdrowia w sprawie szczegółowych warunków umów w systemie podstawowego szpitalnego zabezpieczenia świadczeń opieki zdrowotnej.</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ww. regulacji mają charakter porządkujący. Zmiany w załączniku nr 2 (określenie nowego wzoru umowy) wprowadzone niniejszym zarządzeniem polegają na dostosowaniu § 4 - Warunki finansowania świadczeń oraz § 5 - Kary umowne do przepisów § 16 załącznika do rozporządzenia Ministra Zdrowia z dnia 8 września 2015 r. w sprawie ogólnych warunków umów o udzielanie świadczeń opieki </w:t>
            </w:r>
            <w:r w:rsidRPr="000A10F0">
              <w:rPr>
                <w:rFonts w:ascii="Times New Roman" w:eastAsia="Times New Roman" w:hAnsi="Times New Roman" w:cs="Times New Roman"/>
                <w:sz w:val="20"/>
                <w:szCs w:val="20"/>
                <w:lang w:eastAsia="pl-PL"/>
              </w:rPr>
              <w:lastRenderedPageBreak/>
              <w:t xml:space="preserve">zdrowotnej (Dz. z 2020 r. poz. 320, z późn. zm.). </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7449E1" w:rsidRPr="000A10F0" w:rsidRDefault="007449E1"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23 grudnia 2021 r.</w:t>
            </w:r>
          </w:p>
        </w:tc>
        <w:tc>
          <w:tcPr>
            <w:tcW w:w="1174" w:type="pct"/>
          </w:tcPr>
          <w:p w:rsidR="007449E1" w:rsidRPr="000A10F0" w:rsidRDefault="004E275B" w:rsidP="00F0796F">
            <w:pPr>
              <w:shd w:val="clear" w:color="auto" w:fill="FFFFFF"/>
              <w:spacing w:after="75"/>
              <w:rPr>
                <w:rFonts w:ascii="Times New Roman" w:hAnsi="Times New Roman" w:cs="Times New Roman"/>
                <w:sz w:val="20"/>
                <w:szCs w:val="20"/>
              </w:rPr>
            </w:pPr>
            <w:hyperlink r:id="rId122" w:history="1">
              <w:r w:rsidR="007449E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E22852" w:rsidRPr="000A10F0" w:rsidTr="003A4F95">
        <w:tc>
          <w:tcPr>
            <w:tcW w:w="352" w:type="pct"/>
          </w:tcPr>
          <w:p w:rsidR="00E22852" w:rsidRPr="000A10F0" w:rsidRDefault="00E2285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E22852" w:rsidRPr="000A10F0" w:rsidRDefault="00E22852"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E22852" w:rsidRPr="000A10F0" w:rsidRDefault="00E22852" w:rsidP="00E22852">
            <w:pPr>
              <w:rPr>
                <w:rFonts w:ascii="Times New Roman" w:hAnsi="Times New Roman" w:cs="Times New Roman"/>
                <w:sz w:val="20"/>
                <w:szCs w:val="20"/>
              </w:rPr>
            </w:pPr>
            <w:r w:rsidRPr="000A10F0">
              <w:rPr>
                <w:rFonts w:ascii="Times New Roman" w:hAnsi="Times New Roman" w:cs="Times New Roman"/>
                <w:sz w:val="20"/>
                <w:szCs w:val="20"/>
              </w:rPr>
              <w:t>ZARZĄDZENIE Nr 215/2021/DSOZ PREZESA</w:t>
            </w:r>
          </w:p>
          <w:p w:rsidR="00E22852" w:rsidRPr="000A10F0" w:rsidRDefault="00E22852" w:rsidP="00E22852">
            <w:pPr>
              <w:rPr>
                <w:rFonts w:ascii="Times New Roman" w:hAnsi="Times New Roman" w:cs="Times New Roman"/>
                <w:sz w:val="20"/>
                <w:szCs w:val="20"/>
              </w:rPr>
            </w:pPr>
            <w:r w:rsidRPr="000A10F0">
              <w:rPr>
                <w:rFonts w:ascii="Times New Roman" w:hAnsi="Times New Roman" w:cs="Times New Roman"/>
                <w:sz w:val="20"/>
                <w:szCs w:val="20"/>
              </w:rPr>
              <w:t>NARODOWEGO FUNDUSZU ZDROWIA z dnia 22.12.2021 r. zmieniające zarządzenie w sprawie określenia warunków zawierania i realizacji umów o udzielanie świadczeń opieki zdrowotnej w rodzaju leczenie stomatologiczne</w:t>
            </w:r>
          </w:p>
        </w:tc>
        <w:tc>
          <w:tcPr>
            <w:tcW w:w="2115" w:type="pct"/>
          </w:tcPr>
          <w:p w:rsidR="00E22852" w:rsidRPr="000A10F0" w:rsidRDefault="00E22852"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leczenie stomatologiczne, stanowi wykonanie upoważnienia ustawowego zawartego w art. 146 ust. 1 ustawy z dnia 27 sierpnia 2004 r. o świadczeniach opieki zdrowotnej finansowanych ze środków publicznych (Dz. U. 2021 r. poz. 1285, z późn. zm.).</w:t>
            </w:r>
          </w:p>
          <w:p w:rsidR="00E22852" w:rsidRPr="000A10F0" w:rsidRDefault="00E22852"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załączniku nr 2 do zarządzenia (określenie nowego wzoru umowy) polegają na dostosowaniu § 4 - Warunki finansowania świadczeń oraz § 7 - Kary umowne do przepisów § 16 załącznika do ww. rozporządzenia Ministra Zdrowia z dnia 8 września 2015 r. w sprawie ogólnych warunków umów o udzielanie świadczeń opieki zdrowotnej. </w:t>
            </w:r>
          </w:p>
          <w:p w:rsidR="00E22852" w:rsidRPr="000A10F0" w:rsidRDefault="00E22852"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E22852" w:rsidRPr="000A10F0" w:rsidRDefault="00E22852"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 zeń opieki zdrowotnej (Dz. z 2020 r. poz. 320, z późn. zm.).</w:t>
            </w:r>
          </w:p>
          <w:p w:rsidR="00E22852" w:rsidRPr="000A10F0" w:rsidRDefault="00E22852"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E22852" w:rsidRPr="000A10F0" w:rsidRDefault="00E22852"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23 grudnia 2021 r.</w:t>
            </w:r>
          </w:p>
        </w:tc>
        <w:tc>
          <w:tcPr>
            <w:tcW w:w="1174" w:type="pct"/>
          </w:tcPr>
          <w:p w:rsidR="00E22852" w:rsidRPr="000A10F0" w:rsidRDefault="004E275B" w:rsidP="00F0796F">
            <w:pPr>
              <w:shd w:val="clear" w:color="auto" w:fill="FFFFFF"/>
              <w:spacing w:after="75"/>
              <w:rPr>
                <w:rFonts w:ascii="Times New Roman" w:hAnsi="Times New Roman" w:cs="Times New Roman"/>
                <w:sz w:val="20"/>
                <w:szCs w:val="20"/>
              </w:rPr>
            </w:pPr>
            <w:hyperlink r:id="rId123" w:history="1">
              <w:r w:rsidR="00E2285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43D1D" w:rsidRPr="000A10F0" w:rsidTr="003A4F95">
        <w:tc>
          <w:tcPr>
            <w:tcW w:w="352" w:type="pct"/>
          </w:tcPr>
          <w:p w:rsidR="00B43D1D" w:rsidRPr="000A10F0" w:rsidRDefault="00B43D1D"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B43D1D" w:rsidRPr="000A10F0" w:rsidRDefault="00B43D1D"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 xml:space="preserve">ZARZĄDZENIE NR 214/2021/DSOZ PREZESA NARODOWEGO FUNDUSZU ZDROWIA z dnia 22.12.2021 r. zmieniające </w:t>
            </w:r>
            <w:r w:rsidRPr="000A10F0">
              <w:rPr>
                <w:rFonts w:ascii="Times New Roman" w:hAnsi="Times New Roman" w:cs="Times New Roman"/>
                <w:sz w:val="20"/>
                <w:szCs w:val="20"/>
              </w:rPr>
              <w:lastRenderedPageBreak/>
              <w:t>zarządzenie w sprawie umów o realizację programu pilotażowego w centrach zdrowia psychicznego</w:t>
            </w:r>
          </w:p>
        </w:tc>
        <w:tc>
          <w:tcPr>
            <w:tcW w:w="2115" w:type="pct"/>
          </w:tcPr>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55/2020/DSOZ Prezesa Narodowego Funduszu Zdrowia z dnia 9 kwietnia 2020 r. w sprawie umów o realizację programu pilotażowego w centrach zdrowia psychicznego (z późn. zm.) stanowi wykonanie upoważnienia wynikającego z art. 102 ust. 5 pkt 21 i 25 oraz art. 48e ust. 1 ustawy z dnia 27 sierpnia 2004 r. o świadczeniach opieki zdrowotnej finansowanych ze środków publicznych (Dz. U. z 2021 r. poz. 1285, z późn. zm.).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Niniejszym zarządzeniem wprowadzono nowe brzmienie załącznika nr </w:t>
            </w:r>
            <w:r w:rsidRPr="000A10F0">
              <w:rPr>
                <w:rFonts w:ascii="Times New Roman" w:eastAsia="Times New Roman" w:hAnsi="Times New Roman" w:cs="Times New Roman"/>
                <w:sz w:val="20"/>
                <w:szCs w:val="20"/>
                <w:lang w:eastAsia="pl-PL"/>
              </w:rPr>
              <w:lastRenderedPageBreak/>
              <w:t>2 do zarządzenia, stanowiącego wzór umowy o udzielanie świadczeń opieki zdrowotnej w ramach programu pilotażowego w centrach zdrowia psychicznego. Przedmiotowa zmiana ma charakter porządkujący. Zarządzenie, zgodnie z § 2, wchodzi w życie z dniem następującym po dniu podpisania.</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43D1D" w:rsidRPr="000A10F0" w:rsidRDefault="00B43D1D"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23 grudnia 2021 r.</w:t>
            </w:r>
          </w:p>
        </w:tc>
        <w:tc>
          <w:tcPr>
            <w:tcW w:w="1174" w:type="pct"/>
          </w:tcPr>
          <w:p w:rsidR="00B43D1D" w:rsidRPr="000A10F0" w:rsidRDefault="004E275B" w:rsidP="00F0796F">
            <w:pPr>
              <w:shd w:val="clear" w:color="auto" w:fill="FFFFFF"/>
              <w:spacing w:after="75"/>
              <w:rPr>
                <w:rFonts w:ascii="Times New Roman" w:hAnsi="Times New Roman" w:cs="Times New Roman"/>
                <w:sz w:val="20"/>
                <w:szCs w:val="20"/>
              </w:rPr>
            </w:pPr>
            <w:hyperlink r:id="rId124" w:history="1">
              <w:r w:rsidR="00B43D1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43D1D" w:rsidRPr="000A10F0" w:rsidTr="003A4F95">
        <w:tc>
          <w:tcPr>
            <w:tcW w:w="352" w:type="pct"/>
          </w:tcPr>
          <w:p w:rsidR="00B43D1D" w:rsidRPr="000A10F0" w:rsidRDefault="00B43D1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B43D1D" w:rsidRPr="000A10F0" w:rsidRDefault="00B43D1D"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ZARZĄDZENIE Nr 212/2021/DSOZ PREZESA</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NARODOWEGO FUNDUSZU ZDROWIA z dnia 21.12.2021 r. zmieniające zarządzenie w sprawie określenia warunków zawierania i realizacji umów w rodzajach rehabilitacja lecznicza oraz programy zdrowotne w zakresie świadczeń - leczenie dzieci i dorosłych ze śpiączką</w:t>
            </w:r>
          </w:p>
          <w:p w:rsidR="00B43D1D" w:rsidRPr="000A10F0" w:rsidRDefault="00B43D1D" w:rsidP="00B43D1D">
            <w:pPr>
              <w:rPr>
                <w:rFonts w:ascii="Times New Roman" w:hAnsi="Times New Roman" w:cs="Times New Roman"/>
                <w:sz w:val="20"/>
                <w:szCs w:val="20"/>
              </w:rPr>
            </w:pPr>
          </w:p>
        </w:tc>
        <w:tc>
          <w:tcPr>
            <w:tcW w:w="2115" w:type="pct"/>
          </w:tcPr>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załącznika nr 2 (określenie nowych wzoru umowy) wprowadzona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wynikający wprost z przepisów prawa,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448" w:type="pct"/>
          </w:tcPr>
          <w:p w:rsidR="00B43D1D" w:rsidRPr="000A10F0" w:rsidRDefault="00B43D1D"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22 grudnia 2021 r.</w:t>
            </w:r>
          </w:p>
        </w:tc>
        <w:tc>
          <w:tcPr>
            <w:tcW w:w="1174" w:type="pct"/>
          </w:tcPr>
          <w:p w:rsidR="00B43D1D" w:rsidRPr="000A10F0" w:rsidRDefault="004E275B" w:rsidP="00F0796F">
            <w:pPr>
              <w:shd w:val="clear" w:color="auto" w:fill="FFFFFF"/>
              <w:spacing w:after="75"/>
              <w:rPr>
                <w:rFonts w:ascii="Times New Roman" w:hAnsi="Times New Roman" w:cs="Times New Roman"/>
                <w:sz w:val="20"/>
                <w:szCs w:val="20"/>
              </w:rPr>
            </w:pPr>
            <w:hyperlink r:id="rId125" w:history="1">
              <w:r w:rsidR="00B43D1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43D1D" w:rsidRPr="000A10F0" w:rsidTr="003A4F95">
        <w:tc>
          <w:tcPr>
            <w:tcW w:w="352" w:type="pct"/>
          </w:tcPr>
          <w:p w:rsidR="00B43D1D" w:rsidRPr="000A10F0" w:rsidRDefault="00B43D1D"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B43D1D" w:rsidRPr="000A10F0" w:rsidRDefault="00B43D1D"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 xml:space="preserve">ZARZĄDZENIE Nr 211/2021/DSOZ </w:t>
            </w:r>
            <w:r w:rsidRPr="000A10F0">
              <w:rPr>
                <w:rFonts w:ascii="Times New Roman" w:hAnsi="Times New Roman" w:cs="Times New Roman"/>
                <w:sz w:val="20"/>
                <w:szCs w:val="20"/>
              </w:rPr>
              <w:lastRenderedPageBreak/>
              <w:t>PREZESA</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NARODOWEGO FUNDUSZU ZDROWIA z dnia 21.12.2021 r. zmieniające zarządzenie w sprawie warunków zawierania i realizacji umów o udzielanie świadczeń opieki zdrowotnej przez podmioty realizujące świadczenia koordynowanej opieki nad kobietą i dzieckiem w związku</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z przepisami ustawy o wsparciu kobiet w ciąży i rodzin „Za życiem”</w:t>
            </w:r>
          </w:p>
        </w:tc>
        <w:tc>
          <w:tcPr>
            <w:tcW w:w="2115" w:type="pct"/>
          </w:tcPr>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178/2019/DSOZ Prezesa Narodowego Funduszu Zdrowia w sprawie warunków zawierania i realizacji umów o udzielanie świadczeń opieki zdrowotnej </w:t>
            </w:r>
            <w:r w:rsidRPr="000A10F0">
              <w:rPr>
                <w:rFonts w:ascii="Times New Roman" w:eastAsia="Times New Roman" w:hAnsi="Times New Roman" w:cs="Times New Roman"/>
                <w:sz w:val="20"/>
                <w:szCs w:val="20"/>
                <w:lang w:eastAsia="pl-PL"/>
              </w:rPr>
              <w:lastRenderedPageBreak/>
              <w:t>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w zakresie rozliczania DOK, stosowane będzie do rozliczania świadczeń udzielanych od 1 stycznia 2022 r.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w:t>
            </w:r>
            <w:r w:rsidRPr="000A10F0">
              <w:rPr>
                <w:rFonts w:ascii="Times New Roman" w:eastAsia="Times New Roman" w:hAnsi="Times New Roman" w:cs="Times New Roman"/>
                <w:sz w:val="20"/>
                <w:szCs w:val="20"/>
                <w:lang w:eastAsia="pl-PL"/>
              </w:rPr>
              <w:lastRenderedPageBreak/>
              <w:t xml:space="preserve">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6 podmiotów wyraziło opinię w większości nie zgłaszając uwag do projektu zarządzenia. Jeden z podmiotów zwrócił uwagę na potrzebę rozszerzenia zakresu rehabilitacji nie tylko dedykowanej dzieciom wymagającym koordynowanej opieki, natomiast jeden z podmiotów wnioskował o rozliczanie ambulatoryjnych świadczeń specjalistycznych na zasadach ogólnych dla AOS.</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niniejsze zarządzenie wprowadza zmiany w załącznikach nr 2a – 2c do zarządzenia (określenie nowych wzorów umów) polegające na dostosowaniu § 4 - Warunki finansowania świadczeń oraz § 6 - Kary umowne do przepisów § 16 załącznika do ww. rozporządzenia Ministra Zdrowia z dnia 8 września 2015 r. w  sprawie ogólnych warunków umów o udzielanie świadczeń opieki zdrowotnej. Zmiany wynikające ze wskazanych przepisów zostały już wprowadzone do obowiązujących umów ze świadczeniodawcami w drodze aneksów.</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o świadczeniach oraz § 2 ust. 3-5 załącznika do rozporządzenia Ministra Zdrowia z dnia 8 września 2015 r. w sprawie ogólnych warunków umów o udzielanie świadczeń opieki zdrowotnej zeń opieki zdrowotnej (Dz. z 2020 r. poz. 320, z późn. zm.).</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B43D1D" w:rsidRPr="000A10F0" w:rsidRDefault="00B43D1D"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22 grudnia </w:t>
            </w:r>
            <w:r w:rsidRPr="000A10F0">
              <w:rPr>
                <w:rFonts w:ascii="Times New Roman" w:hAnsi="Times New Roman" w:cs="Times New Roman"/>
                <w:sz w:val="20"/>
                <w:szCs w:val="20"/>
              </w:rPr>
              <w:lastRenderedPageBreak/>
              <w:t>2021 r.</w:t>
            </w:r>
          </w:p>
        </w:tc>
        <w:tc>
          <w:tcPr>
            <w:tcW w:w="1174" w:type="pct"/>
          </w:tcPr>
          <w:p w:rsidR="00B43D1D" w:rsidRPr="000A10F0" w:rsidRDefault="004E275B" w:rsidP="00F0796F">
            <w:pPr>
              <w:shd w:val="clear" w:color="auto" w:fill="FFFFFF"/>
              <w:spacing w:after="75"/>
              <w:rPr>
                <w:rFonts w:ascii="Times New Roman" w:hAnsi="Times New Roman" w:cs="Times New Roman"/>
                <w:sz w:val="20"/>
                <w:szCs w:val="20"/>
              </w:rPr>
            </w:pPr>
            <w:hyperlink r:id="rId126" w:history="1">
              <w:r w:rsidR="00B43D1D" w:rsidRPr="000A10F0">
                <w:rPr>
                  <w:rStyle w:val="Hipercze"/>
                  <w:rFonts w:ascii="Times New Roman" w:hAnsi="Times New Roman" w:cs="Times New Roman"/>
                  <w:sz w:val="20"/>
                  <w:szCs w:val="20"/>
                </w:rPr>
                <w:t xml:space="preserve">Zarządzenia Prezesa NFZ / Zarządzenia Prezesa / Narodowy Fundusz Zdrowia (NFZ) – </w:t>
              </w:r>
              <w:r w:rsidR="00B43D1D" w:rsidRPr="000A10F0">
                <w:rPr>
                  <w:rStyle w:val="Hipercze"/>
                  <w:rFonts w:ascii="Times New Roman" w:hAnsi="Times New Roman" w:cs="Times New Roman"/>
                  <w:sz w:val="20"/>
                  <w:szCs w:val="20"/>
                </w:rPr>
                <w:lastRenderedPageBreak/>
                <w:t>finansujemy zdrowie Polaków</w:t>
              </w:r>
            </w:hyperlink>
          </w:p>
        </w:tc>
      </w:tr>
      <w:tr w:rsidR="00B43D1D" w:rsidRPr="000A10F0" w:rsidTr="003A4F95">
        <w:tc>
          <w:tcPr>
            <w:tcW w:w="352" w:type="pct"/>
          </w:tcPr>
          <w:p w:rsidR="00B43D1D" w:rsidRPr="000A10F0" w:rsidRDefault="00B43D1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B43D1D" w:rsidRPr="000A10F0" w:rsidRDefault="00B43D1D"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ZARZĄDZENIE Nr 208/2021/DWM</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PREZESA</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20.12.2021 r. zmieniające </w:t>
            </w:r>
            <w:r w:rsidRPr="000A10F0">
              <w:rPr>
                <w:rFonts w:ascii="Times New Roman" w:hAnsi="Times New Roman" w:cs="Times New Roman"/>
                <w:sz w:val="20"/>
                <w:szCs w:val="20"/>
              </w:rPr>
              <w:lastRenderedPageBreak/>
              <w:t xml:space="preserve">zarządzenia w sprawie okresu ważności </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 xml:space="preserve">oraz trybu wydawania Europejskiej Karty Ubezpieczenia Zdrowotnego w związku z pobytem czasowym w innym niż Rzeczpospolita Polska </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państwie członkowskim UE/EFTA</w:t>
            </w:r>
          </w:p>
        </w:tc>
        <w:tc>
          <w:tcPr>
            <w:tcW w:w="2115" w:type="pct"/>
          </w:tcPr>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Niniejszym zarządzeniem wprowadza się zmiany w zarządzeniu Nr 81/2020/DWM Prezesa Narodowego Funduszu Zdrowia z dnia 5 czerwca 2020 r., w sprawie okresu ważności oraz trybu wydawania Europejskiej Karty Ubezpieczenia Zdrowotnego wydawanej w związku z pobytem czasowym w innym niż Rzeczpospolita Polska państwie członkowskim UE/EFTA.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Mając na uwadze fakt, że Wielka Brytania wystąpiła ze struktur UE, a wnioskodawcy nadal są uprawnieni do otrzymania EKUZ związku z wyjazdem do tego państwa na podstawie art. 30 ust.1 umowy o </w:t>
            </w:r>
            <w:r w:rsidRPr="000A10F0">
              <w:rPr>
                <w:rFonts w:ascii="Times New Roman" w:eastAsia="Times New Roman" w:hAnsi="Times New Roman" w:cs="Times New Roman"/>
                <w:sz w:val="20"/>
                <w:szCs w:val="20"/>
                <w:lang w:eastAsia="pl-PL"/>
              </w:rPr>
              <w:lastRenderedPageBreak/>
              <w:t xml:space="preserve">wystąpieniu Zjednoczonego Królestwa Wielkiej Brytanii i Irlandii Północnej z Unii Europejskiej i Europejskiej Wspólnoty Energii Atomowej (Dz. Urz. UE. L 2020 Nr 29, str. 7) oraz Protokołu </w:t>
            </w:r>
            <w:r w:rsidRPr="000A10F0">
              <w:rPr>
                <w:rFonts w:ascii="Times New Roman" w:eastAsia="Times New Roman" w:hAnsi="Times New Roman" w:cs="Times New Roman"/>
                <w:sz w:val="20"/>
                <w:szCs w:val="20"/>
                <w:lang w:eastAsia="pl-PL"/>
              </w:rPr>
              <w:br/>
              <w:t xml:space="preserve">w sprawie koordynacji systemów zabezpieczenia społecznego będącego częścią umowy o handlu i współpracy między Unią Europejską i Europejską Wspólnotą Energii Atomowej, z jednej strony, a Zjednoczonym Królestwem Wielkiej Brytanii i Irlandii Północnej, z drugiej strony (Dz. Urz. UE. L 2020 Nr 444, str. 14) - zmianie uległ tytuł zarządzenia Nr 81/2020/DWM.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Jednocześnie, w celu poprawy satysfakcji odbiorców, jak również zwiększenia efektywności pracy w oddziałach wojewódzkich NFZ, wprowadzono zmiany okresów, na jaki będą wydawane Europejskie Karty Ubezpieczenia Zdrowotnego w odniesieniu do osób wykonujących pracę nakładczą i pracę na podstawie umowy agencyjnej lub umowy zlecenia albo innej umowy o świadczenie usług, do której stosuje się przepisy Kodeksu cywilnego dotyczące zlecenia lub osobami z nimi współpracującymi. Weryfikując potrzeby wnioskodawców oraz biorąc pod uwagę przewidywany okres uprawnień, wydłużono okres ważności EKUZ z 2 miesięcy na 6 miesięcy dla ww. kategorii osób.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Uprawnienie Narodowego Funduszu Zdrowia do ustalania okresów na jaki wydawane będą Europejskie Karty Ubezpieczenia Zdrowotnego (EKUZ) wynika </w:t>
            </w:r>
            <w:r w:rsidRPr="000A10F0">
              <w:rPr>
                <w:rFonts w:ascii="Times New Roman" w:eastAsia="Times New Roman" w:hAnsi="Times New Roman" w:cs="Times New Roman"/>
                <w:sz w:val="20"/>
                <w:szCs w:val="20"/>
                <w:lang w:eastAsia="pl-PL"/>
              </w:rPr>
              <w:br/>
              <w:t>z postanowień Decyzji nr S1 z dnia 12 czerwca 2009 r. Komisji Administracyjnej ds. Koordynacji Systemów Zabezpieczenia Społecznego.</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w zarządzeniu zrezygnowano z możliwości składania wniosków za pośrednictwem e-mail, na rzecz Internetowego Konta Pacjenta (IKP) lub ePUAP jako alternatywnych i bezpiecznych kanałów składania wniosków.</w:t>
            </w:r>
          </w:p>
          <w:p w:rsidR="00B43D1D" w:rsidRPr="000A10F0" w:rsidRDefault="00B43D1D" w:rsidP="00854C19">
            <w:pPr>
              <w:rPr>
                <w:rFonts w:ascii="Times New Roman" w:eastAsia="Times New Roman" w:hAnsi="Times New Roman" w:cs="Times New Roman"/>
                <w:bCs/>
                <w:sz w:val="20"/>
                <w:szCs w:val="20"/>
                <w:u w:color="000000"/>
                <w:lang w:eastAsia="pl-PL"/>
              </w:rPr>
            </w:pPr>
            <w:r w:rsidRPr="000A10F0">
              <w:rPr>
                <w:rFonts w:ascii="Times New Roman" w:eastAsia="Times New Roman" w:hAnsi="Times New Roman" w:cs="Times New Roman"/>
                <w:sz w:val="20"/>
                <w:szCs w:val="20"/>
                <w:lang w:eastAsia="pl-PL"/>
              </w:rPr>
              <w:t>Niniejsze zarządzenie Prezesa Narodowego Funduszu Zdrowia zmieniające zarządzenia w sprawie okresu ważności oraz trybu wydawania Europejskiej Karty Ubezpieczenia Zdrowotnego w związku z pobytem czasowym w innym niż Rzeczpospolita Polska państwie członkowskim UE/EFTA, realizuje szczególnie ważny dla perspektywy rozwoju Narodowego Funduszu Zdrowia cel strategiczny nr 1.1 tj. Poprawa obsługi przez NFZ, o którym mowa w dokumencie  „Strategia Narodowego Funduszu Zdrowia na lata 2019-2023”.</w:t>
            </w:r>
          </w:p>
        </w:tc>
        <w:tc>
          <w:tcPr>
            <w:tcW w:w="448" w:type="pct"/>
          </w:tcPr>
          <w:p w:rsidR="00B43D1D" w:rsidRPr="000A10F0" w:rsidRDefault="00B43D1D"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21 grudnia 2021 r.</w:t>
            </w:r>
          </w:p>
        </w:tc>
        <w:tc>
          <w:tcPr>
            <w:tcW w:w="1174" w:type="pct"/>
          </w:tcPr>
          <w:p w:rsidR="00B43D1D" w:rsidRPr="000A10F0" w:rsidRDefault="004E275B" w:rsidP="00F0796F">
            <w:pPr>
              <w:shd w:val="clear" w:color="auto" w:fill="FFFFFF"/>
              <w:spacing w:after="75"/>
              <w:rPr>
                <w:rFonts w:ascii="Times New Roman" w:hAnsi="Times New Roman" w:cs="Times New Roman"/>
                <w:sz w:val="20"/>
                <w:szCs w:val="20"/>
              </w:rPr>
            </w:pPr>
            <w:hyperlink r:id="rId127" w:history="1">
              <w:r w:rsidR="00B43D1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54C19" w:rsidRPr="000A10F0" w:rsidTr="003A4F95">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 xml:space="preserve">ZARZĄDZENIE Nr </w:t>
            </w:r>
            <w:r w:rsidRPr="000A10F0">
              <w:rPr>
                <w:rFonts w:ascii="Times New Roman" w:hAnsi="Times New Roman" w:cs="Times New Roman"/>
                <w:sz w:val="20"/>
                <w:szCs w:val="20"/>
              </w:rPr>
              <w:lastRenderedPageBreak/>
              <w:t>207/2021/DSOZ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określenia warunków zawierania i realizacji umów w rodzaju świadczenia pielęgnacyjne i opiekuńcze w ramach opieki długoterminowej</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określenia warunków zawierania i </w:t>
            </w:r>
            <w:r w:rsidRPr="000A10F0">
              <w:rPr>
                <w:rFonts w:ascii="Times New Roman" w:eastAsia="Times New Roman" w:hAnsi="Times New Roman" w:cs="Times New Roman"/>
                <w:sz w:val="20"/>
                <w:szCs w:val="20"/>
                <w:lang w:eastAsia="pl-PL"/>
              </w:rPr>
              <w:lastRenderedPageBreak/>
              <w:t>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(Dz.U. z 2021 r. poz. 1285, z późn. zm.).</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 załączniku nr 2 (określenie nowego wzoru umowy)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18 </w:t>
            </w:r>
            <w:r w:rsidRPr="000A10F0">
              <w:rPr>
                <w:rFonts w:ascii="Times New Roman" w:hAnsi="Times New Roman" w:cs="Times New Roman"/>
                <w:sz w:val="20"/>
                <w:szCs w:val="20"/>
              </w:rPr>
              <w:lastRenderedPageBreak/>
              <w:t>grudnia 2021 r.</w:t>
            </w:r>
          </w:p>
        </w:tc>
        <w:tc>
          <w:tcPr>
            <w:tcW w:w="1174" w:type="pct"/>
          </w:tcPr>
          <w:p w:rsidR="00854C19" w:rsidRPr="000A10F0" w:rsidRDefault="004E275B" w:rsidP="00F0796F">
            <w:pPr>
              <w:shd w:val="clear" w:color="auto" w:fill="FFFFFF"/>
              <w:spacing w:after="75"/>
              <w:rPr>
                <w:rFonts w:ascii="Times New Roman" w:hAnsi="Times New Roman" w:cs="Times New Roman"/>
                <w:sz w:val="20"/>
                <w:szCs w:val="20"/>
              </w:rPr>
            </w:pPr>
            <w:hyperlink r:id="rId128" w:history="1">
              <w:r w:rsidR="00854C19" w:rsidRPr="000A10F0">
                <w:rPr>
                  <w:rStyle w:val="Hipercze"/>
                  <w:rFonts w:ascii="Times New Roman" w:hAnsi="Times New Roman" w:cs="Times New Roman"/>
                  <w:sz w:val="20"/>
                  <w:szCs w:val="20"/>
                </w:rPr>
                <w:t xml:space="preserve">Zarządzenia Prezesa NFZ / Zarządzenia Prezesa / Narodowy </w:t>
              </w:r>
              <w:r w:rsidR="00854C19" w:rsidRPr="000A10F0">
                <w:rPr>
                  <w:rStyle w:val="Hipercze"/>
                  <w:rFonts w:ascii="Times New Roman" w:hAnsi="Times New Roman" w:cs="Times New Roman"/>
                  <w:sz w:val="20"/>
                  <w:szCs w:val="20"/>
                </w:rPr>
                <w:lastRenderedPageBreak/>
                <w:t>Fundusz Zdrowia (NFZ) – finansujemy zdrowie Polaków</w:t>
              </w:r>
            </w:hyperlink>
          </w:p>
        </w:tc>
      </w:tr>
      <w:tr w:rsidR="00854C19" w:rsidRPr="000A10F0" w:rsidTr="003A4F95">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206/2021/DSOZ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17.12.2021 r. zmieniające zarządzenie w sprawie określenia warunków zawierania i realizacji umów o udzielanie </w:t>
            </w:r>
            <w:r w:rsidRPr="000A10F0">
              <w:rPr>
                <w:rFonts w:ascii="Times New Roman" w:hAnsi="Times New Roman" w:cs="Times New Roman"/>
                <w:sz w:val="20"/>
                <w:szCs w:val="20"/>
              </w:rPr>
              <w:lastRenderedPageBreak/>
              <w:t>świadczeń opieki zdrowotnej w rodzaju ambulatoryjna opieka specjalistyczna</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poz. 1285, z późn zm.).</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załączników nr 2a – 2c (określenie nowych wzorów umów)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Mając na uwadze to, iż zmiany przyjęte niniejszym zarządzeniem mają </w:t>
            </w:r>
            <w:r w:rsidRPr="000A10F0">
              <w:rPr>
                <w:rFonts w:ascii="Times New Roman" w:eastAsia="Times New Roman" w:hAnsi="Times New Roman" w:cs="Times New Roman"/>
                <w:sz w:val="20"/>
                <w:szCs w:val="20"/>
                <w:lang w:eastAsia="pl-PL"/>
              </w:rPr>
              <w:lastRenderedPageBreak/>
              <w:t>charakter wyłącznie porządkowy,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grudnia 2021 r.</w:t>
            </w:r>
          </w:p>
        </w:tc>
        <w:tc>
          <w:tcPr>
            <w:tcW w:w="1174" w:type="pct"/>
          </w:tcPr>
          <w:p w:rsidR="00854C19" w:rsidRPr="000A10F0" w:rsidRDefault="004E275B" w:rsidP="00F0796F">
            <w:pPr>
              <w:shd w:val="clear" w:color="auto" w:fill="FFFFFF"/>
              <w:spacing w:after="75"/>
              <w:rPr>
                <w:rFonts w:ascii="Times New Roman" w:hAnsi="Times New Roman" w:cs="Times New Roman"/>
                <w:sz w:val="20"/>
                <w:szCs w:val="20"/>
              </w:rPr>
            </w:pPr>
            <w:hyperlink r:id="rId129"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54C19" w:rsidRPr="000A10F0" w:rsidTr="003A4F95">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205/2021/DSOZ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warunków zawierania i realizacji umów w rodzaju świadczenia zdrowotne kontraktowane odrębnie</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nadano nowe brzmienie załącznikom nr 2 i 2a - 2d do zarządzenia, w których określone zostały nowe wzory umów. Zmiany w ww. załącznikach, wprowadzone niniejszym zarządzeniem polegają na dostosowaniu § 4  - Warunki finansowania świadczeń oraz w § 5 lub w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o świadczeniach opieki zdrowotnej finansowanych ze środków publicznych oraz § 2 ust. 3-5 załącznika do rozporządzenia Ministra Zdrowia z dnia 8 września 2015 r. w sprawie ogólnych warunków umów o  udzielanie świadczeń opieki zdrowotnej. Wprowadzone zmiany wpisują się w kluczowe dla Narodowego Funduszu Zdrowia cele określone w Strategii na lata 2019-2023, m.in. (cel 2) - Poprawa jakości i dostępności świadczeń opieki zdrowotnej.</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18 grudnia 2021 r.</w:t>
            </w:r>
          </w:p>
        </w:tc>
        <w:tc>
          <w:tcPr>
            <w:tcW w:w="1174" w:type="pct"/>
          </w:tcPr>
          <w:p w:rsidR="00854C19" w:rsidRPr="000A10F0" w:rsidRDefault="004E275B" w:rsidP="00F0796F">
            <w:pPr>
              <w:shd w:val="clear" w:color="auto" w:fill="FFFFFF"/>
              <w:spacing w:after="75"/>
              <w:rPr>
                <w:rFonts w:ascii="Times New Roman" w:hAnsi="Times New Roman" w:cs="Times New Roman"/>
                <w:sz w:val="20"/>
                <w:szCs w:val="20"/>
              </w:rPr>
            </w:pPr>
            <w:hyperlink r:id="rId130"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54C19" w:rsidRPr="000A10F0" w:rsidTr="003A4F95">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 xml:space="preserve">ZARZĄDZENIE Nr 204/2021/DSOZ </w:t>
            </w:r>
            <w:r w:rsidRPr="000A10F0">
              <w:rPr>
                <w:rFonts w:ascii="Times New Roman" w:hAnsi="Times New Roman" w:cs="Times New Roman"/>
                <w:sz w:val="20"/>
                <w:szCs w:val="20"/>
              </w:rPr>
              <w:lastRenderedPageBreak/>
              <w:t>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wniosków o indywidualne sprawozdanie lub rozliczenie świadczeń</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Prezesa Narodowego Funduszu Zdrowia w sprawie wniosków o indywidualne sprawozdanie lub rozliczenie świadczeń, ujednolica procedury wydawania przez oddziały wojewódzkie </w:t>
            </w:r>
            <w:r w:rsidRPr="000A10F0">
              <w:rPr>
                <w:rFonts w:ascii="Times New Roman" w:eastAsia="Times New Roman" w:hAnsi="Times New Roman" w:cs="Times New Roman"/>
                <w:sz w:val="20"/>
                <w:szCs w:val="20"/>
                <w:lang w:eastAsia="pl-PL"/>
              </w:rPr>
              <w:lastRenderedPageBreak/>
              <w:t xml:space="preserve">Narodowego Funduszu Zdrowia decyzji w  sprawie indywidualnego sprawozdania lub rozliczenia świadczeń opieki zdrowotnej. </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przedmiotowym zarządzeniu, w porównaniu do dotychczas obowiązującego, wprowadzono zmiany w zakresie szablonu załączników nr 4, 5 i 5a, wynikające ze zmian przepisów zarządzenia Prezesa Narodowego Funduszu Zdrowia w sprawie określenia warunków zawierania i realizacji umów w rodzaju leczenie szpitalne oraz leczenie szpitalne - świadczenia wysokospecjalistyczne.</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stycznia 2022 r.</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 stycznia </w:t>
            </w:r>
            <w:r w:rsidRPr="000A10F0">
              <w:rPr>
                <w:rFonts w:ascii="Times New Roman" w:hAnsi="Times New Roman" w:cs="Times New Roman"/>
                <w:sz w:val="20"/>
                <w:szCs w:val="20"/>
              </w:rPr>
              <w:lastRenderedPageBreak/>
              <w:t>2022 r.</w:t>
            </w:r>
          </w:p>
        </w:tc>
        <w:tc>
          <w:tcPr>
            <w:tcW w:w="1174" w:type="pct"/>
          </w:tcPr>
          <w:p w:rsidR="00854C19" w:rsidRPr="000A10F0" w:rsidRDefault="004E275B" w:rsidP="00F0796F">
            <w:pPr>
              <w:shd w:val="clear" w:color="auto" w:fill="FFFFFF"/>
              <w:spacing w:after="75"/>
              <w:rPr>
                <w:rFonts w:ascii="Times New Roman" w:hAnsi="Times New Roman" w:cs="Times New Roman"/>
                <w:sz w:val="20"/>
                <w:szCs w:val="20"/>
              </w:rPr>
            </w:pPr>
            <w:hyperlink r:id="rId131" w:history="1">
              <w:r w:rsidR="00854C19" w:rsidRPr="000A10F0">
                <w:rPr>
                  <w:rStyle w:val="Hipercze"/>
                  <w:rFonts w:ascii="Times New Roman" w:hAnsi="Times New Roman" w:cs="Times New Roman"/>
                  <w:sz w:val="20"/>
                  <w:szCs w:val="20"/>
                </w:rPr>
                <w:t xml:space="preserve">Zarządzenia Prezesa NFZ / Zarządzenia Prezesa / Narodowy Fundusz Zdrowia (NFZ) – </w:t>
              </w:r>
              <w:r w:rsidR="00854C19" w:rsidRPr="000A10F0">
                <w:rPr>
                  <w:rStyle w:val="Hipercze"/>
                  <w:rFonts w:ascii="Times New Roman" w:hAnsi="Times New Roman" w:cs="Times New Roman"/>
                  <w:sz w:val="20"/>
                  <w:szCs w:val="20"/>
                </w:rPr>
                <w:lastRenderedPageBreak/>
                <w:t>finansujemy zdrowie Polaków</w:t>
              </w:r>
            </w:hyperlink>
          </w:p>
        </w:tc>
      </w:tr>
      <w:tr w:rsidR="00854C19" w:rsidRPr="000A10F0" w:rsidTr="003A4F95">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203/2021/DSOZ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warunków zawierania i realizacji umów w rodzaju świadczeń zaopatrzenie w wyroby medyczne</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Prezesa Narodowego Funduszu Zdrowia dokonuje zmiany zarządzenia w sprawie warunków zawierania i realizacji umów w rodzaju świadczeń zaopatrzenie w wyroby medyczne, stanowiąc wykonanie upoważnienia zawartego w art. 159 ust. 2 ustawy z dnia 27 sierpnia 2004 r. o świadczeniach opieki zdrowotnej finansowanych ze środków publicznych (Dz.U. z 2021 r. poz. 1285, z późn. zm.). </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uwarunkowane są wprowadzeniem współczynników korygujących kwotowych dotyczących świadczeń udzielanych przez pielęgniarki i położne, pracowników wykonujących zawód medyczny oraz przy udziale pracowników działalności podstawowej, innych niż pracownicy wykonujący zawód medyczny, w podmiotach leczniczych, co stanowi wypełnienie obowiązku nałożonego na Prezesa NFZ przepisami § 16 ust. 3 i 4d załącznika do rozporządzenia Ministra Zdrowia z dnia 8 września 2015 r. w sprawie ogólnych warunków umów o udzielanie świadczeń opieki zdrowotnej (Dz. U. z 2020 r. poz. 320, z późn. zm.).</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zmianie uległ załącznik nr 1 do zarządzenia stanowiący wzór umowy o udzielanie przedmiotowych świadczeń opieki zdrowotnej.</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załącznika nr 1 (określenie nowego wzoru umowy) wprowadzone niniejszym zarządzeniem polega na dostosowaniu § 4 - </w:t>
            </w:r>
            <w:r w:rsidRPr="000A10F0">
              <w:rPr>
                <w:rFonts w:ascii="Times New Roman" w:eastAsia="Times New Roman" w:hAnsi="Times New Roman" w:cs="Times New Roman"/>
                <w:sz w:val="20"/>
                <w:szCs w:val="20"/>
                <w:lang w:eastAsia="pl-PL"/>
              </w:rPr>
              <w:lastRenderedPageBreak/>
              <w:t xml:space="preserve">Warunki finansowania świadczeń oraz § 5 - Kary umowne do przepisów § 16 załącznika do rozporządzenia Ministra Zdrowia z dnia 8 września 2015 r. w sprawie ogólnych warunków umów o udzielanie świadczeń opieki zdrowotnej (Dz. z 2020 r. poz. 320, z późn. zm.). </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grudnia 2022 r.</w:t>
            </w:r>
          </w:p>
        </w:tc>
        <w:tc>
          <w:tcPr>
            <w:tcW w:w="1174" w:type="pct"/>
          </w:tcPr>
          <w:p w:rsidR="00854C19" w:rsidRPr="000A10F0" w:rsidRDefault="004E275B" w:rsidP="00F0796F">
            <w:pPr>
              <w:shd w:val="clear" w:color="auto" w:fill="FFFFFF"/>
              <w:spacing w:after="75"/>
              <w:rPr>
                <w:rFonts w:ascii="Times New Roman" w:hAnsi="Times New Roman" w:cs="Times New Roman"/>
                <w:sz w:val="20"/>
                <w:szCs w:val="20"/>
              </w:rPr>
            </w:pPr>
            <w:hyperlink r:id="rId132"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54C19" w:rsidRPr="000A10F0" w:rsidTr="003A4F95">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202/2021/BPZ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umów o realizację programu pilotażowego</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„Profilaktyka 40 PLUS”</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Prezesa Narodowego Funduszu Zdrowia zmieniające zarządzenie w sprawie umów o realizację programu pilotażowego „Profilaktyka 40 PLUS” wprowadza zmiany w zarządzeniu Nr 109/2021 Prezesa Narodowego Funduszu Zdrowia z dnia 18 czerwca 2021 r. w sprawie umów o realizację programu pilotażowego „Profilaktyka 40 PLUS”. Zmiany te głównie związane są z wejściem w  życie rozporządzenia Ministra Zdrowia z dnia 3 grudnia 2021 r zmieniającego rozporządzenie w sprawie programu pilotażowego „Profilaktyka 40 PLUS” (Dz. U. poz. 2278) i mają na celu dostosowanie przepisów zarządzenia do ww. regulacji. </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Przyjęte modyfikacje przepisów przedłużają okres trwania programu pilotażowego do 30 czerwca 2022 r., a ponadto redukują jeden z elementów badań antropometrycznych – ocenę miarowości rytmu serca. Dodatkowo zarządzenie systematyzuje formę uzyskania e-skierowania dla świadczeniobiorcy.</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zmieniające w sprawie zawarcia umów o realizację programu pilotażowego „Profilaktyka 40 PLUS”, stanowi wykonanie upoważnienia określonego w art. 48e ust. 1 ustawy z dnia 27 sierpnia 2004 r. o świadczeniach opieki zdrowotnej finansowanych ze środków publicznych (Dz.U. 2021 r. poz. 1285, z późn. zm.) i jest zgodne ze Strategią Narodowego Funduszu Zdrowia na lata 2019-2023 realizując założenia celu nr 2.4 „Zwiększenie zakresu działań profilaktycznych”.</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18 grudnia 2021 r.</w:t>
            </w:r>
          </w:p>
        </w:tc>
        <w:tc>
          <w:tcPr>
            <w:tcW w:w="1174" w:type="pct"/>
          </w:tcPr>
          <w:p w:rsidR="00854C19" w:rsidRPr="000A10F0" w:rsidRDefault="004E275B" w:rsidP="00F0796F">
            <w:pPr>
              <w:shd w:val="clear" w:color="auto" w:fill="FFFFFF"/>
              <w:spacing w:after="75"/>
              <w:rPr>
                <w:rFonts w:ascii="Times New Roman" w:hAnsi="Times New Roman" w:cs="Times New Roman"/>
                <w:sz w:val="20"/>
                <w:szCs w:val="20"/>
              </w:rPr>
            </w:pPr>
            <w:hyperlink r:id="rId133"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F1A31" w:rsidRPr="000A10F0" w:rsidTr="003A4F95">
        <w:tc>
          <w:tcPr>
            <w:tcW w:w="352" w:type="pct"/>
          </w:tcPr>
          <w:p w:rsidR="006F1A31" w:rsidRPr="000A10F0" w:rsidRDefault="006F1A31"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6F1A31" w:rsidRPr="000A10F0" w:rsidRDefault="006F1A3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F1A31" w:rsidRPr="000A10F0" w:rsidRDefault="006F1A31" w:rsidP="00EF7341">
            <w:pPr>
              <w:rPr>
                <w:rFonts w:ascii="Times New Roman" w:hAnsi="Times New Roman" w:cs="Times New Roman"/>
                <w:sz w:val="20"/>
                <w:szCs w:val="20"/>
              </w:rPr>
            </w:pPr>
            <w:r w:rsidRPr="000A10F0">
              <w:rPr>
                <w:rFonts w:ascii="Times New Roman" w:hAnsi="Times New Roman" w:cs="Times New Roman"/>
                <w:sz w:val="20"/>
                <w:szCs w:val="20"/>
              </w:rPr>
              <w:t xml:space="preserve">Zarządzenie Ministra Zdrowia z dnia 11 stycznia 2022 r. w sprawie powołania Komisji </w:t>
            </w:r>
            <w:r w:rsidRPr="000A10F0">
              <w:rPr>
                <w:rFonts w:ascii="Times New Roman" w:hAnsi="Times New Roman" w:cs="Times New Roman"/>
                <w:sz w:val="20"/>
                <w:szCs w:val="20"/>
              </w:rPr>
              <w:lastRenderedPageBreak/>
              <w:t>Inwentaryzacyjnej</w:t>
            </w:r>
          </w:p>
        </w:tc>
        <w:tc>
          <w:tcPr>
            <w:tcW w:w="2115" w:type="pct"/>
          </w:tcPr>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Komisja ma na celu ustalenie i sporządzenie wykazu składników majątkowych, innych niż nieruchomości, będących w dyspozycji Państwowej Agencji Rozwiązywania Problemów Alkoholowych i Krajowego Biura do Spraw Przeciwdziałania Narkomanii, zgodnie ze stanem na dzień 31 grudnia 2021 r.</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Komisja zakończy pracę w terminie do dnia 11 lutego 2022 r.</w:t>
            </w:r>
          </w:p>
        </w:tc>
        <w:tc>
          <w:tcPr>
            <w:tcW w:w="448" w:type="pct"/>
          </w:tcPr>
          <w:p w:rsidR="006F1A31" w:rsidRPr="000A10F0" w:rsidRDefault="006F1A31"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11 stycznia 2022 r.</w:t>
            </w:r>
          </w:p>
        </w:tc>
        <w:tc>
          <w:tcPr>
            <w:tcW w:w="1174" w:type="pct"/>
          </w:tcPr>
          <w:p w:rsidR="006F1A31" w:rsidRPr="000A10F0" w:rsidRDefault="004E275B" w:rsidP="00F0796F">
            <w:pPr>
              <w:shd w:val="clear" w:color="auto" w:fill="FFFFFF"/>
              <w:spacing w:after="75"/>
              <w:rPr>
                <w:rFonts w:ascii="Times New Roman" w:hAnsi="Times New Roman" w:cs="Times New Roman"/>
                <w:sz w:val="20"/>
                <w:szCs w:val="20"/>
              </w:rPr>
            </w:pPr>
            <w:hyperlink r:id="rId134" w:history="1">
              <w:r w:rsidR="006F1A31" w:rsidRPr="000A10F0">
                <w:rPr>
                  <w:rStyle w:val="Hipercze"/>
                  <w:rFonts w:ascii="Times New Roman" w:hAnsi="Times New Roman" w:cs="Times New Roman"/>
                  <w:sz w:val="20"/>
                  <w:szCs w:val="20"/>
                </w:rPr>
                <w:t>Zarządzenie z dnia 11 stycznia 2022 r. (mz.gov.pl)</w:t>
              </w:r>
            </w:hyperlink>
          </w:p>
        </w:tc>
      </w:tr>
      <w:tr w:rsidR="006F1A31" w:rsidRPr="000A10F0" w:rsidTr="003A4F95">
        <w:tc>
          <w:tcPr>
            <w:tcW w:w="352" w:type="pct"/>
          </w:tcPr>
          <w:p w:rsidR="006F1A31" w:rsidRPr="000A10F0" w:rsidRDefault="006F1A3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6F1A31" w:rsidRPr="000A10F0" w:rsidRDefault="006F1A3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F1A31" w:rsidRPr="000A10F0" w:rsidRDefault="006F1A31" w:rsidP="00EF7341">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10 stycznia 2022 r. w sprawie ustanowienia Pełnomocnika Ministra Zdrowia do spraw rehabilitacji leczniczej po chorobie wywołanej wirusem SARS-CoV-2</w:t>
            </w:r>
          </w:p>
        </w:tc>
        <w:tc>
          <w:tcPr>
            <w:tcW w:w="2115" w:type="pct"/>
          </w:tcPr>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zadań Pełnomocnika należy:</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ocena w zakresie efektywności klinicznej programów z zakresu rehabilitacji leczniczej po chorobie COVID-19:</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programu pilotażowego w zakresie rehabilitacji leczniczej dla świadczeniobiorców po przebytej chorobie COVID-19,</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programu fizjoterapii dla osób po przebyciu COVID-19 realizowanego w gabinecie fizjoterapeutycznym lub w domu pacjenta,</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programu z zakresu rehabilitacji pacjentów po przebytej chorobie COVID-19 realizowanego w uzdrowiskach i w trybie stacjonarnym;</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inicjonowanie zmian zasad realizacji rehabilitacji leczniczej po chorobie COVID-19 oraz uzgadnianie koncepcji i opiniowanie projektów strategicznych dokumentów rządowych;</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wykonywanie innych zadań zleconych przez ministra właściwego do spraw zdrowia.</w:t>
            </w:r>
          </w:p>
        </w:tc>
        <w:tc>
          <w:tcPr>
            <w:tcW w:w="448" w:type="pct"/>
          </w:tcPr>
          <w:p w:rsidR="006F1A31" w:rsidRPr="000A10F0" w:rsidRDefault="006F1A31"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11 stycznia 2022 r.</w:t>
            </w:r>
          </w:p>
        </w:tc>
        <w:tc>
          <w:tcPr>
            <w:tcW w:w="1174" w:type="pct"/>
          </w:tcPr>
          <w:p w:rsidR="006F1A31" w:rsidRPr="000A10F0" w:rsidRDefault="004E275B" w:rsidP="00F0796F">
            <w:pPr>
              <w:shd w:val="clear" w:color="auto" w:fill="FFFFFF"/>
              <w:spacing w:after="75"/>
              <w:rPr>
                <w:rFonts w:ascii="Times New Roman" w:hAnsi="Times New Roman" w:cs="Times New Roman"/>
                <w:sz w:val="20"/>
                <w:szCs w:val="20"/>
              </w:rPr>
            </w:pPr>
            <w:hyperlink r:id="rId135" w:history="1">
              <w:r w:rsidR="006F1A31" w:rsidRPr="000A10F0">
                <w:rPr>
                  <w:rStyle w:val="Hipercze"/>
                  <w:rFonts w:ascii="Times New Roman" w:hAnsi="Times New Roman" w:cs="Times New Roman"/>
                  <w:sz w:val="20"/>
                  <w:szCs w:val="20"/>
                </w:rPr>
                <w:t>Zarządzenie z dnia 10 stycznia 2022 r. (mz.gov.pl)</w:t>
              </w:r>
            </w:hyperlink>
          </w:p>
        </w:tc>
      </w:tr>
      <w:tr w:rsidR="00466D05" w:rsidRPr="000A10F0" w:rsidTr="003A4F95">
        <w:tc>
          <w:tcPr>
            <w:tcW w:w="352" w:type="pct"/>
          </w:tcPr>
          <w:p w:rsidR="00466D05" w:rsidRPr="000A10F0" w:rsidRDefault="00466D05"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466D05" w:rsidRPr="000A10F0" w:rsidRDefault="00466D05"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466D05" w:rsidRPr="000A10F0" w:rsidRDefault="00466D05" w:rsidP="00EF7341">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23 grudnia 2021 r. w sprawie wykazu jednostek, którym w 2021 r. przyznano dotacje celowe na wydatki bieżące wraz z kwotami tych dotacji</w:t>
            </w:r>
          </w:p>
        </w:tc>
        <w:tc>
          <w:tcPr>
            <w:tcW w:w="2115" w:type="pct"/>
          </w:tcPr>
          <w:p w:rsidR="00466D05" w:rsidRPr="000A10F0" w:rsidRDefault="00466D05" w:rsidP="00466D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wykaz jednostek, którym w 2021 r. przy</w:t>
            </w:r>
            <w:r w:rsidR="006F1A31" w:rsidRPr="000A10F0">
              <w:rPr>
                <w:rFonts w:ascii="Times New Roman" w:eastAsia="Times New Roman" w:hAnsi="Times New Roman" w:cs="Times New Roman"/>
                <w:sz w:val="20"/>
                <w:szCs w:val="20"/>
                <w:lang w:eastAsia="pl-PL"/>
              </w:rPr>
              <w:t>znano dotacje celowe na wydatki</w:t>
            </w:r>
            <w:r w:rsidRPr="000A10F0">
              <w:rPr>
                <w:rFonts w:ascii="Times New Roman" w:eastAsia="Times New Roman" w:hAnsi="Times New Roman" w:cs="Times New Roman"/>
                <w:sz w:val="20"/>
                <w:szCs w:val="20"/>
                <w:lang w:eastAsia="pl-PL"/>
              </w:rPr>
              <w:t xml:space="preserve"> bieżące wraz z kwotami tych dotacji</w:t>
            </w:r>
          </w:p>
        </w:tc>
        <w:tc>
          <w:tcPr>
            <w:tcW w:w="448" w:type="pct"/>
          </w:tcPr>
          <w:p w:rsidR="00466D05" w:rsidRPr="000A10F0" w:rsidRDefault="00466D05" w:rsidP="00AD552A">
            <w:pPr>
              <w:jc w:val="center"/>
              <w:rPr>
                <w:rFonts w:ascii="Times New Roman" w:hAnsi="Times New Roman" w:cs="Times New Roman"/>
                <w:sz w:val="20"/>
                <w:szCs w:val="20"/>
              </w:rPr>
            </w:pPr>
          </w:p>
        </w:tc>
        <w:tc>
          <w:tcPr>
            <w:tcW w:w="1174" w:type="pct"/>
          </w:tcPr>
          <w:p w:rsidR="00466D05" w:rsidRPr="000A10F0" w:rsidRDefault="004E275B" w:rsidP="00F0796F">
            <w:pPr>
              <w:shd w:val="clear" w:color="auto" w:fill="FFFFFF"/>
              <w:spacing w:after="75"/>
              <w:rPr>
                <w:rFonts w:ascii="Times New Roman" w:hAnsi="Times New Roman" w:cs="Times New Roman"/>
                <w:sz w:val="20"/>
                <w:szCs w:val="20"/>
              </w:rPr>
            </w:pPr>
            <w:hyperlink r:id="rId136" w:history="1">
              <w:r w:rsidR="00466D05" w:rsidRPr="000A10F0">
                <w:rPr>
                  <w:rStyle w:val="Hipercze"/>
                  <w:rFonts w:ascii="Times New Roman" w:hAnsi="Times New Roman" w:cs="Times New Roman"/>
                  <w:sz w:val="20"/>
                  <w:szCs w:val="20"/>
                </w:rPr>
                <w:t>Obwieszczenie z dnia 23 grudnia 2021 r. (mz.gov.pl)</w:t>
              </w:r>
            </w:hyperlink>
          </w:p>
        </w:tc>
      </w:tr>
      <w:tr w:rsidR="00466D05" w:rsidRPr="000A10F0" w:rsidTr="003A4F95">
        <w:tc>
          <w:tcPr>
            <w:tcW w:w="352" w:type="pct"/>
          </w:tcPr>
          <w:p w:rsidR="00466D05" w:rsidRPr="000A10F0" w:rsidRDefault="00466D05"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466D05" w:rsidRPr="000A10F0" w:rsidRDefault="00466D05"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466D05" w:rsidRPr="000A10F0" w:rsidRDefault="00466D05" w:rsidP="00EF7341">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23 grudnia 2021 r. w sprawie wykazu jednostek, </w:t>
            </w:r>
            <w:r w:rsidRPr="000A10F0">
              <w:rPr>
                <w:rFonts w:ascii="Times New Roman" w:hAnsi="Times New Roman" w:cs="Times New Roman"/>
                <w:sz w:val="20"/>
                <w:szCs w:val="20"/>
              </w:rPr>
              <w:lastRenderedPageBreak/>
              <w:t>którym w 2021 r. przyznano dotacje celowe na realizację projektów z udziałem środków europejskich wraz z kwotami tych dotacji</w:t>
            </w:r>
          </w:p>
        </w:tc>
        <w:tc>
          <w:tcPr>
            <w:tcW w:w="2115" w:type="pct"/>
          </w:tcPr>
          <w:p w:rsidR="00466D05" w:rsidRPr="000A10F0" w:rsidRDefault="00466D05" w:rsidP="00466D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wykaz jednostek, którym w 2021 r. przyznano dotacje celowe na realizację projektów z udziałem środków europejskich wraz z kwotami tych dotacji</w:t>
            </w:r>
          </w:p>
        </w:tc>
        <w:tc>
          <w:tcPr>
            <w:tcW w:w="448" w:type="pct"/>
          </w:tcPr>
          <w:p w:rsidR="00466D05" w:rsidRPr="000A10F0" w:rsidRDefault="00466D05" w:rsidP="00AD552A">
            <w:pPr>
              <w:jc w:val="center"/>
              <w:rPr>
                <w:rFonts w:ascii="Times New Roman" w:hAnsi="Times New Roman" w:cs="Times New Roman"/>
                <w:sz w:val="20"/>
                <w:szCs w:val="20"/>
              </w:rPr>
            </w:pPr>
          </w:p>
        </w:tc>
        <w:tc>
          <w:tcPr>
            <w:tcW w:w="1174" w:type="pct"/>
          </w:tcPr>
          <w:p w:rsidR="00466D05" w:rsidRPr="000A10F0" w:rsidRDefault="004E275B" w:rsidP="00F0796F">
            <w:pPr>
              <w:shd w:val="clear" w:color="auto" w:fill="FFFFFF"/>
              <w:spacing w:after="75"/>
              <w:rPr>
                <w:rFonts w:ascii="Times New Roman" w:hAnsi="Times New Roman" w:cs="Times New Roman"/>
                <w:sz w:val="20"/>
                <w:szCs w:val="20"/>
              </w:rPr>
            </w:pPr>
            <w:hyperlink r:id="rId137" w:history="1">
              <w:r w:rsidR="00466D05" w:rsidRPr="000A10F0">
                <w:rPr>
                  <w:rStyle w:val="Hipercze"/>
                  <w:rFonts w:ascii="Times New Roman" w:hAnsi="Times New Roman" w:cs="Times New Roman"/>
                  <w:sz w:val="20"/>
                  <w:szCs w:val="20"/>
                </w:rPr>
                <w:t>Obwieszczenie z dnia 23 grudnia 2021 r. (mz.gov.pl)</w:t>
              </w:r>
            </w:hyperlink>
          </w:p>
        </w:tc>
      </w:tr>
      <w:tr w:rsidR="00466D05" w:rsidRPr="000A10F0" w:rsidTr="003A4F95">
        <w:tc>
          <w:tcPr>
            <w:tcW w:w="352" w:type="pct"/>
          </w:tcPr>
          <w:p w:rsidR="00466D05" w:rsidRPr="000A10F0" w:rsidRDefault="00466D0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466D05" w:rsidRPr="000A10F0" w:rsidRDefault="00466D05"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466D05" w:rsidRPr="000A10F0" w:rsidRDefault="00466D05" w:rsidP="00EF7341">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23 grudnia 2021 r. w sprawie wykazu jednostek, którym w 2021 r. przyznano dotacje podmiotowe wraz z kwotami tych dotacji</w:t>
            </w:r>
          </w:p>
        </w:tc>
        <w:tc>
          <w:tcPr>
            <w:tcW w:w="2115" w:type="pct"/>
          </w:tcPr>
          <w:p w:rsidR="00466D05" w:rsidRPr="000A10F0" w:rsidRDefault="00466D05" w:rsidP="00466D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wykaz jednostek, którym w 2021 r. przyznano dotacje podmiotowe wraz z kwotami tych dotacji</w:t>
            </w:r>
          </w:p>
        </w:tc>
        <w:tc>
          <w:tcPr>
            <w:tcW w:w="448" w:type="pct"/>
          </w:tcPr>
          <w:p w:rsidR="00466D05" w:rsidRPr="000A10F0" w:rsidRDefault="00466D05" w:rsidP="00AD552A">
            <w:pPr>
              <w:jc w:val="center"/>
              <w:rPr>
                <w:rFonts w:ascii="Times New Roman" w:hAnsi="Times New Roman" w:cs="Times New Roman"/>
                <w:sz w:val="20"/>
                <w:szCs w:val="20"/>
              </w:rPr>
            </w:pPr>
          </w:p>
        </w:tc>
        <w:tc>
          <w:tcPr>
            <w:tcW w:w="1174" w:type="pct"/>
          </w:tcPr>
          <w:p w:rsidR="00466D05" w:rsidRPr="000A10F0" w:rsidRDefault="004E275B" w:rsidP="00F0796F">
            <w:pPr>
              <w:shd w:val="clear" w:color="auto" w:fill="FFFFFF"/>
              <w:spacing w:after="75"/>
              <w:rPr>
                <w:rFonts w:ascii="Times New Roman" w:hAnsi="Times New Roman" w:cs="Times New Roman"/>
                <w:sz w:val="20"/>
                <w:szCs w:val="20"/>
              </w:rPr>
            </w:pPr>
            <w:hyperlink r:id="rId138" w:history="1">
              <w:r w:rsidR="00466D05" w:rsidRPr="000A10F0">
                <w:rPr>
                  <w:rStyle w:val="Hipercze"/>
                  <w:rFonts w:ascii="Times New Roman" w:hAnsi="Times New Roman" w:cs="Times New Roman"/>
                  <w:sz w:val="20"/>
                  <w:szCs w:val="20"/>
                </w:rPr>
                <w:t>Obwieszczenie z dnia 23 grudnia 2021 r. (mz.gov.pl)</w:t>
              </w:r>
            </w:hyperlink>
          </w:p>
        </w:tc>
      </w:tr>
      <w:tr w:rsidR="009C6068" w:rsidRPr="000A10F0" w:rsidTr="003A4F95">
        <w:tc>
          <w:tcPr>
            <w:tcW w:w="352" w:type="pct"/>
          </w:tcPr>
          <w:p w:rsidR="009C6068" w:rsidRPr="000A10F0" w:rsidRDefault="009C6068"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9C6068" w:rsidRPr="000A10F0" w:rsidRDefault="009C6068"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9C6068" w:rsidRPr="000A10F0" w:rsidRDefault="009C6068" w:rsidP="00EF7341">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20 grudnia 2021 r. w sprawie wykazu leków, środków spożywczych specjalnego przeznaczenia żywieniowego, dla których ustalono urzędową cenę zbytu</w:t>
            </w:r>
          </w:p>
        </w:tc>
        <w:tc>
          <w:tcPr>
            <w:tcW w:w="2115" w:type="pct"/>
          </w:tcPr>
          <w:p w:rsidR="009C6068" w:rsidRPr="000A10F0" w:rsidRDefault="00466D05" w:rsidP="00466D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stycznia 2022 r. wykaz leków i środków spożywczych specjalnego przeznaczenia żywieniowego</w:t>
            </w:r>
          </w:p>
        </w:tc>
        <w:tc>
          <w:tcPr>
            <w:tcW w:w="448" w:type="pct"/>
          </w:tcPr>
          <w:p w:rsidR="009C6068" w:rsidRPr="000A10F0" w:rsidRDefault="009C6068" w:rsidP="00AD552A">
            <w:pPr>
              <w:jc w:val="center"/>
              <w:rPr>
                <w:rFonts w:ascii="Times New Roman" w:hAnsi="Times New Roman" w:cs="Times New Roman"/>
                <w:sz w:val="20"/>
                <w:szCs w:val="20"/>
              </w:rPr>
            </w:pPr>
          </w:p>
        </w:tc>
        <w:tc>
          <w:tcPr>
            <w:tcW w:w="1174" w:type="pct"/>
          </w:tcPr>
          <w:p w:rsidR="009C6068" w:rsidRPr="000A10F0" w:rsidRDefault="004E275B" w:rsidP="00F0796F">
            <w:pPr>
              <w:shd w:val="clear" w:color="auto" w:fill="FFFFFF"/>
              <w:spacing w:after="75"/>
              <w:rPr>
                <w:rFonts w:ascii="Times New Roman" w:hAnsi="Times New Roman" w:cs="Times New Roman"/>
                <w:sz w:val="20"/>
                <w:szCs w:val="20"/>
              </w:rPr>
            </w:pPr>
            <w:hyperlink r:id="rId139" w:history="1">
              <w:r w:rsidR="00466D05" w:rsidRPr="000A10F0">
                <w:rPr>
                  <w:rStyle w:val="Hipercze"/>
                  <w:rFonts w:ascii="Times New Roman" w:hAnsi="Times New Roman" w:cs="Times New Roman"/>
                  <w:sz w:val="20"/>
                  <w:szCs w:val="20"/>
                </w:rPr>
                <w:t>Obwieszczenie (mz.gov.pl)</w:t>
              </w:r>
            </w:hyperlink>
          </w:p>
        </w:tc>
      </w:tr>
      <w:tr w:rsidR="009C6068" w:rsidRPr="000A10F0" w:rsidTr="003A4F95">
        <w:tc>
          <w:tcPr>
            <w:tcW w:w="352" w:type="pct"/>
          </w:tcPr>
          <w:p w:rsidR="009C6068" w:rsidRPr="000A10F0" w:rsidRDefault="009C6068"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9C6068" w:rsidRPr="000A10F0" w:rsidRDefault="009C6068"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9C6068" w:rsidRPr="000A10F0" w:rsidRDefault="009C6068" w:rsidP="00EF7341">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20 grudnia 2021 r. w sprawie wykazu refundowanych leków, środków spożywczych specjalnego przeznaczenia żywieniowego oraz wyrobów medycznych</w:t>
            </w:r>
          </w:p>
        </w:tc>
        <w:tc>
          <w:tcPr>
            <w:tcW w:w="2115" w:type="pct"/>
          </w:tcPr>
          <w:p w:rsidR="009C6068" w:rsidRPr="000A10F0" w:rsidRDefault="009C6068" w:rsidP="009C60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stycznia 2022 r. wykaz refundowanych leków, środków spożywczych specjalnego przeznaczenia żywieniowego oraz wyrobów medycznych</w:t>
            </w:r>
          </w:p>
        </w:tc>
        <w:tc>
          <w:tcPr>
            <w:tcW w:w="448" w:type="pct"/>
          </w:tcPr>
          <w:p w:rsidR="009C6068" w:rsidRPr="000A10F0" w:rsidRDefault="009C6068" w:rsidP="00AD552A">
            <w:pPr>
              <w:jc w:val="center"/>
              <w:rPr>
                <w:rFonts w:ascii="Times New Roman" w:hAnsi="Times New Roman" w:cs="Times New Roman"/>
                <w:sz w:val="20"/>
                <w:szCs w:val="20"/>
              </w:rPr>
            </w:pPr>
          </w:p>
        </w:tc>
        <w:tc>
          <w:tcPr>
            <w:tcW w:w="1174" w:type="pct"/>
          </w:tcPr>
          <w:p w:rsidR="009C6068" w:rsidRPr="000A10F0" w:rsidRDefault="004E275B" w:rsidP="00F0796F">
            <w:pPr>
              <w:shd w:val="clear" w:color="auto" w:fill="FFFFFF"/>
              <w:spacing w:after="75"/>
              <w:rPr>
                <w:rFonts w:ascii="Times New Roman" w:hAnsi="Times New Roman" w:cs="Times New Roman"/>
                <w:sz w:val="20"/>
                <w:szCs w:val="20"/>
              </w:rPr>
            </w:pPr>
            <w:hyperlink r:id="rId140" w:history="1">
              <w:r w:rsidR="009C6068" w:rsidRPr="000A10F0">
                <w:rPr>
                  <w:rStyle w:val="Hipercze"/>
                  <w:rFonts w:ascii="Times New Roman" w:hAnsi="Times New Roman" w:cs="Times New Roman"/>
                  <w:sz w:val="20"/>
                  <w:szCs w:val="20"/>
                </w:rPr>
                <w:t>Obwieszczenie (mz.gov.pl)</w:t>
              </w:r>
            </w:hyperlink>
          </w:p>
        </w:tc>
      </w:tr>
      <w:tr w:rsidR="009C6068" w:rsidRPr="000A10F0" w:rsidTr="003A4F95">
        <w:tc>
          <w:tcPr>
            <w:tcW w:w="352" w:type="pct"/>
          </w:tcPr>
          <w:p w:rsidR="009C6068" w:rsidRPr="000A10F0" w:rsidRDefault="009C6068"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9C6068" w:rsidRPr="000A10F0" w:rsidRDefault="009C6068" w:rsidP="003914FD">
            <w:pPr>
              <w:rPr>
                <w:rFonts w:ascii="Times New Roman" w:hAnsi="Times New Roman" w:cs="Times New Roman"/>
                <w:sz w:val="20"/>
                <w:szCs w:val="20"/>
              </w:rPr>
            </w:pPr>
            <w:r w:rsidRPr="000A10F0">
              <w:rPr>
                <w:rFonts w:ascii="Times New Roman" w:hAnsi="Times New Roman" w:cs="Times New Roman"/>
                <w:sz w:val="20"/>
                <w:szCs w:val="20"/>
              </w:rPr>
              <w:t xml:space="preserve">Obwieszczenie </w:t>
            </w:r>
          </w:p>
        </w:tc>
        <w:tc>
          <w:tcPr>
            <w:tcW w:w="559" w:type="pct"/>
          </w:tcPr>
          <w:p w:rsidR="009C6068" w:rsidRPr="000A10F0" w:rsidRDefault="009C6068" w:rsidP="00EF7341">
            <w:pPr>
              <w:rPr>
                <w:rFonts w:ascii="Times New Roman" w:hAnsi="Times New Roman" w:cs="Times New Roman"/>
                <w:sz w:val="20"/>
                <w:szCs w:val="20"/>
              </w:rPr>
            </w:pPr>
            <w:r w:rsidRPr="000A10F0">
              <w:rPr>
                <w:rFonts w:ascii="Times New Roman" w:hAnsi="Times New Roman" w:cs="Times New Roman"/>
                <w:sz w:val="20"/>
                <w:szCs w:val="20"/>
              </w:rPr>
              <w:t>Obwieszczenie Głównego Inspektora Sanitarnego z dnia 17 grudnia 2021 r. w sprawie ogłoszenia wykazu wód uznanych jako naturalne wody mineralne</w:t>
            </w:r>
          </w:p>
        </w:tc>
        <w:tc>
          <w:tcPr>
            <w:tcW w:w="2115" w:type="pct"/>
          </w:tcPr>
          <w:p w:rsidR="009C6068" w:rsidRPr="000A10F0" w:rsidRDefault="009C6068" w:rsidP="009C60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wykaz wód uznanych jako naturalne wody mineralne</w:t>
            </w:r>
          </w:p>
          <w:p w:rsidR="009C6068" w:rsidRPr="000A10F0" w:rsidRDefault="009C6068" w:rsidP="009C6068">
            <w:pPr>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b/>
            </w:r>
          </w:p>
        </w:tc>
        <w:tc>
          <w:tcPr>
            <w:tcW w:w="448" w:type="pct"/>
          </w:tcPr>
          <w:p w:rsidR="009C6068" w:rsidRPr="000A10F0" w:rsidRDefault="009C6068" w:rsidP="00AD552A">
            <w:pPr>
              <w:jc w:val="center"/>
              <w:rPr>
                <w:rFonts w:ascii="Times New Roman" w:hAnsi="Times New Roman" w:cs="Times New Roman"/>
                <w:sz w:val="20"/>
                <w:szCs w:val="20"/>
              </w:rPr>
            </w:pPr>
          </w:p>
        </w:tc>
        <w:tc>
          <w:tcPr>
            <w:tcW w:w="1174" w:type="pct"/>
          </w:tcPr>
          <w:p w:rsidR="009C6068" w:rsidRPr="000A10F0" w:rsidRDefault="004E275B" w:rsidP="00F0796F">
            <w:pPr>
              <w:shd w:val="clear" w:color="auto" w:fill="FFFFFF"/>
              <w:spacing w:after="75"/>
              <w:rPr>
                <w:rFonts w:ascii="Times New Roman" w:hAnsi="Times New Roman" w:cs="Times New Roman"/>
                <w:sz w:val="20"/>
                <w:szCs w:val="20"/>
              </w:rPr>
            </w:pPr>
            <w:hyperlink r:id="rId141" w:history="1">
              <w:r w:rsidR="009C6068" w:rsidRPr="000A10F0">
                <w:rPr>
                  <w:rStyle w:val="Hipercze"/>
                  <w:rFonts w:ascii="Times New Roman" w:hAnsi="Times New Roman" w:cs="Times New Roman"/>
                  <w:sz w:val="20"/>
                  <w:szCs w:val="20"/>
                </w:rPr>
                <w:t>akt.pdf (mz.gov.pl)</w:t>
              </w:r>
            </w:hyperlink>
          </w:p>
        </w:tc>
      </w:tr>
      <w:tr w:rsidR="009C6068" w:rsidRPr="000A10F0" w:rsidTr="003A4F95">
        <w:tc>
          <w:tcPr>
            <w:tcW w:w="352" w:type="pct"/>
          </w:tcPr>
          <w:p w:rsidR="009C6068" w:rsidRPr="000A10F0" w:rsidRDefault="009C6068"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9C6068" w:rsidRPr="000A10F0" w:rsidRDefault="009C6068"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9C6068" w:rsidRPr="000A10F0" w:rsidRDefault="009C6068" w:rsidP="00EF7341">
            <w:pPr>
              <w:rPr>
                <w:rFonts w:ascii="Times New Roman" w:hAnsi="Times New Roman" w:cs="Times New Roman"/>
                <w:sz w:val="20"/>
                <w:szCs w:val="20"/>
              </w:rPr>
            </w:pPr>
            <w:r w:rsidRPr="000A10F0">
              <w:rPr>
                <w:rFonts w:ascii="Times New Roman" w:hAnsi="Times New Roman" w:cs="Times New Roman"/>
                <w:sz w:val="20"/>
                <w:szCs w:val="20"/>
              </w:rPr>
              <w:t>Ustawa z dnia 17 grudnia 2021 r. o zmianie ustawy o zapobieganiu oraz zwalczaniu zakażeń i chorób zakaźnych u ludzi oraz niektórych innych ustaw</w:t>
            </w:r>
          </w:p>
        </w:tc>
        <w:tc>
          <w:tcPr>
            <w:tcW w:w="2115" w:type="pct"/>
          </w:tcPr>
          <w:p w:rsidR="009C6068" w:rsidRPr="000A10F0" w:rsidRDefault="009C6068" w:rsidP="00C90B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9C6068" w:rsidRPr="000A10F0" w:rsidRDefault="009C6068" w:rsidP="00AD552A">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26 stycznia 2022 r. z wyjątkiem art. 1 pkt 1 w zakresie dodawanego art. 17c, który wchodzi w życie z dniem 1 </w:t>
            </w:r>
            <w:r w:rsidRPr="000A10F0">
              <w:rPr>
                <w:rFonts w:ascii="Times New Roman" w:hAnsi="Times New Roman" w:cs="Times New Roman"/>
                <w:sz w:val="20"/>
                <w:szCs w:val="20"/>
              </w:rPr>
              <w:lastRenderedPageBreak/>
              <w:t>stycznia 2023 r.</w:t>
            </w:r>
          </w:p>
        </w:tc>
        <w:tc>
          <w:tcPr>
            <w:tcW w:w="1174" w:type="pct"/>
          </w:tcPr>
          <w:p w:rsidR="009C6068" w:rsidRPr="000A10F0" w:rsidRDefault="004E275B" w:rsidP="00F0796F">
            <w:pPr>
              <w:shd w:val="clear" w:color="auto" w:fill="FFFFFF"/>
              <w:spacing w:after="75"/>
              <w:rPr>
                <w:rFonts w:ascii="Times New Roman" w:hAnsi="Times New Roman" w:cs="Times New Roman"/>
                <w:sz w:val="20"/>
                <w:szCs w:val="20"/>
              </w:rPr>
            </w:pPr>
            <w:hyperlink r:id="rId142" w:history="1">
              <w:r w:rsidR="009C6068" w:rsidRPr="000A10F0">
                <w:rPr>
                  <w:rStyle w:val="Hipercze"/>
                  <w:rFonts w:ascii="Times New Roman" w:hAnsi="Times New Roman" w:cs="Times New Roman"/>
                  <w:sz w:val="20"/>
                  <w:szCs w:val="20"/>
                </w:rPr>
                <w:t>Ustawa z dnia 17 grudnia 2021 r. o zmianie ustawy o zapobieganiu oraz zwalczaniu zakażeń i chorób zakaźnych u ludzi oraz niektórych innych ustaw (dziennikustaw.gov.pl)</w:t>
              </w:r>
            </w:hyperlink>
          </w:p>
        </w:tc>
      </w:tr>
      <w:tr w:rsidR="00C90BCE" w:rsidRPr="000A10F0" w:rsidTr="003A4F95">
        <w:tc>
          <w:tcPr>
            <w:tcW w:w="352" w:type="pct"/>
          </w:tcPr>
          <w:p w:rsidR="00C90BCE" w:rsidRPr="000A10F0" w:rsidRDefault="00C90BC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C90BCE" w:rsidRPr="000A10F0" w:rsidRDefault="00C90BCE"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90BCE" w:rsidRPr="000A10F0" w:rsidRDefault="00C90BCE"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31 grudnia 2021 r. zmieniające rozporządzenie w sprawie szczegółowych wymogów, jakim powinien odpowiadać lokal apteki</w:t>
            </w:r>
          </w:p>
        </w:tc>
        <w:tc>
          <w:tcPr>
            <w:tcW w:w="2115" w:type="pct"/>
          </w:tcPr>
          <w:p w:rsidR="00C90BCE" w:rsidRPr="000A10F0" w:rsidRDefault="00C90BCE" w:rsidP="00C90B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stanowi realizację upoważnienia zawartego w art. 97 ust. 5 ustawy z dnia 6 września 2001 r. – Prawo farmaceutyczne (Dz. U. z 2021 r. poz. 1977 i 2021). Potrzeba zmiany rozporządzenia Ministra Zdrowia w sprawie szczegółowych wymogów, jakim powinien odpowiadać lokal apteki (Dz. U. poz. 1395, z późn. zm.) wynika z faktu, iż w dniu 17 listopada 2021 r. została uchwalona ustawa o zmianie ustawy o świadczeniach opieki zdrowotnej finansowanych ze środków publicznych oraz niektórych innych ustaw (Dz. U. poz. 2120), w której w art. 3 pkt 2 zmieniono art. 19 ustawy z dnia 5 grudnia 2008 r. o zapobieganiu oraz zwalczaniu zakażeń i chorób zakaźnych u ludzi (Dz. U. z 2021 r. poz. 2069) w ten sposób, że dodano w nim ust. 5a i 5b. W art. 19 ust. 5a przewidziano możliwość dokonywania kwalifikacji osób dorosłych do zaszczepienia przeciwko grypie m.in. przez farmaceutów. Natomiast w art. 19 ust. 5b przewidziano możliwość wykonywania przez farmaceutów szczepienia przeciwko grypie u osoby dorosłej.</w:t>
            </w:r>
          </w:p>
          <w:p w:rsidR="00C90BCE" w:rsidRPr="000A10F0" w:rsidRDefault="00C90BCE" w:rsidP="00C90B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wydanie rozporządzenia, które dostosuje rozporządzenie do tak przedstawiającego się nowego stanu prawnego i tym samym określenie w nim szczegółowych wymogów, jakim powinien odpowiadać lokal apteki ogólnodostępnej w zakresie nowych zadań apteki, jakim będą szczepienia przeciw grypie. Oczekiwanym efektem będzie osiągnięcie pozytywnego wpływu na sytuację rodziny, obywateli oraz gospodarstwa domowe, a także na osoby niepełnosprawne poprzez zwiększenie dostępności do szczepień przeciw grypie, co również powinno znaleźć przełożenie na usprawnienie i przyspieszenie tego procesu poprzez niezawężanie możliwości szczepień jedynie przez podmioty wykonujące działalność leczniczą przy jednoczesnym – dzięki projektowanym zmianom – zapewnieniu bezpieczeństwa pacjentów oraz lekom przechowywanym i sporządzanym w aptece.</w:t>
            </w:r>
          </w:p>
        </w:tc>
        <w:tc>
          <w:tcPr>
            <w:tcW w:w="448" w:type="pct"/>
          </w:tcPr>
          <w:p w:rsidR="00C90BCE" w:rsidRPr="000A10F0" w:rsidRDefault="00C90BCE"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11 stycznia 2022 r.</w:t>
            </w:r>
          </w:p>
        </w:tc>
        <w:tc>
          <w:tcPr>
            <w:tcW w:w="1174" w:type="pct"/>
          </w:tcPr>
          <w:p w:rsidR="00C90BCE" w:rsidRPr="000A10F0" w:rsidRDefault="004E275B" w:rsidP="00F0796F">
            <w:pPr>
              <w:shd w:val="clear" w:color="auto" w:fill="FFFFFF"/>
              <w:spacing w:after="75"/>
              <w:rPr>
                <w:rFonts w:ascii="Times New Roman" w:hAnsi="Times New Roman" w:cs="Times New Roman"/>
                <w:sz w:val="20"/>
                <w:szCs w:val="20"/>
              </w:rPr>
            </w:pPr>
            <w:hyperlink r:id="rId143" w:history="1">
              <w:r w:rsidR="00C90BCE" w:rsidRPr="000A10F0">
                <w:rPr>
                  <w:rStyle w:val="Hipercze"/>
                  <w:rFonts w:ascii="Times New Roman" w:hAnsi="Times New Roman" w:cs="Times New Roman"/>
                  <w:sz w:val="20"/>
                  <w:szCs w:val="20"/>
                </w:rPr>
                <w:t>Rozporządzenie Ministra Zdrowia z dnia 31 grudnia 2021 r. zmieniające rozporządzenie w sprawie szczegółowych wymogów, jakim powinien odpowiadać lokal apteki (dziennikustaw.gov.pl)</w:t>
              </w:r>
            </w:hyperlink>
          </w:p>
        </w:tc>
      </w:tr>
      <w:tr w:rsidR="001377F6" w:rsidRPr="000A10F0" w:rsidTr="003A4F95">
        <w:tc>
          <w:tcPr>
            <w:tcW w:w="352" w:type="pct"/>
          </w:tcPr>
          <w:p w:rsidR="001377F6" w:rsidRPr="000A10F0" w:rsidRDefault="001377F6"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1377F6" w:rsidRPr="000A10F0" w:rsidRDefault="001377F6"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1377F6" w:rsidRPr="000A10F0" w:rsidRDefault="001377F6" w:rsidP="00EF734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29 grudnia 2021 r. w sprawie zlecenia na zaopatrzenie w </w:t>
            </w:r>
            <w:r w:rsidRPr="000A10F0">
              <w:rPr>
                <w:rFonts w:ascii="Times New Roman" w:hAnsi="Times New Roman" w:cs="Times New Roman"/>
                <w:sz w:val="20"/>
                <w:szCs w:val="20"/>
              </w:rPr>
              <w:lastRenderedPageBreak/>
              <w:t>wyroby medyczne oraz zlecenia naprawy wyrobu medycznego</w:t>
            </w:r>
          </w:p>
        </w:tc>
        <w:tc>
          <w:tcPr>
            <w:tcW w:w="2115" w:type="pct"/>
          </w:tcPr>
          <w:p w:rsidR="001377F6" w:rsidRPr="000A10F0" w:rsidRDefault="001377F6" w:rsidP="001377F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rozporządzenia stanowi realizację upoważnienia ustawowego zawartego w art. 38 ust. 7 ustawy z dnia 12 maja 2011 r. o refundacji leków, środków spożywczych specjalnego przeznaczenia żywieniowego oraz wyrobów medycznych.</w:t>
            </w:r>
          </w:p>
          <w:p w:rsidR="001377F6" w:rsidRPr="000A10F0" w:rsidRDefault="001377F6" w:rsidP="001377F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Ustawa z dnia 27 listopada 2020 r. o zmianie niektórych ustaw w celu zapewnienia w okresie ogłoszenia stanu zagrożenia epidemicznego lub stanu epidemii kadr medycznych (Dz. U. z 2020 r. poz. 2401, z późn. </w:t>
            </w:r>
            <w:r w:rsidRPr="000A10F0">
              <w:rPr>
                <w:rFonts w:ascii="Times New Roman" w:eastAsia="Times New Roman" w:hAnsi="Times New Roman" w:cs="Times New Roman"/>
                <w:sz w:val="20"/>
                <w:szCs w:val="20"/>
                <w:lang w:eastAsia="pl-PL"/>
              </w:rPr>
              <w:lastRenderedPageBreak/>
              <w:t>zm.) zmieniła upoważnienie dla Ministra Zdrowia do wydania rozporządzenia, które regulować ma szczegółowy zakres informacji zawartych w zleceniu, wzór zlecenia na zaopatrzenie w postaci papierowej oraz wzór zlecenia naprawy w postaci papierowej, uwzględniając konieczność zapewnienia prawidłowego wystawiania zleceń oraz prawidłowej ich realizacji. Zgodnie z art. 30 ww. ustawy, dotychczas obowiązujące rozporządzenie ze wskazanej na wstępie podstawy [rozporządzenie Ministra Zdrowia z dnia 2 sierpnia 2019 r. w sprawie zlecenia na zaopatrzenie w wyroby medyczne oraz zlecenia naprawy wyrobu medycznego (Dz. U. poz. 1555)], zachowuje moc do dnia wejścia w życie nowego rozporządzenia, jednak nie dłużej niż do dnia 31 grudnia 2021 r.</w:t>
            </w:r>
          </w:p>
          <w:p w:rsidR="001377F6" w:rsidRPr="000A10F0" w:rsidRDefault="001377F6" w:rsidP="001377F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zapewnienia możliwości wystawiania zleceń na wyroby medyczne oraz zleceń napraw w wersji papierowej po dniu 31 grudnia 2021 r. należy wydać przedmiotowe rozporządzenie.</w:t>
            </w:r>
          </w:p>
          <w:p w:rsidR="001377F6" w:rsidRPr="000A10F0" w:rsidRDefault="001377F6" w:rsidP="001377F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Ponieważ nie istnieją alternatywne środki w stosunku do projektowanego rozporządzenia umożliwiające osiągnięcie zamierzonego celu wymagane jest wydanie rozporządzenia wraz ze wzorami zlecenia na wyroby i zlecenia naprawy w załącznikach do rozporządzenia. Projekt rozporządzenia powiela rozwiązania dotychczasowego rozporządzenia, o którym mowa w pkt 1 OSR.</w:t>
            </w:r>
          </w:p>
        </w:tc>
        <w:tc>
          <w:tcPr>
            <w:tcW w:w="448" w:type="pct"/>
          </w:tcPr>
          <w:p w:rsidR="001377F6" w:rsidRPr="000A10F0" w:rsidRDefault="001377F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1377F6" w:rsidRPr="000A10F0" w:rsidRDefault="004E275B" w:rsidP="00F0796F">
            <w:pPr>
              <w:shd w:val="clear" w:color="auto" w:fill="FFFFFF"/>
              <w:spacing w:after="75"/>
              <w:rPr>
                <w:rFonts w:ascii="Times New Roman" w:hAnsi="Times New Roman" w:cs="Times New Roman"/>
                <w:sz w:val="20"/>
                <w:szCs w:val="20"/>
              </w:rPr>
            </w:pPr>
            <w:hyperlink r:id="rId144" w:history="1">
              <w:r w:rsidR="001377F6" w:rsidRPr="000A10F0">
                <w:rPr>
                  <w:rStyle w:val="Hipercze"/>
                  <w:rFonts w:ascii="Times New Roman" w:hAnsi="Times New Roman" w:cs="Times New Roman"/>
                  <w:sz w:val="20"/>
                  <w:szCs w:val="20"/>
                </w:rPr>
                <w:t>ROZPORZĄDZENIE MINISTRA ZDROWIA z dnia 29 grudnia 2021 r. w sprawie zlecenia na zaopatrzenie w wyroby medyczne oraz zlecenia naprawy wyrobu medycznego (dziennikustaw.gov.pl)</w:t>
              </w:r>
            </w:hyperlink>
          </w:p>
        </w:tc>
      </w:tr>
      <w:tr w:rsidR="009D5327" w:rsidRPr="000A10F0" w:rsidTr="003A4F95">
        <w:tc>
          <w:tcPr>
            <w:tcW w:w="352" w:type="pct"/>
          </w:tcPr>
          <w:p w:rsidR="009D5327" w:rsidRPr="000A10F0" w:rsidRDefault="009D532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9D5327" w:rsidRPr="000A10F0" w:rsidRDefault="009D5327"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9D5327" w:rsidRPr="000A10F0" w:rsidRDefault="009D5327"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29 grudnia 2021 r. zmieniające rozporządzenie w sprawie programu pilotażowego w centrach zdrowia psychicznego</w:t>
            </w:r>
          </w:p>
        </w:tc>
        <w:tc>
          <w:tcPr>
            <w:tcW w:w="2115" w:type="pct"/>
          </w:tcPr>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dotychczasowych doświadczeń dotyczących realizacji świadczeń zdrowotnych w ramach pilotażu przez funkcjonujące centra zdrowia psychicznego. Jednym z głównych celów nowelizacji jest umożliwienie przetestowania rozwiązania polegającego na prowadzeniu centrum zdrowia psychicznego udzielającego świadczeń opieki zdrowotnej w warunkach dziennych i ambulatoryjnych – psychiatrycznych i leczenia środowiskowego (domowego). Jest to istotny element w procesie ewaluacji programu pilotażowego i wypracowania docelowych rozwiązań systemowych po zakończeniu programu pilotażowego.</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dokonano zmiany treści § 7 i § 11, której celem jest umożliwienie włączenia do pilotażu w centrach zdrowia psychicznego zakwalifikowanych przez Ministra Zdrowia centrów zdrowia psychicznego nieposiadających własnego oddziału psychiatrycznego. Kolejne zaproponowane zmiany rozporządzenia mają </w:t>
            </w:r>
            <w:r w:rsidRPr="000A10F0">
              <w:rPr>
                <w:rFonts w:ascii="Times New Roman" w:eastAsia="Times New Roman" w:hAnsi="Times New Roman" w:cs="Times New Roman"/>
                <w:sz w:val="20"/>
                <w:szCs w:val="20"/>
                <w:lang w:eastAsia="pl-PL"/>
              </w:rPr>
              <w:lastRenderedPageBreak/>
              <w:t>na celu dostosowanie przepisów § 16 rozporządzenia do funkcjonowania centrów zdrowia psychicznego, o których mowa w § 7 ust. 2, w zakresie ustalania liczby i kwalifikacji osób wykonujących zawód medyczny w centrum zdrowia psychicznego, o którym mowa w § 7 ust. 2, oraz spełniania warunków realizacji świadczeń dotyczących osób wykonujących zawód medyczny dla ww. centrum zdrowia psychicznego. Ponadto zmianie uległa treść § 21 i § 22, której celem jest wyłączenie świadczeń opieki zdrowotnej, w których kwota ryczałtu na populację ulega pomniejszeniu przez Fundusz o wartość świadczeń udzielonych świadczeniobiorcom z tej populacji przez innych świadczeniodawców realizujących świadczenia opieki zdrowotnej na podstawie umowy o udzielanie świadczeń opieki zdrowotnej w zakresie opieka psychiatryczna i leczenie uzależnień lub umowy o realizację programu pilotażowego. Wyłączenie wskazanych świadczeń ma na celu dostosowanie zakresów świadczeń udzielanych przez centra zdrowia psychicznego do posiadanych uprawnień i możliwości w związku z dotychczasowymi doświadczeniami podmiotów realizujących program pilotażowy. Dodatkowo w ramach niniejszego rozporzadzenia dokonuje się rozszerzenia programu pilotażowego w centrach zdrowia psychicznego o kolejne dwa podmioty.</w:t>
            </w:r>
          </w:p>
        </w:tc>
        <w:tc>
          <w:tcPr>
            <w:tcW w:w="448" w:type="pct"/>
          </w:tcPr>
          <w:p w:rsidR="009D5327" w:rsidRPr="000A10F0" w:rsidRDefault="009D5327"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9D5327" w:rsidRPr="000A10F0" w:rsidRDefault="004E275B" w:rsidP="00F0796F">
            <w:pPr>
              <w:shd w:val="clear" w:color="auto" w:fill="FFFFFF"/>
              <w:spacing w:after="75"/>
              <w:rPr>
                <w:rFonts w:ascii="Times New Roman" w:hAnsi="Times New Roman" w:cs="Times New Roman"/>
                <w:sz w:val="20"/>
                <w:szCs w:val="20"/>
              </w:rPr>
            </w:pPr>
            <w:hyperlink r:id="rId145" w:history="1">
              <w:r w:rsidR="009D5327" w:rsidRPr="000A10F0">
                <w:rPr>
                  <w:rStyle w:val="Hipercze"/>
                  <w:rFonts w:ascii="Times New Roman" w:hAnsi="Times New Roman" w:cs="Times New Roman"/>
                  <w:sz w:val="20"/>
                  <w:szCs w:val="20"/>
                </w:rPr>
                <w:t>Rozporządzenie Ministra Zdrowia z dnia 29 grudnia 2021 r. zmieniające rozporządzenie w sprawie programu pilotażowego w centrach zdrowia psychicznego (dziennikustaw.gov.pl)</w:t>
              </w:r>
            </w:hyperlink>
          </w:p>
        </w:tc>
      </w:tr>
      <w:tr w:rsidR="000C63A7" w:rsidRPr="000A10F0" w:rsidTr="003A4F95">
        <w:tc>
          <w:tcPr>
            <w:tcW w:w="352" w:type="pct"/>
          </w:tcPr>
          <w:p w:rsidR="000C63A7" w:rsidRPr="000A10F0" w:rsidRDefault="000C63A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0C63A7" w:rsidRPr="000A10F0" w:rsidRDefault="000C63A7"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0C63A7" w:rsidRPr="000A10F0" w:rsidRDefault="000C63A7" w:rsidP="00EF734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28 grudnia 2021 r. w sprawie formularza Instrumentu Oceny Wniosków Inwestycyjnych w Sektorze Zdrowia dla inwestycji pozostających bez wpływu na zakres udzielanych świadczeń opieki </w:t>
            </w:r>
            <w:r w:rsidRPr="000A10F0">
              <w:rPr>
                <w:rFonts w:ascii="Times New Roman" w:hAnsi="Times New Roman" w:cs="Times New Roman"/>
                <w:sz w:val="20"/>
                <w:szCs w:val="20"/>
              </w:rPr>
              <w:lastRenderedPageBreak/>
              <w:t>zdrowotnej</w:t>
            </w:r>
          </w:p>
        </w:tc>
        <w:tc>
          <w:tcPr>
            <w:tcW w:w="2115" w:type="pct"/>
          </w:tcPr>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rozporządzenia Ministra Zdrowia w sprawie formularza Instrumentu Oceny Wniosków Inwestycyjnych w Sektorze Zdrowia dla inwestycji pozostających bez wpływu na zakres udzielanych świadczeń opieki zdrowotnej ma na celu dostosowanie do ustawy z dnia 20 maja 2021 r. o zmianie ustawy o świadczeniach opieki zdrowotnej finansowanych ze środków publicznych oraz niektórych innych ustaw (Dz. U. poz. 1292).</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projekcie rozporządzenia w stosunku do rozporządzenia Ministra Zdrowia z dnia 1 lutego 2021 r w sprawie formularza Instrumentu Oceny Wniosków Inwestycyjnych w Sektorze Zdrowia dla inwestycji pozostających bez wpływu na zakres udzielanych świadczeń opieki zdrowotnej (Dz. U. poz. 249), dotyczą wyłącznie zmiany w załączniku do rozporządzenia. Zmiany dokonywane są w części II. Kryteria oceny inwestycji. Zmiana kryterium oceny lp. 20 polega na </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zastąpieniu pojęcia „priorytety dla regionalnej polityki zdrowotnej”, oznaczonego skrótem ,,PRPZ”, pojęciem określającym dokument strategiczny „plan transformacji”. Dodatkowo, w pytaniu nr 20 w części Interpretacja i wyjaśnienie znaczenia kryterium oraz sposobu oceny inwestycji, dodano dodatkowy aspekt oceny, który wskazuje, że w </w:t>
            </w:r>
            <w:r w:rsidRPr="000A10F0">
              <w:rPr>
                <w:rFonts w:ascii="Times New Roman" w:eastAsia="Times New Roman" w:hAnsi="Times New Roman" w:cs="Times New Roman"/>
                <w:sz w:val="20"/>
                <w:szCs w:val="20"/>
                <w:lang w:eastAsia="pl-PL"/>
              </w:rPr>
              <w:lastRenderedPageBreak/>
              <w:t>przypadku gdy inwestycja nie jest zawarta w krajowym lub wojewódzkim planie transformacji, a dotyczy: robót budowlanych z wyłączeniem budowy, modernizacji, termomodernizacji, prac konserwatorskich, czy restauratorskich, realizacji inwestycji, która wynika z konieczności dostosowania do rozporządzenia Ministra Zdrowia z dnia 26 marca 2019 r. w sprawie szczegółowych wymagań, jakim powinny odpowiadać pomieszczenia i urządzenia podmiotu wykonującego działalność leczniczą (Dz. U. poz. 595, z późn. zm.) i przepisów przeciwpożarowych określonych w ustawie z dnia 24 sierpnia 1991 r. o ochronie przeciwpożarowej (Dz. U. z 2021 r. poz. 869) oraz szczegółowych wytycznych znajdujących się także w rozporządzeniach do ww. ustawy, ponadto realizacji inwestycji związanych z stacją uzdatniania wody, wymianą dźwigów, czy remontów pomieszczeń technicznych, a także realizacji innych inwestycji w zakresie infrastruktury obiektów budowlanych (z wyłączeniem budowy) i infrastruktury technicznej niezbędnej do funkcjonowania podmiotu leczniczego, należy przyjąć „TAK” i przyznać maksymalną liczbę punktów. Ponadto w lp. 19 oraz lp. 27, użyte w liczbie mnogiej słowo ,,mapy” zastąpiono użytym w odpowiednim przypadku słowem „mapa” w liczbie pojedynczej.</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instrukcji wypełniania wniosku, w części II. Kryterium oceny inwestycji w punkcie 1, dokonano zmian w podpunkcie 4, 9 oraz 10. W podpunkcie 4 - dotyczącym inwestycji o charakterze ponadregionalnym określenie ,,właściwe mapy potrzeb zdrowotnych, tj. mapy właściwe dla województw, których inwestycja dotyczy oraz mapę</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ogólnopolską” zastąpiono określeniem ,,wyzwania systemu opieki zdrowotnej, a także rekomendowanymi kierunkami działań na terytorium Rzeczypospolitej Polskiej i na terenie województw”. W podpunkcie 9 słowo ,,mapy” zastąpiono słowem ,,mapę”, natomiast w podpunkcie 10 – określenie „PRPZ” zastąpiono pojęciem ,,plan transformacji”.</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należy podkreślić, że interpretacja i wyjaśnienie znaczenia kryterium oraz sposobu oceny inwestycji, jak również ich opisy pozostają niezmienione.</w:t>
            </w:r>
          </w:p>
          <w:p w:rsidR="000C63A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 ma możliwości podjęcia alternatywnych w stosunku do projektowanego rozporządzenia środków umożliwiających osiągnięcie zamierzonego celu.</w:t>
            </w:r>
          </w:p>
        </w:tc>
        <w:tc>
          <w:tcPr>
            <w:tcW w:w="448" w:type="pct"/>
          </w:tcPr>
          <w:p w:rsidR="000C63A7" w:rsidRPr="000A10F0" w:rsidRDefault="009D5327"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0C63A7" w:rsidRPr="000A10F0" w:rsidRDefault="004E275B" w:rsidP="00F0796F">
            <w:pPr>
              <w:shd w:val="clear" w:color="auto" w:fill="FFFFFF"/>
              <w:spacing w:after="75"/>
              <w:rPr>
                <w:rFonts w:ascii="Times New Roman" w:hAnsi="Times New Roman" w:cs="Times New Roman"/>
                <w:sz w:val="20"/>
                <w:szCs w:val="20"/>
              </w:rPr>
            </w:pPr>
            <w:hyperlink r:id="rId146" w:history="1">
              <w:r w:rsidR="009D5327" w:rsidRPr="000A10F0">
                <w:rPr>
                  <w:rStyle w:val="Hipercze"/>
                  <w:rFonts w:ascii="Times New Roman" w:hAnsi="Times New Roman" w:cs="Times New Roman"/>
                  <w:sz w:val="20"/>
                  <w:szCs w:val="20"/>
                </w:rPr>
                <w:t>ROZPORZĄDZENIE MINISTRA ZDROWIA z dnia 28 grudnia 2021 r. w sprawie formularza Instrumentu Oceny Wniosków Inwestycyjnych w Sektorze Zdrowia dla inwestycji pozostających bez wpływu na zakres udzielanych świadczeń opieki zdrowotnej (dziennikustaw.gov.pl)</w:t>
              </w:r>
            </w:hyperlink>
          </w:p>
        </w:tc>
      </w:tr>
      <w:tr w:rsidR="00E254AF" w:rsidRPr="000A10F0" w:rsidTr="003A4F95">
        <w:tc>
          <w:tcPr>
            <w:tcW w:w="352" w:type="pct"/>
          </w:tcPr>
          <w:p w:rsidR="00E254AF" w:rsidRPr="000A10F0" w:rsidRDefault="00E254A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E254AF" w:rsidRPr="000A10F0" w:rsidRDefault="00E254AF" w:rsidP="003914FD">
            <w:pPr>
              <w:rPr>
                <w:rFonts w:ascii="Times New Roman" w:hAnsi="Times New Roman" w:cs="Times New Roman"/>
                <w:sz w:val="20"/>
                <w:szCs w:val="20"/>
              </w:rPr>
            </w:pPr>
            <w:r w:rsidRPr="000A10F0">
              <w:rPr>
                <w:rFonts w:ascii="Times New Roman" w:hAnsi="Times New Roman" w:cs="Times New Roman"/>
                <w:sz w:val="20"/>
                <w:szCs w:val="20"/>
              </w:rPr>
              <w:t xml:space="preserve">Rozporządzenie </w:t>
            </w:r>
            <w:r w:rsidRPr="000A10F0">
              <w:rPr>
                <w:rFonts w:ascii="Times New Roman" w:hAnsi="Times New Roman" w:cs="Times New Roman"/>
                <w:sz w:val="20"/>
                <w:szCs w:val="20"/>
              </w:rPr>
              <w:lastRenderedPageBreak/>
              <w:t>Ministra Zdrowia</w:t>
            </w:r>
          </w:p>
        </w:tc>
        <w:tc>
          <w:tcPr>
            <w:tcW w:w="559" w:type="pct"/>
          </w:tcPr>
          <w:p w:rsidR="00E254AF" w:rsidRPr="000A10F0" w:rsidRDefault="00E254AF" w:rsidP="00EF7341">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Rozporządzenie Ministra </w:t>
            </w:r>
            <w:r w:rsidRPr="000A10F0">
              <w:rPr>
                <w:rFonts w:ascii="Times New Roman" w:hAnsi="Times New Roman" w:cs="Times New Roman"/>
                <w:sz w:val="20"/>
                <w:szCs w:val="20"/>
              </w:rPr>
              <w:lastRenderedPageBreak/>
              <w:t>Zdrowia z dnia 28 grudnia 2021 r. w sprawie formularza Instrumentu Oceny Wniosków Inwestycyjnych w Sektorze Zdrowia dla inwestycji skutkujących zmianą zakresu udzielanych świadczeń opieki zdrowotnej</w:t>
            </w:r>
          </w:p>
        </w:tc>
        <w:tc>
          <w:tcPr>
            <w:tcW w:w="2115" w:type="pct"/>
          </w:tcPr>
          <w:p w:rsidR="00E254AF" w:rsidRPr="000A10F0" w:rsidRDefault="00E254AF" w:rsidP="00E254A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Ministra Zdrowia w sprawie formularza Instrumentu Oceny Wniosków Inwestycyjnych w Sektorze Zdrowia dla </w:t>
            </w:r>
            <w:r w:rsidRPr="000A10F0">
              <w:rPr>
                <w:rFonts w:ascii="Times New Roman" w:eastAsia="Times New Roman" w:hAnsi="Times New Roman" w:cs="Times New Roman"/>
                <w:sz w:val="20"/>
                <w:szCs w:val="20"/>
                <w:lang w:eastAsia="pl-PL"/>
              </w:rPr>
              <w:lastRenderedPageBreak/>
              <w:t>inwestycji skutkujących zmianą zakresu udzielanych świadczeń opieki zdrowotnej ma na celu dostosowanie aktu wykonawczego do zmian wprowadzonych ustawą z dnia 20 maja 2021 r. o zmianie ustawy o świadczeniach opieki zdrowotnej finansowanych ze środków publicznych oraz niektórych innych ustaw (Dz. U. poz. 1292).</w:t>
            </w:r>
          </w:p>
          <w:p w:rsidR="00E254AF" w:rsidRPr="000A10F0" w:rsidRDefault="00E254AF" w:rsidP="00E254A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projektowane w rozporządzeniu w stosunku do rozporządzenia Ministra Zdrowia z dnia 1 lutego 2021 r. w sprawie formularza Instrumentu Oceny Wniosków Inwestycyjnych w Sektorze Zdrowia dla inwestycji skutkujących zmianą zakresu udzielanych świadczeń opieki zdrowotnej (Dz. U. poz. 252), dotyczą jedynie zmiany w załączniku do rozporządzenia. Zmiany dokonywane są w części II. Kryteria oceny inwestycji i dotyczą kryteriów oceny wskazanych w lp. 8, 11 oraz 21. Polegają na zastąpieniu pojęcia „priorytety dla regionalnej polityki zdrowotnej”, oznaczonego skrótem ,,PRPZ”, pojęciem określającym dokument strategiczny „plan transformacji”. W pytaniu nr 21 dodatkowo dodano mapę potrzeb zdrowotnych jako alternatywę dla planów transformacji. W tym pytaniu, odniesienie do mapy potrzeb zdrowotnych ma miejsce wyłącznie w przypadku, gdy potencjalna inwestycja nie jest uwzględniona w krajowym lub wojewódzkim planie transformacji - należy wówczas przeanalizować mapę potrzeb zdrowotnych pod kątem tej inwestycji. Natomiast w lp. 22 oraz 27, w części interpretacja i wyjaśnienie znaczenia kryterium oraz sposobu oceny inwestycji, odpowiednio słowa ,,map” oraz ,,mapach” zastąpiono słowami ,,mapy” oraz ,,mapie”. Ponadto, w instrukcji wypełniania wniosku, w części II. Kryterium oceny inwestycji w punkcie 1, podpunkt 3 w zakresie inwestycji o charakterze ponadregionalnym – odwołanie do mapy regionalnej oraz mapy ogólnopolskiej zastępuje się odwołaniem do wniosków i rekomendacji płynących z mapy potrzeb zdrowotnych. Jednocześnie należy podkreślić, że interpretacja i wyjaśnienie znaczenia kryterium oraz sposobu oceny inwestycji, jak również ich opisy pozostają niezmienione. </w:t>
            </w:r>
          </w:p>
          <w:p w:rsidR="00E254AF" w:rsidRPr="000A10F0" w:rsidRDefault="00E254AF" w:rsidP="00E254A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 ma możliwości podjęcia alternatywnych w stosunku do projektowanego rozporządzenia środków umożliwiających osiągnięcie zamierzonego celu.</w:t>
            </w:r>
          </w:p>
        </w:tc>
        <w:tc>
          <w:tcPr>
            <w:tcW w:w="448" w:type="pct"/>
          </w:tcPr>
          <w:p w:rsidR="00E254AF" w:rsidRPr="000A10F0" w:rsidRDefault="00E254AF"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 </w:t>
            </w:r>
            <w:r w:rsidRPr="000A10F0">
              <w:rPr>
                <w:rFonts w:ascii="Times New Roman" w:hAnsi="Times New Roman" w:cs="Times New Roman"/>
                <w:sz w:val="20"/>
                <w:szCs w:val="20"/>
              </w:rPr>
              <w:lastRenderedPageBreak/>
              <w:t>stycznia 2022 r.</w:t>
            </w:r>
          </w:p>
        </w:tc>
        <w:tc>
          <w:tcPr>
            <w:tcW w:w="1174" w:type="pct"/>
          </w:tcPr>
          <w:p w:rsidR="00E254AF" w:rsidRPr="000A10F0" w:rsidRDefault="004E275B" w:rsidP="00F0796F">
            <w:pPr>
              <w:shd w:val="clear" w:color="auto" w:fill="FFFFFF"/>
              <w:spacing w:after="75"/>
              <w:rPr>
                <w:rFonts w:ascii="Times New Roman" w:hAnsi="Times New Roman" w:cs="Times New Roman"/>
                <w:sz w:val="20"/>
                <w:szCs w:val="20"/>
              </w:rPr>
            </w:pPr>
            <w:hyperlink r:id="rId147" w:history="1">
              <w:r w:rsidR="00E254AF" w:rsidRPr="000A10F0">
                <w:rPr>
                  <w:rStyle w:val="Hipercze"/>
                  <w:rFonts w:ascii="Times New Roman" w:hAnsi="Times New Roman" w:cs="Times New Roman"/>
                  <w:sz w:val="20"/>
                  <w:szCs w:val="20"/>
                </w:rPr>
                <w:t xml:space="preserve">ROZPORZĄDZENIE MINISTRA ZDROWIA z dnia 28 grudnia 2021 r. </w:t>
              </w:r>
              <w:r w:rsidR="00E254AF" w:rsidRPr="000A10F0">
                <w:rPr>
                  <w:rStyle w:val="Hipercze"/>
                  <w:rFonts w:ascii="Times New Roman" w:hAnsi="Times New Roman" w:cs="Times New Roman"/>
                  <w:sz w:val="20"/>
                  <w:szCs w:val="20"/>
                </w:rPr>
                <w:lastRenderedPageBreak/>
                <w:t>w sprawie formularza Instrumentu Oceny Wniosków Inwestycyjnych w Sektorze Zdrowia dla inwestycji skutkujących zmianą zakresu udzielanych świadczeń opieki zdrowotnej (dziennikustaw.gov.pl)</w:t>
              </w:r>
            </w:hyperlink>
          </w:p>
        </w:tc>
      </w:tr>
      <w:tr w:rsidR="005C273F" w:rsidRPr="000A10F0" w:rsidTr="003A4F95">
        <w:tc>
          <w:tcPr>
            <w:tcW w:w="352" w:type="pct"/>
          </w:tcPr>
          <w:p w:rsidR="005C273F" w:rsidRPr="000A10F0" w:rsidRDefault="005C273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5C273F" w:rsidRPr="000A10F0" w:rsidRDefault="005C273F"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C273F" w:rsidRPr="000A10F0" w:rsidRDefault="005C273F" w:rsidP="00EF734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28 grudnia 2021 r. zmieniające </w:t>
            </w:r>
            <w:r w:rsidRPr="000A10F0">
              <w:rPr>
                <w:rFonts w:ascii="Times New Roman" w:hAnsi="Times New Roman" w:cs="Times New Roman"/>
                <w:sz w:val="20"/>
                <w:szCs w:val="20"/>
              </w:rPr>
              <w:lastRenderedPageBreak/>
              <w:t>rozporządzenie w sprawie świadczeń gwarantowanych z zakresu leczenia szpitalnego</w:t>
            </w:r>
          </w:p>
        </w:tc>
        <w:tc>
          <w:tcPr>
            <w:tcW w:w="2115" w:type="pct"/>
          </w:tcPr>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w:t>
            </w:r>
            <w:r w:rsidRPr="000A10F0">
              <w:rPr>
                <w:rFonts w:ascii="Times New Roman" w:eastAsia="Times New Roman" w:hAnsi="Times New Roman" w:cs="Times New Roman"/>
                <w:sz w:val="20"/>
                <w:szCs w:val="20"/>
                <w:lang w:eastAsia="pl-PL"/>
              </w:rPr>
              <w:lastRenderedPageBreak/>
              <w:t>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Uzupełnienie brakujących kodów ICD 9 dla świadczeń:</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 xml:space="preserve">Elektrochemioterapia elektroporacja i podanie leku przeciwnowotworowego systemowo </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rozwiązanie ma charakter porządkowy.</w:t>
            </w:r>
          </w:p>
        </w:tc>
        <w:tc>
          <w:tcPr>
            <w:tcW w:w="448" w:type="pct"/>
          </w:tcPr>
          <w:p w:rsidR="005C273F" w:rsidRPr="000A10F0" w:rsidRDefault="005C273F"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13 stycznia 2022 r.</w:t>
            </w:r>
          </w:p>
        </w:tc>
        <w:tc>
          <w:tcPr>
            <w:tcW w:w="1174" w:type="pct"/>
          </w:tcPr>
          <w:p w:rsidR="005C273F" w:rsidRPr="000A10F0" w:rsidRDefault="004E275B" w:rsidP="00F0796F">
            <w:pPr>
              <w:shd w:val="clear" w:color="auto" w:fill="FFFFFF"/>
              <w:spacing w:after="75"/>
              <w:rPr>
                <w:rFonts w:ascii="Times New Roman" w:hAnsi="Times New Roman" w:cs="Times New Roman"/>
                <w:sz w:val="20"/>
                <w:szCs w:val="20"/>
              </w:rPr>
            </w:pPr>
            <w:hyperlink r:id="rId148" w:history="1">
              <w:r w:rsidR="005C273F" w:rsidRPr="000A10F0">
                <w:rPr>
                  <w:rStyle w:val="Hipercze"/>
                  <w:rFonts w:ascii="Times New Roman" w:hAnsi="Times New Roman" w:cs="Times New Roman"/>
                  <w:sz w:val="20"/>
                  <w:szCs w:val="20"/>
                </w:rPr>
                <w:t xml:space="preserve">ROZPORZĄDZENIE MINISTRA ZDROWIA z dnia 28 grudnia 2021 r. zmieniające rozporządzenie w sprawie świadczeń gwarantowanych z zakresu leczenia szpitalnego </w:t>
              </w:r>
              <w:r w:rsidR="005C273F" w:rsidRPr="000A10F0">
                <w:rPr>
                  <w:rStyle w:val="Hipercze"/>
                  <w:rFonts w:ascii="Times New Roman" w:hAnsi="Times New Roman" w:cs="Times New Roman"/>
                  <w:sz w:val="20"/>
                  <w:szCs w:val="20"/>
                </w:rPr>
                <w:lastRenderedPageBreak/>
                <w:t>(dziennikustaw.gov.pl)</w:t>
              </w:r>
            </w:hyperlink>
          </w:p>
        </w:tc>
      </w:tr>
      <w:tr w:rsidR="005C273F" w:rsidRPr="000A10F0" w:rsidTr="003A4F95">
        <w:tc>
          <w:tcPr>
            <w:tcW w:w="352" w:type="pct"/>
          </w:tcPr>
          <w:p w:rsidR="005C273F" w:rsidRPr="000A10F0" w:rsidRDefault="005C273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5C273F" w:rsidRPr="000A10F0" w:rsidRDefault="005C273F"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Zdrowie</w:t>
            </w:r>
          </w:p>
        </w:tc>
        <w:tc>
          <w:tcPr>
            <w:tcW w:w="559" w:type="pct"/>
          </w:tcPr>
          <w:p w:rsidR="005C273F" w:rsidRPr="000A10F0" w:rsidRDefault="005C273F" w:rsidP="00EF734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28 grudnia 2021 r. w sprawie </w:t>
            </w:r>
            <w:r w:rsidRPr="000A10F0">
              <w:rPr>
                <w:rFonts w:ascii="Times New Roman" w:hAnsi="Times New Roman" w:cs="Times New Roman"/>
                <w:sz w:val="20"/>
                <w:szCs w:val="20"/>
              </w:rPr>
              <w:lastRenderedPageBreak/>
              <w:t>zmiany rozporządzenia zmieniającego rozporządzenie w sprawie niepożądanych odczynów poszczepiennych oraz kryteriów ich rozpoznawania</w:t>
            </w:r>
          </w:p>
        </w:tc>
        <w:tc>
          <w:tcPr>
            <w:tcW w:w="2115" w:type="pct"/>
          </w:tcPr>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Projektowana zmiana wynika z konieczności przedłużenia o kolejne 12 miesięcy przepisu § 2 ust. 2 rozporządzenia Ministra Zdrowia z dnia 31 grudnia 2020 r. zmieniającego rozporządzenie w sprawie niepożądanych odczynów poszczepiennych oraz kryteriów ich rozpoznawania. Zgodnie z tym przepisem dopuszczono - warunkowo - </w:t>
            </w:r>
            <w:r w:rsidRPr="000A10F0">
              <w:rPr>
                <w:rFonts w:ascii="Times New Roman" w:eastAsia="Times New Roman" w:hAnsi="Times New Roman" w:cs="Times New Roman"/>
                <w:sz w:val="20"/>
                <w:szCs w:val="20"/>
                <w:lang w:eastAsia="pl-PL"/>
              </w:rPr>
              <w:lastRenderedPageBreak/>
              <w:t>możliwość stosowania dotychczasowego sposobu zgłaszania niepożądanego odczynu poszczepiennego (NOP) oraz korygowania zgłoszenia NOP, który polegał na tym, że zgłoszenie niepożądanego odczynu poszczepiennego lekarz lub felczer mógł:</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przesyłać listem poleconym w dwóch kopertach, z których koperta wewnętrzna opatrzona jest wyraźnym adresem zwrotnym nadawcy i nadrukiem „DOKUMENTACJA MEDYCZNA”, albo</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przesyłać za pomocą poczty elektronicznej, jeżeli pozwalają na to techniczne możliwości nadawcy i odbiorcy, w formie przesyłek kodowanych, albo</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przekazać w zamkniętej kopercie bezpośrednio osobie upoważnionej do ich odbioru za pokwitowaniem.</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przypadku stwierdzenia oczywistej omyłki w wypełnieniu formularza zgłoszenia właściwy państwowy powiatowy inspektor sanitarny mógł dokonać korekty formularza zgłoszenia (m.in. po uzyskaniu informacji telefonicznie). Jednakże warunkiem powyższego było to, że lekarz lub felczer nie miał możliwości zgłaszania niepożądanego odczynu poszczepiennego w postaci elektronicznej.</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obecnym brzmieniu, przed zmianą, przywołany przepis ograniczał możliwość czasowo powyżej opisanego rozwiązania do 31 grudnia 2021 r.</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Przesunięcie terminu do dnia 31 grudnia 2022 r. jest spowodowane kontynuacją przygotowania systemowego rozwiązania pozwalającego na przekazywanie elektronicznie zgłoszonych informacji również z systemów gabinetowych dla wszystkich wykonanych szczepień oraz zgłoszonych NOP. Na tej podstawie System e-zdrowie (P1) zapewni możliwość przyjmowania informacji o NOP do systemów gabinetowych.</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systemowa zapewni od dnia 1 stycznia 2023 r. możliwość zgłoszenia NOP dwoma kanałami:</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we własnym systemie, który jest zintegrowany z P1,</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aplikacji gabinet.gov, w przypadku jak odbiorca nie ma swojego systemu.</w:t>
            </w:r>
          </w:p>
        </w:tc>
        <w:tc>
          <w:tcPr>
            <w:tcW w:w="448" w:type="pct"/>
          </w:tcPr>
          <w:p w:rsidR="005C273F" w:rsidRPr="000A10F0" w:rsidRDefault="005C273F"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z dniem 31 grudnia 2021 r.</w:t>
            </w:r>
          </w:p>
        </w:tc>
        <w:tc>
          <w:tcPr>
            <w:tcW w:w="1174" w:type="pct"/>
          </w:tcPr>
          <w:p w:rsidR="005C273F" w:rsidRPr="000A10F0" w:rsidRDefault="004E275B" w:rsidP="00F0796F">
            <w:pPr>
              <w:shd w:val="clear" w:color="auto" w:fill="FFFFFF"/>
              <w:spacing w:after="75"/>
              <w:rPr>
                <w:rFonts w:ascii="Times New Roman" w:hAnsi="Times New Roman" w:cs="Times New Roman"/>
                <w:sz w:val="20"/>
                <w:szCs w:val="20"/>
              </w:rPr>
            </w:pPr>
            <w:hyperlink r:id="rId149" w:history="1">
              <w:r w:rsidR="005C273F" w:rsidRPr="000A10F0">
                <w:rPr>
                  <w:rStyle w:val="Hipercze"/>
                  <w:rFonts w:ascii="Times New Roman" w:hAnsi="Times New Roman" w:cs="Times New Roman"/>
                  <w:sz w:val="20"/>
                  <w:szCs w:val="20"/>
                </w:rPr>
                <w:t xml:space="preserve">Rozporządzenie Ministra Zdrowia z dnia 28 grudnia 2021 r. w sprawie zmiany rozporządzenia zmieniającego rozporządzenie w sprawie niepożądanych odczynów </w:t>
              </w:r>
              <w:r w:rsidR="005C273F" w:rsidRPr="000A10F0">
                <w:rPr>
                  <w:rStyle w:val="Hipercze"/>
                  <w:rFonts w:ascii="Times New Roman" w:hAnsi="Times New Roman" w:cs="Times New Roman"/>
                  <w:sz w:val="20"/>
                  <w:szCs w:val="20"/>
                </w:rPr>
                <w:lastRenderedPageBreak/>
                <w:t>poszczepiennych oraz kryteriów ich rozpoznawania (dziennikustaw.gov.pl)</w:t>
              </w:r>
            </w:hyperlink>
          </w:p>
        </w:tc>
      </w:tr>
      <w:tr w:rsidR="00AD552A" w:rsidRPr="000A10F0" w:rsidTr="003A4F95">
        <w:tc>
          <w:tcPr>
            <w:tcW w:w="352" w:type="pct"/>
          </w:tcPr>
          <w:p w:rsidR="00AD552A" w:rsidRPr="000A10F0" w:rsidRDefault="00AD552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AD552A" w:rsidRPr="000A10F0" w:rsidRDefault="00AD552A"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AD552A" w:rsidRPr="000A10F0" w:rsidRDefault="00AD552A" w:rsidP="00EF7341">
            <w:pPr>
              <w:rPr>
                <w:rFonts w:ascii="Times New Roman" w:hAnsi="Times New Roman" w:cs="Times New Roman"/>
                <w:sz w:val="20"/>
                <w:szCs w:val="20"/>
              </w:rPr>
            </w:pPr>
            <w:r w:rsidRPr="000A10F0">
              <w:rPr>
                <w:rFonts w:ascii="Times New Roman" w:hAnsi="Times New Roman" w:cs="Times New Roman"/>
                <w:sz w:val="20"/>
                <w:szCs w:val="20"/>
              </w:rPr>
              <w:t xml:space="preserve">Ustawa z dnia 17 grudnia 2021 r. o zmianie ustawy o zdrowiu publicznym oraz </w:t>
            </w:r>
            <w:r w:rsidRPr="000A10F0">
              <w:rPr>
                <w:rFonts w:ascii="Times New Roman" w:hAnsi="Times New Roman" w:cs="Times New Roman"/>
                <w:sz w:val="20"/>
                <w:szCs w:val="20"/>
              </w:rPr>
              <w:lastRenderedPageBreak/>
              <w:t>niektórych innych ustaw</w:t>
            </w:r>
          </w:p>
        </w:tc>
        <w:tc>
          <w:tcPr>
            <w:tcW w:w="2115" w:type="pct"/>
          </w:tcPr>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w:t>
            </w:r>
            <w:r w:rsidRPr="000A10F0">
              <w:rPr>
                <w:rFonts w:ascii="Times New Roman" w:eastAsia="Times New Roman" w:hAnsi="Times New Roman" w:cs="Times New Roman"/>
                <w:sz w:val="20"/>
                <w:szCs w:val="20"/>
                <w:lang w:eastAsia="pl-PL"/>
              </w:rPr>
              <w:lastRenderedPageBreak/>
              <w:t xml:space="preserve">realizacji zadań z zakresu zdrowia publicznego w kierunku profilaktyki i rozwiązywania problemów związanych z uzależnieniami w jednej jednostce organizacyjnej, jako państwowej jednostce budżetowej, utworzonej przez ministra właściwego do spraw zdrowia. </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w:t>
            </w:r>
            <w:r w:rsidRPr="000A10F0">
              <w:rPr>
                <w:rFonts w:ascii="Times New Roman" w:eastAsia="Times New Roman" w:hAnsi="Times New Roman" w:cs="Times New Roman"/>
                <w:sz w:val="20"/>
                <w:szCs w:val="20"/>
                <w:lang w:eastAsia="pl-PL"/>
              </w:rPr>
              <w:lastRenderedPageBreak/>
              <w:t xml:space="preserve">Działania Rady przyczynią się do większej widocznością problematyki uzależnień w polityce poprawy zdrowia i bezpieczeństwa publicznego oraz lepszej koordynacji prac organów administracji publicznej (rządowej i samorządowej).  </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AD552A" w:rsidRPr="000A10F0" w:rsidRDefault="00AD552A"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 stycznia 2022 r. z wyjątkiem art. 18, który </w:t>
            </w:r>
            <w:r w:rsidRPr="000A10F0">
              <w:rPr>
                <w:rFonts w:ascii="Times New Roman" w:hAnsi="Times New Roman" w:cs="Times New Roman"/>
                <w:sz w:val="20"/>
                <w:szCs w:val="20"/>
              </w:rPr>
              <w:lastRenderedPageBreak/>
              <w:t xml:space="preserve">wchodzi w życie z dniem </w:t>
            </w:r>
          </w:p>
          <w:p w:rsidR="00AD552A" w:rsidRPr="000A10F0" w:rsidRDefault="00AD552A" w:rsidP="00AD552A">
            <w:pPr>
              <w:jc w:val="center"/>
              <w:rPr>
                <w:rFonts w:ascii="Times New Roman" w:hAnsi="Times New Roman" w:cs="Times New Roman"/>
                <w:sz w:val="20"/>
                <w:szCs w:val="20"/>
              </w:rPr>
            </w:pPr>
            <w:r w:rsidRPr="000A10F0">
              <w:rPr>
                <w:rFonts w:ascii="Times New Roman" w:hAnsi="Times New Roman" w:cs="Times New Roman"/>
                <w:sz w:val="20"/>
                <w:szCs w:val="20"/>
              </w:rPr>
              <w:t>następującym po dniu ogłoszenia.</w:t>
            </w:r>
          </w:p>
        </w:tc>
        <w:tc>
          <w:tcPr>
            <w:tcW w:w="1174" w:type="pct"/>
          </w:tcPr>
          <w:p w:rsidR="00AD552A" w:rsidRPr="000A10F0" w:rsidRDefault="004E275B" w:rsidP="00F0796F">
            <w:pPr>
              <w:shd w:val="clear" w:color="auto" w:fill="FFFFFF"/>
              <w:spacing w:after="75"/>
              <w:rPr>
                <w:rFonts w:ascii="Times New Roman" w:hAnsi="Times New Roman" w:cs="Times New Roman"/>
                <w:sz w:val="20"/>
                <w:szCs w:val="20"/>
              </w:rPr>
            </w:pPr>
            <w:hyperlink r:id="rId150" w:history="1">
              <w:r w:rsidR="00AD552A" w:rsidRPr="000A10F0">
                <w:rPr>
                  <w:rStyle w:val="Hipercze"/>
                  <w:rFonts w:ascii="Times New Roman" w:hAnsi="Times New Roman" w:cs="Times New Roman"/>
                  <w:sz w:val="20"/>
                  <w:szCs w:val="20"/>
                </w:rPr>
                <w:t>Ustawa z dnia 17 grudnia 2021 r. o zmianie ustawy o zdrowiu publicznym oraz niektórych innych ustaw (dziennikustaw.gov.pl)</w:t>
              </w:r>
            </w:hyperlink>
          </w:p>
        </w:tc>
      </w:tr>
      <w:tr w:rsidR="008F3EE1" w:rsidRPr="000A10F0" w:rsidTr="003A4F95">
        <w:tc>
          <w:tcPr>
            <w:tcW w:w="352" w:type="pct"/>
          </w:tcPr>
          <w:p w:rsidR="008F3EE1" w:rsidRPr="000A10F0" w:rsidRDefault="008F3EE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8F3EE1" w:rsidRPr="000A10F0" w:rsidRDefault="008F3EE1"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F3EE1" w:rsidRPr="000A10F0" w:rsidRDefault="008F3EE1"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27 grudnia 2021 r. zmieniające rozporządzenie w sprawie obowiązkowych szczepień ochronnych</w:t>
            </w:r>
          </w:p>
        </w:tc>
        <w:tc>
          <w:tcPr>
            <w:tcW w:w="2115" w:type="pct"/>
          </w:tcPr>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Wykonanie u osoby dorosłej szczepienia przeciw grypie może przeprowadzić osoba wskazana w art. 19 ust. 5b ustawy z dnia 5 grudnia 2008 r. o zapobieganiu oraz zwalczaniu zakażeń i chorób zakaźnych u ludzi, która posiada kwalifikacje określone na podstawie art. 17 ust. 10 pkt 3 tej ustawy, tj. w rozporządzeniu Ministra Zdrowia z dnia 18 sierpnia 2011 r. w sprawie obowiązkowych szczepień ochronnych (Dz. U. z 2018 r. poz. 753, z późn. zm.). Brak określenia kwalifikacji w stosunku do ww. osób aktualnie ogranicza możliwość natychmiastowego przystąpienia do szczepień przeciw grypie osób dorosłych mimo nabycia uprawnień przez osoby szczepiące do szczepienia przeciw COVID-19.</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rozporządzenia wprowadza i określa kwalifikacje dla lekarzy dentystów, farmaceutów, fizjoterapeutów oraz diagnostów laboratoryjnych do przeprowadzania szczepień ochronnych przeciw grypie u osoby dorosłej, w związku z rozszerzeniem uprawnień zawodowych dla tych grup do kwalifikacji i podania szczepionki przeciw grypie. Osoby te będę mogły przeprowadzić to szczepienie, jeżeli spełniają warunki określone w § 6 ust. 1 rozporządzenia zmienianego (dotychczas § 6), tj.:</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odbyły w ramach doskonalenia zawodowego kurs lub szkolenie w zakresie szczepień ochronnych i uzyskały dokument potwierdzający ukończenie tego kursu lub szkolenia lub uzyskały specjalizację w dziedzinie, w przypadku której ramowy program kształcenia podyplomowego obejmował problematykę szczepień ochronnych na podstawie przepisów o zawodach lekarza i lekarza dentysty oraz przepisów o zawodach pielęgniarki i położnej, lub</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posiadają co najmniej 6-miesięczną praktykę w zakresie przeprowadzania szczepień ochronnych.</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Alternatywnie do powyższych wymagań, przeprowadzanie szczepień przez omawianą grupy zawodowe będzie możliwe po uzyskaniu dokumentu potwierdzającego ukończenie łącznie szkolenia:</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teoretycznego w zakresie przeprowadzania badania kwalifikacyjnego w celu wykluczenia przeciwwskazań do wykonania szczepienia przeciw COVID-19, dostępnego na platformie e-learningowej Centrum Medycznego Kształcenia Podyplomowego, oraz</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praktycznego, którego program zatwierdziło Centrum Medyczne Kształcenia Podyplomowego, obejmującego naukę podania szczepionki w postaci iniekcji domięśniowej oraz podjęcia działań w przypadku wystąpienia nagłej reakcji alergicznej lub innego stanu zagrożenia życia pacjenta następującego bezpośrednio po przeprowadzeniu szczepienia, realizowanego w warunkach symulowanych w Centrum Medycznym Kształcenia Podyplomowego lub uczelni prowadzącej kształcenie na kierunku lekarskim.</w:t>
            </w:r>
          </w:p>
        </w:tc>
        <w:tc>
          <w:tcPr>
            <w:tcW w:w="448" w:type="pct"/>
          </w:tcPr>
          <w:p w:rsidR="008F3EE1" w:rsidRPr="000A10F0" w:rsidRDefault="008F3EE1" w:rsidP="00DC583D">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29 grudnia 2021 r.</w:t>
            </w:r>
          </w:p>
        </w:tc>
        <w:tc>
          <w:tcPr>
            <w:tcW w:w="1174" w:type="pct"/>
          </w:tcPr>
          <w:p w:rsidR="008F3EE1" w:rsidRPr="000A10F0" w:rsidRDefault="004E275B" w:rsidP="00F0796F">
            <w:pPr>
              <w:shd w:val="clear" w:color="auto" w:fill="FFFFFF"/>
              <w:spacing w:after="75"/>
              <w:rPr>
                <w:rFonts w:ascii="Times New Roman" w:hAnsi="Times New Roman" w:cs="Times New Roman"/>
                <w:sz w:val="20"/>
                <w:szCs w:val="20"/>
              </w:rPr>
            </w:pPr>
            <w:hyperlink r:id="rId151" w:history="1">
              <w:r w:rsidR="008F3EE1" w:rsidRPr="000A10F0">
                <w:rPr>
                  <w:rStyle w:val="Hipercze"/>
                  <w:rFonts w:ascii="Times New Roman" w:hAnsi="Times New Roman" w:cs="Times New Roman"/>
                  <w:sz w:val="20"/>
                  <w:szCs w:val="20"/>
                </w:rPr>
                <w:t>Rozporządzenie Ministra Zdrowia z dnia 27 grudnia 2021 r. zmieniające rozporządzenie w sprawie obowiązkowych szczepień ochronnych (dziennikustaw.gov.pl)</w:t>
              </w:r>
            </w:hyperlink>
          </w:p>
        </w:tc>
      </w:tr>
      <w:tr w:rsidR="009222BB" w:rsidRPr="000A10F0" w:rsidTr="003A4F95">
        <w:tc>
          <w:tcPr>
            <w:tcW w:w="352" w:type="pct"/>
          </w:tcPr>
          <w:p w:rsidR="009222BB" w:rsidRPr="000A10F0" w:rsidRDefault="009222B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9222BB" w:rsidRPr="000A10F0" w:rsidRDefault="009222BB"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9222BB" w:rsidRPr="000A10F0" w:rsidRDefault="009222BB" w:rsidP="00EF734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23 grudnia 2021 r. zmieniające rozporządzenie w sprawie </w:t>
            </w:r>
            <w:r w:rsidRPr="000A10F0">
              <w:rPr>
                <w:rFonts w:ascii="Times New Roman" w:hAnsi="Times New Roman" w:cs="Times New Roman"/>
                <w:sz w:val="20"/>
                <w:szCs w:val="20"/>
              </w:rPr>
              <w:lastRenderedPageBreak/>
              <w:t>programu pilotażowego opieki nad świadczeniobiorcą w ramach sieci onkologicznej</w:t>
            </w:r>
          </w:p>
        </w:tc>
        <w:tc>
          <w:tcPr>
            <w:tcW w:w="2115" w:type="pct"/>
          </w:tcPr>
          <w:p w:rsidR="009222BB" w:rsidRPr="000A10F0" w:rsidRDefault="009222BB" w:rsidP="009222B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Zgodnie z rozporządzeniem Ministra Zdrowia z dnia 13 grudnia 2018 r. w sprawie programu pilotażowego opieki nad świadczeniobiorcą w ramach sieci onkologicznej (Dz. U. z 2021 r. poz. 639) pilotaż sieci onkologicznej kończy się z dniem 31 grudnia 2021 r. Wydłużenie terminu zakończenia pilotażu jest niezbędne w celu zapewnienia ciągłości pilotażu w województwach włączonych do programu pilotażowego do czasu wejścia w życie ustawy o Krajowej Sieci </w:t>
            </w:r>
            <w:r w:rsidRPr="000A10F0">
              <w:rPr>
                <w:rFonts w:ascii="Times New Roman" w:eastAsia="Times New Roman" w:hAnsi="Times New Roman" w:cs="Times New Roman"/>
                <w:sz w:val="20"/>
                <w:szCs w:val="20"/>
                <w:lang w:eastAsia="pl-PL"/>
              </w:rPr>
              <w:lastRenderedPageBreak/>
              <w:t>Onkologicznej, której celem jest wprowadzenie rozwiązań przetestowanych w ramach programu pilotażowego w całym kraju.</w:t>
            </w:r>
          </w:p>
          <w:p w:rsidR="009222BB" w:rsidRPr="000A10F0" w:rsidRDefault="009222BB" w:rsidP="009222B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datę zakończenia pilotażu na dzień 31 grudnia 2022 r. dla wszystkich ośrodków biorących udział w programie pilotażowym. Mając na uwadze, że docelowe zmiany systemowe, które zostaną wprowadzone na mocy ustawy o Krajowej Sieci Onkologicznej, powstały na podstawie doświadczeń z pilotażu, zasadne jest więc zachowanie ciągłości modelu pilotażowego w objętych pilotażem województwach. Wydłużenie terminu zakończenia pilotażu zapewni ciągłość kompleksowej opieki nad pacjentami onkologicznymi.</w:t>
            </w:r>
          </w:p>
        </w:tc>
        <w:tc>
          <w:tcPr>
            <w:tcW w:w="448" w:type="pct"/>
          </w:tcPr>
          <w:p w:rsidR="009222BB" w:rsidRPr="000A10F0" w:rsidRDefault="009222BB" w:rsidP="00DC583D">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grudnia 2021 r.</w:t>
            </w:r>
          </w:p>
        </w:tc>
        <w:tc>
          <w:tcPr>
            <w:tcW w:w="1174" w:type="pct"/>
          </w:tcPr>
          <w:p w:rsidR="009222BB" w:rsidRPr="000A10F0" w:rsidRDefault="004E275B" w:rsidP="00F0796F">
            <w:pPr>
              <w:shd w:val="clear" w:color="auto" w:fill="FFFFFF"/>
              <w:spacing w:after="75"/>
              <w:rPr>
                <w:rFonts w:ascii="Times New Roman" w:hAnsi="Times New Roman" w:cs="Times New Roman"/>
                <w:sz w:val="20"/>
                <w:szCs w:val="20"/>
              </w:rPr>
            </w:pPr>
            <w:hyperlink r:id="rId152" w:history="1">
              <w:r w:rsidR="009222BB" w:rsidRPr="000A10F0">
                <w:rPr>
                  <w:rStyle w:val="Hipercze"/>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 (dziennikustaw.gov.pl)</w:t>
              </w:r>
            </w:hyperlink>
          </w:p>
        </w:tc>
      </w:tr>
      <w:tr w:rsidR="00DC583D" w:rsidRPr="000A10F0" w:rsidTr="003A4F95">
        <w:tc>
          <w:tcPr>
            <w:tcW w:w="352" w:type="pct"/>
          </w:tcPr>
          <w:p w:rsidR="00DC583D" w:rsidRPr="000A10F0" w:rsidRDefault="00DC583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DC583D" w:rsidRPr="000A10F0" w:rsidRDefault="00DC583D"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C583D" w:rsidRPr="000A10F0" w:rsidRDefault="00DC583D"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15 grudnia 2021 r. zmieniające rozporządzenie w sprawie świadczeń gwarantowanych z zakresu opieki psychiatrycznej i leczenia uzależnień</w:t>
            </w:r>
          </w:p>
        </w:tc>
        <w:tc>
          <w:tcPr>
            <w:tcW w:w="2115" w:type="pct"/>
          </w:tcPr>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w:t>
            </w:r>
            <w:r w:rsidRPr="000A10F0">
              <w:rPr>
                <w:rFonts w:ascii="Times New Roman" w:eastAsia="Times New Roman" w:hAnsi="Times New Roman" w:cs="Times New Roman"/>
                <w:sz w:val="20"/>
                <w:szCs w:val="20"/>
                <w:lang w:eastAsia="pl-PL"/>
              </w:rPr>
              <w:lastRenderedPageBreak/>
              <w:t>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C583D" w:rsidRPr="000A10F0" w:rsidRDefault="00DC583D" w:rsidP="00DC583D">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 stycznia 2022 r. z wyjątkiem § 1 pkt 8 w zakresie lp. 4 w kolumnie 3 </w:t>
            </w:r>
          </w:p>
          <w:p w:rsidR="00DC583D" w:rsidRPr="000A10F0" w:rsidRDefault="00DC583D" w:rsidP="00DC583D">
            <w:pPr>
              <w:jc w:val="center"/>
              <w:rPr>
                <w:rFonts w:ascii="Times New Roman" w:hAnsi="Times New Roman" w:cs="Times New Roman"/>
                <w:sz w:val="20"/>
                <w:szCs w:val="20"/>
              </w:rPr>
            </w:pPr>
            <w:r w:rsidRPr="000A10F0">
              <w:rPr>
                <w:rFonts w:ascii="Times New Roman" w:hAnsi="Times New Roman" w:cs="Times New Roman"/>
                <w:sz w:val="20"/>
                <w:szCs w:val="20"/>
              </w:rPr>
              <w:t>ust. 3 pkt 3, który wchodzi w życie z dniem 1 września 2023 r</w:t>
            </w:r>
          </w:p>
        </w:tc>
        <w:tc>
          <w:tcPr>
            <w:tcW w:w="1174" w:type="pct"/>
          </w:tcPr>
          <w:p w:rsidR="00DC583D" w:rsidRPr="000A10F0" w:rsidRDefault="004E275B" w:rsidP="00F0796F">
            <w:pPr>
              <w:shd w:val="clear" w:color="auto" w:fill="FFFFFF"/>
              <w:spacing w:after="75"/>
              <w:rPr>
                <w:rFonts w:ascii="Times New Roman" w:hAnsi="Times New Roman" w:cs="Times New Roman"/>
                <w:sz w:val="20"/>
                <w:szCs w:val="20"/>
              </w:rPr>
            </w:pPr>
            <w:hyperlink r:id="rId153" w:history="1">
              <w:r w:rsidR="00DC583D" w:rsidRPr="000A10F0">
                <w:rPr>
                  <w:rStyle w:val="Hipercze"/>
                  <w:rFonts w:ascii="Times New Roman" w:hAnsi="Times New Roman" w:cs="Times New Roman"/>
                  <w:sz w:val="20"/>
                  <w:szCs w:val="20"/>
                </w:rPr>
                <w:t>ROZPORZĄDZENIE MINISTRA ZDROWIA z dnia 15 grudnia 2021 r. zmieniające rozporządzenie w sprawie świadczeń gwarantowanych z zakresu opieki psychiatrycznej i leczenia uzależnień (dziennikustaw.gov.pl)</w:t>
              </w:r>
            </w:hyperlink>
          </w:p>
        </w:tc>
      </w:tr>
      <w:tr w:rsidR="00DC583D" w:rsidRPr="000A10F0" w:rsidTr="003A4F95">
        <w:tc>
          <w:tcPr>
            <w:tcW w:w="352" w:type="pct"/>
          </w:tcPr>
          <w:p w:rsidR="00DC583D" w:rsidRPr="000A10F0" w:rsidRDefault="00DC583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DC583D" w:rsidRPr="000A10F0" w:rsidRDefault="00DC583D"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C583D" w:rsidRPr="000A10F0" w:rsidRDefault="00DC583D"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22 grudnia 2021 r. zmieniające rozporządzenie w sprawie ogłoszenia na obszarze Rzeczypospolitej Polskiej stanu epidemii</w:t>
            </w:r>
          </w:p>
        </w:tc>
        <w:tc>
          <w:tcPr>
            <w:tcW w:w="2115" w:type="pct"/>
          </w:tcPr>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Niniejsza regulacja wprowadza zmianę w rozporządzeniu Ministra Zdrowia z dnia 20 marca 2020 r. w sprawie ogłoszenia na obszarze Rzeczypospolitej Polskiej stanu epidemii (Dz. U. poz. 491, z późn. zm.), przez dodanie obowiązku realizacji szczepień przeciwko COVID-19 przez:</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osoby wykonujące zawód medyczny w rozumieniu art. 2 ust. 1 pkt 2 ustawy z dnia 15 kwietnia 2011 r. o działalności leczniczej (Dz. U. z 2021 r. poz. 711, z późn. zm.) w podmiotach wykonujących działalność leczniczą oraz osoby wykonujące czynności zawodowe w tych podmiotach, inne niż wykonywanie zawodu medycznego;</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osoby zatrudnione oraz osoby realizujące usługi farmaceutyczne, zadania zawodowe lub czynności fachowe w aptece ogólnodostępnej lub punkcie aptecznym;</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studentów kształcących się na kierunkach przygotowujących do wykonywania zawodu medycznego, o którym mowa w art. 68 ust. 1 pkt 1-8 ustawy z dnia 20 lipca 2018 r. - Prawo o szkolnictwie wyższym i nauce (Dz. U. z 2021 r. poz. 478, z późn. zm.).</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Szczepienia ochronne są skuteczną metodą zapobiegania zachorowaniom na choroby zakaźne, zarówno w wymiarze zapobiegania zachorowaniom u osoby poddanej szczepieniom ochronnym (prewencji indywidualnej), jak również kształtowania odporności całej populacji na zachorowania (prewencji zbiorowej). Warunkiem osiągnięcia odporności w skali populacji jest wysoki odsetek zaszczepionych osób, co skutecznie zapobiega szerzeniu się zachorowań na choroby zakaźne nie tylko na osoby uodpornione w drodze szczepienia.</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 uwagi na kolejne fale epidemii wywołanej zakażeniami wirusem SARS-CoV-2, co stanowi dodatkowe wyzwanie dla zdrowia publicznego i systemu ochrony zdrowia, proponowana interwencja jest konieczna. W czasie stanu epidemii COVID-19 zasadne jest wdrożenie działań profilaktycznych w odniesieniu do powyższych grup osób, które mają bezpośredni kontakt z pacjentami przy udzielaniu świadczeń zdrowotnych.</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Przy typowaniu grup osób zobowiązanych do szczepienia przeciw COVID-19 kierowano się potrzebą zabezpieczenia grup zawodowych strategicznych z punktu widzenia działania państwa w czasie pandemii, odpowiadających za funkcjonowanie systemu ochrony zdrowia oraz studentów kształcących się na kierunkach przygotowujących do wykonywania zawodu medycznego, o którym mowa w art. 68 ust.1 pkt 1-8 ustawy z dnia 20 lipca 2018 r. - Prawo o szkolnictwie wyższym i nauce, którzy również mogą uczestniczyć przy udzielaniu świadczeń zdrowotnych jak również obsłudze pacjenta.</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Wprowadzany obowiązek należy wykonać nie później niż do dnia 1 marca 2022 r., przez zaszczepienie się szczepionkami przeciwko COVID-19 schematem podstawowym: dwoma dawkami lub jedną dawką, zależnie od charakterystyki produktu leczniczego danej szczepionki, w celu otrzymania unijnego cyfrowego zaświadczenia w rozumieniu art. 2 pkt 2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Obowiązek poddania się szczepieniu przeciwko COVID-19 ma zastosowanie także do osób, u których do dnia 1 marca 2022 r. upłynie więcej niż 6 miesięcy od uzyskania pozytywnego wyniku testu diagnostycznego w kierunku SARS-CoV-2. Ponadto wskazać należy, że osoba legitymująca się certyfikatem o powrocie do zdrowia w związku z COVID-19, może po 30 dniach od uzyskania pozytywnego testu poddać się szczepieniu ochronnemu przeciw Covid-19. Certyfikat ozdrowieńca nie jest przeciwskazaniem do szczepienia się, a jego termin ważności 180 dni nie ogranicza prawa do wystawienia UCC po szczepieniu przeciw Covid-19. Natomiast obowiązek ten nie będzie miał zastosowania do osób, które mają przeciwwskazana do szczepienia w zakresie stanu ich </w:t>
            </w:r>
            <w:r w:rsidRPr="000A10F0">
              <w:rPr>
                <w:rFonts w:ascii="Times New Roman" w:eastAsia="Times New Roman" w:hAnsi="Times New Roman" w:cs="Times New Roman"/>
                <w:sz w:val="20"/>
                <w:szCs w:val="20"/>
                <w:lang w:eastAsia="pl-PL"/>
              </w:rPr>
              <w:lastRenderedPageBreak/>
              <w:t>zdrowia.</w:t>
            </w:r>
          </w:p>
        </w:tc>
        <w:tc>
          <w:tcPr>
            <w:tcW w:w="448" w:type="pct"/>
          </w:tcPr>
          <w:p w:rsidR="00DC583D" w:rsidRPr="000A10F0" w:rsidRDefault="00DC583D"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23 grudnia 2021 r.</w:t>
            </w:r>
          </w:p>
        </w:tc>
        <w:tc>
          <w:tcPr>
            <w:tcW w:w="1174" w:type="pct"/>
          </w:tcPr>
          <w:p w:rsidR="00DC583D" w:rsidRPr="000A10F0" w:rsidRDefault="004E275B" w:rsidP="00F0796F">
            <w:pPr>
              <w:shd w:val="clear" w:color="auto" w:fill="FFFFFF"/>
              <w:spacing w:after="75"/>
              <w:rPr>
                <w:rFonts w:ascii="Times New Roman" w:hAnsi="Times New Roman" w:cs="Times New Roman"/>
                <w:sz w:val="20"/>
                <w:szCs w:val="20"/>
              </w:rPr>
            </w:pPr>
            <w:hyperlink r:id="rId154" w:history="1">
              <w:r w:rsidR="00DC583D" w:rsidRPr="000A10F0">
                <w:rPr>
                  <w:rStyle w:val="Hipercze"/>
                  <w:rFonts w:ascii="Times New Roman" w:hAnsi="Times New Roman" w:cs="Times New Roman"/>
                  <w:sz w:val="20"/>
                  <w:szCs w:val="20"/>
                </w:rPr>
                <w:t>Rozporządzenie Ministra Zdrowia z dnia 22 grudnia 2021 r. zmieniające rozporządzenie w sprawie ogłoszenia na obszarze Rzeczypospolitej Polskiej stanu epidemii (dziennikustaw.gov.pl)</w:t>
              </w:r>
            </w:hyperlink>
          </w:p>
        </w:tc>
      </w:tr>
      <w:tr w:rsidR="00DC583D" w:rsidRPr="000A10F0" w:rsidTr="003A4F95">
        <w:tc>
          <w:tcPr>
            <w:tcW w:w="352" w:type="pct"/>
          </w:tcPr>
          <w:p w:rsidR="00DC583D" w:rsidRPr="000A10F0" w:rsidRDefault="00DC583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DC583D" w:rsidRPr="000A10F0" w:rsidRDefault="00DC583D"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C583D" w:rsidRPr="000A10F0" w:rsidRDefault="00DC583D"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17 grudnia 2021 r. w sprawie wzorów dokumentów: Prawo wykonywania zawodu lekarza, Prawo wykonywania zawodu lekarza dentysty</w:t>
            </w:r>
          </w:p>
        </w:tc>
        <w:tc>
          <w:tcPr>
            <w:tcW w:w="2115" w:type="pct"/>
          </w:tcPr>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w:t>
            </w:r>
            <w:r w:rsidRPr="000A10F0">
              <w:rPr>
                <w:rFonts w:ascii="Times New Roman" w:eastAsia="Times New Roman" w:hAnsi="Times New Roman" w:cs="Times New Roman"/>
                <w:sz w:val="20"/>
                <w:szCs w:val="20"/>
                <w:lang w:eastAsia="pl-PL"/>
              </w:rPr>
              <w:lastRenderedPageBreak/>
              <w:t>obciążenia izb lekarskich ich wydawaniem.</w:t>
            </w:r>
          </w:p>
        </w:tc>
        <w:tc>
          <w:tcPr>
            <w:tcW w:w="448" w:type="pct"/>
          </w:tcPr>
          <w:p w:rsidR="00DC583D" w:rsidRPr="000A10F0" w:rsidRDefault="00DC583D"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grudnia 2022 r.</w:t>
            </w:r>
          </w:p>
        </w:tc>
        <w:tc>
          <w:tcPr>
            <w:tcW w:w="1174" w:type="pct"/>
          </w:tcPr>
          <w:p w:rsidR="00DC583D" w:rsidRPr="000A10F0" w:rsidRDefault="004E275B" w:rsidP="00F0796F">
            <w:pPr>
              <w:shd w:val="clear" w:color="auto" w:fill="FFFFFF"/>
              <w:spacing w:after="75"/>
              <w:rPr>
                <w:rFonts w:ascii="Times New Roman" w:hAnsi="Times New Roman" w:cs="Times New Roman"/>
                <w:sz w:val="20"/>
                <w:szCs w:val="20"/>
              </w:rPr>
            </w:pPr>
            <w:hyperlink r:id="rId155" w:history="1">
              <w:r w:rsidR="00DC583D" w:rsidRPr="000A10F0">
                <w:rPr>
                  <w:rStyle w:val="Hipercze"/>
                  <w:rFonts w:ascii="Times New Roman" w:hAnsi="Times New Roman" w:cs="Times New Roman"/>
                  <w:sz w:val="20"/>
                  <w:szCs w:val="20"/>
                </w:rPr>
                <w:t>ROZPORZĄDZENIE MINISTRA ZDROWIA z dnia 17 grudnia 2021 r. w sprawie wzorów dokumentów: Prawo wykonywania zawodu lekarza, Prawo wykonywania zawodu lekarza dentysty (dziennikustaw.gov.pl)</w:t>
              </w:r>
            </w:hyperlink>
          </w:p>
        </w:tc>
      </w:tr>
      <w:tr w:rsidR="00DC583D" w:rsidRPr="000A10F0" w:rsidTr="003A4F95">
        <w:tc>
          <w:tcPr>
            <w:tcW w:w="352" w:type="pct"/>
          </w:tcPr>
          <w:p w:rsidR="00DC583D" w:rsidRPr="000A10F0" w:rsidRDefault="00DC583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DC583D" w:rsidRPr="000A10F0" w:rsidRDefault="00DC583D"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C583D" w:rsidRPr="000A10F0" w:rsidRDefault="00DC583D"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16 grudnia 2021 r. zmieniające rozporządzenie w sprawie kwalifikacji wymaganych od pracowników na poszczególnych rodzajach stanowisk pracy w podmiotach leczniczych niebędących przedsiębiorcami</w:t>
            </w:r>
          </w:p>
        </w:tc>
        <w:tc>
          <w:tcPr>
            <w:tcW w:w="2115" w:type="pct"/>
          </w:tcPr>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wprowadzeniem zawodu technika sterylizacji medycznej, jako zawodu właściwego dla ministra właściwego do spraw zdrowia, do rozporządzenia Ministra Edukacji Narodowej z dnia 23 grudnia 2011 r. w sprawie klasyfikacji zawodów szkolnictwa zawodowego (Dz. U. z 2012 r. poz. 7, z późn. zm.) - akt archiwalny i rozpoczęcia kształcenia w tym zakresie już w 2012 r., jak również z uwagi na oczekiwania zainteresowanych środowisk, w tym Polskiego Stowarzyszenia Sterylizacji Medycznej, jest niezbędne uwzględnienie w projekcie rozporządzenia stanowisk starszego technika sterylizacji medycznej i technika sterylizacji medycznej.</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w związku z postulatem Komitetu Protestacyjnego wyrażonym w pkt 6 „Ustaleń w sprawie spotkania z przedstawicielami związków zawodowych przy Regionalnych Ośrodkach Psychiatrii Sądowej, zgodnie z którym Ministerstwo Zdrowia podczas prac nad zmianą rozporządzenia w sprawie kwalifikacji wymaganych od pracowników na poszczególnych rodzajach stanowisk pracy w podmiotach leczniczych niebędących przedsiębiorcami wprowadzi pracowników sekcji ochrony w grupie pracowników działalności podstawowej, istnieje pilna potrzeba uwzględnienia w przedmiotowym projekcie wśród pracowników działalności podstawowej stanowiska pracownika ochrony oddziału psychiatrii sądowej.</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 wynika z wprowadzenia zawodu technika sterylizacji medycznej, jako zawodu właściwego dla ministra właściwego do spraw zdrowia, do rozporządzenia Ministra Edukacji Narodowej z dnia 23 grudnia 2011 r. w sprawie klasyfikacji zawodów szkolnictwa zawodowego (Dz. U. z 2012 r. poz. 7, z późn. zm. - akt archiwalny). W związku z powyższym od 1 września 2012 r. w szkołach policealnych prowadzone jest kształcenie w tym zawodzie. Absolwent szkoły kształcącej w zawodzie technik sterylizacji medycznej jest przygotowany do wykonywania następujących zadań zawodowych: kwalifikowania sprzętu i wyrobów medycznych do procesów mycia, dezynfekcji i sterylizacji, przeprowadzania mycia, dezynfekcji i sterylizacji przy użyciu odpowiednich metod, środków i urządzeń, przeprowadzania kontroli procesów mycia, dezynfekcji i sterylizacji oraz prowadzenia dokumentacji mycia, dezynfekcji i sterylizacji.</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Powołanie zawodu technika sterylizacji medycznej stanowiło istotny </w:t>
            </w:r>
            <w:r w:rsidRPr="000A10F0">
              <w:rPr>
                <w:rFonts w:ascii="Times New Roman" w:eastAsia="Times New Roman" w:hAnsi="Times New Roman" w:cs="Times New Roman"/>
                <w:sz w:val="20"/>
                <w:szCs w:val="20"/>
                <w:lang w:eastAsia="pl-PL"/>
              </w:rPr>
              <w:lastRenderedPageBreak/>
              <w:t>krok w dążeniu do dostosowania i ujednolicenia poziomu leczenia i bezpieczeństwa sanitarnego w dziedzinie sterylizacji i dezynfekcji do uregulowań prawnych i zaleceń zarówno polskich, jak i Unii Europejskiej. Powstanie przedmiotowego zawodu miało na celu podniesienie poziomu edukacji w tym obszarze, a w konsekwencji podniesienie jakości wykonywanych świadczeń zdrowotnych związanych z dezynfekcją i sterylizacją medyczną oraz zwiększenie bezpieczeństwa pacjenta w przedmiotowym zakresie.</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uwzględnienia w projekcie rozporządzenia technika sterylizacji medycznej związana jest również z faktem, że pozostałe zawody właściwe dla ministra właściwego do spraw zdrowia wymienione w rozporządzeniu Ministra Edukacji Narodowej z dnia 15 lutego 2019 r. w sprawie ogólnych celów i zadań kształcenia w zawodach szkolnictwa branżowego oraz klasyfikacji zawodów szkolnictwa branżowego (Dz. U. z 2019 r. poz. 316, z późn. zm.) ujęte są w rozporządzeniu Ministra Zdrowia z dnia 20 lipca 2011 r. w sprawie kwalifikacji wymaganych od pracowników na poszczególnych rodzajach stanowisk pracy w podmiotach leczniczych niebędących przedsiębiorcami (Dz. U. poz. 896).</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 jest zgodne z oczekiwaniami zainteresowanych środowisk, w tym Polskiego Stowarzyszenia Sterylizacji Medycznej.</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Proponowana zmiana spowoduje, że funkcjonujące w systemie ochrony zdrowia osoby posiadające dyplom potwierdzający kwalifikacje zawodowe w zawodzie technik sterylizacji medycznej będą miały przeznaczone dla swojej grupy zawodowej stanowiska z uwzględnieniem możliwości rozwoju zawodowego po uzyskaniu określonego stażu pracy w zawodzie.</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uwzględnienie tych stanowisk w części I „Pracownicy działalności podstawowej” załącznika do rozporządzenia pozwoli na stosowanie do tej grupy zawodowej przepisów ustawy z dnia 8 czerwca 2017 r. o sposobie ustalania najniższego wynagrodzenia zasadniczego niektórych pracowników zatrudnionych w podmiotach leczniczych (Dz. U. z 2021 r. poz. 1801) w zakresie ustalania wynagrodzenia zasadniczego.</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stanowiska pracownika ochrony oddziału psychiatrii sądowej stanowi realizację postulatu Komitetu Protestacyjnego, co zostało ustalone pomiędzy przedstawicielami Związków Zawodowych </w:t>
            </w:r>
            <w:r w:rsidRPr="000A10F0">
              <w:rPr>
                <w:rFonts w:ascii="Times New Roman" w:eastAsia="Times New Roman" w:hAnsi="Times New Roman" w:cs="Times New Roman"/>
                <w:sz w:val="20"/>
                <w:szCs w:val="20"/>
                <w:lang w:eastAsia="pl-PL"/>
              </w:rPr>
              <w:lastRenderedPageBreak/>
              <w:t xml:space="preserve">przy Regionalnych Ośrodkach Psychiatrii Sądowej, Krajowego Sekretariatu Ochrony Zdrowia NSZZ „Solidarność” i Ministerstwa Zdrowia. Rozporządzenie Ministra Zdrowia z dnia 20 lipca 2011 r. w sprawie kwalifikacji wymaganych od pracowników na poszczególnych rodzajach stanowisk pracy w podmiotach leczniczych niebędących przedsiębiorcami (Dz. U. poz. 896) w części III załącznika „Pracownicy gospodarczy” uwzględnia w lp. 11 pracowników ochrony, jednakże ze względu na specyfikę pracy pracowników ochrony zatrudnionych w oddziałach psychiatrii sądowej zasadnym jest wyodrębnienie stanowiska pracownika ochrony oddziału psychiatrii sądowej w części I „Pracownicy działalności podstawowej” załącznika do rozporządzenia. Pracownicy podmiotów leczniczych realizujących zadania w zakresie psychiatrii sądowej stale przebywają wśród pacjentów skierowanych na leczenie przez sąd i są narażeni na agresję z ich strony. Zadania tej grupy zawodowej polegają na zapewnieniu bezpieczeństwa pacjentom, personelowi oraz innym osobom przebywającym na terenie oddziałów psychiatrii sądowej. Pracownicy ci, m. in. muszą podejmować interwencje przeciwdziałające ucieczkom oraz zamachom wobec osób i mienia, w tym współdziałać z personelem medycznym w stosowaniu wobec pacjentów przymusu bezpośredniego. Dozorują pacjentów przebywających na terenie oddziału, pacjentów konwojowanych oraz przebywających poza oddziałem, np. podczas konsultacji lekarskich i pobytu w innych placówkach ochrony zdrowia. Przeprowadzają szczegółowe kontrole nowo przyjętych pacjentów, ich rzeczy osobistych i pozostałych przedmiotów będących w ich posiadaniu, a także biorą udział w wywiadzie lekarskim z nowo przyjętymi pacjentami. Pracownicy ochrony oddziału psychiatrii sądowej sprawują również dozór nad pacjentem na polecenie lekarza, np. w sytuacjach kryzysowych. W załączniku w części I „Pracownicy działalności podstawowej” dodano stanowisko „Pracownik ochrony oddziału psychiatrii sądowej”, dla którego ustalono wymogi kwalifikacyjne posiadania średniego lub podstawowego wykształcenia oraz przeszkolenia zawodowego. Proponowana zmiana pozwoli wyodrębnić stanowiska przeznaczone dla pracowników ochrony zatrudnionych w oddziałach psychiatrii sądowej zakładów psychiatrycznych przeznaczonych do wykonywania środka zabezpieczającego , mając na względzie specyfikę ich zadań związanych z zapewnianiem bezpieczeństwa pacjentom skierowanym na leczenie przez sąd , personelowi oraz innym osobom przebywającym na terenie oddziałów </w:t>
            </w:r>
            <w:r w:rsidRPr="000A10F0">
              <w:rPr>
                <w:rFonts w:ascii="Times New Roman" w:eastAsia="Times New Roman" w:hAnsi="Times New Roman" w:cs="Times New Roman"/>
                <w:sz w:val="20"/>
                <w:szCs w:val="20"/>
                <w:lang w:eastAsia="pl-PL"/>
              </w:rPr>
              <w:lastRenderedPageBreak/>
              <w:t>psychiatrii sądowej. Powyższa zmiana spowoduje również, że do tej grupy zawodowej zastosowanie będą miały przepisy ustawy z dnia 8 czerwca 2017 r. o sposobie ustalania najniższego wynagrodzenia zasadniczego niektórych pracowników zatrudnionych w podmiotach leczniczych. Pozwoli to na podwyższenie wynagrodzenia zasadniczego tych pracowników, których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Prezesa Głównego Urzędu Statystycznego w Dzienniku Urzędowym Rzeczypospolitej Polskiej „Monitor Polski”, do wysokości nie niższej niż najniższe wynagrodzenie zasadnicze, z uwzględnieniem warunków określonych w tej ustawie.</w:t>
            </w:r>
          </w:p>
        </w:tc>
        <w:tc>
          <w:tcPr>
            <w:tcW w:w="448" w:type="pct"/>
          </w:tcPr>
          <w:p w:rsidR="00DC583D" w:rsidRPr="000A10F0" w:rsidRDefault="00DC583D"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DC583D" w:rsidRPr="000A10F0" w:rsidRDefault="004E275B" w:rsidP="00F0796F">
            <w:pPr>
              <w:shd w:val="clear" w:color="auto" w:fill="FFFFFF"/>
              <w:spacing w:after="75"/>
              <w:rPr>
                <w:rFonts w:ascii="Times New Roman" w:hAnsi="Times New Roman" w:cs="Times New Roman"/>
                <w:sz w:val="20"/>
                <w:szCs w:val="20"/>
              </w:rPr>
            </w:pPr>
            <w:hyperlink r:id="rId156" w:history="1">
              <w:r w:rsidR="00DC583D" w:rsidRPr="000A10F0">
                <w:rPr>
                  <w:rStyle w:val="Hipercze"/>
                  <w:rFonts w:ascii="Times New Roman" w:hAnsi="Times New Roman" w:cs="Times New Roman"/>
                  <w:sz w:val="20"/>
                  <w:szCs w:val="20"/>
                </w:rPr>
                <w:t>Rozporządzenie Ministra Zdrowia z dnia 16 grudnia 2021 r. zmieniające rozporządzenie w sprawie kwalifikacji wymaganych od pracowników na poszczególnych rodzajach stanowisk pracy w podmiotach leczniczych niebędących przedsiębiorcami (dziennikustaw.gov.pl)</w:t>
              </w:r>
            </w:hyperlink>
          </w:p>
        </w:tc>
      </w:tr>
      <w:tr w:rsidR="009040C2" w:rsidRPr="000A10F0" w:rsidTr="003A4F95">
        <w:tc>
          <w:tcPr>
            <w:tcW w:w="352" w:type="pct"/>
          </w:tcPr>
          <w:p w:rsidR="009040C2" w:rsidRPr="000A10F0" w:rsidRDefault="009040C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9040C2" w:rsidRPr="000A10F0" w:rsidRDefault="009040C2"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9040C2" w:rsidRPr="000A10F0" w:rsidRDefault="009040C2" w:rsidP="00EF7341">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zmieniającego rozporządzenie w sprawie substancji wzbogacających dodawanych do żywności</w:t>
            </w:r>
          </w:p>
        </w:tc>
        <w:tc>
          <w:tcPr>
            <w:tcW w:w="2115" w:type="pct"/>
          </w:tcPr>
          <w:p w:rsidR="009040C2" w:rsidRPr="000A10F0" w:rsidRDefault="009040C2"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projektowanego rozporządzenia jest określenie wykazu substancji innych niż witaminy i składniki mineralne zakazanych w produkcji środków spożywczych, z uwagi na konieczność zapewnienia bezpieczeństwa zdrowotnego konsumentów. Dotyczy to w szczególności suplementów diety. Obecnie obowiązujące rozporządzenie Ministra Zdrowia z dnia 9 października 2007 r. w sprawie składu oraz oznakowania suplementów diety (Dz. U. z 2018 r. poz. 1951) wdraża dyrektywę 2002/46/WE Parlamentu Europejskiego i Rady z dnia 10 czerwca 2002 r. w sprawie zbliżenia ustawodawstw Państw Członkowskich odnoszących się do suplementów żywnościowych (Dz. Urz. WE L 183 z 12.07.2002, str. 51; Dz. Urz. UE Polskie wydanie specjalne, rozdz. 13, t. 29, str. 490). Zgodnie z przepisami tej dyrektywy rozporządzenie Ministra Zdrowia z dnia 9 października 2007 r. w sprawie składu oraz oznakowania suplementów diety zawiera jedynie wykaz witamin i składników mineralnych oraz ich formy chemiczne, które mogą być stosowane w produkcji suplementów diety oraz dodatkowe wymagania dotyczące ich zawartości w suplementach diety. Natomiast kwestie dotyczące obecności w suplementach diety substancji innych niż witaminy i składniki mineralne nie są regulowane przepisami unijnymi. W związku z tym do suplementów diety dodawane są różne substancje, które mogą mieć szkodliwy wpływ na zdrowie i życie konsumentów. Sprawami dotyczącymi obecności tych substancji w suplementach diety zajmuje się Zespół do spraw Suplementów Diety przy Radzie Sanitarno-Epidemiologicznej, zwany dalej „Zespołem”. W dniu 30 sierpnia 2021 </w:t>
            </w:r>
            <w:r w:rsidRPr="000A10F0">
              <w:rPr>
                <w:rFonts w:ascii="Times New Roman" w:eastAsia="Times New Roman" w:hAnsi="Times New Roman" w:cs="Times New Roman"/>
                <w:sz w:val="20"/>
                <w:szCs w:val="20"/>
                <w:lang w:eastAsia="pl-PL"/>
              </w:rPr>
              <w:lastRenderedPageBreak/>
              <w:t>r. Zespół przyjął uchwałę nr 6/2021 w sprawie niektórych substancji i surowców roślinnych niedozwolonych do stosowania w suplementach diety. Lista substancji i surowców roślinnych, które nie mogą być stosowane w suplementach diety stanowiąca załącznik nr 1 do przedmiotowej uchwały zawiera 7 substancji lub grup substancji i surowców roślinnych, które nie powinny być stosowane w suplementach diety z uwagi na konieczność zapewnienia bezpieczeństwa zdrowotnego konsumentów. Dotyczy to następujących substancji lub grup substancji: chlorowodorek johimbiny oraz grupa johimbiny, pieprz metystynowy (Piper methysticum) znany również</w:t>
            </w:r>
          </w:p>
          <w:p w:rsidR="009040C2" w:rsidRPr="000A10F0" w:rsidRDefault="009040C2"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jako kava kava, pankreatyna, ibutamoren (mesylan ibutamorenu), DMAA (w szczególności określana jako: 1,3-DMAA; 1,3-dimetyloamyloamina; 1,3-dimetylopentyloamina; 2-amino-4-metyloheksan; 2-heksanamina, 4-metylo-(9CI); 4- metylo-2-heksanamina; 4-metylo-2-heksyloamina; dimetyloamyloamina; geranamina; metyloheksanamina; metyloheksanenamina), ligandrol (LGD-4033) oraz ostaryna (enobosarm).</w:t>
            </w:r>
          </w:p>
          <w:p w:rsidR="009040C2" w:rsidRPr="000A10F0" w:rsidRDefault="009040C2"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dniu 28 października 2021 r. Zespół przyjął uchwałę nr 9/2021 zmieniającą uchwałę nr 6/2021 z dnia 30 sierpnia 2021 r. w sprawie niektórych substancji i surowców roślinnych niedozwolonych do stosowania w suplementach diety. W związku z tą uchwałą do załącznika nr 1 uchwały nr 6/2021 dodane zostały kolejne 3 substancje, które nie powinny być stosowane w suplementach diety z uwagi na konieczność zapewnienia bezpieczeństwa zdrowotnego konsumentów. Są to następujące substancje: andaryna, RAD-140, świerzbiec właściwy.</w:t>
            </w:r>
          </w:p>
          <w:p w:rsidR="009040C2" w:rsidRPr="000A10F0" w:rsidRDefault="009040C2"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Podstawą ww. uchwał Zespołu są dane naukowe wskazujące na zagrożenie bezpieczeństwa konsumentów w przypadku stosowania w produkcji suplementów diety substancji i surowców roślinnych objętych uchwałami. Uchwały zostały podjęte przez zespół ekspertów na podstawie aktualnej wiedzy czerpanej z literatury, działań innych krajów Unii Europejskiej (UE), czy też ze stanowisk organów UE oraz stanowią obiektywne źródło wiedzy w zakresie zagrożeń wynikających ze stosowania w produkcji suplementów diety wymienionych w nich substancji i surowców roślinnych. W związku z powyższym w projektowanym rozporządzeniu z uwagi na bezpieczeństwo konsumentów uwzględniono wszystkie substancje wymienione w ww. uchwałach Zespołu jako substancje zakazane w produkcji środków spożywczych. Tym samym substancje te będą zakazane w produkcji </w:t>
            </w:r>
            <w:r w:rsidRPr="000A10F0">
              <w:rPr>
                <w:rFonts w:ascii="Times New Roman" w:eastAsia="Times New Roman" w:hAnsi="Times New Roman" w:cs="Times New Roman"/>
                <w:sz w:val="20"/>
                <w:szCs w:val="20"/>
                <w:lang w:eastAsia="pl-PL"/>
              </w:rPr>
              <w:lastRenderedPageBreak/>
              <w:t>środków spożywczych, w tym suplementów diety, i w konsekwencji nie będą mogły być ich składnikami.</w:t>
            </w:r>
          </w:p>
          <w:p w:rsidR="009040C2" w:rsidRPr="000A10F0" w:rsidRDefault="009040C2"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wykaz substancji innych niż witaminy i składniki mineralne zakazanych w produkcji środków spożywczych. Regulacja objęta projektem rozporządzenia odnosić się będzie do podmiotów produkujących i wprowadzających środki spożywcze, w tym przede wszystkim suplementy diety, do obrotu w Rzeczypospolitej Polskiej. Przyjęcie proponowanego rozwiązania jest uzasadnione bezpieczeństwem zdrowotnym konsumentów. Po wejściu w życie projektowanych przepisów nie będzie można wprowadzać do obrotu środków spożywczych zawierających wymienione w załączniku substancje inne niż witaminy i składniki mineralne, a środki spożywcze, głównie suplementy diety, je zawierające wprowadzone do obrotu na terytorium Rzeczypospolitej Polskiej będą mogły pozostawać w obrocie nie dłużej niż przez 30 dni od dnia wejścia w życie rozporządzenia.</w:t>
            </w:r>
          </w:p>
        </w:tc>
        <w:tc>
          <w:tcPr>
            <w:tcW w:w="448" w:type="pct"/>
          </w:tcPr>
          <w:p w:rsidR="009040C2" w:rsidRPr="000A10F0" w:rsidRDefault="009040C2"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dnia 21 stycznia 2022 r.</w:t>
            </w:r>
          </w:p>
        </w:tc>
        <w:tc>
          <w:tcPr>
            <w:tcW w:w="1174" w:type="pct"/>
          </w:tcPr>
          <w:p w:rsidR="009040C2" w:rsidRPr="000A10F0" w:rsidRDefault="004E275B" w:rsidP="00F0796F">
            <w:pPr>
              <w:shd w:val="clear" w:color="auto" w:fill="FFFFFF"/>
              <w:spacing w:after="75"/>
              <w:rPr>
                <w:rFonts w:ascii="Times New Roman" w:hAnsi="Times New Roman" w:cs="Times New Roman"/>
                <w:sz w:val="20"/>
                <w:szCs w:val="20"/>
              </w:rPr>
            </w:pPr>
            <w:hyperlink r:id="rId157" w:history="1">
              <w:r w:rsidR="009040C2" w:rsidRPr="000A10F0">
                <w:rPr>
                  <w:rStyle w:val="Hipercze"/>
                  <w:rFonts w:ascii="Times New Roman" w:hAnsi="Times New Roman" w:cs="Times New Roman"/>
                  <w:sz w:val="20"/>
                  <w:szCs w:val="20"/>
                </w:rPr>
                <w:t>Akt prawny (legislacja.gov.pl)</w:t>
              </w:r>
            </w:hyperlink>
          </w:p>
        </w:tc>
      </w:tr>
      <w:tr w:rsidR="003914FD" w:rsidRPr="000A10F0" w:rsidTr="003A4F95">
        <w:tc>
          <w:tcPr>
            <w:tcW w:w="352" w:type="pct"/>
          </w:tcPr>
          <w:p w:rsidR="003914FD" w:rsidRPr="000A10F0" w:rsidRDefault="003914F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3914FD" w:rsidRPr="000A10F0" w:rsidRDefault="003914FD"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914FD" w:rsidRPr="000A10F0" w:rsidRDefault="003914FD" w:rsidP="00EF7341">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zmieniającego rozporządzenie w sprawie jednostek organizacyjnych, które prowadzą badania jakościowe produktów leczniczych i produktów leczniczych weterynaryjnych, oraz opłat pobieranych za te badania</w:t>
            </w:r>
          </w:p>
        </w:tc>
        <w:tc>
          <w:tcPr>
            <w:tcW w:w="2115" w:type="pct"/>
          </w:tcPr>
          <w:p w:rsidR="003914FD" w:rsidRPr="000A10F0" w:rsidRDefault="003914FD" w:rsidP="003914F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cennika opłat w związku ze wzrostem cen towarów i usług konsumpcyjnych, które zmieniły się znacznie od 2016 r. kiedy weszło w życie zmieniane rozporządzenie.</w:t>
            </w:r>
          </w:p>
          <w:p w:rsidR="003914FD" w:rsidRPr="000A10F0" w:rsidRDefault="003914FD" w:rsidP="003914F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Dostosowanie cen do warunków rynkowych.</w:t>
            </w:r>
          </w:p>
          <w:p w:rsidR="003914FD" w:rsidRPr="000A10F0" w:rsidRDefault="003914FD" w:rsidP="003914F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uaktualnia również nazwę Narodowego Instytutu Zdrowia Publicznego PZH ‒ Państwowego Instytutu Badawczego oraz – w związku z włączeniem Instytutu Żywności i Żywienia im. prof. dra med. Aleksandra Szczygła w struktury Narodowego Instytutu Zdrowia Publicznego PZH ‒ Państwowego Instytutu Badawczego – uchyla się w § 1 w pkt 1 lit. d.</w:t>
            </w:r>
          </w:p>
        </w:tc>
        <w:tc>
          <w:tcPr>
            <w:tcW w:w="448" w:type="pct"/>
          </w:tcPr>
          <w:p w:rsidR="003914FD" w:rsidRPr="000A10F0" w:rsidRDefault="003914FD" w:rsidP="00026335">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21 stycznia 2022 r.</w:t>
            </w:r>
          </w:p>
        </w:tc>
        <w:tc>
          <w:tcPr>
            <w:tcW w:w="1174" w:type="pct"/>
          </w:tcPr>
          <w:p w:rsidR="003914FD" w:rsidRPr="000A10F0" w:rsidRDefault="004E275B" w:rsidP="00F0796F">
            <w:pPr>
              <w:shd w:val="clear" w:color="auto" w:fill="FFFFFF"/>
              <w:spacing w:after="75"/>
              <w:rPr>
                <w:rFonts w:ascii="Times New Roman" w:hAnsi="Times New Roman" w:cs="Times New Roman"/>
                <w:sz w:val="20"/>
                <w:szCs w:val="20"/>
              </w:rPr>
            </w:pPr>
            <w:hyperlink r:id="rId158" w:anchor="12845638" w:history="1">
              <w:r w:rsidR="003914FD" w:rsidRPr="000A10F0">
                <w:rPr>
                  <w:rStyle w:val="Hipercze"/>
                  <w:rFonts w:ascii="Times New Roman" w:hAnsi="Times New Roman" w:cs="Times New Roman"/>
                  <w:sz w:val="20"/>
                  <w:szCs w:val="20"/>
                </w:rPr>
                <w:t>Projekt (legislacja.gov.pl)</w:t>
              </w:r>
            </w:hyperlink>
          </w:p>
        </w:tc>
      </w:tr>
      <w:tr w:rsidR="00026335" w:rsidRPr="000A10F0" w:rsidTr="003A4F95">
        <w:tc>
          <w:tcPr>
            <w:tcW w:w="352" w:type="pct"/>
          </w:tcPr>
          <w:p w:rsidR="00026335" w:rsidRPr="000A10F0" w:rsidRDefault="00026335" w:rsidP="00CA3777">
            <w:pPr>
              <w:rPr>
                <w:rFonts w:ascii="Times New Roman" w:hAnsi="Times New Roman" w:cs="Times New Roman"/>
                <w:sz w:val="20"/>
                <w:szCs w:val="20"/>
              </w:rPr>
            </w:pPr>
            <w:r w:rsidRPr="000A10F0">
              <w:rPr>
                <w:rFonts w:ascii="Times New Roman" w:hAnsi="Times New Roman" w:cs="Times New Roman"/>
                <w:sz w:val="20"/>
                <w:szCs w:val="20"/>
              </w:rPr>
              <w:t>12.01.2022</w:t>
            </w:r>
          </w:p>
        </w:tc>
        <w:tc>
          <w:tcPr>
            <w:tcW w:w="352" w:type="pct"/>
          </w:tcPr>
          <w:p w:rsidR="00026335" w:rsidRPr="000A10F0" w:rsidRDefault="00026335" w:rsidP="007F4A6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026335" w:rsidRPr="000A10F0" w:rsidRDefault="00026335" w:rsidP="00EF7341">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Ministra Zdrowia w </w:t>
            </w:r>
            <w:r w:rsidRPr="000A10F0">
              <w:rPr>
                <w:rFonts w:ascii="Times New Roman" w:hAnsi="Times New Roman" w:cs="Times New Roman"/>
                <w:sz w:val="20"/>
                <w:szCs w:val="20"/>
              </w:rPr>
              <w:lastRenderedPageBreak/>
              <w:t>sprawie komisji bioetycznej oraz Odwoławczej Komisji Bioetycznej</w:t>
            </w:r>
          </w:p>
        </w:tc>
        <w:tc>
          <w:tcPr>
            <w:tcW w:w="2115" w:type="pct"/>
          </w:tcPr>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Ministra Zdrowia w sprawie trybu powoływania oraz sposobu działania komisji bioetycznej oraz Odwoławczej Komisji Bioetycznej określa m.in. tryb powoływania komisji bioetycznej i Odwoławczej Komisji Bioetycznej, jako komisji ogólnopolskiej, oraz </w:t>
            </w:r>
            <w:r w:rsidRPr="000A10F0">
              <w:rPr>
                <w:rFonts w:ascii="Times New Roman" w:eastAsia="Times New Roman" w:hAnsi="Times New Roman" w:cs="Times New Roman"/>
                <w:sz w:val="20"/>
                <w:szCs w:val="20"/>
                <w:lang w:eastAsia="pl-PL"/>
              </w:rPr>
              <w:lastRenderedPageBreak/>
              <w:t>sposobu działania tych komisji.</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Dotychczas obowiązujące przepisy wykonawcze, tj. rozporządzenie Ministra Zdrowia i Opieki Społecznej z dnia 11 maja 1999 r. w sprawie szczegółowych zasad powoływania i finansowania oraz trybu działania komisji bioetycznej (Dz. U. z 1999 r. poz. 480), nie odpowiadały w sposób pełny aktualnej strukturze komisji bioetycznych i obowiązującemu nazewnictwu podmiotów powołujących te komisje. Dlatego też projektowane rozporządzenie rozwiązuje wskazany problem, uwzględniając zarówno zakres podmiotów uprawnionych do powoływania komisji bioetycznych jak i właściwe, aktualnie obowiązujące nazewnictwo.</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odniesieniu do Odwoławczej Komisji Bioetycznej doprecyzowano wymagany termin opiniowaniaprzez Naczelną Radę Lekarskiej kandydatów na członków Odwoławczej Komisji Bioetycznej oraz termin w jakim minister właściwy do spraw zdrowia jest obowiązany do powołania Odwoławczej Komisji Bioetycznej po uzyskaniu opinii Naczelnej Rady Lekarskiej. W dotychczasowych przepisach brak jest również wymogów kwalifikacyjnych, jakie powinien spełniać kandydat na członka komisji bioetycznej i Odwoławczej Komisji Bioetycznej. Toteż koniecznym jest wprowadzenie przepisów umożliwiających właściwy dobór kandydatów na członków obu rodzajów komisji, poprzez doprecyzowanie kwalifikacji i doświadczenia zawodowego stosownie do rodzaju komisji bioetycznej i miejsca jej usytuowania w rozumieniu profilu działania. Dla przykładu: komisja bioetyczna w określonym instytucie badawczym opiniuje projekty eksperymentów medycznych z reguły w konkretnej dyscyplinie naukowej, natomiast Odwoławcza Komisja Bioetyczna opiniuje projekty eksperymentów medycznych w szerokim spektrum dyscyplin w ramach dziedziny nauk medycznych i nauk o zdrowiu, które uprzednio uzyskały negatywną opinię właściwej komisji bioetycznej. Powyższe uwarunkowania nakazują wprowadzenie wyższych wymogów w zakresie kwalifikacji, poprzez wprowadzenie wymogu posiadania co najmniej stopnia naukowego doktora zawodowego wobec kandydata na członka Odwoławczej Komisji Bioetycznej.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Kolejny problem – jaki powyższy projekt rozporządzenia rozwiązuje, jest wprowadzenie kadencyjności członkostwa w Odwoławczej Komisji Bioetycznej i zarazem ujednolicenia okresu kadencji na okres 4 lat dla obu rodzajów komisji – tj. Odwoławczej Komisji Bioetycznej i komisji </w:t>
            </w:r>
            <w:r w:rsidRPr="000A10F0">
              <w:rPr>
                <w:rFonts w:ascii="Times New Roman" w:eastAsia="Times New Roman" w:hAnsi="Times New Roman" w:cs="Times New Roman"/>
                <w:sz w:val="20"/>
                <w:szCs w:val="20"/>
                <w:lang w:eastAsia="pl-PL"/>
              </w:rPr>
              <w:lastRenderedPageBreak/>
              <w:t>bioetycznej.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dotychczasowych przepisach kadencyjność dotyczyła jedynie składu komisji bioetycznej i wynosiła 3 lata. W proponowanym projekcie – kadencyjność wynosi 4 lata i obejmuje oba rodzaje komisji. Wydłużenie kadencyjności do 4 lat w ocenie projektodawcy jest słuszne z uwagi również na 4-letni okres kadencyjności organów izb lekarskich, czy organów uczelni. W ten sposób projektodawca dostosowuje okres kadencyjności do powszechnie przyjętych standardów obowiązujących w ww. podmiotach (uczelnie, izby lekarskie, instytuty badawcze), zarazem stwarzając możliwość zmiany w składach komisji przez włączanie do udziału w ich pracach kolejnych przedstawicieli środowiska naukowo-medycznego czy przedstawicieli innych zawodów uprawnionych do zasiadania w składach tych komisji.</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Istotnym problemem, jaki został zidentyfikowany ze strony ustawodawcy była kwestia ustanowienia uprawnień dla członków Odwoławczej Komisji Bioetycznej do otrzymywania wynagrodzenia za pracę w Komisji. Jak dotąd kwestia ta nie znalazła stosownego unormowania w przepisach rangi ustawowej, jak i na poziomie przepisów wykonawczych, co stanowiło znaczące utrudnienie dla pracy Odwoławczej Komisji Bioetycznej oraz efektywności jej działań. Projektowane rozporządzenie rozwiązuje również i ten problem, określając szczegółowe podstawy do wypłaty wynagrodzenia członkom Odwoławczej Komisji Bioetycznej.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Należy wskazać, że nie ma możliwości zastosowania w przedmiotowej sprawie rozwiązań pozalegislacyjnych.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wykonanie upoważnienia zawartego w art. 29 ust. 26 ustawy z dnia 5 grudnia 1996 r. o zawodach lekarza i lekarza dentysty, tj. wydanie rozporządzenia w sprawie trybu powoływania oraz sposobu działania komisji bioetycznej oraz Odwoławczej Komisji Bioetycznej.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projektowanym rozporządzeniu określono:</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szczegółowy tryb powoływania oraz sposób działania komisji bioetycznej oraz Odwoławczej Komisji Bioetycznej: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 zakresie trybu powoływania komisji bioetycznej jako komisji lokalnej uwzględniono specyfikę usytuowania danej komisji, tj.: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przy okręgowej izbie lekarskiej: organem powołującym jest okręgowa rada lekarska, która powołuje komisję bioetyczną w drodze uchwały rady okręgowej izby lekarskiej,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 uczelni prowadzącej kształcenie w zakresie nauk medycznych lub </w:t>
            </w:r>
            <w:r w:rsidRPr="000A10F0">
              <w:rPr>
                <w:rFonts w:ascii="Times New Roman" w:eastAsia="Times New Roman" w:hAnsi="Times New Roman" w:cs="Times New Roman"/>
                <w:sz w:val="20"/>
                <w:szCs w:val="20"/>
                <w:lang w:eastAsia="pl-PL"/>
              </w:rPr>
              <w:lastRenderedPageBreak/>
              <w:t>nauk o zdrowiu: organem powołującym jest rektor uczelni, który powołuje komisję bioetyczną w drodze zarządzenia rektora,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instytucie badawczym nadzorowanym przez ministra właściwego do spraw zdrowia: organem powołującym jest dyrektor instytutu, który powołuje komisję bioetyczną w drodze zarządzenia dyrektora instytutu,</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przy instytucie Polskiej Akademii Nauk należącym do Wydziału Nauk Medycznych: organem powołującym jest dyrektor instytutu PAN, który powołuje komisję bioetyczną w drodze zarządzenia dyrektora instytutu,</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w zakresie trybu powoływania Odwoławczej Komisji Bioetycznej uwzględniono jej funkcję i rangę,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wskazując, zgodnie z § 8 ust. 1, że organem powołującym jest minister właściwy do spraw zdrowia, który powołuje członków Odwoławczej Komisji Bioetycznej w drodze zarządzenia, po uprzednim zasięgnięciu opinii Naczelnej Rady Lekarskiej;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wzór oświadczenia kandydata do komisji bioetycznej albo Odwoławczej Komisji Bioetycznej, ze wskazaniem przez kandydata zgody na udział w pracach komisji oraz pisemnego oświadczenia o zachowaniu bezstronności i poufności (§ 1 pkt 2 projektu rozporządzenia);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szczegółowy sposób postępowania z wnioskiem o wyrażenie opinii o projekcie eksperymentu medycznego:</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w zakresie sposobu postępowania komisji bioetycznej oraz Odwoławczej Komisji Bioetycznej, wskazano, że zarówno komisja bioetyczna jak i Odwoławcza Komisja Bioetyczna działa w trybie wnioskowym,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zakresie postępowania odwoławczego od negatywnej opinii o projekcie eksperymentu medycznego, wprowadzano tryb umożliwiający ponowne rozpatrzenie sprawy przez tę samą komisję bioetyczną, która wydała opinię negatywną, jeżeli uzna za zasadne zmianę wydanej uprzednio uchwały – na pozytywną.</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Termin do wydania takiej uchwały został określony na 30 dni od daty otrzymania wniosku odwoławczego. W przeciwnym wypadku, tj. utrzymaniu w mocy uchwały negatywnej, sprawa jest przekazywana do Odwoławczej Komisji Bioetycznej w celu rozpatrzenia w trybie odwoławczym. Powyższe kwestie zostały szczegółowo uregulowane w § 16–17 projektowanego rozporządzenia;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wysokość wynagrodzenia dla członków Odwoławczej Komisji Bioetycznej jako nieistniejącego dotychczas uprawnienia do otrzymywania wynagrodzenia – wskazano na sposób wyliczenia </w:t>
            </w:r>
            <w:r w:rsidRPr="000A10F0">
              <w:rPr>
                <w:rFonts w:ascii="Times New Roman" w:eastAsia="Times New Roman" w:hAnsi="Times New Roman" w:cs="Times New Roman"/>
                <w:sz w:val="20"/>
                <w:szCs w:val="20"/>
                <w:lang w:eastAsia="pl-PL"/>
              </w:rPr>
              <w:lastRenderedPageBreak/>
              <w:t>wysokości tego wynagrodzenia jako pochodnej od przeciętnego miesięcznego wynagrodzenia w sektorze przedsiębiorstw bez wypłaty nagród z zysku za ubiegły rok, ogłaszanego w drodze obwieszczenia Prezesa Głównego Urzędu Statystycznego.</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Przysługująca wysokość jest nie wyższa niż 40% ww. wynagrodzenia za udział w posiedzeniu i została zindywidualizowana stosownie do pełnionej funkcji w \ Odwoławczej Komisji Bioetycznej.</w:t>
            </w:r>
          </w:p>
        </w:tc>
        <w:tc>
          <w:tcPr>
            <w:tcW w:w="448" w:type="pct"/>
          </w:tcPr>
          <w:p w:rsidR="00026335" w:rsidRPr="000A10F0" w:rsidRDefault="00026335"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10 stycznia 2022 r.</w:t>
            </w:r>
          </w:p>
        </w:tc>
        <w:tc>
          <w:tcPr>
            <w:tcW w:w="1174" w:type="pct"/>
          </w:tcPr>
          <w:p w:rsidR="00026335" w:rsidRPr="000A10F0" w:rsidRDefault="004E275B" w:rsidP="00F0796F">
            <w:pPr>
              <w:shd w:val="clear" w:color="auto" w:fill="FFFFFF"/>
              <w:spacing w:after="75"/>
              <w:rPr>
                <w:rFonts w:ascii="Times New Roman" w:hAnsi="Times New Roman" w:cs="Times New Roman"/>
                <w:sz w:val="20"/>
                <w:szCs w:val="20"/>
              </w:rPr>
            </w:pPr>
            <w:hyperlink r:id="rId159" w:history="1">
              <w:r w:rsidR="00026335" w:rsidRPr="000A10F0">
                <w:rPr>
                  <w:rStyle w:val="Hipercze"/>
                  <w:rFonts w:ascii="Times New Roman" w:hAnsi="Times New Roman" w:cs="Times New Roman"/>
                  <w:sz w:val="20"/>
                  <w:szCs w:val="20"/>
                </w:rPr>
                <w:t>Akt prawny (legislacja.gov.pl)</w:t>
              </w:r>
            </w:hyperlink>
          </w:p>
        </w:tc>
      </w:tr>
      <w:tr w:rsidR="00026335" w:rsidRPr="000A10F0" w:rsidTr="003A4F95">
        <w:tc>
          <w:tcPr>
            <w:tcW w:w="352" w:type="pct"/>
          </w:tcPr>
          <w:p w:rsidR="00026335" w:rsidRPr="000A10F0" w:rsidRDefault="0002633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026335" w:rsidRPr="000A10F0" w:rsidRDefault="00026335" w:rsidP="007F4A60">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026335" w:rsidRPr="000A10F0" w:rsidRDefault="00026335" w:rsidP="00EF7341">
            <w:pPr>
              <w:rPr>
                <w:rFonts w:ascii="Times New Roman" w:hAnsi="Times New Roman" w:cs="Times New Roman"/>
                <w:sz w:val="20"/>
                <w:szCs w:val="20"/>
              </w:rPr>
            </w:pPr>
            <w:r w:rsidRPr="000A10F0">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Brak lub nie zawsze efektywne narzędzia związane z zapewnieniem prawidłowego funkcjonowania systemu ochrony zdrowia, w tym z zapobieganiem, przeciwdziałaniem i zwalczaniem epidemii COVID-19.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Ujednolicenia wymagają przepisy dotyczące zasad przeprowadzania szczepień ochronnych, składanych raportów i sprawozdań dotyczących szczepień ochronnych. Obecnie obowiązujące przepisy nie umożliwiają pełnego monitorowania chorób zakaźnych pod względem sekwencjonowania czynnika biologicznego i identyfikacji wariantów alarmowych.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Konieczne jest także wprowadzenie zmian w zakresie:</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dokumentacji medycznej dotyczącej ochrony zdrowia psychicznego umożliwiających ich udostępnianie w postaci elektronicznej;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umożliwienia studentom oraz absolwentom studiów na kierunku lekarskim, lekarsko-dentystycznym oraz studiów I stopnia na kierunku pielęgniarstwo przeprowadzanie szczepień ochronnych przeciwko COVID-19.</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jest możliwości osiągnięcia celu projektowanych zmian za pomocą innych środków niż interwencja ustawodawcza.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 zmianie ustawy o świadczeniach opieki zdrowotnej finansowanych ze środków publicznych oraz niektórych innych ustaw ma na celu wprowadzenie kolejnych instrumentów w zakresie ochrony zdrowia, które pozwolą na zapewnienie sprawnego i efektywnego działania tego systemu.</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zakłada dokonanie zmian w następujących ustawach: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dnia 27 sierpnia 2004 r. o świadczeniach opieki zdrowotnej finansowanych ze środków publicznych (Dz. U. z 2021 r. poz. 1285,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 dnia 14 marca 1985 r. o Państwowej Inspekcji Sanitarnej (Dz. U. z 2021 r. poz. 195);</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 dnia 19 sierpnia 1994 r. o ochronie zdrowia psychicznego (Dz. U. z 2020 r. poz. 685);</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z dnia 5 grudnia 1996 r. o zawodach lekarza i lekarza dentysty (Dz. </w:t>
            </w:r>
            <w:r w:rsidRPr="000A10F0">
              <w:rPr>
                <w:rFonts w:ascii="Times New Roman" w:eastAsia="Times New Roman" w:hAnsi="Times New Roman" w:cs="Times New Roman"/>
                <w:sz w:val="20"/>
                <w:szCs w:val="20"/>
                <w:lang w:eastAsia="pl-PL"/>
              </w:rPr>
              <w:lastRenderedPageBreak/>
              <w:t>U. z 2021 r. poz. 790,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 dnia 22 sierpnia 1997 r. o publicznej służbie krwi (Dz. U. z 2021 r. poz. 1749);</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 dnia 27 lipca 2001 r. o diagnostyce laboratoryjnej (Dz. U. z 2021 r. poz. 866,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 dnia 6 września 2001 r. – Prawo farmaceutyczne (Dz. U. z 2021 r. poz. 1977,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z dnia 29 lipca 2005 r. o przeciwdziałaniu narkomanii (Dz. U. z 2020 r. poz. 2050);</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 dnia 25 sierpnia 2006 r. o bezpieczeństwie żywności i żywienia (Dz. U. z 2020 r. poz. 2021);</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 dnia 5 grudnia 2008 r. o zapobieganiu oraz zwalczaniu zakażeń i chorób zakaźnych u ludzi (Dz. U. z 2021 r. poz. 2069);</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z dnia 25 lutego 2011 r. o substancjach chemicznych i ich mieszaninach (Dz. U. z 2020 r. poz. 2289,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z dnia 18 marca 2011 r. o Urzędzie Rejestracji Produktów Leczniczych, Wyrobów Medycznych i Produktów Biobójczych (Dz. U. z 2020 r. poz. 836);</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z dnia 28 kwietnia 2011 r. o systemie informacji w ochronie zdrowia (Dz. U. z 2021 r. poz. 666,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z dnia 12 maja 2011 r. o refundacji leków, środków spożywczych specjalnego przeznaczenia żywieniowego oraz wyrobów medycznych (Dz. U. z 2021 r. poz. 523,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z dnia 15 lipca 2011 r. o zawodach pielęgniarki i położnej (Dz. U. z 2021 r. poz. 479,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z dnia 22 listopada 2013 r. o systemie powiadamiania ratunkowego (Dz. U. z 2021 r. poz. 268);</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17) z dnia 25 września 2015 r. o zawodzie fizjoterapeuty (Dz. U. z 2021 r. poz. 553,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18) z dnia 20 maja 2016 r. o zmianie ustawy o publicznej służbie krwi oraz niektórych innych ustaw (Dz. U. poz. 823,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z dnia 24 lutego 2017 r. o uzyskiwaniu tytułu specjalisty w dziedzinach mających zastosowanie w ochronie zdrowia (Dz. U. z 2021 r. poz. 1297);</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20) z dnia 25 maja 2017 r. o zmianie ustawy o świadczeniach opieki zdrowotnej finansowanych ze środków publicznych oraz niektórych innych ustaw (Dz. U. poz. 1200, z późń.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21) z dnia 4 października 2018 r. o produktach kosmetycznych (Dz. U. poz. 2227);</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22) z dnia 19 lipca 2019 r. o zmianie niektórych ustaw w związku z wdrażaniem rozwiązań w obszarze e-zdrowia (Dz. U. poz. 1590);</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23) z dnia 2 marca 2020 r. o szczególnych rozwiązaniach związanych z zapobieganiem, przeciwdziałaniem i zwalczaniem COVID-19, innych chorób zakaźnych oraz wywołanych nimi sytuacji kryzysowych (Dz. U. z 2021 r. poz. 2095,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24) z dnia 16 lipca 2020 r. o zmianie ustawy o zawodach lekarza i lekarza dentysty oraz niektórych innych ustaw (Dz. U. z 2020 r. poz. 1291,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25) z dnia 17 września 2020 r. o zmianie ustawy o systemie powiadamiania ratunkowego (Dz. U. poz. 1899);</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26) z dnia 7 października 2020 r. o Funduszu Medycznym (Dz. U. poz. 1875); 27) z dnia 27 listopada 2020 r. o zmianie niektórych ustaw w celu zapewnienia w okresie ogłoszenia stanu zagrożenia epidemicznego lub stanu epidemii kadr medycznych (Dz. U. poz. 2401, z późn. zm.); 28) z dnia 10 grudnia 2020 r. o zawodzie farmaceuty (Dz. U. z 2021 r. poz. 97, z późn. zm.).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Przedmiotem projektu ustawy jest wprowadzenie rozwiązań w ochronie zdrowia w zakresie: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uelastycznienia oraz zrównania wymagań dla Państwowego Inspektora Sanitarnego, Państwowego Inspektora Farmaceutycznego, Prezesa z wymaganiami dla Prezesa Narodowego Funduszu Zdrowia;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usprawnienia procesu weryfikacji ilości oraz rodzaju przepisanych świadczeniobiorcy leków, środków spożywczych specjalnego przeznaczenia żywieniowego oraz wyrobów medycznych z systemu teleinformatycznego usługodawcy lub z Systemu Informacji Medycznej;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wprowadzenia zmiany umożliwiającej Prezesowi Narodowego Funduszu Zdrowia, racjonalne i adekwatne do zapotrzebowania kadrowe podejście do organizacji egzaminu kwalifikacyjny na stanowisko kontrolera, zgodne z potencjałem komórki organizacyjnej </w:t>
            </w:r>
            <w:r w:rsidRPr="000A10F0">
              <w:rPr>
                <w:rFonts w:ascii="Times New Roman" w:eastAsia="Times New Roman" w:hAnsi="Times New Roman" w:cs="Times New Roman"/>
                <w:sz w:val="20"/>
                <w:szCs w:val="20"/>
                <w:lang w:eastAsia="pl-PL"/>
              </w:rPr>
              <w:lastRenderedPageBreak/>
              <w:t>realizującej zadania kontrolne;</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wprowadzenia formy elektronicznej udzielanych upoważnień i pełnomocnictw przez Prezesa Narodowego Funduszu Zdrowia;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terminu złożenia wniosku o wypłatę wynagrodzenia za świadczenia udzielone świadczeniobiorcom w okresie obowiązywania umowy o udzielanie świadczeń opieki zdrowotnej ponad kwotę zobowiązania;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nadzoru sprawowanego przez właściwych państwowych wojewódzkich inspektorów sanitarnych na obiektami należącymi do Agencji Bezpieczeństwa Wewnętrznego, Agencji Wywiadu i Centralnego Biura Antykorupcyjnego oraz w stosunku do funkcjonariuszy tych służb;</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usprawnienia procesu kierowania pacjenta do szpitala psychiatrycznego;</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dopuszczenia do odbywania specjalizacji w dziedzinach mających zastosowanie w ochronie zdrowia za zgodą dyrektora Centrum Medycznego Kształcenia Podyplomowego osób z tytułem licencjata;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zawężenia katalogu kanałów komunikacji, w ramach których pacjent może otrzymać informację (uproszczoną) o skierowaniu wystawionym w postaci elektronicznej oraz o wystawionych receptach;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obniżenia wymagań kwalifikacyjnych dla dyspozytorów medycznych;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16) prowadzenia szkoleń operatorów numerów alarmowych nie w centralnym ośrodku szkolącym a centrach powiadamia ratunkowego, w </w:t>
            </w:r>
            <w:r w:rsidRPr="000A10F0">
              <w:rPr>
                <w:rFonts w:ascii="Times New Roman" w:eastAsia="Times New Roman" w:hAnsi="Times New Roman" w:cs="Times New Roman"/>
                <w:sz w:val="20"/>
                <w:szCs w:val="20"/>
                <w:lang w:eastAsia="pl-PL"/>
              </w:rPr>
              <w:lastRenderedPageBreak/>
              <w:t>których są zatrudnieni;</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17) uchylenia przepisu o terminie obowiązywania certyfikatu operatora numerów alarmowych;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18) umożliwienia osobom przebywającym w izolacji lub kwarantannie dostępu do świadczeń opieki zdrowotnej bez konieczności hospitalizacji;</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rozszerzenia uprawnień na osoby kierujące akcją w zespołach ratownictwa medycznego do prowadzenia medycznych czynności ratunkowych;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20) organu nadzoru rynku w zakresie zadań dotyczących produktów kosmetycznych, substancji chemicznych i ich mieszanin oraz produktów biobójczych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21) możliwości podpisywania elektronicznej dokumentacji medycznej innym rodzajem podpisu elektronicznego, niż dotychczas, zapewniającym autentyczność wytworzonego dokumentu;</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22)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23) zmiany nazwy Systemu Monitorowania Zagrożeń na System Monitorowania Niepożądanych Działań Produktów Leczniczych;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24) wprowadzenia nowego systemu dziedzinowego, tj. Systemu Ewidencji Występowania Chorób Zakaźnych i Przeciwdziałania tym chorobom;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25) przesunięcia terminu przekazywania przez System Informacji Medycznej do Narodowego Funduszu Zdrowia danych niezbędnych do rozliczania świadczeń opieki zdrowotnych;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26) doprecyzowania definicji technologii lekowej o wysokiej istotności klinicznej w taki sposób, że dookreślono, iż z definicji tej wyłączono technologie stosowane w ramach procedury tzw. RDTL (ratunkowego dostępu do technologii lekowej);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27) uregulowania marży leków recepturowych;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28) wprowadzenia limitów cen leków recepturowych;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29) wprowadzenia procedury zmiany podmiotu – strony decyzji refundacyjnej umożliwiającej przeniesie wydanej decyzji na inny podmiot, który wszedł w prawa i obowiązki podmiotu dotychczasowego, na rzecz którego została wydana decyzja </w:t>
            </w:r>
            <w:r w:rsidRPr="000A10F0">
              <w:rPr>
                <w:rFonts w:ascii="Times New Roman" w:eastAsia="Times New Roman" w:hAnsi="Times New Roman" w:cs="Times New Roman"/>
                <w:sz w:val="20"/>
                <w:szCs w:val="20"/>
                <w:lang w:eastAsia="pl-PL"/>
              </w:rPr>
              <w:lastRenderedPageBreak/>
              <w:t>refundacyjna;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30) przepisów regulujących możliwość wystawiania zleceń na zaopatrzenie i naprawę wyrobów medycznych w formie uproszczonej;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31) ułatwienia procesu wystawiania tzw. recept 75+ oraz tzw. recept ciąża + oraz wyrobów medycznych;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32) uregulowania zasad potwierdzania odbioru wyrobu medycznego przez świadczeniobiorcę;</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33) dofinansowania kosztów związanych ze szkoleniem specjalizacyjnym w dziedzinach mających zastosowanie w ochronie zdrowia;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34)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35) wprowadzenia zmian porządkujących i dostosowujących do obowiązującego systemu prawa.</w:t>
            </w:r>
          </w:p>
        </w:tc>
        <w:tc>
          <w:tcPr>
            <w:tcW w:w="448" w:type="pct"/>
          </w:tcPr>
          <w:p w:rsidR="00026335" w:rsidRPr="000A10F0" w:rsidRDefault="00026335"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3 stycznia 2022 r.</w:t>
            </w:r>
          </w:p>
        </w:tc>
        <w:tc>
          <w:tcPr>
            <w:tcW w:w="1174" w:type="pct"/>
          </w:tcPr>
          <w:p w:rsidR="00026335" w:rsidRPr="000A10F0" w:rsidRDefault="004E275B" w:rsidP="00F0796F">
            <w:pPr>
              <w:shd w:val="clear" w:color="auto" w:fill="FFFFFF"/>
              <w:spacing w:after="75"/>
              <w:rPr>
                <w:rFonts w:ascii="Times New Roman" w:hAnsi="Times New Roman" w:cs="Times New Roman"/>
                <w:sz w:val="20"/>
                <w:szCs w:val="20"/>
              </w:rPr>
            </w:pPr>
            <w:hyperlink r:id="rId160" w:history="1">
              <w:r w:rsidR="00026335" w:rsidRPr="000A10F0">
                <w:rPr>
                  <w:rStyle w:val="Hipercze"/>
                  <w:rFonts w:ascii="Times New Roman" w:hAnsi="Times New Roman" w:cs="Times New Roman"/>
                  <w:sz w:val="20"/>
                  <w:szCs w:val="20"/>
                </w:rPr>
                <w:t>Akt prawny (legislacja.gov.pl)</w:t>
              </w:r>
            </w:hyperlink>
          </w:p>
        </w:tc>
      </w:tr>
      <w:tr w:rsidR="00C853C4" w:rsidRPr="000A10F0" w:rsidTr="003A4F95">
        <w:tc>
          <w:tcPr>
            <w:tcW w:w="352" w:type="pct"/>
          </w:tcPr>
          <w:p w:rsidR="00C853C4" w:rsidRPr="000A10F0" w:rsidRDefault="00C853C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C853C4" w:rsidRPr="000A10F0" w:rsidRDefault="00C853C4" w:rsidP="007F4A60">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C853C4" w:rsidRPr="000A10F0" w:rsidRDefault="00C853C4" w:rsidP="00EF7341">
            <w:pPr>
              <w:rPr>
                <w:rFonts w:ascii="Times New Roman" w:hAnsi="Times New Roman" w:cs="Times New Roman"/>
                <w:sz w:val="20"/>
                <w:szCs w:val="20"/>
              </w:rPr>
            </w:pPr>
            <w:r w:rsidRPr="000A10F0">
              <w:rPr>
                <w:rFonts w:ascii="Times New Roman" w:hAnsi="Times New Roman" w:cs="Times New Roman"/>
                <w:sz w:val="20"/>
                <w:szCs w:val="20"/>
              </w:rPr>
              <w:t>Projekt ustawy o modernizacji i poprawie efektywności szpitalnictwa</w:t>
            </w:r>
          </w:p>
        </w:tc>
        <w:tc>
          <w:tcPr>
            <w:tcW w:w="2115" w:type="pct"/>
          </w:tcPr>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Rzeczypospolitej Polskiej na koniec 2020 r. funkcjonowało 575 szpitali publicznych rozumianych jako podmioty lecznicze udzielające świadczeń szpitalnych, funkcjonujące w formie samodzielnych publicznych zakładów opieki zdrowotnej (spzoz), instytutów badawczych oraz spółek kapitałowych, w których wartość nominalna udziałów albo akcji należących do Skarbu Państwa, jednostek 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Wskazane podmioty napotykają szereg bardzo istotnych czynników ograniczających ich prawidłowe funkcjonowanie. Podstawowym zjawiskiem utrudniającym rozwój szpitali jest ich pogarszająca się sytuacja finansowa, przejawiająca się głównie rosnącym zadłużeniem. Nie bez wpływu na nią pozostanie również wyrok Trybunału Konstytucyjnego z dnia 20 listopada 2019 roku, sygn. akt K 4/17, który de facto ograniczył katalog źródeł finansowania szpitali funkcjonujących w formie spzoz.</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Pogarszająca się sytuacja finansowa nie jest jedynym czynnikiem </w:t>
            </w:r>
            <w:r w:rsidRPr="000A10F0">
              <w:rPr>
                <w:rFonts w:ascii="Times New Roman" w:eastAsia="Times New Roman" w:hAnsi="Times New Roman" w:cs="Times New Roman"/>
                <w:sz w:val="20"/>
                <w:szCs w:val="20"/>
                <w:lang w:eastAsia="pl-PL"/>
              </w:rPr>
              <w:lastRenderedPageBreak/>
              <w:t>utrudniającym prawidłowe funkcjonowanie szpitali.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znacznym stopniu utrudnia je również zjawisko tzw. „wielowładztwa”, tj. pełnienia wobec szpitali funkcji podmiotów nadzorujących przez wiele różnych jednostek, głównie samorządu terytorialnego. Występowanie wielu podmiotów nadzorujących odpowiadających za funkcjonowanie poszczególnych szpitali na danym terenie nie służy również zapewnieniu kompleksowości udzielania świadczeń zdrowotnych.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Zauważalną i niekorzystną dla funkcjonowania szpitali jest także nieuzasadniona konkurencja pomiędzy tymi jednostkami o pacjentów, personel medyczny oraz zasoby materialne. Zjawisko to jest nacechowane negatywnie, gdyż szpitale prowadzące działalność na tym samym terenie nie powinny powielać świadczonych usług, prowadząc de facto wobec siebie działalność konkurencyjną, a wzajemnie się w tym zakresie uzupełniać, co z punktu widzenia pacjenta zapewniłoby kompleksowość oferowanej opieki zdrowotnej. Z kolei rywalizacja o personel medyczny istotnie wpływa na zwiększenie kosztów wynagrodzeń ponoszonych przez szpitale.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Kolejnym czynnikiem utrudniającym funkcjonowanie i ograniczającym rozwój sektora szpitalnictwa jest jego niedoinwestowanie. Z uwagi na skalę niezbędnych nakładów inwestycyjnych, jedynie część świadczeniodawców jest w stanie zapewnić w miejscu udzielania świadczeń szerokie spectrum badań diagnostycznych i wysoki poziom leczenia.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Zdecydowany wpływ na ograniczenie możliwości inwestycyjnych szpitali ma również bardzo wysoki poziom kosztów wynagrodzeń z ubezpieczeniami społecznymi oraz kontraktami lekarskimi i pielęgniarskimi w kosztach ogółem szpitali (w spzoz i instytutach badawczych średnio na poziomie prawie 60%). Dlatego też, tak istotne jest zintensyfikowanie rozwoju szpitalnictwa.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niedoinwestowaniem wiążą się pośrednio również zasoby systemu ochrony zdrowia, które w przypadku części szpitali są niewystarczające, a w przypadku innych, nieadekwatne do rzeczywistych potrzeb zdrowotnych ludności.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ogłoszony na terytorium Rzeczypospolitej Polskiej stan </w:t>
            </w:r>
            <w:r w:rsidRPr="000A10F0">
              <w:rPr>
                <w:rFonts w:ascii="Times New Roman" w:eastAsia="Times New Roman" w:hAnsi="Times New Roman" w:cs="Times New Roman"/>
                <w:sz w:val="20"/>
                <w:szCs w:val="20"/>
                <w:lang w:eastAsia="pl-PL"/>
              </w:rPr>
              <w:lastRenderedPageBreak/>
              <w:t>zagrożenia epidemicznego i epidemii w związku z rozprzestrzenianiem się choroby COVID-19 w jaskrawy sposób pokazał, jak trudno prowadzić skoordynowanie działania zarządcze (zarządzanie kryzysowe) w sytuacji wymuszającej długotrwałe uzgodnienia pomiędzy różnymi podmiotami nadzorującymi szpitale. Dodatkowo większa liczba tych podmiotów, przy braku jednostki koordynującej i nadzorującej kompleksowo procesy zachodzące w całym sektorze szpitalnictwa, nie sprzyja również prowadzeniu spójnej polityki w zakresie zabezpieczenia świadczeń medycznych oraz optymalnemu zabezpieczeniu potrzeb zdrowotnych, zgodnemu z Mapami Potrzeb Zdrowotnych i Planami Transformacji.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związku z brakiem jasnych wymogów określających niezbędne kwalifikacje osób mogących zarządzać podmiotami leczniczymi pojawiają się sytuacje, gdzie poziom kompetencji menedżerskich jest niewystarczający, dlatego też w celu zwiększenia profesjonalizacji kadry zarządzającej niezbędna jest jej certyfikacja.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zdrowotnej (Dz. U. z 2018 r. poz. 164). Ówczesna reforma polegała na restrukturyzacji finansowej zadłużenia szpitali z tytułu zobowiązań 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Najwyższa Izba Kontroli, zwana dalej „NIK”, w informacji z dnia 9 maja 2016 roku o wynikach kontroli pn. „Restrukturyzacja wybranych samodzielnych publicznych zakładów opieki zdrowotnej korzystających z pomocy ze środków publicznych” (obejmującej okres od dnia 1 stycznia 2005 r. do dnia 31 grudnia 2014 r.) wskazała, że nie wprowadzono wówczas skutecznych mechanizmów, które motywowałyby szpitale do restrukturyzacji zapewniającej trwałą poprawę sytuacji finansowej. Mimo, że ówczesne przepisy uzależniały otrzymanie pomocy od przygotowania przez szpitale programów </w:t>
            </w:r>
            <w:r w:rsidRPr="000A10F0">
              <w:rPr>
                <w:rFonts w:ascii="Times New Roman" w:eastAsia="Times New Roman" w:hAnsi="Times New Roman" w:cs="Times New Roman"/>
                <w:sz w:val="20"/>
                <w:szCs w:val="20"/>
                <w:lang w:eastAsia="pl-PL"/>
              </w:rPr>
              <w:lastRenderedPageBreak/>
              <w:t>restrukturyzacyjnych, to nie zawierały one już narzędzi wymuszających realizację działań w nich zawartych. Pomoc nie była więc tak naprawdę warunkowana wdrożeniem działań naprawczych.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realizacja działań restrukturyzacyjnych, jak też osiągnięcie zaplanowanych efektów nie były objęte wystarczającym monitorowaniem ani przez organy restrukturyzacyjne (wojewodów) ani też przez podmioty tworzące.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zdecydowanej części szpitale nie wyznaczały również osób odpowiedzialnych za realizację działań restrukturyzacyjnych i monitorowanie ich efektów. Zakres przewidzianej w ustawie z dnia 15 kwietnia 2005 r. o pomocy publicznej i restrukturyzacji publicznych zakładów opieki zdrowotnej weryfikacji został ograniczony jedynie do kwestii zgodności wydatkowania środków z ich przeznaczeniem, co nie mobilizowało wspartych szpitali do poprawy jakości zarządzania w 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NIK wpływ miała nie skala i zakres otrzymanego wsparcia zewnętrznego, a racjonalizacja kosztów prowadzonej działalności, w szczególności kosztów zatrudnienia i wynagrodzeń.</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raporcie NIK wskazano, że zaciągane w ramach realizacji ówczesnej reformy kredyty i pożyczki długoterminowe tylko w nielicznych przypadkach były przeznaczane na cele rozwojowe i inwestycyjne.  Znacząca część tych zobowiązań związana była z utratą płynności finansowej przez szpitale, a podejmowane działania miały na celu pozyskanie środków na spłatę długu wymagalnego. Podejmowane w tym zakresie działania jedynie w krótkim okresie poprawiały płynność finansową podmiotów, natomiast w dłuższej perspektywie takie zadłużenie stanowiło zwiększone ryzyko dla stabilności finansowej szpitali, w których nie były podejmowane skuteczne działania naprawcze.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Jak stwierdziła NIK, duże znaczenie dla powodzenia procesu restrukturyzacji szpitala mają również kompetencje kadry zarządczej. Działania restrukturyzacyjne wymagają także ścisłej współpracy obu </w:t>
            </w:r>
            <w:r w:rsidRPr="000A10F0">
              <w:rPr>
                <w:rFonts w:ascii="Times New Roman" w:eastAsia="Times New Roman" w:hAnsi="Times New Roman" w:cs="Times New Roman"/>
                <w:sz w:val="20"/>
                <w:szCs w:val="20"/>
                <w:lang w:eastAsia="pl-PL"/>
              </w:rPr>
              <w:lastRenderedPageBreak/>
              <w:t>podmiotów – leczniczego oraz tworzącego. W wielu przypadkach stwarzane są jedynie pozory sprawowania nadzoru, czego przejawem jest m.in. ograniczenie zakresu otrzymywanych przez samorządy informacji wyłącznie do treści zawartych w planach i sprawozdaniach finansowych. Brak pogłębionej analizy uniemożliwia zarówno rzetelną ocenę prowadzenia gospodarki finansowej nadzorowanego podmiotu, jak również ocenę planowanych do realizacji działań naprawczych lub rozwojowych w szpitalu. Tymczasem, podmioty tworzące nie oczekiwały od szpitali podejmowania zobowiązań w zakresie prowadzenia działań restrukturyzacyjnych. Oczekiwania w tym zakresie ograniczały się jedynie do uzyskania potwierdzeń, że przekazywana pomoc została wykorzystana zgodnie z przeznaczeniem. Tym samym warunki uzyskiwania przez szpitale wsparcia, nie motywowały zarządzających tymi podmiotami do podejmowania trudnych wyzwań w zakresie restrukturyzacji. Skuteczność takich działań, z uwagi na ryzyko występowania oporu społecznego, w wielu przepadkach uzależniona była jedynie od determinacji osób kierujących szpitalami.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informacji NIK, jako najistotniejsze obszary problemowe szpitali publicznych, wyłaniają się zatem: konieczność sporządzania rzetelnych programów restrukturyzacyjnych, brak mechanizmów nadzoru, niewystarczające współdziałanie na linii szpital – podmiot tworzący, 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przeprowadzenia działań restrukturyzacyjnych szpitali publicznych.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Przeprowadzona w 2017 r. reforma systemu kontraktowania świadczeń opieki zdrowotnej udzielanej w szpitalach nie przyniosła oczekiwanych rezultatów w zakresie poprawy dostępu do świadczeń opieki zdrowotnej, koncentracji świadczeń, racjonalizacji kosztów po stronie podmiotów leczniczych oraz racjonalizacji wydatków po stronie płatnika – Narodowego Funduszu Zdrowia, zwanego dalej „NFZ”.</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Wyodrębnianie w ramach wprowadzonego, systemu podstawowego szpitalnego zabezpieczenia świadczeń opieki zdrowotnej, zwanego </w:t>
            </w:r>
            <w:r w:rsidRPr="000A10F0">
              <w:rPr>
                <w:rFonts w:ascii="Times New Roman" w:eastAsia="Times New Roman" w:hAnsi="Times New Roman" w:cs="Times New Roman"/>
                <w:sz w:val="20"/>
                <w:szCs w:val="20"/>
                <w:lang w:eastAsia="pl-PL"/>
              </w:rPr>
              <w:lastRenderedPageBreak/>
              <w:t>dalej „PSZ”,  6  poziomów zabezpieczenia szpitalnego oparte było na skomplikowanych i mało przejrzystych kryteriach, nie niosąc istotnej wartości dodanej.</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Wychodząc naprzeciw zidentyfikowanym problemom, zdecydowano się przygotować ustawę, mającą na celu osiągnięcie efektów na kilku płaszczyznach. Rozwiązania zawarte w projekcie ustawy pozwolą na optymalizację jakości leczenia i poziomu bezpieczeństwa pacjenta przez wdrożenie systemowych rozwiązań dotyczących jakości i efektów leczenia (koncentrację leczenia specjalistycznego) oraz zwiększenie dostępności udzielanych świadczeń, jak również na poprawę sytuacji finansowej podmiotów szpitalnych. Projektowana regulacja ma także zapewnić prowadzenie spójnej polityki w zakresie zabezpieczenia świadczeń medycznych dzięki optymalnemu zabezpieczeniu potrzeb zdrowotnych obywateli, zgodnego z Mapami Potrzeb Zdrowotnych i Planami Transformacji.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i koordynowanie wspólnych zakupów, wsparcie finansowe, merytoryczne i eksperckie. Wspierane będą również inwestycje w szpitalach dzięki skoordynowaniu działań na rzecz rozwoju szpitalnictwa, a także skierowaniu na ten cel dodatkowych środków z różnych źródeł: budżetu państwa, funduszy unijnych, czy funduszy celowych zarządzanych przez Ministra Zdrowia.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wprowadza skuteczne mechanizmy restrukturyzacyjne poprawiające rentowność szpitali i ich stabilność finansową, w tym również restrukturyzację zobowiązań tych jednostek. Proponowane rozwiązania legislacyjne mają pozwolić także na koordynację i optymalizację wykorzystania bazy materialnej systemu, uporządkowanie struktury świadczeniodawców oraz wprowadzenie mechanizmów stymulujących integrację i koordynację świadczeń szpitalnych, a co za tym idzie brak dublowania oferowanych świadczeń i eliminacja konieczności utrzymywania w części szpitali wykwalifikowanego personelu medycznego.</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Rozwiązania zaproponowane w projekcie ustawy pozwolą na </w:t>
            </w:r>
            <w:r w:rsidRPr="000A10F0">
              <w:rPr>
                <w:rFonts w:ascii="Times New Roman" w:eastAsia="Times New Roman" w:hAnsi="Times New Roman" w:cs="Times New Roman"/>
                <w:sz w:val="20"/>
                <w:szCs w:val="20"/>
                <w:lang w:eastAsia="pl-PL"/>
              </w:rPr>
              <w:lastRenderedPageBreak/>
              <w:t>uniknięcie konkurowania pomiędzy szpitalami o tych samych pacjentów i kontrakty z NFZ. Dzięki wykorzystaniu efektu skali przez interwencje obejmujące wszystkie podmioty szpitalne (np. wymiana sprzętu, zakupy wspólne materiałów i usług) planuje się ograniczenie kosztów funkcjonowania szpitali.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zaprojektowane przepisy mają doprowadzić do efektywniejszego wykorzystania dostępnych zasobów kadrowych szpitali i nowoczesnej infrastruktury medycznej, a także do wzmocnienia kadry zarządzającej i popularyzacji nowoczesnych systemów, narzędzi i metod zarządzania w ochronie zdrowia, jak również certyfikacji umiejętności kadry zarządzającej.</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wprowadzanych zmian legislacyjnych jest osiągnięcie korzyści dla pacjenta wynikających z dobrze działającego systemu leczenia szpitalnego, przede wszystkim przez dopasowanie tego systemu do 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zakresie PSZ proponuje się:</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rezygnację z definiowania i wyodrębniania poziomów PSZ, na rzecz 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zabiegowych w ostatnim pełnym roku kalendarzowym, a w przypadku profilu położnictwo i ginekologia minimalna liczba odebranych porodów w tym samym okresie;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uproszczenie i złagodzenie zasad regulujących udzielanie przez świadczeniodawców w ramach PSZ dodatkowych rodzajów świadczeń, tj. świadczeń:</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realizowanych w ramach szpitalnego oddziału ratunkowego albo izby przyjęć,</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z zakresu anestezjologii i intensywnej terapii lub anestezjologii i </w:t>
            </w:r>
            <w:r w:rsidRPr="000A10F0">
              <w:rPr>
                <w:rFonts w:ascii="Times New Roman" w:eastAsia="Times New Roman" w:hAnsi="Times New Roman" w:cs="Times New Roman"/>
                <w:sz w:val="20"/>
                <w:szCs w:val="20"/>
                <w:lang w:eastAsia="pl-PL"/>
              </w:rPr>
              <w:lastRenderedPageBreak/>
              <w:t>intensywnej terapii dla dzieci,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 zakresu chemioterapii lub chemioterapii – leczenie jednego dnia,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 zakresu świadczeń wysokospecjalistycznych,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z zakresu rehabilitacji leczniczej, realizowanych w warunkach ośrodka lub oddziału dziennego lub stacjonarnych,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z zakresu ambulatoryjnej opieki specjalistycznej realizowanych w poradniach przyszpitalnych,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 w ramach programów lekowych,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h) objętych kompleksową opieką zdrowotną;</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wyłączenie z PSZ świadczeń nocnej i świątecznej opieki zdrowotnej;</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wprowadzenie regulacji umożliwiającej, na wniosek świadczeniodawcy, dokonanie w umowie o udzielanie świadczeń opieki zdrowotnej w ramach PSZ zmiany polegającej na zastąpieniu określonych profili kwalifikujących odpowiadającymi im profilami świadczeń realizowanymi w trybie hospitalizacji planowej albo leczenia jednego dnia;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świadczeń w ramach takiego profilu w trybie hospitalizacji planowej albo leczenia jednego dnia, na okres obowiązywania kolejnego wykazu świadczeniodawców zakwalifikowanych do PSZ.</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ustawy jest modernizacja i poprawa efektywności działalności oraz poprawa sytuacji ekonomiczno-finansowej podmiotów szpitalnych, 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(Dz. U. z 2021 r. poz. 1588). Zaproponowane rozwiązania prawne mają umożliwić i wspierać modernizację oraz poprawę efektywności szpitalnictwa przez:</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poprawę efektywności ekonomicznej podmiotów szpitalnych przez restrukturyzację zadłużenia oraz dokonanie ich ewaluacji i przypisanie do odpowiedniej kategorii, która będzie warunkowała działania rozwojowe i naprawcze jakie zostaną podjęte w poszczególnych podmiotach: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kategoria A – podmiot szpitalny w dobrej sytuacji ekonomiczno-</w:t>
            </w:r>
            <w:r w:rsidRPr="000A10F0">
              <w:rPr>
                <w:rFonts w:ascii="Times New Roman" w:eastAsia="Times New Roman" w:hAnsi="Times New Roman" w:cs="Times New Roman"/>
                <w:sz w:val="20"/>
                <w:szCs w:val="20"/>
                <w:lang w:eastAsia="pl-PL"/>
              </w:rPr>
              <w:lastRenderedPageBreak/>
              <w:t>finansowej, który tworzy plan rozwojowy podmiotu szpitalnego kategorii 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kategoria B – podmiot szpitalny wymagający wdrożenia działań optymalizacyjnych, który tworzy plan rozwojowy podmiotu szpitalnego kategorii B albo w stosunku do którego wszczyna się postępowanie naprawczo-rozwojowe, na jego wniosek,</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kategoria C – podmiot szpitalny wymagający wdrożenia działań naprawczo-rozwojowych, w stosunku</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którego Prezes ARS wszczyna postępowanie naprawczo-rozwojowe,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kategoria D – podmiot szpitalny wymagający pilnego wdrożenia działań naprawczo-rozwojowych, w stosunku do którego Prezes ARS wszczyna postępowanie naprawczo-rozwojowe oraz uzyskuje uprawnienie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powoływania i odwoływania kierownika tego podmiotu szpitalnego;</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zmianę profilu i dostosowanie działalności podmiotów szpitalnych do potrzeb regionalnych z uwzględnieniem efektywnego i bezpiecznego wykorzystania zasobów ludzkich w systemie ochrony zdrowia, równego dostępu do świadczeń opieki zdrowotnej, map potrzeb zdrowotnych, planów transformacji oraz sieci szpitali;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współpracę pomiędzy podmiotami nadzorującymi oraz współpracę pomiędzy podmiotami szpitalnymi, w tym w zakresie konsolidacji funkcji medycznych i koncentracji zasobu ludzkiego oraz świadczeń;</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utworzenie systemu nadzoru nad procesami naprawczo-rozwojowymi podmiotów szpitalnych przez powołanie instytucji ARS, która będzie odpowiedzialna za inicjowanie, wspieranie i monitorowanie tych procesów, a także realizację innych zadań dotyczących podmiotów szpitalnych takich jak organizowanie  i koordynowanie wspólnych zakupów oraz wsparcie finansowe, merytoryczne i eksperckie;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podnoszenie jakości zarządzania podmiotami szpitalnymi przez certyfikację oraz rozwój kompetencji kadry menedżerskiej, a także wprowadzanie lub ulepszanie procesowego modelu zarządzania szpitalem;</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aktualizację systemu podstawowego szpitalnego zabezpieczenia świadczeń opieki zdrowotnej (tzw. sieci szpitali).</w:t>
            </w:r>
          </w:p>
        </w:tc>
        <w:tc>
          <w:tcPr>
            <w:tcW w:w="448" w:type="pct"/>
          </w:tcPr>
          <w:p w:rsidR="00C853C4" w:rsidRPr="000A10F0" w:rsidRDefault="00C853C4"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18 stycznia 2022 r. </w:t>
            </w:r>
            <w:r w:rsidR="00026335" w:rsidRPr="000A10F0">
              <w:rPr>
                <w:rFonts w:ascii="Times New Roman" w:hAnsi="Times New Roman" w:cs="Times New Roman"/>
                <w:sz w:val="20"/>
                <w:szCs w:val="20"/>
              </w:rPr>
              <w:t>(</w:t>
            </w:r>
            <w:hyperlink r:id="rId161" w:history="1">
              <w:r w:rsidR="00026335" w:rsidRPr="000A10F0">
                <w:rPr>
                  <w:rStyle w:val="Hipercze"/>
                  <w:rFonts w:ascii="Times New Roman" w:hAnsi="Times New Roman" w:cs="Times New Roman"/>
                  <w:sz w:val="20"/>
                  <w:szCs w:val="20"/>
                </w:rPr>
                <w:t>dep-dn@mz.gov.pl</w:t>
              </w:r>
            </w:hyperlink>
            <w:r w:rsidR="00026335" w:rsidRPr="000A10F0">
              <w:rPr>
                <w:rFonts w:ascii="Times New Roman" w:hAnsi="Times New Roman" w:cs="Times New Roman"/>
                <w:sz w:val="20"/>
                <w:szCs w:val="20"/>
              </w:rPr>
              <w:t xml:space="preserve">) </w:t>
            </w:r>
          </w:p>
        </w:tc>
        <w:tc>
          <w:tcPr>
            <w:tcW w:w="1174" w:type="pct"/>
          </w:tcPr>
          <w:p w:rsidR="00C853C4" w:rsidRPr="000A10F0" w:rsidRDefault="004E275B" w:rsidP="00F0796F">
            <w:pPr>
              <w:shd w:val="clear" w:color="auto" w:fill="FFFFFF"/>
              <w:spacing w:after="75"/>
              <w:rPr>
                <w:rFonts w:ascii="Times New Roman" w:hAnsi="Times New Roman" w:cs="Times New Roman"/>
                <w:sz w:val="20"/>
                <w:szCs w:val="20"/>
              </w:rPr>
            </w:pPr>
            <w:hyperlink r:id="rId162" w:history="1">
              <w:r w:rsidR="00026335" w:rsidRPr="000A10F0">
                <w:rPr>
                  <w:rStyle w:val="Hipercze"/>
                  <w:rFonts w:ascii="Times New Roman" w:hAnsi="Times New Roman" w:cs="Times New Roman"/>
                  <w:sz w:val="20"/>
                  <w:szCs w:val="20"/>
                </w:rPr>
                <w:t>Akt prawny (legislacja.gov.pl)</w:t>
              </w:r>
            </w:hyperlink>
          </w:p>
        </w:tc>
      </w:tr>
      <w:tr w:rsidR="00274C47" w:rsidRPr="000A10F0" w:rsidTr="003A4F95">
        <w:tc>
          <w:tcPr>
            <w:tcW w:w="352" w:type="pct"/>
          </w:tcPr>
          <w:p w:rsidR="00274C47" w:rsidRPr="000A10F0" w:rsidRDefault="00274C4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274C47" w:rsidRPr="000A10F0" w:rsidRDefault="00274C47" w:rsidP="007F4A6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274C47" w:rsidRPr="000A10F0" w:rsidRDefault="00274C47" w:rsidP="00EF734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zmieniające rozporządzenie </w:t>
            </w:r>
            <w:r w:rsidRPr="000A10F0">
              <w:rPr>
                <w:rFonts w:ascii="Times New Roman" w:hAnsi="Times New Roman" w:cs="Times New Roman"/>
                <w:sz w:val="20"/>
                <w:szCs w:val="20"/>
              </w:rPr>
              <w:lastRenderedPageBreak/>
              <w:t>w sprawie rodzajów, zakresu i wzorów dokumentacji medycznej oraz sposobu jej przetwarzania</w:t>
            </w:r>
          </w:p>
        </w:tc>
        <w:tc>
          <w:tcPr>
            <w:tcW w:w="2115" w:type="pct"/>
          </w:tcPr>
          <w:p w:rsidR="00274C47" w:rsidRPr="000A10F0" w:rsidRDefault="00274C47" w:rsidP="00274C4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Zmiana rozporządzenia Ministra Zdrowia z dnia 6 kwietnia 2020 r. w sprawie rodzajów, zakresu i wzorów dokumentacji medycznej oraz sposobu jej przetwarzania (Dz. U. poz. 666, z późn. zm.), zwanego dalej „rozporządzeniem”, wynika z konieczności dostosowania systemu teleinformatycznego oraz jego modułów funkcjonujących w systemie </w:t>
            </w:r>
            <w:r w:rsidRPr="000A10F0">
              <w:rPr>
                <w:rFonts w:ascii="Times New Roman" w:eastAsia="Times New Roman" w:hAnsi="Times New Roman" w:cs="Times New Roman"/>
                <w:sz w:val="20"/>
                <w:szCs w:val="20"/>
                <w:lang w:eastAsia="pl-PL"/>
              </w:rPr>
              <w:lastRenderedPageBreak/>
              <w:t>Państwowe Ratownictwo Medyczne do zapisów obowiązującego rozporządzenia.</w:t>
            </w:r>
          </w:p>
          <w:p w:rsidR="00274C47" w:rsidRPr="000A10F0" w:rsidRDefault="00274C47" w:rsidP="00274C4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wprowadza zmianę w § 72 w ust. 3 rozporządzenia w zakresie terminu, w którym dysponenci zespołów ratownictwa medycznego, w tym lotniczych zespołów ratownictwa medycznego, mogą prowadzić dokumentację medyczną zgodnie z przepisami rozporządzenia Ministra Zdrowia z dnia 9 listopada 2015 r. w sprawie rodzajów, zakresu i wzorów dokumentacji medycznej oraz sposobu jej przetwarzania (Dz. U. poz. 2069). Zgodnie z treścią obecnie obowiązującego przepisu § 72 w ust. 3 rozporządzenia – mogą to robić do dnia 31 grudnia 2021 r. W projekcie rozporządzenia wydłuża się tą możliwość do 31 grudnia 2022 r.</w:t>
            </w:r>
          </w:p>
        </w:tc>
        <w:tc>
          <w:tcPr>
            <w:tcW w:w="448" w:type="pct"/>
          </w:tcPr>
          <w:p w:rsidR="00274C47" w:rsidRPr="000A10F0" w:rsidRDefault="00C853C4" w:rsidP="008C0FC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 29 grudnia 2021 r.</w:t>
            </w:r>
          </w:p>
        </w:tc>
        <w:tc>
          <w:tcPr>
            <w:tcW w:w="1174" w:type="pct"/>
          </w:tcPr>
          <w:p w:rsidR="00274C47" w:rsidRPr="000A10F0" w:rsidRDefault="004E275B" w:rsidP="00F0796F">
            <w:pPr>
              <w:shd w:val="clear" w:color="auto" w:fill="FFFFFF"/>
              <w:spacing w:after="75"/>
              <w:rPr>
                <w:rFonts w:ascii="Times New Roman" w:hAnsi="Times New Roman" w:cs="Times New Roman"/>
                <w:sz w:val="20"/>
                <w:szCs w:val="20"/>
              </w:rPr>
            </w:pPr>
            <w:hyperlink r:id="rId163" w:history="1">
              <w:r w:rsidR="00C853C4" w:rsidRPr="000A10F0">
                <w:rPr>
                  <w:rStyle w:val="Hipercze"/>
                  <w:rFonts w:ascii="Times New Roman" w:hAnsi="Times New Roman" w:cs="Times New Roman"/>
                  <w:sz w:val="20"/>
                  <w:szCs w:val="20"/>
                </w:rPr>
                <w:t>dokument537917.docx (live.com)</w:t>
              </w:r>
            </w:hyperlink>
          </w:p>
        </w:tc>
      </w:tr>
      <w:tr w:rsidR="00CB2BF4" w:rsidRPr="000A10F0" w:rsidTr="003A4F95">
        <w:tc>
          <w:tcPr>
            <w:tcW w:w="352" w:type="pct"/>
          </w:tcPr>
          <w:p w:rsidR="00CB2BF4" w:rsidRPr="000A10F0" w:rsidRDefault="00CB2BF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CB2BF4" w:rsidRPr="000A10F0" w:rsidRDefault="00CB2BF4" w:rsidP="007F4A6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B2BF4" w:rsidRPr="000A10F0" w:rsidRDefault="00CB2BF4" w:rsidP="00EF7341">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Ministra Zdrowia zmieniającego rozporządzenie w sprawie szczegółowego zakresu oraz sposobu przekazywania danych dotyczących osób objętych ubezpieczeniem zdrowotnym i płatników składek, osób pobierających zasiłki przyznane na podstawie przepisów o ubezpieczeniu chorobowym lub wypadkowym, osób </w:t>
            </w:r>
            <w:r w:rsidRPr="000A10F0">
              <w:rPr>
                <w:rFonts w:ascii="Times New Roman" w:hAnsi="Times New Roman" w:cs="Times New Roman"/>
                <w:sz w:val="20"/>
                <w:szCs w:val="20"/>
              </w:rPr>
              <w:lastRenderedPageBreak/>
              <w:t>ubiegających się o przyznanie emerytury lub renty oraz pracowników korzystających z urlopu bezpłatnego</w:t>
            </w:r>
          </w:p>
        </w:tc>
        <w:tc>
          <w:tcPr>
            <w:tcW w:w="2115" w:type="pct"/>
          </w:tcPr>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Zgodnie z rozporządzeniem Ministra Zdrowia z dnia 17 grudnia 2012 r.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 (Dz. U. z 2020 r. poz. 1410).</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Zakład Ubezpieczeń Społecznych, zwany dalej „ZUS”, nie przekazuje do Narodowego Funduszu Zdrowia, zwanego dalej „Funduszem”, w odniesieniu do osób, o których mowa w art. 67 ust. 6 ustawy z dnia 27 sierpnia 2004 r. o świadczeniach opieki zdrowotnej finansowanych ze środków publicznych, zwanej dalej „ustawą”, (tj. osób w stosunku do których wygasł obowiązek ubezpieczenia zdrowotnego, a które pobierają zasiłek przyznany na podstawie przepisów o ubezpieczeniu chorobowym lub wypadkowym) danych o dacie powstania i ustania ich prawa do zasiłku. Fundusz obecnie otrzymuje w odniesieniu do tej kategorii osób informację o dacie wypłaty zasiłku oraz informację o okresie, za który wypłacono zasiłek dopiero po dokonaniu przez ZUS wypłaty, co powoduje, że Fundusz nie ma aktualnych danych o statusie tych osób w okresie pobierania zasiłku. Osoby takie posiadają w Centralnym Wykazie Ubezpieczonych status osoby nieuprawnionej do świadczeń. W konsekwencji:</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system Elektronicznej Weryfikacji Uprawnień Świadczeniobiorców, zwany dalej „eWUŚ”, nie potwierdza na bieżąco prawa do świadczeń tych osób (osoby takie muszą składać oświadczenia o przysługującym prawie do świadczeń lub przedstawiać dokumenty w postaci papierowej, a Fundusz jest obciążony dodatkową pracą związaną z </w:t>
            </w:r>
            <w:r w:rsidRPr="000A10F0">
              <w:rPr>
                <w:rFonts w:ascii="Times New Roman" w:eastAsia="Times New Roman" w:hAnsi="Times New Roman" w:cs="Times New Roman"/>
                <w:sz w:val="20"/>
                <w:szCs w:val="20"/>
                <w:lang w:eastAsia="pl-PL"/>
              </w:rPr>
              <w:lastRenderedPageBreak/>
              <w:t>koniecznością weryfikacji złożonych oświadczeń i dokumentów),</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jest utrudniona comiesięczna weryfikacja dokonywana przez Fundusz deklaracji wyboru lekarza podstawowej opieki zdrowotnej, złożonych przez te osoby.</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Uwzględnienie w zestawie danych przekazywanych przez ZUS do Funduszu informacji o dacie powstania i ustania prawa do zasiłku osób w stosunku do których wygasł obowiązek ubezpieczenia zdrowotnego, a które pobierają zasiłek przyznany na podstawie przepisów o ubezpieczeniu chorobowym lub wypadkowym. Otrzymane dane pozwolą określić aktualny status tych osób w Centralnym Wykazie Ubezpieczonych, co umożliwi łatwą weryfikację prawa tych osób do świadczeń opieki zdrowotnej. Znacząco zmniejszy się liczba składanych oświadczeń i dokumentów, i tym samym zmniejszy się obciążenie Funduszu wynikające z konieczności ich weryfikacji i podejmowania postępowań wyjaśniających w przypadkach budzących wątpliwości.</w:t>
            </w:r>
          </w:p>
        </w:tc>
        <w:tc>
          <w:tcPr>
            <w:tcW w:w="448" w:type="pct"/>
          </w:tcPr>
          <w:p w:rsidR="00CB2BF4" w:rsidRPr="000A10F0" w:rsidRDefault="00CB2BF4" w:rsidP="008C0FC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19 stycznia 2022 r. (</w:t>
            </w:r>
            <w:hyperlink r:id="rId164" w:history="1">
              <w:r w:rsidRPr="000A10F0">
                <w:rPr>
                  <w:rStyle w:val="Hipercze"/>
                  <w:rFonts w:ascii="Times New Roman" w:hAnsi="Times New Roman" w:cs="Times New Roman"/>
                  <w:sz w:val="20"/>
                  <w:szCs w:val="20"/>
                </w:rPr>
                <w:t>e.wilkoszewska@mz.gov.pl</w:t>
              </w:r>
            </w:hyperlink>
            <w:r w:rsidRPr="000A10F0">
              <w:rPr>
                <w:rFonts w:ascii="Times New Roman" w:hAnsi="Times New Roman" w:cs="Times New Roman"/>
                <w:sz w:val="20"/>
                <w:szCs w:val="20"/>
              </w:rPr>
              <w:t xml:space="preserve">) </w:t>
            </w:r>
          </w:p>
        </w:tc>
        <w:tc>
          <w:tcPr>
            <w:tcW w:w="1174" w:type="pct"/>
          </w:tcPr>
          <w:p w:rsidR="00CB2BF4" w:rsidRPr="000A10F0" w:rsidRDefault="004E275B" w:rsidP="00F0796F">
            <w:pPr>
              <w:shd w:val="clear" w:color="auto" w:fill="FFFFFF"/>
              <w:spacing w:after="75"/>
              <w:rPr>
                <w:rFonts w:ascii="Times New Roman" w:hAnsi="Times New Roman" w:cs="Times New Roman"/>
                <w:sz w:val="20"/>
                <w:szCs w:val="20"/>
              </w:rPr>
            </w:pPr>
            <w:hyperlink r:id="rId165" w:history="1">
              <w:r w:rsidR="00CB2BF4" w:rsidRPr="000A10F0">
                <w:rPr>
                  <w:rStyle w:val="Hipercze"/>
                  <w:rFonts w:ascii="Times New Roman" w:hAnsi="Times New Roman" w:cs="Times New Roman"/>
                  <w:sz w:val="20"/>
                  <w:szCs w:val="20"/>
                </w:rPr>
                <w:t>dokument535419.pdf (legislacja.gov.pl)</w:t>
              </w:r>
            </w:hyperlink>
          </w:p>
        </w:tc>
      </w:tr>
      <w:tr w:rsidR="008C0FC1" w:rsidRPr="000A10F0" w:rsidTr="003A4F95">
        <w:tc>
          <w:tcPr>
            <w:tcW w:w="352" w:type="pct"/>
          </w:tcPr>
          <w:p w:rsidR="008C0FC1" w:rsidRPr="000A10F0" w:rsidRDefault="008C0FC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8C0FC1" w:rsidRPr="000A10F0" w:rsidRDefault="008C0FC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8C0FC1" w:rsidRPr="000A10F0" w:rsidRDefault="008C0FC1" w:rsidP="00EF7341">
            <w:pPr>
              <w:rPr>
                <w:rFonts w:ascii="Times New Roman" w:hAnsi="Times New Roman" w:cs="Times New Roman"/>
                <w:sz w:val="20"/>
                <w:szCs w:val="20"/>
              </w:rPr>
            </w:pPr>
            <w:r w:rsidRPr="000A10F0">
              <w:rPr>
                <w:rFonts w:ascii="Times New Roman" w:hAnsi="Times New Roman" w:cs="Times New Roman"/>
                <w:sz w:val="20"/>
                <w:szCs w:val="20"/>
              </w:rPr>
              <w:t>Projekt uchwały Rady Ministrów w sprawie przyjęcia dokumentu „Rządowy Plan Rozwoju Sektora Biomedycznego na lata 2021–2030”</w:t>
            </w:r>
          </w:p>
        </w:tc>
        <w:tc>
          <w:tcPr>
            <w:tcW w:w="2115" w:type="pct"/>
          </w:tcPr>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Rządowego Planu Rozwoju Sektora Biomedycznego na lata 2021–2030, zwanego dalej „Planem”, jest osiągnięcie przez Rzeczpospolitą Polską pozycji lidera sektora biomedycznego w Europie Środkowo-Wschodniej. Sektor biomedyczny jest definiowany jako sektor strategiczny, i jako taki powinien być aktywnie wspierany przez Rząd, a realizowane inicjatywy będą ukierunkowane na koordynacje działań i wsparcie budowy ekosystemu przyjaznego dla rozwoju sektora biomedycznego. Pandemia COVID-19 potwierdziła potrzebę posiadania silnego krajowego sektora biomedycznego wspierającego innowacje, wykrywanie, analizowanie i monitorowanie potencjalnych zagrożeń epidemiologicznych, skoncentrowanego na pacjencie oraz uwzględniającego dynamikę środowiska cyfrowego i technologicznego.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Nadrzędnymi celami Planu są:</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poprawa bezpieczeństwa lekowego;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zwiększenie dostępności innowacyjnych terapii dla pacjentów;</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poprawa stanu zdrowia pacjentów;</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optymalizacja systemu ochrony zdrowia.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 został zoperacjonalizowany w 4 obszarach i 11 działaniach w wymiarze czasu, nakładów i oczekiwanych efektów.</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Plan dotyczy potrzeb sektora ochrony zdrowia i jego realizacja skoncentrowana będzie na poszukiwaniu rozwiązań o największym potencjale komercjalizacyjnym i mającym realny wpływ na poprawę zdrowia pacjentów. Analiza sytuacji rynkowej oraz aktualnych trendów, </w:t>
            </w:r>
            <w:r w:rsidRPr="000A10F0">
              <w:rPr>
                <w:rFonts w:ascii="Times New Roman" w:eastAsia="Times New Roman" w:hAnsi="Times New Roman" w:cs="Times New Roman"/>
                <w:sz w:val="20"/>
                <w:szCs w:val="20"/>
                <w:lang w:eastAsia="pl-PL"/>
              </w:rPr>
              <w:lastRenderedPageBreak/>
              <w:t>uzupełniona przez rekomendacje czołowych interesariuszy sektora, pozwoliła na zidentyfikowanie priorytetowych kierunków rozwoju sektora biomedycznego:</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medycyna celowana/personalizowana;</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medycyna translacyjna, badania kliniczne i rozwiązania wspierające efektywność leczenia;</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narzędzia diagnostyczne, terapeutyczne i wspomagające leczenie oraz rehabilitację.</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Realizacja Planu, przy zachowaniu koncentracji na kluczowych obszarach, wdrożeniu efektywnego systemu zarządzania i utrzymaniu kryteriów wyboru projektów koncentrujących się na konwersji projektów na rozwiązanie kluczowych problemów społecznych, pozwoli na zbudowanie pozycji naszego kraju w sektorze biomedycznym zgodnie z zaprojektowaną wizją jego rozwoju.</w:t>
            </w:r>
          </w:p>
        </w:tc>
        <w:tc>
          <w:tcPr>
            <w:tcW w:w="448" w:type="pct"/>
          </w:tcPr>
          <w:p w:rsidR="008C0FC1" w:rsidRPr="000A10F0" w:rsidRDefault="00CB2BF4" w:rsidP="008C0FC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 kwartał 2022 r.</w:t>
            </w:r>
          </w:p>
        </w:tc>
        <w:tc>
          <w:tcPr>
            <w:tcW w:w="1174" w:type="pct"/>
          </w:tcPr>
          <w:p w:rsidR="008C0FC1" w:rsidRPr="000A10F0" w:rsidRDefault="004E275B" w:rsidP="00F0796F">
            <w:pPr>
              <w:shd w:val="clear" w:color="auto" w:fill="FFFFFF"/>
              <w:spacing w:after="75"/>
              <w:rPr>
                <w:rFonts w:ascii="Times New Roman" w:hAnsi="Times New Roman" w:cs="Times New Roman"/>
                <w:sz w:val="20"/>
                <w:szCs w:val="20"/>
              </w:rPr>
            </w:pPr>
            <w:hyperlink r:id="rId166" w:history="1">
              <w:r w:rsidR="00CB2BF4" w:rsidRPr="000A10F0">
                <w:rPr>
                  <w:rStyle w:val="Hipercze"/>
                  <w:rFonts w:ascii="Times New Roman" w:hAnsi="Times New Roman" w:cs="Times New Roman"/>
                  <w:sz w:val="20"/>
                  <w:szCs w:val="20"/>
                </w:rPr>
                <w:t>Projekt uchwały Rady Ministrów w sprawie przyjęcia dokumentu „Rządowy Plan Rozwoju Sektora Biomedycznego na lata 2021–2030” - Wykaz prac legislacyjnych i programowych Rady Ministrów - BIP Rady Ministrów i Kancelarii Prezesa Rady Ministrów (kprm.gov.pl)</w:t>
              </w:r>
            </w:hyperlink>
          </w:p>
        </w:tc>
      </w:tr>
      <w:tr w:rsidR="008C0FC1" w:rsidRPr="000A10F0" w:rsidTr="003A4F95">
        <w:tc>
          <w:tcPr>
            <w:tcW w:w="352" w:type="pct"/>
          </w:tcPr>
          <w:p w:rsidR="008C0FC1" w:rsidRPr="000A10F0" w:rsidRDefault="008C0FC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8C0FC1" w:rsidRPr="000A10F0" w:rsidRDefault="008C0FC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8C0FC1" w:rsidRPr="000A10F0" w:rsidRDefault="008C0FC1" w:rsidP="00EF7341">
            <w:pPr>
              <w:rPr>
                <w:rFonts w:ascii="Times New Roman" w:hAnsi="Times New Roman" w:cs="Times New Roman"/>
                <w:sz w:val="20"/>
                <w:szCs w:val="20"/>
              </w:rPr>
            </w:pPr>
            <w:r w:rsidRPr="000A10F0">
              <w:rPr>
                <w:rFonts w:ascii="Times New Roman" w:hAnsi="Times New Roman" w:cs="Times New Roman"/>
                <w:sz w:val="20"/>
                <w:szCs w:val="20"/>
              </w:rPr>
              <w:t>Projekt uchwały Rady Ministrów zmieniającej uchwałę w sprawie przyjęcia harmonogramu wdrażania Narodowej Strategii Onkologicznej na 2021 r.</w:t>
            </w:r>
          </w:p>
        </w:tc>
        <w:tc>
          <w:tcPr>
            <w:tcW w:w="2115" w:type="pct"/>
          </w:tcPr>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Przedłożenie przedmiotowego projektu uchwały ma na celu zaktualizowanie harmonogramu wdrażania Narodowej Strategii Onkologicznej (NSO, Strategia) na 2021 rok, poprzez zmianę uchwały nr 169/2020 z dnia 19 listopada 2020 r. w sprawie przyjęcia harmonogramu wdrażania Narodowej Strategii Onkologicznej na 2021 r.</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5 ust. 1 ustawy z dnia 26 kwietnia 2019 r. o Narodowej Strategii Onkologicznej (Dz. U. poz. 969) (ustawa), Strategia realizowana jest w oparciu o harmonogram jej wdrażania, obejmujący okres roku kalendarzowego.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trwającą pandemią COVID-19, realizacja części zadań uwzględnionych w harmonogramie wdrażania NSO na 2021 r. nie została rozpoczęta w wyznaczonym czasie lub wymaga kontynuacji w kolejnym roku, w związku z czym konieczne jest usunięcie tych zadań z harmonogramu na 2021 r. oraz uwzględnienie ich w harmonogramie na 2022 r.</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we wskazanym dokumencie podyktowane jest zatem koniecznością uporządkowania informacji nt. realizowanych w ramach Strategii zadań, przy uwzględnieniu faktycznego stanu ich implementacji, zgodnie z wiedzą na IV kwartał 2021 r.</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projekt uchwały zakłada dokonanie zmiany w zakresie podziału wydatków zaplanowanych na realizację Strategii w 2021 r., polegającej na przekwalifikowaniu wydatków bieżących w wysokości 37 000 000 zł na wydatki majątkowe, w ramach łącznych nakładów przewidzianych w budżecie państwa na realizację działań określonych </w:t>
            </w:r>
            <w:r w:rsidRPr="000A10F0">
              <w:rPr>
                <w:rFonts w:ascii="Times New Roman" w:eastAsia="Times New Roman" w:hAnsi="Times New Roman" w:cs="Times New Roman"/>
                <w:sz w:val="20"/>
                <w:szCs w:val="20"/>
                <w:lang w:eastAsia="pl-PL"/>
              </w:rPr>
              <w:lastRenderedPageBreak/>
              <w:t>w Strategii w 2021 r., które wynoszą nie więcej niż 504 229 000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do projektu uchwały zostały dodane następujące zadania: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Przygotowanie rozwiązań legislacyjnych w sprawie umiejętności lekarskich, które pozwolą na certyfikowanie konkretnych czynności profilaktycznych, diagnostycznych i terapeutycznych</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4.1. Przygotowanie rozwiązań legislacyjnych celem rozpoczęcia procesu szczepień przeciwko wirusowi brodawczaka ludzkiego (HPV)</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13.2. Nowelizacja prawa farmaceutycznego w celu częściowego publicznego udostępnienia bazy Centralnej Ewidencji Badań Klinicznych (CEBK)</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11.5. Prowadzenie programu badań w kierunku wykrywania raka płuca.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do uchwały usunięto następujące zadania: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3.2. Rozpoczęcie realizacji programów edukacyjnych i kampanii społecznych na temat korzyści zdrowotnych wynikających ze szczepienia przeciwko HPV</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4.1. Rozpoczęcie procesu szczepień przeciwko wirusowi brodawczaka ludzkiego (HPV) dziewcząt w wieku dojrzewania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8.2. Rozpoczęcie prac nad opracowaniem rozwiązań w celu wdrożenia narzędzi motywacyjnych dla zespołów medycyny pracy mające na celu objęcie pracowników z grup podwyższonego ryzyka badaniami przesiewowymi</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10.1. Realizacja pilotażu metod zwiększania udziału w badaniach profilaktycznych mammograficznych i cytologicznych (w wybranych województwach/regionach).</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załączniku do uchwały dokonano zmiany w zakresie podziału planowanych nakładów w 2021 r. (w ramach budżetu NSO), polegającej na przeniesieniu 37 000 000 zł z wydatków bieżących na wydatki majątkowe. Łączna wysokość nakładów na realizację NSO w 2021 r. wynosi 504 229 000 zł i nie ulegnie zmianie, natomiast podział wydatków będzie przedstawiał się następująco: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wydatki bieżące: zmniejszenie z 200 000 000 zł do 163 000 000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wydatki majątkowe: zwiększenie z 304 229 000 do 341 229 000 zł.</w:t>
            </w:r>
          </w:p>
        </w:tc>
        <w:tc>
          <w:tcPr>
            <w:tcW w:w="448" w:type="pct"/>
          </w:tcPr>
          <w:p w:rsidR="008C0FC1" w:rsidRPr="000A10F0" w:rsidRDefault="008C0FC1" w:rsidP="008C0FC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 - ZREALIZOWANY Rada Ministrów przyjęła 31 grudnia 2021 r. w trybie obiegowym z uwagami</w:t>
            </w:r>
          </w:p>
        </w:tc>
        <w:tc>
          <w:tcPr>
            <w:tcW w:w="1174" w:type="pct"/>
          </w:tcPr>
          <w:p w:rsidR="008C0FC1" w:rsidRPr="000A10F0" w:rsidRDefault="004E275B" w:rsidP="00F0796F">
            <w:pPr>
              <w:shd w:val="clear" w:color="auto" w:fill="FFFFFF"/>
              <w:spacing w:after="75"/>
              <w:rPr>
                <w:rFonts w:ascii="Times New Roman" w:hAnsi="Times New Roman" w:cs="Times New Roman"/>
                <w:sz w:val="20"/>
                <w:szCs w:val="20"/>
              </w:rPr>
            </w:pPr>
            <w:hyperlink r:id="rId167" w:history="1">
              <w:r w:rsidR="008C0FC1" w:rsidRPr="000A10F0">
                <w:rPr>
                  <w:rStyle w:val="Hipercze"/>
                  <w:rFonts w:ascii="Times New Roman" w:hAnsi="Times New Roman" w:cs="Times New Roman"/>
                  <w:sz w:val="20"/>
                  <w:szCs w:val="20"/>
                </w:rPr>
                <w:t>Projekt uchwały Rady Ministrów zmieniającej uchwałę w sprawie przyjęcia harmonogramu wdrażania Narodowej Strategii Onkologicznej na 2021 r. - Wykaz prac legislacyjnych i programowych Rady Ministrów - BIP Rady Ministrów i Kancelarii Prezesa Rady Ministrów (kprm.gov.pl)</w:t>
              </w:r>
            </w:hyperlink>
          </w:p>
        </w:tc>
      </w:tr>
      <w:tr w:rsidR="008C0FC1" w:rsidRPr="000A10F0" w:rsidTr="003A4F95">
        <w:tc>
          <w:tcPr>
            <w:tcW w:w="352" w:type="pct"/>
          </w:tcPr>
          <w:p w:rsidR="008C0FC1" w:rsidRPr="000A10F0" w:rsidRDefault="008C0FC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8C0FC1" w:rsidRPr="000A10F0" w:rsidRDefault="008C0FC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8C0FC1" w:rsidRPr="000A10F0" w:rsidRDefault="008C0FC1" w:rsidP="00EF7341">
            <w:pPr>
              <w:rPr>
                <w:rFonts w:ascii="Times New Roman" w:hAnsi="Times New Roman" w:cs="Times New Roman"/>
                <w:sz w:val="20"/>
                <w:szCs w:val="20"/>
              </w:rPr>
            </w:pPr>
            <w:r w:rsidRPr="000A10F0">
              <w:rPr>
                <w:rFonts w:ascii="Times New Roman" w:hAnsi="Times New Roman" w:cs="Times New Roman"/>
                <w:sz w:val="20"/>
                <w:szCs w:val="20"/>
              </w:rPr>
              <w:t xml:space="preserve">Projekt uchwały Rady Ministrów zmieniająca uchwałę w sprawie ustanowienia programu </w:t>
            </w:r>
            <w:r w:rsidRPr="000A10F0">
              <w:rPr>
                <w:rFonts w:ascii="Times New Roman" w:hAnsi="Times New Roman" w:cs="Times New Roman"/>
                <w:sz w:val="20"/>
                <w:szCs w:val="20"/>
              </w:rPr>
              <w:lastRenderedPageBreak/>
              <w:t>wieloletniego pod nazwą „Przebudowa i rozbudowa Samodzielnego Publicznego Szpitala Klinicznego Nr 1 Uniwersytetu Medycznego w Lublinie”</w:t>
            </w:r>
          </w:p>
        </w:tc>
        <w:tc>
          <w:tcPr>
            <w:tcW w:w="2115" w:type="pct"/>
          </w:tcPr>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Zmiana programu wieloletniego pod nazwą „Przebudowa i rozbudowa Samodzielnego Publicznego Szpitala Klinicznego Nr 1 Uniwersytetu Medycznego w Lublinie”, w zakresie rzeczowo-finansowym z pozostawieniem wysokości finansowania z części 46 – Zdrowie na niezmienionym poziomie, w tym: zmiana wartości kosztorysowej inwestycji z 324 840 tys. zł do kwoty 406 891 tys. zł oraz harmonogramu finansowania Programu wieloletniego z innych źródeł </w:t>
            </w:r>
            <w:r w:rsidRPr="000A10F0">
              <w:rPr>
                <w:rFonts w:ascii="Times New Roman" w:eastAsia="Times New Roman" w:hAnsi="Times New Roman" w:cs="Times New Roman"/>
                <w:sz w:val="20"/>
                <w:szCs w:val="20"/>
                <w:lang w:eastAsia="pl-PL"/>
              </w:rPr>
              <w:lastRenderedPageBreak/>
              <w:t xml:space="preserve">niż część 46 – Zdrowie.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sytuacją na rynku usług budowlanych, w celu uzyskania najlepszych efektów rzeczowych z możliwych do zapewnienia nakładów, Samodzielny Publiczny Szpital Kliniczny Nr 1 w Lublinie (SPSK nr 1) zweryfikował możliwości realizacyjne programu i skorygował zakres rzeczowo-finansowy, koncentrując nakłady na zakończenie budowy nowego budynku G-16 (Zadanie III ul. Staszica 16). Powyższe pozwoli na właściwą realizację Programu Wieloletniego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finansowania Programu nie zmienia wysokości nakładów z budżetu państwa. Konieczność zmian wynika z dostosowania zapisów uchwały do procedowanej ustawy budżetowej na rok 2022.</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projektowanej uchwały Rady Ministrów jest zmiana Programu w zakresie zarówno rzeczowym jak i wartości kosztorysowej Programu.  Dokonane przez Inwestora istotne zmiany zakresu rzeczowego obejmują m.in.: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Wydłużenie terminu realizacji  zakresu Zadania I  - na okres 2016-2020- z uwagi na ustalony w umowie z wykonawcą – termin zakończenia przebudowy obiektu.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Wyłączenie z Programu Zadania II - w zakresie budowy nowego obiektu Polikliniki   (H-11), przebudowy pozostałych powierzchni szpitalnych w kompleksie przy ul. Staszica 11 wraz z wyposażeniem - z uwagi na niewystarczające środki finansowe na realizację tego zakresu. Znaczny wzrost cen oferowanych przez podmioty uczestniczące w przetargach sprawia, że realizacja planowanego zakresu rzeczowego w ramach posiadanych środków – nie jest możliwa. Z tego względu zasadne jest przesunięcie posiadanych środków finansowych na realizację realizowanego zadania priorytetowego – budowy obiektu  G-16, osiągając zamierzony cel i związany z nim efekt rzeczowy.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3.w Zadaniu III:</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Zmniejszenie z 10 do 8 liczby sal Bloku operacyjnego, z możliwością przystosowania jednej sali na salę hybrydową oraz jednej – na salę radiologii zabiegowej – w nowym budynku G-16 w celu koncentracji w tym  obiekcie jednostek zabiegowych. Zmiana wiąże się ze </w:t>
            </w:r>
            <w:r w:rsidRPr="000A10F0">
              <w:rPr>
                <w:rFonts w:ascii="Times New Roman" w:eastAsia="Times New Roman" w:hAnsi="Times New Roman" w:cs="Times New Roman"/>
                <w:sz w:val="20"/>
                <w:szCs w:val="20"/>
                <w:lang w:eastAsia="pl-PL"/>
              </w:rPr>
              <w:lastRenderedPageBreak/>
              <w:t>zwiększeniem powierzchni sal mając na celu  poprawę ich  funkcjonalności,</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Rezygnację z  8 000 m2 przebudowy obiektów w lokalizacji przy ul. Staszica 16  w tym również starych obiektów klasztornych, wraz z zabudową  dachem szklanym wirydarza oraz odstąpieniem od połączenia przejściem podziemnym obiektów szpitalnych przy Staszica 11 i 16. Środki przeznaczono na finansowanie  budowy  nowego budynku G-16,</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Uwzględnienie w zakresie rzeczowym Zadania III  – zakupu wyposażenia: specjalistycznej aparatury i sprzętu medycznego ze środków POIiŚ – dla jednostek zlokalizowanych przy Staszica 16. Kwota wydatkowana w ramach projektów  zostaje uwzględniona w całości  w  wartości Zadania III,</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Wyłączenie celu polegającego na dostosowaniu Kliniki Chorób Zakaźnych do wymagań przeznaczonych do leczenia osób podejrzanych o zakażenie wirusem Ebola – uzasadnia się brakiem możliwości uzyskania dodatkowych środków finansowych na realizację  tego zakresu.  Cel określony został w czasie zagrożenia epidemicznego wirusem Ebola. Aktualnie, biorąc pod uwagę zagrożenia związane z pandemią SARS CoV-2 oraz inne choroby wysoce zakaźne wymagające izolacji, konieczne byłoby zapewnienie zwiększonych nakładów inwestycyjnych, których Program nie uwzględnia.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 Zadaniu V: Rezygnacja z przebudowy i rozbudowy obiektu przy ul. Staszica 18  o powierzchni 1 088 m2 i przeznaczenie nieruchomości do sprzedaży. - Ze względu na brak możliwości realizacji zamierzonego zakresu, ograniczonego odmową Miejskiego Konserwatora Zabytków w Lublinie oraz wyczerpaniem procedury odwoławczej w celu uzyskania decyzji lokalizacyjnej dla tego obiektu, zasadnym jest jego zbycie i przeznaczenie uzyskanych środków na dofinansowanie  zadania  priorytetowego, tj. G-16.</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pozwoli na właściwą realizację Programu Wieloletniego w celu uzyskania najlepszych efektów rzeczowych z możliwych do zapewnienia nakładów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w:t>
            </w:r>
          </w:p>
        </w:tc>
        <w:tc>
          <w:tcPr>
            <w:tcW w:w="448" w:type="pct"/>
          </w:tcPr>
          <w:p w:rsidR="008C0FC1" w:rsidRPr="000A10F0" w:rsidRDefault="008C0FC1"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RM - IV kwartał 2021 r. - </w:t>
            </w:r>
            <w:r w:rsidRPr="000A10F0">
              <w:rPr>
                <w:rFonts w:ascii="Times New Roman" w:hAnsi="Times New Roman" w:cs="Times New Roman"/>
                <w:sz w:val="20"/>
                <w:szCs w:val="20"/>
              </w:rPr>
              <w:lastRenderedPageBreak/>
              <w:t>ZREALIZOWANY Rada Ministrów przyjęła 30 grudnia 2021 r. w trybie obiegowym z uwagami</w:t>
            </w:r>
          </w:p>
        </w:tc>
        <w:tc>
          <w:tcPr>
            <w:tcW w:w="1174" w:type="pct"/>
          </w:tcPr>
          <w:p w:rsidR="008C0FC1" w:rsidRPr="000A10F0" w:rsidRDefault="004E275B" w:rsidP="00F0796F">
            <w:pPr>
              <w:shd w:val="clear" w:color="auto" w:fill="FFFFFF"/>
              <w:spacing w:after="75"/>
              <w:rPr>
                <w:rFonts w:ascii="Times New Roman" w:hAnsi="Times New Roman" w:cs="Times New Roman"/>
                <w:sz w:val="20"/>
                <w:szCs w:val="20"/>
              </w:rPr>
            </w:pPr>
            <w:hyperlink r:id="rId168" w:history="1">
              <w:r w:rsidR="008C0FC1" w:rsidRPr="000A10F0">
                <w:rPr>
                  <w:rStyle w:val="Hipercze"/>
                  <w:rFonts w:ascii="Times New Roman" w:hAnsi="Times New Roman" w:cs="Times New Roman"/>
                  <w:sz w:val="20"/>
                  <w:szCs w:val="20"/>
                </w:rPr>
                <w:t xml:space="preserve">Projekt uchwały Rady Ministrów zmieniająca uchwałę w sprawie ustanowienia programu wieloletniego pod nazwą „Przebudowa i rozbudowa Samodzielnego Publicznego Szpitala Klinicznego Nr 1 Uniwersytetu Medycznego w Lublinie” - Wykaz </w:t>
              </w:r>
              <w:r w:rsidR="008C0FC1" w:rsidRPr="000A10F0">
                <w:rPr>
                  <w:rStyle w:val="Hipercze"/>
                  <w:rFonts w:ascii="Times New Roman" w:hAnsi="Times New Roman" w:cs="Times New Roman"/>
                  <w:sz w:val="20"/>
                  <w:szCs w:val="20"/>
                </w:rPr>
                <w:lastRenderedPageBreak/>
                <w:t>prac legislacyjnych i programowych Rady Ministrów - BIP Rady Ministrów i Kancelarii Prezesa Rady Ministrów (kprm.gov.pl)</w:t>
              </w:r>
            </w:hyperlink>
          </w:p>
        </w:tc>
      </w:tr>
      <w:tr w:rsidR="008C0FC1" w:rsidRPr="000A10F0" w:rsidTr="003A4F95">
        <w:tc>
          <w:tcPr>
            <w:tcW w:w="352" w:type="pct"/>
          </w:tcPr>
          <w:p w:rsidR="008C0FC1" w:rsidRPr="000A10F0" w:rsidRDefault="008C0FC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8C0FC1" w:rsidRPr="000A10F0" w:rsidRDefault="008C0FC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8C0FC1" w:rsidRPr="000A10F0" w:rsidRDefault="008C0FC1" w:rsidP="00EF7341">
            <w:pPr>
              <w:rPr>
                <w:rFonts w:ascii="Times New Roman" w:hAnsi="Times New Roman" w:cs="Times New Roman"/>
                <w:sz w:val="20"/>
                <w:szCs w:val="20"/>
              </w:rPr>
            </w:pPr>
            <w:r w:rsidRPr="000A10F0">
              <w:rPr>
                <w:rFonts w:ascii="Times New Roman" w:hAnsi="Times New Roman" w:cs="Times New Roman"/>
                <w:sz w:val="20"/>
                <w:szCs w:val="20"/>
              </w:rPr>
              <w:t>Projekt uchwały Rady Ministrów zmieniająca uchwałę w sprawie ustanowienia programu wieloletniego pod nazwą. „Rozbudowa Pomorskiego Uniwersytetu Medycznego w Szczecinie i podległych jednostek w zakresie kliniczno-dydaktycznym i medycznych wdrożeń innowacyjnych”</w:t>
            </w:r>
          </w:p>
        </w:tc>
        <w:tc>
          <w:tcPr>
            <w:tcW w:w="2115" w:type="pct"/>
          </w:tcPr>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programu wieloletniego pod nazwą „Rozbudowa Pomorskiego Uniwersytetu Medycznego w Szczecinie  i podległych jednostek w zakresie kliniczno-dydaktycznym i medycznych wdrożeń innowacyjnych”, zwanego dalej „Programem”, wynika z potrzeby aktualizacji zakresu rzeczowego Programu, zwiększenia wysokości łącznej wartości kosztorysowej Programu z kwoty 593 891 tys. zł do kwoty 595 964 tys. zł o środki własne Inwestora w kwocie 2 073 zł, tj. do łącznej wysokości 3 866 tys. zł, harmonogramu ich finansowania w latach 2019 – 2021 i w 2025 roku oraz konieczności dostosowania zapisów uchwały do procedowanej ustawy budżetowej na rok 2022.</w:t>
            </w:r>
            <w:r w:rsidRPr="000A10F0">
              <w:rPr>
                <w:rFonts w:ascii="Times New Roman" w:hAnsi="Times New Roman" w:cs="Times New Roman"/>
                <w:sz w:val="20"/>
                <w:szCs w:val="20"/>
              </w:rPr>
              <w:t xml:space="preserve"> </w:t>
            </w:r>
            <w:r w:rsidRPr="000A10F0">
              <w:rPr>
                <w:rFonts w:ascii="Times New Roman" w:eastAsia="Times New Roman" w:hAnsi="Times New Roman" w:cs="Times New Roman"/>
                <w:sz w:val="20"/>
                <w:szCs w:val="20"/>
                <w:lang w:eastAsia="pl-PL"/>
              </w:rPr>
              <w:t>Istotą aktualizacji Programu jest:</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Zmiana finansowania w ramach środków własnych Inwestora w zakresie:</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zmniejszenia w 2019 r. z kwoty 70 tys. zł do kwoty 15 tys.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zwiększenia w 2020 r. z kwoty 0 tys. zł do kwoty 12 tys.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zwiększenia w 2021 r. z kwoty 181 tys. zł do kwoty 193 tys.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zwiększenia w 2025 r. z kwoty 305 tys. zł do kwoty 2 409 tys.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Zmiana wartości kosztorysowej Programu wynika z konieczności urealnienia kosztów inwestycji na podstawie rozstrzygnięć przeprowadzonych postępowań przetargowych i zawartych umów na realizację poszczególnych zadań wchodzących w zakres rzeczowy programu.</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Zmiany w zakresie rzeczowym dotyczącym zdania nr 1. Budowa budynku kliniczno-dydaktycznego-badawczego w celu ulokowania w nim - oprócz pierwotnie zakładanych jednostek - pięciu dodatkowych jednostek klinicznych, z tego: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nowe jednostki, pierwotnie nie planowane w ramach programu: Centrum Badań Klinicznych oraz Laboratorium Mikrobiologiczne,</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jednostki pierwotnie zlokalizowane w ramach zadania nr 3 Rozbudowa Oddziału Klinicznego Onkologii, Chemioterapii i Immunoterapii Nowotworów z możliwością utworzenia ośrodka radioterapii: Ambulatoryjną Opiekę Onkologiczną, Karta Diagnostyki i Leczenia Onkologicznego z Fizjoterapią Onkologiczną oraz Dział Onkologicznego Leczenia Wspomagającego.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zmiany wynikają z przeprowadzonej pogłębionej analizy pod kątem funkcjonalności obiektu i potrzeb przyszłych użytkowników, przemawiają za umiejscowieniem ich w budynku kliniczno-dydaktyczno-badawczym. Jednocześnie analiza zakresu działalności przewidzianej do prowadzenia w obiekcie mającym powstać w wyniku </w:t>
            </w:r>
            <w:r w:rsidRPr="000A10F0">
              <w:rPr>
                <w:rFonts w:ascii="Times New Roman" w:eastAsia="Times New Roman" w:hAnsi="Times New Roman" w:cs="Times New Roman"/>
                <w:sz w:val="20"/>
                <w:szCs w:val="20"/>
                <w:lang w:eastAsia="pl-PL"/>
              </w:rPr>
              <w:lastRenderedPageBreak/>
              <w:t xml:space="preserve">realizacji zadania nr 3 oraz możliwości architektoniczno-urbanistycznych lokalizacji tego obiektu wskazują na znaczące ograniczenia związane z pozostawieniem w tej lokalizacji ww. jednostek. Pozostawienie ww. trzech jednostek w zadaniu nr 3 spowodowałaby znaczący wzrost jego kosztów oraz może stanowić zagrożenie dla osiągnięcia zaplanowanych efektów rzeczowych. Umieszczenie ww. jednostek klinicznych wpisują się w cele Programu i nie wpływają na zmniejszenie zakładanych efektów rzeczowych.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Zmniejszenie pierwotnie zakładanej powierzchni użytkowej i kubatury budynku kliniczno-dydaktyczno-badawczego bez zmiany jego funkcjonalności. Zmiany wielkości zakładanej powierzchni wynika z faktu, że przyjęta w Programie wieloletnim powierzchnia budynku była wielkością szacunkową. Już na etapie konkursu architektonicznego przeprowadzonego na początku 2020 r. dopuszczono zmiany w zakresie wielkości powierzchni do +/- 10%. W wyniku procesu uzgadniania i zatwierdzenia koncepcji architektonicznej Projektant zaproponował zmianę polegającą na zmniejszeniu powierzchni użytkowej obiektu o ponad 5000 m2 (&lt; 10%) i wg obecnych założeń ma wynosić ok. 51 000 m2 natomiast kubatura - 136 000 m3.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Programu nie zmienia wysokości nakładów z budżetu państwa, ani okresu realizacji Programu.</w:t>
            </w:r>
          </w:p>
        </w:tc>
        <w:tc>
          <w:tcPr>
            <w:tcW w:w="448" w:type="pct"/>
          </w:tcPr>
          <w:p w:rsidR="008C0FC1" w:rsidRPr="000A10F0" w:rsidRDefault="008C0FC1"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 - ZREALIZOWANY Rada Ministrów przyjęła 30 grudnia 2021 r. w trybie obiegowym z uwagami</w:t>
            </w:r>
          </w:p>
        </w:tc>
        <w:tc>
          <w:tcPr>
            <w:tcW w:w="1174" w:type="pct"/>
          </w:tcPr>
          <w:p w:rsidR="008C0FC1" w:rsidRPr="000A10F0" w:rsidRDefault="004E275B" w:rsidP="00F0796F">
            <w:pPr>
              <w:shd w:val="clear" w:color="auto" w:fill="FFFFFF"/>
              <w:spacing w:after="75"/>
              <w:rPr>
                <w:rFonts w:ascii="Times New Roman" w:hAnsi="Times New Roman" w:cs="Times New Roman"/>
                <w:sz w:val="20"/>
                <w:szCs w:val="20"/>
              </w:rPr>
            </w:pPr>
            <w:hyperlink r:id="rId169" w:history="1">
              <w:r w:rsidR="008C0FC1" w:rsidRPr="000A10F0">
                <w:rPr>
                  <w:rStyle w:val="Hipercze"/>
                  <w:rFonts w:ascii="Times New Roman" w:hAnsi="Times New Roman" w:cs="Times New Roman"/>
                  <w:sz w:val="20"/>
                  <w:szCs w:val="20"/>
                </w:rPr>
                <w:t>Projekt uchwały Rady Ministrów zmieniająca uchwałę w sprawie ustanowienia programu wieloletniego pod nazwą. „Rozbudowa Pomorskiego Uniwersytetu Medycznego w Szczecinie i podległych jednostek w zakresie kliniczno-dydaktycznym i medycznych wdrożeń innowacyjnych” - Wykaz prac legislacyjnych i programowych Rady Ministrów - BIP Rady Ministrów i Kancelarii Prezesa Rady Ministrów (kprm.gov.pl)</w:t>
              </w:r>
            </w:hyperlink>
          </w:p>
        </w:tc>
      </w:tr>
      <w:tr w:rsidR="00EF7341" w:rsidRPr="000A10F0" w:rsidTr="003A4F95">
        <w:tc>
          <w:tcPr>
            <w:tcW w:w="352" w:type="pct"/>
          </w:tcPr>
          <w:p w:rsidR="00EF7341" w:rsidRPr="000A10F0" w:rsidRDefault="00EF734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EF7341" w:rsidRPr="000A10F0" w:rsidRDefault="00EF734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EF7341" w:rsidRPr="000A10F0" w:rsidRDefault="008C0FC1" w:rsidP="00EF7341">
            <w:pPr>
              <w:rPr>
                <w:rFonts w:ascii="Times New Roman" w:hAnsi="Times New Roman" w:cs="Times New Roman"/>
                <w:sz w:val="20"/>
                <w:szCs w:val="20"/>
              </w:rPr>
            </w:pPr>
            <w:r w:rsidRPr="000A10F0">
              <w:rPr>
                <w:rFonts w:ascii="Times New Roman" w:hAnsi="Times New Roman" w:cs="Times New Roman"/>
                <w:sz w:val="20"/>
                <w:szCs w:val="20"/>
              </w:rPr>
              <w:t>Projekt uchwały</w:t>
            </w:r>
            <w:r w:rsidR="00EF7341" w:rsidRPr="000A10F0">
              <w:rPr>
                <w:rFonts w:ascii="Times New Roman" w:hAnsi="Times New Roman" w:cs="Times New Roman"/>
                <w:sz w:val="20"/>
                <w:szCs w:val="20"/>
              </w:rPr>
              <w:t xml:space="preserve"> Rady Ministrów zmieniająca uchwałę w sprawie ustanowienia programu wieloletniego pod nazwą „Wieloletni program medyczny – rozbudowa i modernizacja Szpitala Uniwersyteckiego Nr 2 im. dr Jana Biziela w </w:t>
            </w:r>
            <w:r w:rsidR="00EF7341" w:rsidRPr="000A10F0">
              <w:rPr>
                <w:rFonts w:ascii="Times New Roman" w:hAnsi="Times New Roman" w:cs="Times New Roman"/>
                <w:sz w:val="20"/>
                <w:szCs w:val="20"/>
              </w:rPr>
              <w:lastRenderedPageBreak/>
              <w:t>Bydgoszczy”</w:t>
            </w:r>
          </w:p>
        </w:tc>
        <w:tc>
          <w:tcPr>
            <w:tcW w:w="2115" w:type="pct"/>
          </w:tcPr>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Zmiana programu wieloletniego pod nazwą „Wieloletni program medyczny – rozbudowa i modernizacja Szpitala Uniwersyteckiego Nr 2 im. dr Jana Biziela w Bydgoszczy”, zwanego dalej „Programem”, dotyczy aktualizacji harmonogramu finansowania w ramach poszczególnych źródeł finansowania tj. zmiany wysokości nakładów z budżetu państwa części 46- Zdrowie w poszczególnych latach w związku z brakiem możliwości wydatkowania przez Inwestora w pełnej wysokości środków budżetu państwa zaplanowanych na 2021 r. oraz środków realizowanych w ramach POIiŚ w związku z finalizacją projektów.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wprowadzenia rozwiązań planowanych w projekcie wynika z konieczności zgodności Programu z projektem ustawy budżetowej na 2022 r.</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projektowanej uchwały Rady Ministrów jest zmiana programu wieloletniego pod nazwą „Wieloletni program medyczny – rozbudowa i modernizacja Szpitala Uniwersyteckiego Nr 2 im. dr Jana Biziela w Bydgoszczy” w zakresie harmonogramu finansowania z części 46 – Zdrowie w latach 2021-2025.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Aktualizacja harmonogramu finansowania dotyczy:</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Przesunięcia w poszczególnych latach środków budżetu państwa tj: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zmniejszenie planowanej do wydatkowania w 2021 r. kwoty 129 313 tys. zł do kwoty 28 199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przesunięcie niewydatkowanej w 2021 r. kwoty w wysokości 101 114 tys. zł, z tego na: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2023 r.  - 65 241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2024 r. - 35 873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 zmniejszenie planowanej do wydatkowania w 2025 r. kwoty 48 825 tys. zł do kwoty 28 167 tys. zł, tj. o 20 658 tys. zł oraz przesunięciu jej na 2024 r.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Zwiększenia wysokości środków własnych Inwestora z 1 320 tys. zł do kwoty 1 337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Zmniejszenia środków w ramach Programu Operacyjnego Infrastruktura i Środowisko (POIiŚ) z łącznej kwoty 26 535 tys. zł, do kwoty 26 518 tys. zł, z tego: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środki POIŚ w wysokości 20 009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środki własne Szpitala Uniwersyteckiego nr 2 w Bydgoszczy (SU) 2 979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współfinansowanie z budżetu państwa wkładu własnego w ramach POIiŚ 3 530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finansowania pozwoli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448" w:type="pct"/>
          </w:tcPr>
          <w:p w:rsidR="00EF7341" w:rsidRPr="000A10F0" w:rsidRDefault="008C0FC1"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 - ZREALIZOWANY Rada Ministrów przyjęła 30 grudnia 2021 r. w trybie obiegowym z uwagami</w:t>
            </w:r>
          </w:p>
        </w:tc>
        <w:tc>
          <w:tcPr>
            <w:tcW w:w="1174" w:type="pct"/>
          </w:tcPr>
          <w:p w:rsidR="00EF7341" w:rsidRPr="000A10F0" w:rsidRDefault="004E275B" w:rsidP="00F0796F">
            <w:pPr>
              <w:shd w:val="clear" w:color="auto" w:fill="FFFFFF"/>
              <w:spacing w:after="75"/>
              <w:rPr>
                <w:rFonts w:ascii="Times New Roman" w:hAnsi="Times New Roman" w:cs="Times New Roman"/>
                <w:sz w:val="20"/>
                <w:szCs w:val="20"/>
              </w:rPr>
            </w:pPr>
            <w:hyperlink r:id="rId170" w:history="1">
              <w:r w:rsidR="008C0FC1" w:rsidRPr="000A10F0">
                <w:rPr>
                  <w:rStyle w:val="Hipercze"/>
                  <w:rFonts w:ascii="Times New Roman" w:hAnsi="Times New Roman" w:cs="Times New Roman"/>
                  <w:sz w:val="20"/>
                  <w:szCs w:val="20"/>
                </w:rPr>
                <w:t>Projekt uchwały Rady Ministrów zmieniająca uchwałę w sprawie ustanowienia programu wieloletniego pod nazwą „Wieloletni program medyczny – rozbudowa i modernizacja Szpitala Uniwersyteckiego Nr 2 im. dr Jana Biziela w Bydgoszczy” - Wykaz prac legislacyjnych i programowych Rady Ministrów - BIP Rady Ministrów i Kancelarii Prezesa Rady Ministrów (kprm.gov.pl)</w:t>
              </w:r>
            </w:hyperlink>
          </w:p>
        </w:tc>
      </w:tr>
      <w:tr w:rsidR="00EF7341" w:rsidRPr="000A10F0" w:rsidTr="003A4F95">
        <w:tc>
          <w:tcPr>
            <w:tcW w:w="352" w:type="pct"/>
          </w:tcPr>
          <w:p w:rsidR="00EF7341" w:rsidRPr="000A10F0" w:rsidRDefault="00EF734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EF7341" w:rsidRPr="000A10F0" w:rsidRDefault="00EF734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EF7341" w:rsidRPr="000A10F0" w:rsidRDefault="00EF7341" w:rsidP="00EF7341">
            <w:pPr>
              <w:rPr>
                <w:rFonts w:ascii="Times New Roman" w:hAnsi="Times New Roman" w:cs="Times New Roman"/>
                <w:sz w:val="20"/>
                <w:szCs w:val="20"/>
              </w:rPr>
            </w:pPr>
            <w:r w:rsidRPr="000A10F0">
              <w:rPr>
                <w:rFonts w:ascii="Times New Roman" w:hAnsi="Times New Roman" w:cs="Times New Roman"/>
                <w:sz w:val="20"/>
                <w:szCs w:val="20"/>
              </w:rPr>
              <w:t xml:space="preserve">Projekt uchwały Rady Ministrów zmieniająca uchwałę w sprawie ustanowienia programu wieloletniego pod nazwą „Centralny Zintegrowany </w:t>
            </w:r>
            <w:r w:rsidRPr="000A10F0">
              <w:rPr>
                <w:rFonts w:ascii="Times New Roman" w:hAnsi="Times New Roman" w:cs="Times New Roman"/>
                <w:sz w:val="20"/>
                <w:szCs w:val="20"/>
              </w:rPr>
              <w:lastRenderedPageBreak/>
              <w:t>Szpital Kliniczny – centrum medycyny interwencyjnej (etap I CZSK)</w:t>
            </w:r>
          </w:p>
        </w:tc>
        <w:tc>
          <w:tcPr>
            <w:tcW w:w="2115" w:type="pct"/>
          </w:tcPr>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Zmiana programu wieloletniego pod nazwą „Centralny Zintegrowany Szpital Kliniczny – centrum medycyny interwencyjnej (etap I CZSK)” zwanego dalej „Programem”, dotyczy aktualizacji zakresu rzeczowego Programu oraz harmonogramu finansowania w latach w ramach poszczególnych źródeł finansowania, tj. w zakresie środków z budżetu państwa w latach 2021 i 2023, środków własnych inwestorów poniesionych do 2019 r. i w latach 2020 - 2023 r., środków Programu Operacyjnego Infrastruktura i Środowisko 2014–2020 (POIiŚ) w latach 2020-2023.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Brak możliwości wydatkowania przez Inwestora kwoty środków budżetu państwa planowanej na 2021 r. w pełnej wysokości wynika z </w:t>
            </w:r>
            <w:r w:rsidRPr="000A10F0">
              <w:rPr>
                <w:rFonts w:ascii="Times New Roman" w:eastAsia="Times New Roman" w:hAnsi="Times New Roman" w:cs="Times New Roman"/>
                <w:sz w:val="20"/>
                <w:szCs w:val="20"/>
                <w:lang w:eastAsia="pl-PL"/>
              </w:rPr>
              <w:lastRenderedPageBreak/>
              <w:t xml:space="preserve">długotrwałej procedury przetargowej związanej z  wyborem Wykonawcy I etapu inwestycji, co spowodowało opóźnienie rozpoczęcia robót budowalnych, a tym samym zaburzyło przebieg Programu zgodnie z założonym planem środków budżetowych. Konieczność zmian wynika z dostosowania zapisów uchwały do procedowanej ustawy budżetowej na 2022 r.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miało wpływ na harmonogram finansowania ze środków własnych inwestorów oraz POIiŚ.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wprowadzona została w oparciu o realizowane i procedowane postępowania przetargowe, obecny stan zaawansowania zadania, oraz konieczności uporządkowania i dostosowania Programu do aktualnych potrzeb w zakresie oddziałów szpitalnych objętych inwestycją oraz włączenia dodatkowej działki z przeznaczeniem na przeniesienie części planowanego parkingu.</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zakresie Programu niezbędna jest zmiana harmonogramu finansowania w poszczególnych latach w zakresie: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Środków własnych, która polega na:</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zmniejszeniu środków w 2019 r. z kwoty 1 474 tys. zł do kwoty 1 467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zmniejszeniu środków w 2020 r. z kwoty 1 439 tys. zł do kwoty 440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zmniejszeniu środków w 2021 r. z kwoty 18 500 tys. zł do kwoty 1 013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zmniejszeniu środków w 2022 r. z kwoty 31 796 tys. zł do kwoty 22 739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przesunięciu niewykorzystanych środków w latach 2020 – 2022 w wysokości 27 550 tys. zł na 2023 r.</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Środków w ramach POIiŚ dokonano zmiany zawartej umowy wydłużając okres kwalifikowalności projektu realizowanego w ramach Programu do końca 2023 r., tym samym zaktualizowano harmonogram finansowy tj.:</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przesunięto niewykorzystane środki w 2020 r. w wysokości 5 625 tys. zł na kolejne lata;</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zmniejszono środki w 2021 r. z kwoty 7 500 tys. zł do kwoty 3 031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zwiększono środki w 2022 r. z kwoty 1 875 tys. zł do kwoty 8 219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wydłużono okres realizacji projektu do 2023 r., w którym zaplanowano kwotę 3 750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Przedstawione zmiany nie wpływają na zmianę wysokości łącznej wartości kosztorysowej Programu i nie skutkują również zmianami łącznych wartości poszczególnych źródeł finansowania.</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zaktualizowano Program, w zakresie:</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Uporządkowania i dostosowania do aktualnych potrzeb oddziałów szpitalnych objętych inwestycją;</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nazwy z Oddział Ortopedii i Traumatologii na Oddział Chirurgii Urazowo-Ortopedycznej,</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nazwy Oddziału Leczenia Jednego Dnia wraz z Centrum Badań Klinicznych na Oddział Leczenia Jednego Dnia,</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nazwy Zintegrowane Bloki Operacyjne na Zintegrowany Blok Operacyjny z Oddziałem Pooperacyjnym,</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wyodrębnienie Oddziału Radioizotopowego,</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doprecyzowanie w kwestii Oddziału Chirurgii Ogólnej,</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dodanie Oddziału Urologii oraz Oddziału Diabetologii i Chorób Wewnętrznych.</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Włączenia dodatkowej działki z przeznaczeniem na przeniesienie części planowanego parkingu, w związku z obowiązującymi wytycznymi Rady Miasta Poznania w sprawie miejscowego planu zagospodarowania przestrzennego. Dodatkowe miejsce, przeznaczone na parking, stanowić ma uzupełnienie pierwotnych założeń i wynikać jedynie ze względów organizacyjnych i chęci poprawy ogólnych warunków komunikacyjnych. Utworzenie dodatkowego miejsca parkowania pojazdów dla I etapu CZSK nie zwiększa ogólnej liczby miejsc parkingowych (tj. ok. 300) ujętych w Programie.</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zmiany nie powodują zmiany Wartości Kosztorysowej Inwestycji natomiast pozwolą na właściwą realizację zadania inwestycyjnego i uzyskanie zakładanego efektu w postaci stworzenia nowoczesnego obiektu szpitalnego dla celów przeniesienia i konsolidacji działalności Szpitala Klinicznego Przemienienia Pańskiego UM w Poznaniu mieszczącego się przy ul. Długiej 1/2 oraz Szpitala Klinicznego im. H. Święcickiego UM w Poznaniu mieszczącego się w dwóch lokalizacjach – przy ul. Grunwaldzkiej 16/18 i przy ul. Przybyszewskiego 49.</w:t>
            </w:r>
          </w:p>
        </w:tc>
        <w:tc>
          <w:tcPr>
            <w:tcW w:w="448" w:type="pct"/>
          </w:tcPr>
          <w:p w:rsidR="00EF7341" w:rsidRPr="000A10F0" w:rsidRDefault="00EF7341"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RM - IV kwartał 2021 r. - ZREALIZOWANY Rada Ministrów </w:t>
            </w:r>
            <w:r w:rsidRPr="000A10F0">
              <w:rPr>
                <w:rFonts w:ascii="Times New Roman" w:hAnsi="Times New Roman" w:cs="Times New Roman"/>
                <w:sz w:val="20"/>
                <w:szCs w:val="20"/>
              </w:rPr>
              <w:lastRenderedPageBreak/>
              <w:t>przyjęła 30 grudnia 2021 r. w trybie obiegowym z uwagami</w:t>
            </w:r>
          </w:p>
        </w:tc>
        <w:tc>
          <w:tcPr>
            <w:tcW w:w="1174" w:type="pct"/>
          </w:tcPr>
          <w:p w:rsidR="00EF7341" w:rsidRPr="000A10F0" w:rsidRDefault="004E275B" w:rsidP="00F0796F">
            <w:pPr>
              <w:shd w:val="clear" w:color="auto" w:fill="FFFFFF"/>
              <w:spacing w:after="75"/>
              <w:rPr>
                <w:rFonts w:ascii="Times New Roman" w:hAnsi="Times New Roman" w:cs="Times New Roman"/>
                <w:sz w:val="20"/>
                <w:szCs w:val="20"/>
              </w:rPr>
            </w:pPr>
            <w:hyperlink r:id="rId171" w:history="1">
              <w:r w:rsidR="00EF7341" w:rsidRPr="000A10F0">
                <w:rPr>
                  <w:rStyle w:val="Hipercze"/>
                  <w:rFonts w:ascii="Times New Roman" w:hAnsi="Times New Roman" w:cs="Times New Roman"/>
                  <w:sz w:val="20"/>
                  <w:szCs w:val="20"/>
                </w:rPr>
                <w:t>Projekt uchwały Rady Ministrów zmieniająca uchwałę w sprawie ustanowienia programu wieloletniego pod nazwą „Centralny Zintegrowany Szpital Kliniczny – centrum medycyny interwencyjnej (etap I CZSK) - Wykaz prac legislacyjnych i programowych Rady Ministrów - BIP Rady Ministrów i Kancelarii Prezesa Rady Ministrów (kprm.gov.pl)</w:t>
              </w:r>
            </w:hyperlink>
          </w:p>
        </w:tc>
      </w:tr>
      <w:tr w:rsidR="00EF7341" w:rsidRPr="000A10F0" w:rsidTr="003A4F95">
        <w:tc>
          <w:tcPr>
            <w:tcW w:w="352" w:type="pct"/>
          </w:tcPr>
          <w:p w:rsidR="00EF7341" w:rsidRPr="000A10F0" w:rsidRDefault="00EF734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EF7341" w:rsidRPr="000A10F0" w:rsidRDefault="00EF734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EF7341" w:rsidRPr="000A10F0" w:rsidRDefault="00EF7341" w:rsidP="00EF7341">
            <w:pPr>
              <w:rPr>
                <w:rFonts w:ascii="Times New Roman" w:hAnsi="Times New Roman" w:cs="Times New Roman"/>
                <w:sz w:val="20"/>
                <w:szCs w:val="20"/>
              </w:rPr>
            </w:pPr>
            <w:r w:rsidRPr="000A10F0">
              <w:rPr>
                <w:rFonts w:ascii="Times New Roman" w:hAnsi="Times New Roman" w:cs="Times New Roman"/>
                <w:sz w:val="20"/>
                <w:szCs w:val="20"/>
              </w:rPr>
              <w:tab/>
            </w:r>
          </w:p>
          <w:p w:rsidR="00EF7341" w:rsidRPr="000A10F0" w:rsidRDefault="00EF7341" w:rsidP="00EF7341">
            <w:pPr>
              <w:rPr>
                <w:rFonts w:ascii="Times New Roman" w:hAnsi="Times New Roman" w:cs="Times New Roman"/>
                <w:sz w:val="20"/>
                <w:szCs w:val="20"/>
              </w:rPr>
            </w:pPr>
            <w:r w:rsidRPr="000A10F0">
              <w:rPr>
                <w:rFonts w:ascii="Times New Roman" w:hAnsi="Times New Roman" w:cs="Times New Roman"/>
                <w:sz w:val="20"/>
                <w:szCs w:val="20"/>
              </w:rPr>
              <w:t xml:space="preserve">Projekt uchwały Rady Ministrów zmieniająca uchwałę w </w:t>
            </w:r>
            <w:r w:rsidRPr="000A10F0">
              <w:rPr>
                <w:rFonts w:ascii="Times New Roman" w:hAnsi="Times New Roman" w:cs="Times New Roman"/>
                <w:sz w:val="20"/>
                <w:szCs w:val="20"/>
              </w:rPr>
              <w:lastRenderedPageBreak/>
              <w:t>sprawie ustanowienia programu wieloletniego pod nazwą „Powstanie Śląskiego Ośrodka Kliniczno-Naukowego Zapobiegania i Leczenia Chorób Środowiskowych, Cywilizacyjnych i Wieku Podeszłego im. prof. Zbigniewa Religi”</w:t>
            </w:r>
          </w:p>
        </w:tc>
        <w:tc>
          <w:tcPr>
            <w:tcW w:w="2115" w:type="pct"/>
          </w:tcPr>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Zmiana programu wieloletniego pod nazwą „Powstanie Śląskiego Ośrodka Kliniczno-Naukowego Zapobiegania i Leczenia Chorób Środowiskowych, Cywilizacyjnych i Wieku Podeszłego im. prof. Zbigniewa Religi” dotyczy aktualizacji Wartości Kosztorysowej Programu oraz konieczności dostosowania zapisów uchwały do </w:t>
            </w:r>
            <w:r w:rsidRPr="000A10F0">
              <w:rPr>
                <w:rFonts w:ascii="Times New Roman" w:eastAsia="Times New Roman" w:hAnsi="Times New Roman" w:cs="Times New Roman"/>
                <w:sz w:val="20"/>
                <w:szCs w:val="20"/>
                <w:lang w:eastAsia="pl-PL"/>
              </w:rPr>
              <w:lastRenderedPageBreak/>
              <w:t xml:space="preserve">procedowanej ustawy budżetowej na rok 2022.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zakresie Programu niezbędna jest aktualizacja wartości kosztorysowej Programu z kwoty 159 917 tys. zł do 159 921 tys. zł, tj. o 4 tys. zł w ramach środków inwestora. Z przyczyn niezależnych od inwestora, konieczna była modyfikacja zakresu robót budowlanych. Z Generalnym Wykonawcą podpisany został aneks zmieniający wartość umowy, a tym samym zwiększający całkowity koszt realizacji programu wieloletniego.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finansowania Programu nie zmienia wysokości nakładów z budżetu państwa ani okresu realizacji Programu. Konieczność zmian wynika z dostosowania przepisów uchwały do procedowanej ustawy budżetowej na rok 2022.</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projektowanej uchwały Rady Ministrów jest zmiana Programu w zakresie wartości kosztorysowej Programu. Aktualizacja pozwoli to na właściwą realizację zadania inwestycyjnego i uzyskanie zakładanego efektu w postaci stworzenia nowoczesnego, przyjaznego pacjentom, spełniającego wszystkie wymogi rozporządzenia ministra właściwego do spraw zdrowia w sprawie wymagań, jakim powinny odpowiadać pod względem fachowym i sanitarnym pomieszczenia i urządzenia zakładu opieki zdrowotnej, ośrodka, w którym prowadzona będzie kompleksowa diagnostyka i terapia chorób wieku podeszłego, środowiskowych i cywilizacyjnych u dzieci i dorosłych.</w:t>
            </w:r>
          </w:p>
        </w:tc>
        <w:tc>
          <w:tcPr>
            <w:tcW w:w="448" w:type="pct"/>
          </w:tcPr>
          <w:p w:rsidR="00EF7341" w:rsidRPr="000A10F0" w:rsidRDefault="00EF7341"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RM - </w:t>
            </w:r>
            <w:r w:rsidRPr="000A10F0">
              <w:rPr>
                <w:rFonts w:ascii="Times New Roman" w:hAnsi="Times New Roman" w:cs="Times New Roman"/>
                <w:sz w:val="20"/>
                <w:szCs w:val="20"/>
              </w:rPr>
              <w:lastRenderedPageBreak/>
              <w:t>IV kwartał 2021 r. - ZREALIZOWANY Rada Ministrów przyjęła 30 grudnia 2021 r. w trybie obiegowym z uwagami</w:t>
            </w:r>
          </w:p>
        </w:tc>
        <w:tc>
          <w:tcPr>
            <w:tcW w:w="1174" w:type="pct"/>
          </w:tcPr>
          <w:p w:rsidR="00EF7341" w:rsidRPr="000A10F0" w:rsidRDefault="004E275B" w:rsidP="00F0796F">
            <w:pPr>
              <w:shd w:val="clear" w:color="auto" w:fill="FFFFFF"/>
              <w:spacing w:after="75"/>
              <w:rPr>
                <w:rFonts w:ascii="Times New Roman" w:hAnsi="Times New Roman" w:cs="Times New Roman"/>
                <w:sz w:val="20"/>
                <w:szCs w:val="20"/>
              </w:rPr>
            </w:pPr>
            <w:hyperlink r:id="rId172" w:history="1">
              <w:r w:rsidR="00EF7341" w:rsidRPr="000A10F0">
                <w:rPr>
                  <w:rStyle w:val="Hipercze"/>
                  <w:rFonts w:ascii="Times New Roman" w:hAnsi="Times New Roman" w:cs="Times New Roman"/>
                  <w:sz w:val="20"/>
                  <w:szCs w:val="20"/>
                </w:rPr>
                <w:t xml:space="preserve">Projekt uchwały Rady Ministrów zmieniająca uchwałę w sprawie ustanowienia programu wieloletniego pod nazwą „Powstanie Śląskiego Ośrodka Kliniczno-Naukowego </w:t>
              </w:r>
              <w:r w:rsidR="00EF7341" w:rsidRPr="000A10F0">
                <w:rPr>
                  <w:rStyle w:val="Hipercze"/>
                  <w:rFonts w:ascii="Times New Roman" w:hAnsi="Times New Roman" w:cs="Times New Roman"/>
                  <w:sz w:val="20"/>
                  <w:szCs w:val="20"/>
                </w:rPr>
                <w:lastRenderedPageBreak/>
                <w:t>Zapobiegania i Leczenia Chorób Środowiskowych, Cywilizacyjnych i Wieku Podeszłego im. prof. Zbigniewa Religi” - Wykaz prac legislacyjnych i programowych Rady Ministrów - BIP Rady Ministrów i Kancelarii Prezesa Rady Ministrów (kprm.gov.pl)</w:t>
              </w:r>
            </w:hyperlink>
          </w:p>
        </w:tc>
      </w:tr>
      <w:tr w:rsidR="007827B4" w:rsidRPr="000A10F0" w:rsidTr="003A4F95">
        <w:tc>
          <w:tcPr>
            <w:tcW w:w="352" w:type="pct"/>
          </w:tcPr>
          <w:p w:rsidR="007827B4" w:rsidRPr="000A10F0" w:rsidRDefault="007827B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10.01.2022</w:t>
            </w:r>
          </w:p>
        </w:tc>
        <w:tc>
          <w:tcPr>
            <w:tcW w:w="352" w:type="pct"/>
          </w:tcPr>
          <w:p w:rsidR="007827B4" w:rsidRPr="000A10F0" w:rsidRDefault="007827B4" w:rsidP="007F4A60">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7827B4" w:rsidRPr="000A10F0" w:rsidRDefault="007827B4" w:rsidP="007C6E45">
            <w:pPr>
              <w:rPr>
                <w:rFonts w:ascii="Times New Roman" w:hAnsi="Times New Roman" w:cs="Times New Roman"/>
                <w:sz w:val="20"/>
                <w:szCs w:val="20"/>
              </w:rPr>
            </w:pPr>
            <w:r w:rsidRPr="000A10F0">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7827B4" w:rsidRPr="000A10F0" w:rsidRDefault="007827B4"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ma na celu zapewnienie prawidłowego, sprawnego i efektywnego funkcjonowania systemu ochrony zdrowia oraz zapobieganie, przeciwdziałanie i zwalczanie epidemii COVID-19.</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Przedmiotem projektu ustawy jest wprowadzenie rozwiązań w ochronie zdrowia w zakresie:</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nadania uprawnień do wykonywania badania kwalifikacyjnego do szczepienia zalecanego przeciw grypie u osób dorosłych przez ratownika medycznego;</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usprawnienia procesu weryfikacji ilości oraz rodzaju przepisanych świadczeniobiorcy leków, środków spożywczych specjalnego przeznaczenia żywieniowego oraz wyrobów medycznych z systemu teleinformatycznego usługodawcy lub z Systemu Informacji Medycznej;</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umożliwienia uzyskania przez jednostki samorządu terytorialnego </w:t>
            </w:r>
            <w:r w:rsidRPr="000A10F0">
              <w:rPr>
                <w:rFonts w:ascii="Times New Roman" w:eastAsia="Times New Roman" w:hAnsi="Times New Roman" w:cs="Times New Roman"/>
                <w:sz w:val="20"/>
                <w:szCs w:val="20"/>
                <w:lang w:eastAsia="pl-PL"/>
              </w:rPr>
              <w:lastRenderedPageBreak/>
              <w:t>dofinansowania nie tylko na udzielanie świadczeń zdrowotnych określonych w wykazach świadczeń gwarantowanych określonych w przepisach wydanych na podstawie art. 31d ustawy o świadczeniach, ale również na realizację szczepień ochronnych;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formy elektronicznej udzielanych upoważnień i pełnomocnictw przez Prezesa Narodowego Funduszu Zdrowia;</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nadzoru sprawowanego przez właściwych państwowych wojewódzkich inspektorów sanitarnych na obiektami należącymi do Agencji Bezpieczeństwa Wewnętrznego, Agencji Wywiadu i Centralnego Biura Antykorupcyjnego oraz w stosunku do funkcjonariuszy tych służb;</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usprawnienia procesu kierowania pacjenta do szpitala psychiatrycznego;</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dopuszczenia do odbywania specjalizacji w dziedzinach mających zastosowanie w ochronie zdrowia za zgodą dyrektora Centrum Medycznego Kształcenia Podyplomowego osób z tytułem licencjata;</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13) zawężenia katalogu kanałów komunikacji, w ramach których pacjent może otrzymać informację (uproszczoną) o skierowaniu </w:t>
            </w:r>
            <w:r w:rsidRPr="000A10F0">
              <w:rPr>
                <w:rFonts w:ascii="Times New Roman" w:eastAsia="Times New Roman" w:hAnsi="Times New Roman" w:cs="Times New Roman"/>
                <w:sz w:val="20"/>
                <w:szCs w:val="20"/>
                <w:lang w:eastAsia="pl-PL"/>
              </w:rPr>
              <w:lastRenderedPageBreak/>
              <w:t>wystawionym w postaci elektronicznej;</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obniżenia wymagań kwalifikacyjnych dla dyspozytorów medycznych;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prowadzenia szkoleń operatorów numerów alarmowych nie w centralnym ośrodku szkolącym, a centrach powiadamia ratunkowego, w których są zatrudnieni;</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uchylenia przepisu o terminie obowiązywania certyfikatu operatora numerów alarmowych;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17) umożliwienia osobom przebywającym w izolacji lub kwarantannie dostępu do świadczeń opieki zdrowotnej bez konieczności hospitalizacji;</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18) rozszerzenia uprawnień na osoby kierujące akcją w zespołach ratownictwa medycznego do prowadzenia medycznych czynności ratunkowych;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organu nadzoru rynku w zakresie zadań dotyczących produktów kosmetycznych, substancji chemicznych i ich mieszanin oraz produktów biobójczych;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20) możliwości podpisywania elektronicznej dokumentacji medycznej innym rodzajem podpisu elektronicznego, niż dotychczas, zapewniającym autentyczność wytworzonego dokumentu;</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21)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22) zmiany nazwy Systemu Monitorowania Zagrożeń na System Monitorowania Niepożądanych Działań Produktów Leczniczych;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23) wprowadzenia nowego systemu dziedzinowego, tj. Systemu Ewidencji Występowania Chorób Zakaźnych i Przeciwdziałania tym chorobom;</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24) przesunięcia terminu przekazywania przez System Informacji Medycznej do Narodowego Funduszu Zdrowia danych niezbędnych do rozliczania świadczeń opieki zdrowotnych;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25) doprecyzowania definicji technologii lekowej o wysokiej istotności klinicznej w taki sposób, że dookreślono, iż z definicji tej wyłączono technologie stosowane w ramach procedury tzw. RDTL (ratunkowego dostępu do technologii lekowej);</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26) uregulowania marży leków recepturowych;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27) wprowadzenia limitów cen leków recepturowych;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28) wprowadzenia procedury zmiany podmiotu – strony decyzji refundacyjnej umożliwiającej przeniesie wydanej decyzji na inny podmiot, który wszedł w prawa i obowiązki podmiotu dotychczasowego, na rzecz którego została wydana decyzja refundacyjna;</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29) przepisów regulujących możliwość wystawiania zleceń na zaopatrzenie i naprawę wyrobów medycznych w formie uproszczonej;</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30) ułatwienia procesu wystawiania tzw. recept 75+ oraz tzw. recept ciąża + oraz wyrobów medycznych;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31) uregulowania zasad potwierdzania odbioru wyrobu medycznego przez świadczeniobiorcę;</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32) dofinansowania kosztów związanych ze szkoleniem specjalizacyjnym w dziedzinach mających zastosowanie w ochronie zdrowia;</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33)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wprowadzenia zmian porządkujących i dostosowujących do obowiązującego systemu prawa.</w:t>
            </w:r>
          </w:p>
        </w:tc>
        <w:tc>
          <w:tcPr>
            <w:tcW w:w="448" w:type="pct"/>
          </w:tcPr>
          <w:p w:rsidR="007827B4" w:rsidRPr="000A10F0" w:rsidRDefault="007827B4"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w:t>
            </w:r>
          </w:p>
        </w:tc>
        <w:tc>
          <w:tcPr>
            <w:tcW w:w="1174" w:type="pct"/>
          </w:tcPr>
          <w:p w:rsidR="007827B4" w:rsidRPr="000A10F0" w:rsidRDefault="004E275B" w:rsidP="00F0796F">
            <w:pPr>
              <w:shd w:val="clear" w:color="auto" w:fill="FFFFFF"/>
              <w:spacing w:after="75"/>
              <w:rPr>
                <w:rFonts w:ascii="Times New Roman" w:hAnsi="Times New Roman" w:cs="Times New Roman"/>
                <w:sz w:val="20"/>
                <w:szCs w:val="20"/>
              </w:rPr>
            </w:pPr>
            <w:hyperlink r:id="rId173" w:history="1">
              <w:r w:rsidR="007827B4" w:rsidRPr="000A10F0">
                <w:rPr>
                  <w:rStyle w:val="Hipercze"/>
                  <w:rFonts w:ascii="Times New Roman" w:hAnsi="Times New Roman" w:cs="Times New Roman"/>
                  <w:sz w:val="20"/>
                  <w:szCs w:val="20"/>
                </w:rPr>
                <w:t>Projekt ustawy o zmianie ustawy o świadczeniach opieki zdrowotnej finansowanych ze środków publicznych oraz niektórych innych ustaw - Wykaz prac legislacyjnych i programowych Rady Ministrów - BIP Rady Ministrów i Kancelarii Prezesa Rady Ministrów (kprm.gov.pl)</w:t>
              </w:r>
            </w:hyperlink>
          </w:p>
        </w:tc>
      </w:tr>
      <w:tr w:rsidR="007F4A60" w:rsidRPr="000A10F0" w:rsidTr="003A4F95">
        <w:tc>
          <w:tcPr>
            <w:tcW w:w="352" w:type="pct"/>
          </w:tcPr>
          <w:p w:rsidR="007F4A60" w:rsidRPr="000A10F0" w:rsidRDefault="007F4A6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20.12.2021</w:t>
            </w:r>
          </w:p>
        </w:tc>
        <w:tc>
          <w:tcPr>
            <w:tcW w:w="352" w:type="pct"/>
          </w:tcPr>
          <w:p w:rsidR="007F4A60" w:rsidRPr="000A10F0" w:rsidRDefault="007F4A60" w:rsidP="007F4A60">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7F4A60" w:rsidRPr="000A10F0" w:rsidRDefault="007F4A60" w:rsidP="007C6E45">
            <w:pPr>
              <w:rPr>
                <w:rFonts w:ascii="Times New Roman" w:hAnsi="Times New Roman" w:cs="Times New Roman"/>
                <w:sz w:val="20"/>
                <w:szCs w:val="20"/>
              </w:rPr>
            </w:pPr>
            <w:r w:rsidRPr="000A10F0">
              <w:rPr>
                <w:rFonts w:ascii="Times New Roman" w:hAnsi="Times New Roman" w:cs="Times New Roman"/>
                <w:sz w:val="20"/>
                <w:szCs w:val="20"/>
              </w:rPr>
              <w:t xml:space="preserve">Zarządzenie Ministra Zdrowia z dnia 17 grudnia 2021 r. w sprawie powołania Zespołu do spraw opracowania propozycji rozwiązań prawnych i organizacyjnych regulujących pracę studentów kierunku </w:t>
            </w:r>
            <w:r w:rsidRPr="000A10F0">
              <w:rPr>
                <w:rFonts w:ascii="Times New Roman" w:hAnsi="Times New Roman" w:cs="Times New Roman"/>
                <w:sz w:val="20"/>
                <w:szCs w:val="20"/>
              </w:rPr>
              <w:lastRenderedPageBreak/>
              <w:t>lekarskiego i lekarsko-dentystycznego w podmiotach wykonujących działalność leczniczą - „Praca dla studenta”</w:t>
            </w:r>
          </w:p>
        </w:tc>
        <w:tc>
          <w:tcPr>
            <w:tcW w:w="2115" w:type="pct"/>
          </w:tcPr>
          <w:p w:rsidR="007F4A60" w:rsidRPr="000A10F0" w:rsidRDefault="007F4A60"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Do zadań Zespołu należy opracowanie rozwiązań prawnych i organizacyjnych regulujących pracę studentów kierunku lekarskiego i lekarsko-dentystycznego w podmiotach wykonujących działalność leczniczą, w tym w szczególności:</w:t>
            </w:r>
          </w:p>
          <w:p w:rsidR="007F4A60" w:rsidRPr="000A10F0" w:rsidRDefault="007F4A60"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zasady udziału studentów w udzielaniu świadczeń zdrowotnych poza realizacją programu kształcenia na studiach i zakres tych świadczeń;</w:t>
            </w:r>
          </w:p>
          <w:p w:rsidR="007F4A60" w:rsidRPr="000A10F0" w:rsidRDefault="007F4A60"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zasady udziału w innych czynnościach o charakterze techniczno-administracyjnym poza realizacją programu kształcenia na studiach i zakres tych czynności.</w:t>
            </w:r>
          </w:p>
        </w:tc>
        <w:tc>
          <w:tcPr>
            <w:tcW w:w="448" w:type="pct"/>
          </w:tcPr>
          <w:p w:rsidR="007F4A60" w:rsidRPr="000A10F0" w:rsidRDefault="007F4A60"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18 grudnia 2021 r.</w:t>
            </w:r>
          </w:p>
        </w:tc>
        <w:tc>
          <w:tcPr>
            <w:tcW w:w="1174" w:type="pct"/>
          </w:tcPr>
          <w:p w:rsidR="007F4A60" w:rsidRPr="000A10F0" w:rsidRDefault="004E275B" w:rsidP="00F0796F">
            <w:pPr>
              <w:shd w:val="clear" w:color="auto" w:fill="FFFFFF"/>
              <w:spacing w:after="75"/>
              <w:rPr>
                <w:rFonts w:ascii="Times New Roman" w:hAnsi="Times New Roman" w:cs="Times New Roman"/>
                <w:sz w:val="20"/>
                <w:szCs w:val="20"/>
              </w:rPr>
            </w:pPr>
            <w:hyperlink r:id="rId174" w:history="1">
              <w:r w:rsidR="007F4A60" w:rsidRPr="000A10F0">
                <w:rPr>
                  <w:rStyle w:val="Hipercze"/>
                  <w:rFonts w:ascii="Times New Roman" w:hAnsi="Times New Roman" w:cs="Times New Roman"/>
                  <w:sz w:val="20"/>
                  <w:szCs w:val="20"/>
                </w:rPr>
                <w:t>Zarządzenie z dnia 17 grudnia 2021 r. (mz.gov.pl)</w:t>
              </w:r>
            </w:hyperlink>
          </w:p>
        </w:tc>
      </w:tr>
      <w:tr w:rsidR="007F4A60" w:rsidRPr="000A10F0" w:rsidTr="003A4F95">
        <w:tc>
          <w:tcPr>
            <w:tcW w:w="352" w:type="pct"/>
          </w:tcPr>
          <w:p w:rsidR="007F4A60" w:rsidRPr="000A10F0" w:rsidRDefault="007F4A6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20.12.2021</w:t>
            </w:r>
          </w:p>
        </w:tc>
        <w:tc>
          <w:tcPr>
            <w:tcW w:w="352" w:type="pct"/>
          </w:tcPr>
          <w:p w:rsidR="007F4A60" w:rsidRPr="000A10F0" w:rsidRDefault="007F4A60" w:rsidP="007F4A6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F4A60" w:rsidRPr="000A10F0" w:rsidRDefault="007F4A60" w:rsidP="007C6E4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14 grudnia 2021 r. zmieniające rozporządzenie w sprawie określenia wymagań, jakim powinny odpowiadać zakłady i urządzenia lecznictwa uzdrowiskowego</w:t>
            </w:r>
          </w:p>
        </w:tc>
        <w:tc>
          <w:tcPr>
            <w:tcW w:w="2115" w:type="pct"/>
          </w:tcPr>
          <w:p w:rsidR="007F4A60" w:rsidRPr="000A10F0" w:rsidRDefault="007F4A60"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7F4A60" w:rsidRPr="000A10F0" w:rsidRDefault="007F4A60"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18 grudnia 2021 r.</w:t>
            </w:r>
          </w:p>
        </w:tc>
        <w:tc>
          <w:tcPr>
            <w:tcW w:w="1174" w:type="pct"/>
          </w:tcPr>
          <w:p w:rsidR="007F4A60" w:rsidRPr="000A10F0" w:rsidRDefault="004E275B" w:rsidP="00F0796F">
            <w:pPr>
              <w:shd w:val="clear" w:color="auto" w:fill="FFFFFF"/>
              <w:spacing w:after="75"/>
              <w:rPr>
                <w:rFonts w:ascii="Times New Roman" w:hAnsi="Times New Roman" w:cs="Times New Roman"/>
                <w:sz w:val="20"/>
                <w:szCs w:val="20"/>
              </w:rPr>
            </w:pPr>
            <w:hyperlink r:id="rId175" w:history="1">
              <w:r w:rsidR="007F4A60" w:rsidRPr="000A10F0">
                <w:rPr>
                  <w:rStyle w:val="Hipercze"/>
                  <w:rFonts w:ascii="Times New Roman" w:hAnsi="Times New Roman" w:cs="Times New Roman"/>
                  <w:sz w:val="20"/>
                  <w:szCs w:val="20"/>
                </w:rPr>
                <w:t>Rozporządzenie Ministra Zdrowia z dnia 14 grudnia 2021 r. zmieniające rozporządzenie w sprawie określenia wymagań, jakim powinny odpowiadać zakłady i urządzenia lecznictwa uzdrowiskowego (dziennikustaw.gov.pl)</w:t>
              </w:r>
            </w:hyperlink>
          </w:p>
        </w:tc>
      </w:tr>
      <w:tr w:rsidR="007F4A60" w:rsidRPr="000A10F0" w:rsidTr="003A4F95">
        <w:tc>
          <w:tcPr>
            <w:tcW w:w="352" w:type="pct"/>
          </w:tcPr>
          <w:p w:rsidR="007F4A60" w:rsidRPr="000A10F0" w:rsidRDefault="007F4A60" w:rsidP="00CA3777">
            <w:pPr>
              <w:rPr>
                <w:rFonts w:ascii="Times New Roman" w:hAnsi="Times New Roman" w:cs="Times New Roman"/>
                <w:sz w:val="20"/>
                <w:szCs w:val="20"/>
              </w:rPr>
            </w:pPr>
            <w:r w:rsidRPr="000A10F0">
              <w:rPr>
                <w:rFonts w:ascii="Times New Roman" w:hAnsi="Times New Roman" w:cs="Times New Roman"/>
                <w:sz w:val="20"/>
                <w:szCs w:val="20"/>
              </w:rPr>
              <w:t>20.12.2021</w:t>
            </w:r>
          </w:p>
        </w:tc>
        <w:tc>
          <w:tcPr>
            <w:tcW w:w="352" w:type="pct"/>
          </w:tcPr>
          <w:p w:rsidR="007F4A60" w:rsidRPr="000A10F0" w:rsidRDefault="007F4A60"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F4A60" w:rsidRPr="000A10F0" w:rsidRDefault="007F4A60" w:rsidP="007C6E4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 grudnia 2021 r. w sprawie programu pilotażowego przeglądów lekowych</w:t>
            </w:r>
          </w:p>
        </w:tc>
        <w:tc>
          <w:tcPr>
            <w:tcW w:w="2115" w:type="pct"/>
          </w:tcPr>
          <w:p w:rsidR="007F4A60" w:rsidRPr="000A10F0" w:rsidRDefault="007F4A60"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pilotażu jest sprawdzenie skuteczności praktycznej przeglądów lekowych w warunkach świadczenia opieki farmaceutycznej oraz sprawdzenie ich wartości klinicznej, wpływu na system opieki zdrowotnej, a w konsekwencji wypracowanie optymalnego modelu, procedur oraz standardów tego elementu opieki farmaceutycznej jako świadczenia zdrowotnego.</w:t>
            </w:r>
          </w:p>
        </w:tc>
        <w:tc>
          <w:tcPr>
            <w:tcW w:w="448" w:type="pct"/>
          </w:tcPr>
          <w:p w:rsidR="007F4A60" w:rsidRPr="000A10F0" w:rsidRDefault="007F4A60"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31 grudnia 2021 r.</w:t>
            </w:r>
          </w:p>
        </w:tc>
        <w:tc>
          <w:tcPr>
            <w:tcW w:w="1174" w:type="pct"/>
          </w:tcPr>
          <w:p w:rsidR="007F4A60" w:rsidRPr="000A10F0" w:rsidRDefault="004E275B" w:rsidP="00F0796F">
            <w:pPr>
              <w:shd w:val="clear" w:color="auto" w:fill="FFFFFF"/>
              <w:spacing w:after="75"/>
              <w:rPr>
                <w:rFonts w:ascii="Times New Roman" w:hAnsi="Times New Roman" w:cs="Times New Roman"/>
                <w:sz w:val="20"/>
                <w:szCs w:val="20"/>
              </w:rPr>
            </w:pPr>
            <w:hyperlink r:id="rId176" w:history="1">
              <w:r w:rsidR="007F4A60" w:rsidRPr="000A10F0">
                <w:rPr>
                  <w:rStyle w:val="Hipercze"/>
                  <w:rFonts w:ascii="Times New Roman" w:hAnsi="Times New Roman" w:cs="Times New Roman"/>
                  <w:sz w:val="20"/>
                  <w:szCs w:val="20"/>
                </w:rPr>
                <w:t>ROZPORZĄDZENIE MINISTRA ZDROWIA z dnia 2 grudnia 2021 r. w sprawie programu pilotażowego przeglądów lekowych (dziennikustaw.gov.pl)</w:t>
              </w:r>
            </w:hyperlink>
          </w:p>
        </w:tc>
      </w:tr>
      <w:tr w:rsidR="0038204E" w:rsidRPr="000A10F0" w:rsidTr="003A4F95">
        <w:tc>
          <w:tcPr>
            <w:tcW w:w="352" w:type="pct"/>
          </w:tcPr>
          <w:p w:rsidR="0038204E" w:rsidRPr="000A10F0" w:rsidRDefault="0038204E" w:rsidP="00CA3777">
            <w:pPr>
              <w:rPr>
                <w:rFonts w:ascii="Times New Roman" w:hAnsi="Times New Roman" w:cs="Times New Roman"/>
                <w:sz w:val="20"/>
                <w:szCs w:val="20"/>
              </w:rPr>
            </w:pPr>
            <w:r w:rsidRPr="000A10F0">
              <w:rPr>
                <w:rFonts w:ascii="Times New Roman" w:hAnsi="Times New Roman" w:cs="Times New Roman"/>
                <w:sz w:val="20"/>
                <w:szCs w:val="20"/>
              </w:rPr>
              <w:t>20.12.2021</w:t>
            </w:r>
          </w:p>
        </w:tc>
        <w:tc>
          <w:tcPr>
            <w:tcW w:w="352" w:type="pct"/>
          </w:tcPr>
          <w:p w:rsidR="0038204E" w:rsidRPr="000A10F0" w:rsidRDefault="0038204E"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8204E" w:rsidRPr="000A10F0" w:rsidRDefault="0038204E" w:rsidP="007C6E45">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Ministra Zdrowia w sprawie zlecenia na zaopatrzenie </w:t>
            </w:r>
            <w:r w:rsidRPr="000A10F0">
              <w:rPr>
                <w:rFonts w:ascii="Times New Roman" w:hAnsi="Times New Roman" w:cs="Times New Roman"/>
                <w:sz w:val="20"/>
                <w:szCs w:val="20"/>
              </w:rPr>
              <w:lastRenderedPageBreak/>
              <w:t>w wyroby medyczne oraz zlecenia naprawy wyrobu medycznego</w:t>
            </w:r>
          </w:p>
        </w:tc>
        <w:tc>
          <w:tcPr>
            <w:tcW w:w="2115" w:type="pct"/>
          </w:tcPr>
          <w:p w:rsidR="0038204E" w:rsidRPr="000A10F0" w:rsidRDefault="0038204E" w:rsidP="003820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rozporządzenia stanowi realizację upoważnienia ustawowego zawartego w art. 38 ust. 7 ustawy z dnia 12 maja 2011 r. o refundacji leków, środków spożywczych specjalnego przeznaczenia żywieniowego oraz wyrobów medycznych.</w:t>
            </w:r>
          </w:p>
          <w:p w:rsidR="0038204E" w:rsidRPr="000A10F0" w:rsidRDefault="0038204E" w:rsidP="003820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Ustawa z dnia 27 listopada 2020 r. o zmianie niektórych ustaw w celu zapewnienia w okresie ogłoszenia stanu zagrożenia epidemicznego lub </w:t>
            </w:r>
            <w:r w:rsidRPr="000A10F0">
              <w:rPr>
                <w:rFonts w:ascii="Times New Roman" w:eastAsia="Times New Roman" w:hAnsi="Times New Roman" w:cs="Times New Roman"/>
                <w:sz w:val="20"/>
                <w:szCs w:val="20"/>
                <w:lang w:eastAsia="pl-PL"/>
              </w:rPr>
              <w:lastRenderedPageBreak/>
              <w:t>stanu epidemii kadr medycznych (Dz. U. z 2020 r. poz. 2401, z późn. zm.) zmieniła upoważnienie dla Ministra Zdrowia do wydania rozporządzenia, które regulować ma szczegółowy zakres informacji zawartych w zleceniu, wzór zlecenia na zaopatrzenie w postaci papierowej oraz wzór zlecenia naprawy w postaci papierowej, uwzględniając konieczność zapewnienia prawidłowego wystawiania zleceń oraz prawidłowej ich realizacji. Zgodnie z art. 30 ww. ustawy, dotychczas obowiązujące rozporządzenie ze wskazanej na wstępie podstawy [rozporządzenie Ministra Zdrowia z dnia 2 sierpnia 2019 r. w sprawie zlecenia na zaopatrzenie w wyroby medyczne oraz zlecenia naprawy wyrobu medycznego (Dz. U. poz. 1555)], zachowuje moc do dnia wejścia w życie nowego rozporządzenia, jednak nie dłużej niż do dnia 31 grudnia 2021 r.</w:t>
            </w:r>
          </w:p>
          <w:p w:rsidR="0038204E" w:rsidRPr="000A10F0" w:rsidRDefault="0038204E" w:rsidP="003820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zapewnienia możliwości wystawiania zleceń na wyroby medyczne oraz zleceń napraw w wersji papierowej po dniu 31 grudnia 2021 r. należy wydać przedmiotowe rozporządzenie.</w:t>
            </w:r>
          </w:p>
          <w:p w:rsidR="0038204E" w:rsidRPr="000A10F0" w:rsidRDefault="0038204E" w:rsidP="003820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Ponieważ nie istnieją alternatywne środki w stosunku do projektowanego rozporządzenia umożliwiające osiągnięcie zamierzonego celu wymagane jest wydanie rozporządzenia wraz ze wzorami zlecenia na wyroby i zlecenia naprawy w załącznikach do rozporządzenia. Projekt rozporządzenia powiela rozwiązania dotychczasowego rozporządzenia, o którym mowa w pkt 1 OSR.</w:t>
            </w:r>
          </w:p>
        </w:tc>
        <w:tc>
          <w:tcPr>
            <w:tcW w:w="448" w:type="pct"/>
          </w:tcPr>
          <w:p w:rsidR="0038204E" w:rsidRPr="000A10F0" w:rsidRDefault="0038204E"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21 grudnia 2021 r. (</w:t>
            </w:r>
            <w:hyperlink r:id="rId177" w:history="1">
              <w:r w:rsidRPr="000A10F0">
                <w:rPr>
                  <w:rStyle w:val="Hipercze"/>
                  <w:rFonts w:ascii="Times New Roman" w:hAnsi="Times New Roman" w:cs="Times New Roman"/>
                  <w:sz w:val="20"/>
                  <w:szCs w:val="20"/>
                </w:rPr>
                <w:t>dep-pl@mz.gov.pl</w:t>
              </w:r>
            </w:hyperlink>
            <w:r w:rsidRPr="000A10F0">
              <w:rPr>
                <w:rFonts w:ascii="Times New Roman" w:hAnsi="Times New Roman" w:cs="Times New Roman"/>
                <w:sz w:val="20"/>
                <w:szCs w:val="20"/>
              </w:rPr>
              <w:t xml:space="preserve">) </w:t>
            </w:r>
          </w:p>
        </w:tc>
        <w:tc>
          <w:tcPr>
            <w:tcW w:w="1174" w:type="pct"/>
          </w:tcPr>
          <w:p w:rsidR="0038204E" w:rsidRPr="000A10F0" w:rsidRDefault="004E275B" w:rsidP="00F0796F">
            <w:pPr>
              <w:shd w:val="clear" w:color="auto" w:fill="FFFFFF"/>
              <w:spacing w:after="75"/>
              <w:rPr>
                <w:rFonts w:ascii="Times New Roman" w:hAnsi="Times New Roman" w:cs="Times New Roman"/>
                <w:sz w:val="20"/>
                <w:szCs w:val="20"/>
              </w:rPr>
            </w:pPr>
            <w:hyperlink r:id="rId178" w:history="1">
              <w:r w:rsidR="0038204E" w:rsidRPr="000A10F0">
                <w:rPr>
                  <w:rStyle w:val="Hipercze"/>
                  <w:rFonts w:ascii="Times New Roman" w:hAnsi="Times New Roman" w:cs="Times New Roman"/>
                  <w:sz w:val="20"/>
                  <w:szCs w:val="20"/>
                </w:rPr>
                <w:t>dokument535280.pdf (legislacja.gov.pl)</w:t>
              </w:r>
            </w:hyperlink>
          </w:p>
        </w:tc>
      </w:tr>
      <w:tr w:rsidR="007C6E45" w:rsidRPr="000A10F0" w:rsidTr="003A4F95">
        <w:tc>
          <w:tcPr>
            <w:tcW w:w="352" w:type="pct"/>
          </w:tcPr>
          <w:p w:rsidR="007C6E45" w:rsidRPr="000A10F0" w:rsidRDefault="007C6E4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7C6E45" w:rsidRPr="000A10F0" w:rsidRDefault="007C6E45" w:rsidP="00A6771C">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 xml:space="preserve">Ustawa z dnia 2 grudnia 2021 r. o zmianie ustawy o szczególnych rozwiązaniach związanych z zapobieganiem, przeciwdziałaniem i zwalczaniem COVID-19, innych chorób zakaźnych oraz wywołanych nimi sytuacji kryzysowych oraz niektórych </w:t>
            </w:r>
            <w:r w:rsidRPr="000A10F0">
              <w:rPr>
                <w:rFonts w:ascii="Times New Roman" w:hAnsi="Times New Roman" w:cs="Times New Roman"/>
                <w:sz w:val="20"/>
                <w:szCs w:val="20"/>
              </w:rPr>
              <w:lastRenderedPageBreak/>
              <w:t>innych ustaw</w:t>
            </w:r>
          </w:p>
        </w:tc>
        <w:tc>
          <w:tcPr>
            <w:tcW w:w="2115" w:type="pct"/>
          </w:tcPr>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dotyczy kompleksowego uzupełnienia przepisów w zakresie rozliczeń świadczeń przyznanych z Funduszu Gwarantowanych świadczeń Pracowniczych na rzecz ochrony miejsc pracy w ramach pomocy państwa w związku z epidemią COVID-19</w:t>
            </w:r>
          </w:p>
          <w:p w:rsidR="007C6E45" w:rsidRPr="000A10F0" w:rsidRDefault="007C6E45" w:rsidP="007C6E45">
            <w:pPr>
              <w:rPr>
                <w:rFonts w:ascii="Times New Roman" w:eastAsia="Times New Roman" w:hAnsi="Times New Roman" w:cs="Times New Roman"/>
                <w:sz w:val="20"/>
                <w:szCs w:val="20"/>
                <w:lang w:eastAsia="pl-PL"/>
              </w:rPr>
            </w:pPr>
          </w:p>
        </w:tc>
        <w:tc>
          <w:tcPr>
            <w:tcW w:w="448" w:type="pct"/>
          </w:tcPr>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16 grudnia 2021 r. z wyjątkiem:</w:t>
            </w:r>
          </w:p>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1) art. 1 pkt 4, pkt 14 lit. b, pkt 15 lit. a i b oraz pkt 16, które wchodzą w życie z dniem następującym po dniu ogłoszenia,</w:t>
            </w:r>
          </w:p>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 xml:space="preserve">z mocą od </w:t>
            </w:r>
            <w:r w:rsidRPr="000A10F0">
              <w:rPr>
                <w:rFonts w:ascii="Times New Roman" w:hAnsi="Times New Roman" w:cs="Times New Roman"/>
                <w:sz w:val="20"/>
                <w:szCs w:val="20"/>
              </w:rPr>
              <w:lastRenderedPageBreak/>
              <w:t>dnia 30 czerwca 2021 r.;</w:t>
            </w:r>
          </w:p>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2) art. 1 pkt 6–8, pkt 14 lit. a i c, pkt 15 lit. c i pkt 17, art. 4 oraz art. 9, które wchodzą w życie po upływie 14 dni od dnia</w:t>
            </w:r>
          </w:p>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Ogłoszenia</w:t>
            </w:r>
          </w:p>
        </w:tc>
        <w:tc>
          <w:tcPr>
            <w:tcW w:w="1174" w:type="pct"/>
          </w:tcPr>
          <w:p w:rsidR="007C6E45" w:rsidRPr="000A10F0" w:rsidRDefault="004E275B" w:rsidP="00F0796F">
            <w:pPr>
              <w:shd w:val="clear" w:color="auto" w:fill="FFFFFF"/>
              <w:spacing w:after="75"/>
              <w:rPr>
                <w:rFonts w:ascii="Times New Roman" w:hAnsi="Times New Roman" w:cs="Times New Roman"/>
                <w:sz w:val="20"/>
                <w:szCs w:val="20"/>
              </w:rPr>
            </w:pPr>
            <w:hyperlink r:id="rId179" w:history="1">
              <w:r w:rsidR="007C6E45" w:rsidRPr="000A10F0">
                <w:rPr>
                  <w:rStyle w:val="Hipercze"/>
                  <w:rFonts w:ascii="Times New Roman" w:hAnsi="Times New Roman" w:cs="Times New Roman"/>
                  <w:sz w:val="20"/>
                  <w:szCs w:val="20"/>
                </w:rPr>
                <w:t>Ustawa z dnia 2 grudnia 2021 r. o zmianie ustawy o szczególnych rozwiązaniach związanych z zapobieganiem, przeciwdziałaniem i zwalczaniem COVID-19, innych chorób zakaźnych oraz wywołanych nimi sytuacji kryzysowych oraz niektórych innych ustaw (dziennikustaw.gov.pl)</w:t>
              </w:r>
            </w:hyperlink>
          </w:p>
        </w:tc>
      </w:tr>
      <w:tr w:rsidR="007C6E45" w:rsidRPr="000A10F0" w:rsidTr="003A4F95">
        <w:tc>
          <w:tcPr>
            <w:tcW w:w="352" w:type="pct"/>
          </w:tcPr>
          <w:p w:rsidR="007C6E45" w:rsidRPr="000A10F0" w:rsidRDefault="007C6E4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7C6E45" w:rsidRPr="000A10F0" w:rsidRDefault="007C6E45"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w:t>
            </w:r>
          </w:p>
        </w:tc>
        <w:tc>
          <w:tcPr>
            <w:tcW w:w="2115" w:type="pct"/>
          </w:tcPr>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Badania kwalifikacyjne do szczepień przeciwko COVID-19 u dzieci poniżej 15 roku życia może przeprowadzić lekarz</w:t>
            </w:r>
          </w:p>
        </w:tc>
        <w:tc>
          <w:tcPr>
            <w:tcW w:w="448" w:type="pct"/>
          </w:tcPr>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15 grudnia 2021 r.</w:t>
            </w:r>
          </w:p>
        </w:tc>
        <w:tc>
          <w:tcPr>
            <w:tcW w:w="1174" w:type="pct"/>
          </w:tcPr>
          <w:p w:rsidR="007C6E45" w:rsidRPr="000A10F0" w:rsidRDefault="004E275B" w:rsidP="00F0796F">
            <w:pPr>
              <w:shd w:val="clear" w:color="auto" w:fill="FFFFFF"/>
              <w:spacing w:after="75"/>
              <w:rPr>
                <w:rFonts w:ascii="Times New Roman" w:hAnsi="Times New Roman" w:cs="Times New Roman"/>
                <w:sz w:val="20"/>
                <w:szCs w:val="20"/>
              </w:rPr>
            </w:pPr>
            <w:hyperlink r:id="rId180" w:history="1">
              <w:r w:rsidR="007C6E45" w:rsidRPr="000A10F0">
                <w:rPr>
                  <w:rStyle w:val="Hipercze"/>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 (dziennikustaw.gov.pl)</w:t>
              </w:r>
            </w:hyperlink>
          </w:p>
        </w:tc>
      </w:tr>
      <w:tr w:rsidR="007C6E45" w:rsidRPr="000A10F0" w:rsidTr="003A4F95">
        <w:tc>
          <w:tcPr>
            <w:tcW w:w="352" w:type="pct"/>
          </w:tcPr>
          <w:p w:rsidR="007C6E45" w:rsidRPr="000A10F0" w:rsidRDefault="007C6E45" w:rsidP="00CA3777">
            <w:pPr>
              <w:rPr>
                <w:rFonts w:ascii="Times New Roman" w:hAnsi="Times New Roman" w:cs="Times New Roman"/>
                <w:sz w:val="20"/>
                <w:szCs w:val="20"/>
              </w:rPr>
            </w:pPr>
            <w:r w:rsidRPr="000A10F0">
              <w:rPr>
                <w:rFonts w:ascii="Times New Roman" w:hAnsi="Times New Roman" w:cs="Times New Roman"/>
                <w:sz w:val="20"/>
                <w:szCs w:val="20"/>
              </w:rPr>
              <w:t>17.12.2021</w:t>
            </w:r>
          </w:p>
        </w:tc>
        <w:tc>
          <w:tcPr>
            <w:tcW w:w="352" w:type="pct"/>
          </w:tcPr>
          <w:p w:rsidR="007C6E45" w:rsidRPr="000A10F0" w:rsidRDefault="007C6E45"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13 grudnia 2021 r. zmieniające rozporządzenie w sprawie metody </w:t>
            </w:r>
            <w:r w:rsidRPr="000A10F0">
              <w:rPr>
                <w:rFonts w:ascii="Times New Roman" w:hAnsi="Times New Roman" w:cs="Times New Roman"/>
                <w:sz w:val="20"/>
                <w:szCs w:val="20"/>
              </w:rPr>
              <w:lastRenderedPageBreak/>
              <w:t>zapobiegania COVID-19</w:t>
            </w:r>
          </w:p>
        </w:tc>
        <w:tc>
          <w:tcPr>
            <w:tcW w:w="2115" w:type="pct"/>
          </w:tcPr>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Możliwość szczepień przeciwko COVID-19 dzieci od 5 roku życia</w:t>
            </w:r>
          </w:p>
        </w:tc>
        <w:tc>
          <w:tcPr>
            <w:tcW w:w="448" w:type="pct"/>
          </w:tcPr>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15 grudnia 2021 r.</w:t>
            </w:r>
          </w:p>
        </w:tc>
        <w:tc>
          <w:tcPr>
            <w:tcW w:w="1174" w:type="pct"/>
          </w:tcPr>
          <w:p w:rsidR="007C6E45" w:rsidRPr="000A10F0" w:rsidRDefault="004E275B" w:rsidP="00F0796F">
            <w:pPr>
              <w:shd w:val="clear" w:color="auto" w:fill="FFFFFF"/>
              <w:spacing w:after="75"/>
              <w:rPr>
                <w:rFonts w:ascii="Times New Roman" w:hAnsi="Times New Roman" w:cs="Times New Roman"/>
                <w:sz w:val="20"/>
                <w:szCs w:val="20"/>
              </w:rPr>
            </w:pPr>
            <w:hyperlink r:id="rId181" w:history="1">
              <w:r w:rsidR="007C6E45" w:rsidRPr="000A10F0">
                <w:rPr>
                  <w:rStyle w:val="Hipercze"/>
                  <w:rFonts w:ascii="Times New Roman" w:hAnsi="Times New Roman" w:cs="Times New Roman"/>
                  <w:sz w:val="20"/>
                  <w:szCs w:val="20"/>
                </w:rPr>
                <w:t>Rozporządzenie Ministra Zdrowia z dnia 13 grudnia 2021 r. zmieniające rozporządzenie w sprawie metody zapobiegania COVID-19 (dziennikustaw.gov.pl)</w:t>
              </w:r>
            </w:hyperlink>
          </w:p>
        </w:tc>
      </w:tr>
      <w:tr w:rsidR="007C6E45" w:rsidRPr="000A10F0" w:rsidTr="003A4F95">
        <w:tc>
          <w:tcPr>
            <w:tcW w:w="352" w:type="pct"/>
          </w:tcPr>
          <w:p w:rsidR="007C6E45" w:rsidRPr="000A10F0" w:rsidRDefault="007C6E4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7C6E45" w:rsidRPr="000A10F0" w:rsidRDefault="007C6E45"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ZARZĄDZENIE Nr 201/2021/DSOZ PREZESA</w:t>
            </w:r>
          </w:p>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NARODOWEGO FUNDUSZU ZDROWIA z dnia 14.12.2021 r. zmieniające zarządzenie w sprawie zasad sprawozdawania oraz warunków rozliczania świadczeń opieki zdrowotnej związanych z zapobieganiem, przeciwdziałaniem i zwalczaniem COVID-19</w:t>
            </w:r>
          </w:p>
        </w:tc>
        <w:tc>
          <w:tcPr>
            <w:tcW w:w="2115" w:type="pct"/>
          </w:tcPr>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jest wykonaniem polecenia Ministra Zdrowia z 8 grudnia 2021 r., znak: ZPŚ.641.177.2021.JK (zmienionym poleceniem z dnia 13 grudnia 2021 r. ZPŚ.641.177.2021.JK.2) wydanego celem realizacji planowanych szczepień przeciw grypie w czasie trwania epidemii SARS-Cov-2.</w:t>
            </w:r>
          </w:p>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zarządzenia wynika ze zmiany założeń realizacji publicznych szczepień przeciw grypie. Podmioty znajdujące się na wykazie podmiotów udzielających świadczeń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 z późn. zm.).</w:t>
            </w:r>
          </w:p>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ustawy z dnia 17 listopada 2021 r. o zmianie ustawy o  świadczeniach opieki zdrowotnej finansowanych ze środków publicznych oraz niektórych innych ustaw (Dz. U. z 2021 r. poz. 1285, z późn. zm.), od dnia 9 grudnia 2021 r. prawo do kwalifikacji i wykonania szczepienia przeciw grypie uzyskali lekarze dentyści, ratownicy medyczni, fizjoterapeuci, diagności laboratoryjni oraz farmaceuci, w związku z tym zwiększa się grono osób uprawnionych do przeprowadzenia kwalifikacji i wykonania przedmiotowych szczepień.</w:t>
            </w:r>
          </w:p>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niniejszym zarządzeniu wprowadzono nowy produkt rozliczeniowy: 99.03.0807 Szczepienie ochronne przeciwko grypie z wykorzystaniem szczepionki zakupionej samodzielnie przez podmiot. Wartość produktu wynosi 60,30 zł (składa się na nią: koszt wykonania świadczenia 17,21 zł oraz cena szczepionki 43,09 zł. Cena szczepionki została przyjęta na podstawie urzędowej ceny hurtowej brutto sprzedaży preparatu VaxigripTetra, zawiesina do wstrzykiwań w ampułko-strzykawce (1 dawka), wskazanej w obwiązującym obwieszczeniu Ministra Zdrowia z dnia 21 października 2021 r. w sprawie wykazu refundowanych leków, środków spożywczych specjalnego przeznaczenia żywieniowego oraz wyrobów medycznych na 1 listopada 2021 r.) i obejmuje </w:t>
            </w:r>
            <w:r w:rsidRPr="000A10F0">
              <w:rPr>
                <w:rFonts w:ascii="Times New Roman" w:eastAsia="Times New Roman" w:hAnsi="Times New Roman" w:cs="Times New Roman"/>
                <w:sz w:val="20"/>
                <w:szCs w:val="20"/>
                <w:lang w:eastAsia="pl-PL"/>
              </w:rPr>
              <w:lastRenderedPageBreak/>
              <w:t>przeprowadzenie kwalifikacji do szczepienia wraz z wykonaniem szczepienia przez osoby uprawnione z  użyciem szczepionki zakupionej samodzielnie przez podmiot.</w:t>
            </w:r>
          </w:p>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uwagach do produktów rozliczeniowych przeznaczonych rozliczaniu przedmiotowych szczepień dookreślono, że rozliczeniu podlegają wyłącznie szczepienia prawidłowo zarejestrowane w systemie CeZ z koniecznością wskazania źródła  finansowania szczepionki w e-Karcie Szczepień: publiczne - szczepienie przeciwko grypie/COVID RARS bądź publiczne - szczepienie przeciwko grypie/NFZ - Karta Szczepień określona w przepisach wydanych na podstawie art. 30 ust. 1 ustawy z dnia 6  listopada 2008 r. o prawach pacjenta i Rzeczniku Praw Pacjenta (Dz.U. z 2020 r. poz. 849) prowadzonej w postaci elektronicznej w systemie, o którym mowa w art. 7 ust. 1 ustawy z dnia 28 kwietnia 2011 r. o systemie informacji w ochronie zdrowia (Dz.U. z  2021  r. poz. 666 i 1292).   </w:t>
            </w:r>
          </w:p>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i ma  zastosowanie do rozliczania świadczeń opieki zdrowotnych udzielanych od dnia 14 grudnia 2021 r.</w:t>
            </w:r>
          </w:p>
        </w:tc>
        <w:tc>
          <w:tcPr>
            <w:tcW w:w="448" w:type="pct"/>
          </w:tcPr>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Przepisy zarządzenia mają zastosowanie do rozliczania świadczeń opieki zdrowotnej udzielanych od dnia 14 grudnia 2021 r.</w:t>
            </w:r>
          </w:p>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 xml:space="preserve"> Zarządzenie wchodzi w życie z dniem następującym po dniu podpisania.</w:t>
            </w:r>
          </w:p>
        </w:tc>
        <w:tc>
          <w:tcPr>
            <w:tcW w:w="1174" w:type="pct"/>
          </w:tcPr>
          <w:p w:rsidR="007C6E45" w:rsidRPr="000A10F0" w:rsidRDefault="004E275B" w:rsidP="00F0796F">
            <w:pPr>
              <w:shd w:val="clear" w:color="auto" w:fill="FFFFFF"/>
              <w:spacing w:after="75"/>
              <w:rPr>
                <w:rFonts w:ascii="Times New Roman" w:hAnsi="Times New Roman" w:cs="Times New Roman"/>
                <w:sz w:val="20"/>
                <w:szCs w:val="20"/>
              </w:rPr>
            </w:pPr>
            <w:hyperlink r:id="rId182" w:history="1">
              <w:r w:rsidR="007C6E45"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F5DEA" w:rsidRPr="000A10F0" w:rsidTr="003A4F95">
        <w:tc>
          <w:tcPr>
            <w:tcW w:w="352" w:type="pct"/>
          </w:tcPr>
          <w:p w:rsidR="008F5DEA" w:rsidRPr="000A10F0" w:rsidRDefault="008F5DE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8F5DEA" w:rsidRPr="000A10F0" w:rsidRDefault="008F5DEA" w:rsidP="00A6771C">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8F5DEA" w:rsidRPr="000A10F0" w:rsidRDefault="008F5DEA" w:rsidP="00103D07">
            <w:pPr>
              <w:rPr>
                <w:rFonts w:ascii="Times New Roman" w:hAnsi="Times New Roman" w:cs="Times New Roman"/>
                <w:sz w:val="20"/>
                <w:szCs w:val="20"/>
              </w:rPr>
            </w:pPr>
            <w:r w:rsidRPr="000A10F0">
              <w:rPr>
                <w:rFonts w:ascii="Times New Roman" w:hAnsi="Times New Roman" w:cs="Times New Roman"/>
                <w:sz w:val="20"/>
                <w:szCs w:val="20"/>
              </w:rPr>
              <w:t>Projekt ustawy o zawodzie ratownika medycznego oraz samorządzie ratowników medycznych</w:t>
            </w:r>
          </w:p>
        </w:tc>
        <w:tc>
          <w:tcPr>
            <w:tcW w:w="2115" w:type="pct"/>
          </w:tcPr>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 zawodzie ratownika medycznego oraz samorządzie ratowników medycznych ma na celu wprowadzenie do systemu prawnego przepisów regulujących w sposób kompleksowy wykonywanie zawodu ratownika medycznego, utworzenie ram prawnych dla działania samorządu ratowników medycznych oraz zasad odpowiedzialności zawodowej ratowników medycznych.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uwagi na brak w chwili obecnej elektronicznego rejestru ratowników medycznych nie ma możliwości precyzyjnego ustalenia liczby osób uprawnionych do wykonywania tego zawodu. Zgodnie z danymi przekazanymi przez Narodowy Fundusz Zdrowia, zwanego dalej „NFZ”, liczba ratowników medycznych na dzień 1 kwietnia 2021 r. wynosiła 22 481 (liczba ta obejmuje ratowników zatrudnionych w ramach umów w rodzaju leczenie szpitalne, udzielających świadczeń opieki zdrowotnej w ramach umów w rodzaju ratownictwo medyczne oraz wykonujących zawód w zespole ratownictwa medycznego u podwykonawcy). Powyższa liczba stanowi liczbę etatów lub równoważników etatów. W myśl art. 11 ust. 3 ustawy z dnia 8 września 2006 r. o Państwowym Ratownictwie Medycznym (Dz. U. z 2020 r. poz. 882, z późn. zm.), zwanej dalej „ustawą o PRM”, ratownik medyczny może wykonywać zawód również w innych podmiotach, także poza systemem ochrony zdrowia. Zgodnie z danymi </w:t>
            </w:r>
            <w:r w:rsidRPr="000A10F0">
              <w:rPr>
                <w:rFonts w:ascii="Times New Roman" w:eastAsia="Times New Roman" w:hAnsi="Times New Roman" w:cs="Times New Roman"/>
                <w:sz w:val="20"/>
                <w:szCs w:val="20"/>
                <w:lang w:eastAsia="pl-PL"/>
              </w:rPr>
              <w:lastRenderedPageBreak/>
              <w:t xml:space="preserve">przekazanymi przez Ministra Spraw Wewnętrznych i Administracji (MSWiA) w Państwowej Straży Pożarnej zatrudnionych jest 900 ratowników medycznych. Z kolei w formacji: Policji – 451 ratowników medycznych, Służba Ochrony Państwa – 6 ratowników medycznych, Straż Graniczna – 35 ratowników medycznych. Natomiast zgodnie z danymi przekazanymi przez Ministra Obrony Narodowej, zwanego dalej „MON”, ratownicy medyczni wykonujący zadania zawodowe w podmiotach leczniczych będących jednostkami budżetowymi i jednostkami wojskowymi, dla których podmiotem tworzącym jest MON oraz w jednostkach podległych MON niebędących podmiotami leczniczymi wynosi ok. 2000 osób. </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Ratownicy medyczni wykonują zawód również w innych podmiotach wskazanych w art. 11 ust. 3 ustawy o PRM. Dużą grupę stanowią osoby, które posiadają podwójne wykształcenie (np. pielęgniarki i ratownika medycznego) oraz takie, które nie podjęły bądź zaprzestały wykonywania zawodu ratownika medycznego. Wobec powyższego wydaje się zasadne oszacowanie całkowitej liczby ratowników medycznych, którzy będą mogli ubiegać się o prawo wykonywania zawodu na poziomie około 22 481 osób.</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Jak wynika z danych przedstawionych powyżej ratownicy medyczni w większości są zatrudnieni w jednostkach systemu Państwowe Ratownictwo Medyczne, zwanego dalej „systemem PRM”, w szpitalnych oddziałach ratunkowych oraz zespołach ratownictwa medycznego. Wykonują oni pracę pod presją czasu, w warunkach zagrożenia życia i zdrowia ludzkiego. Znaczenie roli ratowników medycznych w sektorze ochrony zdrowia oraz ich wpływ na bezpieczeństwo pacjentów powinny się przy tym przekładać na dbałość państwa o zapewnienie odpowiednich kwalifikacji osób przystępujących do wykonywania tego zawodu, jak również ciągłe podnoszenie kwalifikacji osób już go wykonujących, stworzenie warunków reprezentacji interesów tego środowiska zawodowego, sprawowania nadzoru nad jakością wykonywania zawodu przez ratowników medycznych oraz prowadzenia rejestru osób wykonujących ten zawód.</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Praktyka stosowania dotychczasowych regulacji dotyczących wykonywania zawodu ratownika medycznego, zawartych w ustawie o PRM doprowadziła do uznania, że dla rozwoju zawodu ratownika medycznego jest koniecznym stworzenie możliwości, jakie daje utworzenie samorządu zawodowego oraz zebranie w jednej ustawie </w:t>
            </w:r>
            <w:r w:rsidRPr="000A10F0">
              <w:rPr>
                <w:rFonts w:ascii="Times New Roman" w:eastAsia="Times New Roman" w:hAnsi="Times New Roman" w:cs="Times New Roman"/>
                <w:sz w:val="20"/>
                <w:szCs w:val="20"/>
                <w:lang w:eastAsia="pl-PL"/>
              </w:rPr>
              <w:lastRenderedPageBreak/>
              <w:t>przepisów o największym znaczeniu dla funkcjonowania tego zawodu, z uwagi na jego rolę w systemie ochrony zdrowia.</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projektowana ustawa zakłada możliwość kształcenia ratowników medycznych na studiach drugiego stopnia co pozwala na uzyskanie tytułu zawodowego magistra oraz wprowadzenie do porządku prawnego szkolenia specjalizacyjnego dla ratowników medycznych, a tym samym możliwości przystąpienia do egzaminu (PESoz) w celu uzyskania tytułu specjalisty.</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projekt ustawy zakłada wprowadzenie do porządku prawnego uprawnienia dla ratowników medycznych do skorzystania z 6-dniowego płatnego urlopu szkoleniowego. Przyznanie takiego uprawnienia ratownikom medycznym wynika wprost z treści pkt 3 porozumienia zawartego w dniu 24 września 2018 r. przez Ministra Zdrowia z Komitetem 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zawiera przepisy regulujące w sposób kompleksowy wykonywanie zawodu ratownika medycznego, w szczególności określa wymagane uprawnienia kwalifikacyjne, zasady uzyskiwania prawa wykonywania zawody ratownika medycznego, zasady wykonywania tego zawodu, organizacji kształcenia przed i podyplomowego oraz ponoszenia odpowiedzialności zawodowej, jak również utworzenia samorządu ratowników medycznych. Art. 17 ust. 1 Konstytucji Rzeczypospolitej Polskiej stwarza możliwość utworzenia samorządu zawodowego reprezentującego osoby wykonujące zawód zaufania publicznego i sprawującego pieczę nad należytym wykonywaniem tego zawodu w granicach interesu publicznego i dla jego ochrony. Dlatego też projektowana regulacja wprowadza do systemu prawnego przepisy powołujące samorząd zawodowy ratowników medycznych i regulujące jego organizację, tak jak to ma miejsce w przypadku innych zawodów medycznych jak: lekarze, lekarze dentyści, pielęgniarki, położne, farmaceuci, diagności laboratoryjni i fizjoterapeuci.</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przepisami projektu ustawy, do zadań samorządu zawodowego będzie należało między innymi:</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sprawowanie pieczy nad należytym i sumiennym wykonywaniem zawodu ratownika medycznego;</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ustanawianie zasad etyki zawodowej oraz dbanie o ich </w:t>
            </w:r>
            <w:r w:rsidRPr="000A10F0">
              <w:rPr>
                <w:rFonts w:ascii="Times New Roman" w:eastAsia="Times New Roman" w:hAnsi="Times New Roman" w:cs="Times New Roman"/>
                <w:sz w:val="20"/>
                <w:szCs w:val="20"/>
                <w:lang w:eastAsia="pl-PL"/>
              </w:rPr>
              <w:lastRenderedPageBreak/>
              <w:t>przestrzeganie;</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przyznawanie prawa wykonywania zawodu oraz uznawanie kwalifikacji ratowników medycznych uzyskanych w państwach członkowskich na podstawie ustawy o zasadach uznawania kwalifikacji zawodowych nabytych w państwach członkowskich Unii Europejskiej z dnia 22 grudnia 2015 r. (Dz. U. z 2021 r. poz. 1646);</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wydawanie zaświadczeń potwierdzających kwalifikacje zawodowe na podstawie art. 9 ustawy z dnia 22 grudnia 2015 r. o zasadach uznawania kwalifikacji zawodowych nabytych w państwach członkowskich Unii Europejskiej;</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zawieszanie i pozbawianie prawa wykonywania zawodu oraz ograniczanie zakresu czynności w wykonywaniu zawodu;</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prowadzenie postępowania w przedmiocie odpowiedzialności zawodowej ratowników medycznych;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prowadzenie postępowania w przedmiocie niezdolności do wykonywania zawodu ratownika medycznego;</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reprezentowanie ratowników medycznych oraz ochrona ich interesów zawodowych;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działanie na rzecz stałego podnoszenia kwalifikacji zawodowych przez ratowników medycznych;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udział w ustalaniu oraz aktualizacji standardów i wytycznych w ratownictwie medycznym;</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edukacja zdrowotna i promocja zdrowia;</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prowadzenie rejestru ratowników medycznych oraz rejestru ratowników medycznych tymczasowo i okazjonalnie wykonujących zawód;</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nadzór nad doskonaleniem zawodowym ratowników medycznych;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współpracę z samorządami zawodów medycznych i innymi organizacjami reprezentującymi zawody medyczne w kraju i za granicą oraz organami państw członkowskich w zakresie spraw określonych w ustawie;</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wykonywanie innych zadań określonych w odrębnych przepisach.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Samorząd zawodowy będzie zorganizowany w ramach struktury ogólnokrajowej w Krajowej Izbie Ratowników Medycznych, która będzie posiadała osobowość prawną oraz określone w ustawie organy. Przynależność do samorządu będzie obowiązkowa. Nadzór nad samorządem będzie sprawował minister właściwy do spraw zdrowia.</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zawiera przepisy dotyczące kształcenia przeddyplomowego ratowników medycznych, które są zawarte w </w:t>
            </w:r>
            <w:r w:rsidRPr="000A10F0">
              <w:rPr>
                <w:rFonts w:ascii="Times New Roman" w:eastAsia="Times New Roman" w:hAnsi="Times New Roman" w:cs="Times New Roman"/>
                <w:sz w:val="20"/>
                <w:szCs w:val="20"/>
                <w:lang w:eastAsia="pl-PL"/>
              </w:rPr>
              <w:lastRenderedPageBreak/>
              <w:t>ustawie o PRM. Zgodnie z obowiązującymi przepisami, które zostały także przeniesione do ustawy o zawodzie ratownika medycznego i samorządzie ratowników medycznych prawo wykonywania zawodu ratownika medycznego będą posiadały osoby, na zasadzie praw nabytych, które ukończyły publiczną lub niepubliczną szkołę policealną o uprawnieniach szkoły publicznej i uzyskały tytuł zawodowy ratownika medycznego lub ukończyły studia wyższe na kierunku (specjalności) ratownictwo medyczne i uzyskały tytuł zawodowy licencjata lub magistra na tym kierunku (specjalności) lub studia wyższe na kierunku studiów związanym z kształceniem w zakresie ratownictwa medycznego i uzyskały tytuł zawodowy licencjata.</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Obecnie obowiązujące przepisy oraz projekt ustawy zakładają także, że osoby, które rozpoczęły po roku akademickim 2018/2019 studia wyższe przygotowujące do wykonywania zawodu ratownika medycznego, zgodnie z przepisami wydanymi na podstawie art. 68 ust. 3 pkt 1 ustawy z dnia 20 lipca 2018 r. – Prawo o szkolnictwie wyższym i nauce (Dz. U. z 2021 r. poz. 478, z późn. zm.), i uzyskają tytuł zawodowy licencjata będą miały prawo wykonywania zawodu ratownika medycznego.</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zapewnienia ratownikom medycznym możliwości realizacji ustawicznego rozwoju zawodowego, w tym ustawowego obowiązku doskonalenia zawodowego, ustawa zapewnia im prawo do 6 dni płatnego urlopu szkoleniowego rocznie.</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reguluje wymagania kompetencyjne i kwalifikacyjne do wykonywania czynności ratownika medycznego uregulowane obecnie w ustawie PRM i zobowiązuje organy ewidencyjne samorządu zawodowego do weryfikacji zgodności posiadanych kwalifikacji z wymaganiami kwalifikacyjnymi dla tego zawodu.</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wprowadza również instytucję jawnego rejestru pozwalającego na identyfikację ratownika medycznego i określenie jego kwalifikacji. Wykonywanie zawodu ratownika medycznego będzie możliwe po uzyskaniu prawa wykonywania zawodu ratownika medycznego oraz uzyskaniu wpisu do rejestru ratowników medycznych. Prawo wykonywania zawodu będzie wydawała Krajowa Rada Ratowników Medycznych, będąca organem samorządu ratowników medycznych. Ważnym elementem projektu ustawy, wywierającym wpływ na bezpieczeństwo pacjenta jest stworzenie także możliwości skutecznego pociągnięcia do odpowiedzialności zawodowej osoby wykonującej zawód ratownika medycznego w przypadku </w:t>
            </w:r>
            <w:r w:rsidRPr="000A10F0">
              <w:rPr>
                <w:rFonts w:ascii="Times New Roman" w:eastAsia="Times New Roman" w:hAnsi="Times New Roman" w:cs="Times New Roman"/>
                <w:sz w:val="20"/>
                <w:szCs w:val="20"/>
                <w:lang w:eastAsia="pl-PL"/>
              </w:rPr>
              <w:lastRenderedPageBreak/>
              <w:t>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 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 Projekt ustawy określa, na takich samych zasadach jak obecnie, kształcenie przeddyplomowe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 projekcie ustawy przyjęto zasadę, że ratownik medyczny ma 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ratowników medycznych, dzięki którym nabędą oni dodatkowe kwalifikację niewynikające z kształcenie przeddyplomowego.</w:t>
            </w:r>
          </w:p>
        </w:tc>
        <w:tc>
          <w:tcPr>
            <w:tcW w:w="448" w:type="pct"/>
          </w:tcPr>
          <w:p w:rsidR="008F5DEA" w:rsidRPr="000A10F0" w:rsidRDefault="008F5DEA" w:rsidP="008F5DEA">
            <w:pPr>
              <w:jc w:val="center"/>
              <w:rPr>
                <w:rFonts w:ascii="Times New Roman" w:hAnsi="Times New Roman" w:cs="Times New Roman"/>
                <w:sz w:val="20"/>
                <w:szCs w:val="20"/>
              </w:rPr>
            </w:pPr>
          </w:p>
        </w:tc>
        <w:tc>
          <w:tcPr>
            <w:tcW w:w="1174" w:type="pct"/>
          </w:tcPr>
          <w:p w:rsidR="008F5DEA" w:rsidRPr="000A10F0" w:rsidRDefault="004E275B" w:rsidP="00F0796F">
            <w:pPr>
              <w:shd w:val="clear" w:color="auto" w:fill="FFFFFF"/>
              <w:spacing w:after="75"/>
              <w:rPr>
                <w:rFonts w:ascii="Times New Roman" w:hAnsi="Times New Roman" w:cs="Times New Roman"/>
                <w:sz w:val="20"/>
                <w:szCs w:val="20"/>
              </w:rPr>
            </w:pPr>
            <w:hyperlink r:id="rId183" w:history="1">
              <w:r w:rsidR="007C6E45" w:rsidRPr="000A10F0">
                <w:rPr>
                  <w:rStyle w:val="Hipercze"/>
                  <w:rFonts w:ascii="Times New Roman" w:hAnsi="Times New Roman" w:cs="Times New Roman"/>
                  <w:sz w:val="20"/>
                  <w:szCs w:val="20"/>
                </w:rPr>
                <w:t>dokument534609.docx (live.com)</w:t>
              </w:r>
            </w:hyperlink>
          </w:p>
        </w:tc>
      </w:tr>
      <w:tr w:rsidR="008F5DEA" w:rsidRPr="000A10F0" w:rsidTr="003A4F95">
        <w:tc>
          <w:tcPr>
            <w:tcW w:w="352" w:type="pct"/>
          </w:tcPr>
          <w:p w:rsidR="008F5DEA" w:rsidRPr="000A10F0" w:rsidRDefault="008F5DE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8F5DEA" w:rsidRPr="000A10F0" w:rsidRDefault="008F5DEA" w:rsidP="00A6771C">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8F5DEA" w:rsidRPr="000A10F0" w:rsidRDefault="008F5DEA" w:rsidP="00103D07">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Rady Ministrów zmieniającego rozporządzenie w sprawie </w:t>
            </w:r>
            <w:r w:rsidRPr="000A10F0">
              <w:rPr>
                <w:rFonts w:ascii="Times New Roman" w:hAnsi="Times New Roman" w:cs="Times New Roman"/>
                <w:sz w:val="20"/>
                <w:szCs w:val="20"/>
              </w:rPr>
              <w:lastRenderedPageBreak/>
              <w:t>ustanowienia określonych ograniczeń, nakazów i zakazów w związku z wystąpieniem stanu epidemii</w:t>
            </w:r>
          </w:p>
        </w:tc>
        <w:tc>
          <w:tcPr>
            <w:tcW w:w="2115" w:type="pct"/>
          </w:tcPr>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projekcie przewiduje się modyfikacje:</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umożliwiające przekraczanie granicy Rzeczypospolitej Polskiej stanowiącej granicę zewnętrzną Unii Europejskiej bez konieczności posiadania negatywnego wyniku testu diagnostycznego w kierunku SARS-CoV-2 przez osoby:</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reprezentujące szeroko pojęty sektor transportu międzynarodowego, </w:t>
            </w:r>
            <w:r w:rsidRPr="000A10F0">
              <w:rPr>
                <w:rFonts w:ascii="Times New Roman" w:eastAsia="Times New Roman" w:hAnsi="Times New Roman" w:cs="Times New Roman"/>
                <w:sz w:val="20"/>
                <w:szCs w:val="20"/>
                <w:lang w:eastAsia="pl-PL"/>
              </w:rPr>
              <w:lastRenderedPageBreak/>
              <w:t>co ma na celu przeciwdziałanie ewentualnemu wystąpieniu istotnych trudności (opóźnień) w realizacji usług międzynarodowego transportu towarów i osób, z uwagi na potencjalny brak wykonania przez pracowników transportu ww. testów diagnostycznych w kierunku SARS-CoV-2, w terminie określonym w § 2a; przepis ten wpłynie pozytywnie na funkcjonowanie transportu umożliwiając niezakłóconą realizację usług międzynarodowego transportu osób i towarów oraz zobowiązań międzynarodowych w tym obszarze,</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które przystępują do egzaminu ósmoklasisty, egzaminu maturalnego, egzaminu potwierdzającego kwalifikacje w zawodzie lub egzaminu zawodowego, przeprowadzanych przez okręgowe komisje egzaminacyjne, oraz opiekunów tych osób, co jest uzasadnione z uwagi na planowane przeprowadzenie przez Okręgowe Komisje Egzaminacyjne egzaminów potwierdzających kwalifikacje w zawodzie a także egzaminu zawodowego w sesji zimowej, która rozpoczyna się 10 stycznia 2022 r.</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dzieci, które nie ukończyły 5. roku życia;</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umożliwiające wykonanie na lotnisku w terminie 3 godzin od momentu przekroczenia granicy, testu diagnostycznego w kierunku SARS-CoV-2, którego negatywny wynik stanowi przesłankę zwolnienia z obowiązku odbycia obowiązkowej kwarantanny dla osób przekraczających granicę Rzeczypospolitej Polskiej stanowiącą granicę zewnętrzną Unii Europejskiej, co ma zapewnić płynność ruchu pasażerów na terenie lotnisk, jak również możliwość wykonywania testów przez osoby, o których mowa w § 2a rozporządzenia zmienianego, w różnych miejscach (tj. w kraju, z którego rozpoczyna się podróż, na terenie lotniska przed odprawą graniczną albo na terenie lotniska po odprawie granicznej w terminie 3 godzin od momentu przekroczenia granicy) w celu zmniejszenia ryzyka tworzenia skupisk ludzkich;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zapewniające większą wewnętrzną spójność rozporządzenia polegające na doprecyzowaniu przepisu dotyczącego konieczności posiadania negatywnego wyniku testu w kierunku SAR-CoV-2 w sytuacji przekraczania granicy Rzeczypospolitej Polskiej stanowiącej granicę zewnętrzną Unii Europejskiej podczas podróży rozpoczętej z terytorium określonych krajów;</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polegające na zmniejszenie limitu widzów lub słuchaczy (z 50% do 30% liczby miejsc), którzy są uprawnieni do korzystania z prowadzonej przez przedsiębiorców w rozumieniu przepisów ustawy z dnia 6 marca </w:t>
            </w:r>
            <w:r w:rsidRPr="000A10F0">
              <w:rPr>
                <w:rFonts w:ascii="Times New Roman" w:eastAsia="Times New Roman" w:hAnsi="Times New Roman" w:cs="Times New Roman"/>
                <w:sz w:val="20"/>
                <w:szCs w:val="20"/>
                <w:lang w:eastAsia="pl-PL"/>
              </w:rPr>
              <w:lastRenderedPageBreak/>
              <w:t>2018 r. - Prawo przedsiębiorców (Dz. U. z 2021 r. poz. 162 i 2105) oraz przez inne podmioty działalności twórczej związanej z wszelkimi zbiorowymi formami kultury i rozrywki (ujętej w Polskiej Klasyfikacji Działalności w dziale 90.0) oraz działalności zespołów muzycznych;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umożliwiające wykonywanie działalności polegającej na prowadzeniu dyskotek, klubów nocnych i miejsc do tańczenia w dniu 31 grudnia br. i w dniu 1 stycznia 2022 r., przy zastrzeżeniu zachowania limitu osób mogących korzystać z tej działalności.</w:t>
            </w:r>
          </w:p>
        </w:tc>
        <w:tc>
          <w:tcPr>
            <w:tcW w:w="448" w:type="pct"/>
          </w:tcPr>
          <w:p w:rsidR="008F5DEA" w:rsidRPr="000A10F0" w:rsidRDefault="008F5DEA" w:rsidP="008F5DE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RM - </w:t>
            </w:r>
            <w:r w:rsidRPr="000A10F0">
              <w:rPr>
                <w:rFonts w:ascii="Times New Roman" w:hAnsi="Times New Roman" w:cs="Times New Roman"/>
                <w:color w:val="000000"/>
                <w:sz w:val="20"/>
                <w:szCs w:val="20"/>
              </w:rPr>
              <w:br/>
              <w:t xml:space="preserve">IV kwartał </w:t>
            </w:r>
            <w:r w:rsidRPr="000A10F0">
              <w:rPr>
                <w:rFonts w:ascii="Times New Roman" w:hAnsi="Times New Roman" w:cs="Times New Roman"/>
                <w:color w:val="000000"/>
                <w:sz w:val="20"/>
                <w:szCs w:val="20"/>
              </w:rPr>
              <w:lastRenderedPageBreak/>
              <w:t>2021 r.</w:t>
            </w:r>
          </w:p>
          <w:p w:rsidR="008F5DEA" w:rsidRPr="000A10F0" w:rsidRDefault="008F5DEA" w:rsidP="00883264">
            <w:pPr>
              <w:jc w:val="center"/>
              <w:rPr>
                <w:rFonts w:ascii="Times New Roman" w:hAnsi="Times New Roman" w:cs="Times New Roman"/>
                <w:sz w:val="20"/>
                <w:szCs w:val="20"/>
              </w:rPr>
            </w:pPr>
          </w:p>
        </w:tc>
        <w:tc>
          <w:tcPr>
            <w:tcW w:w="1174" w:type="pct"/>
          </w:tcPr>
          <w:p w:rsidR="008F5DEA" w:rsidRPr="000A10F0" w:rsidRDefault="004E275B" w:rsidP="00F0796F">
            <w:pPr>
              <w:shd w:val="clear" w:color="auto" w:fill="FFFFFF"/>
              <w:spacing w:after="75"/>
              <w:rPr>
                <w:rFonts w:ascii="Times New Roman" w:hAnsi="Times New Roman" w:cs="Times New Roman"/>
                <w:sz w:val="20"/>
                <w:szCs w:val="20"/>
              </w:rPr>
            </w:pPr>
            <w:hyperlink r:id="rId184" w:history="1">
              <w:r w:rsidR="008F5DEA" w:rsidRPr="000A10F0">
                <w:rPr>
                  <w:rStyle w:val="Hipercze"/>
                  <w:rFonts w:ascii="Times New Roman" w:hAnsi="Times New Roman" w:cs="Times New Roman"/>
                  <w:sz w:val="20"/>
                  <w:szCs w:val="20"/>
                </w:rPr>
                <w:t xml:space="preserve">Projekt rozporządzenia Rady Ministrów zmieniającego rozporządzenie w sprawie ustanowienia określonych ograniczeń, nakazów i zakazów w związku z wystąpieniem stanu epidemii - Wykaz </w:t>
              </w:r>
              <w:r w:rsidR="008F5DEA" w:rsidRPr="000A10F0">
                <w:rPr>
                  <w:rStyle w:val="Hipercze"/>
                  <w:rFonts w:ascii="Times New Roman" w:hAnsi="Times New Roman" w:cs="Times New Roman"/>
                  <w:sz w:val="20"/>
                  <w:szCs w:val="20"/>
                </w:rPr>
                <w:lastRenderedPageBreak/>
                <w:t>prac legislacyjnych i programowych Rady Ministrów - BIP Rady Ministrów i Kancelarii Prezesa Rady Ministrów (kprm.gov.pl)</w:t>
              </w:r>
            </w:hyperlink>
          </w:p>
        </w:tc>
      </w:tr>
      <w:tr w:rsidR="00371BDB" w:rsidRPr="000A10F0" w:rsidTr="003A4F95">
        <w:tc>
          <w:tcPr>
            <w:tcW w:w="352" w:type="pct"/>
          </w:tcPr>
          <w:p w:rsidR="00371BDB" w:rsidRPr="000A10F0" w:rsidRDefault="00371BD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14.12.2021</w:t>
            </w:r>
          </w:p>
        </w:tc>
        <w:tc>
          <w:tcPr>
            <w:tcW w:w="352" w:type="pct"/>
          </w:tcPr>
          <w:p w:rsidR="00371BDB" w:rsidRPr="000A10F0" w:rsidRDefault="00371BDB" w:rsidP="00A6771C">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371BDB" w:rsidRPr="000A10F0" w:rsidRDefault="00371BDB" w:rsidP="00103D07">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13 grudnia 2021 r. w sprawie minimalnej liczby miejsc szkoleniowych dla pielęgniarek i położnych, maksymalnej kwoty dofinansowania jednego miejsca szkoleniowego oraz maksymalnej kwoty przeznaczonej na szkolenia specjalizacyjne w 2022 r.</w:t>
            </w:r>
          </w:p>
        </w:tc>
        <w:tc>
          <w:tcPr>
            <w:tcW w:w="2115" w:type="pct"/>
          </w:tcPr>
          <w:p w:rsidR="00C96B24" w:rsidRPr="000A10F0" w:rsidRDefault="00C96B24" w:rsidP="00C96B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minimalna liczba miejsc szkoleniowych dla pielęgniarek i położnych rozpoczynających specjalizację w 2022 r. wynosi 2 525;</w:t>
            </w:r>
          </w:p>
          <w:p w:rsidR="00C96B24" w:rsidRPr="000A10F0" w:rsidRDefault="00C96B24" w:rsidP="00C96B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maksymalna kwota dofinansowania jednego miejsca szkoleniowego dla specjalizacji rozpoczynających się w 2022 r. wynosi 3 950 zł;</w:t>
            </w:r>
          </w:p>
          <w:p w:rsidR="00371BDB" w:rsidRPr="000A10F0" w:rsidRDefault="00C96B24" w:rsidP="00C96B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maksymalna kwota przeznaczona na szkolenia specjalizacyjne w 2022 r. wynosi 10 000 000 zł.</w:t>
            </w:r>
          </w:p>
        </w:tc>
        <w:tc>
          <w:tcPr>
            <w:tcW w:w="448" w:type="pct"/>
          </w:tcPr>
          <w:p w:rsidR="00371BDB" w:rsidRPr="000A10F0" w:rsidRDefault="00371BDB" w:rsidP="00883264">
            <w:pPr>
              <w:jc w:val="center"/>
              <w:rPr>
                <w:rFonts w:ascii="Times New Roman" w:hAnsi="Times New Roman" w:cs="Times New Roman"/>
                <w:sz w:val="20"/>
                <w:szCs w:val="20"/>
              </w:rPr>
            </w:pPr>
          </w:p>
        </w:tc>
        <w:tc>
          <w:tcPr>
            <w:tcW w:w="1174" w:type="pct"/>
          </w:tcPr>
          <w:p w:rsidR="00371BDB" w:rsidRPr="000A10F0" w:rsidRDefault="004E275B" w:rsidP="00F0796F">
            <w:pPr>
              <w:shd w:val="clear" w:color="auto" w:fill="FFFFFF"/>
              <w:spacing w:after="75"/>
              <w:rPr>
                <w:rFonts w:ascii="Times New Roman" w:hAnsi="Times New Roman" w:cs="Times New Roman"/>
                <w:sz w:val="20"/>
                <w:szCs w:val="20"/>
              </w:rPr>
            </w:pPr>
            <w:hyperlink r:id="rId185" w:history="1">
              <w:r w:rsidR="00C96B24" w:rsidRPr="000A10F0">
                <w:rPr>
                  <w:rStyle w:val="Hipercze"/>
                  <w:rFonts w:ascii="Times New Roman" w:hAnsi="Times New Roman" w:cs="Times New Roman"/>
                  <w:sz w:val="20"/>
                  <w:szCs w:val="20"/>
                </w:rPr>
                <w:t>Obwieszczenie z dnia 13 grudnia 2021 r. (mz.gov.pl)</w:t>
              </w:r>
            </w:hyperlink>
          </w:p>
        </w:tc>
      </w:tr>
      <w:tr w:rsidR="00775930" w:rsidRPr="000A10F0" w:rsidTr="003A4F95">
        <w:tc>
          <w:tcPr>
            <w:tcW w:w="352" w:type="pct"/>
          </w:tcPr>
          <w:p w:rsidR="00775930" w:rsidRPr="000A10F0" w:rsidRDefault="00775930" w:rsidP="00CA3777">
            <w:pPr>
              <w:rPr>
                <w:rFonts w:ascii="Times New Roman" w:hAnsi="Times New Roman" w:cs="Times New Roman"/>
                <w:sz w:val="20"/>
                <w:szCs w:val="20"/>
              </w:rPr>
            </w:pPr>
            <w:r w:rsidRPr="000A10F0">
              <w:rPr>
                <w:rFonts w:ascii="Times New Roman" w:hAnsi="Times New Roman" w:cs="Times New Roman"/>
                <w:sz w:val="20"/>
                <w:szCs w:val="20"/>
              </w:rPr>
              <w:t>13.12.2021</w:t>
            </w:r>
          </w:p>
        </w:tc>
        <w:tc>
          <w:tcPr>
            <w:tcW w:w="352" w:type="pct"/>
          </w:tcPr>
          <w:p w:rsidR="00775930" w:rsidRPr="000A10F0" w:rsidRDefault="00775930"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w:t>
            </w:r>
            <w:r w:rsidR="00371BDB" w:rsidRPr="000A10F0">
              <w:rPr>
                <w:rFonts w:ascii="Times New Roman" w:hAnsi="Times New Roman" w:cs="Times New Roman"/>
                <w:sz w:val="20"/>
                <w:szCs w:val="20"/>
              </w:rPr>
              <w:t xml:space="preserve"> Zdrowia</w:t>
            </w:r>
          </w:p>
        </w:tc>
        <w:tc>
          <w:tcPr>
            <w:tcW w:w="559" w:type="pct"/>
          </w:tcPr>
          <w:p w:rsidR="00775930" w:rsidRPr="000A10F0" w:rsidRDefault="00775930" w:rsidP="00103D07">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3 grudnia 2021 r. zmieniające rozporządzenie w sprawie programu pilotażowego </w:t>
            </w:r>
            <w:r w:rsidRPr="000A10F0">
              <w:rPr>
                <w:rFonts w:ascii="Times New Roman" w:hAnsi="Times New Roman" w:cs="Times New Roman"/>
                <w:sz w:val="20"/>
                <w:szCs w:val="20"/>
              </w:rPr>
              <w:lastRenderedPageBreak/>
              <w:t>„Profilaktyka 40 PLUS”</w:t>
            </w:r>
          </w:p>
        </w:tc>
        <w:tc>
          <w:tcPr>
            <w:tcW w:w="2115" w:type="pct"/>
          </w:tcPr>
          <w:p w:rsidR="00775930" w:rsidRPr="000A10F0" w:rsidRDefault="00775930" w:rsidP="007759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w:t>
            </w:r>
            <w:r w:rsidRPr="000A10F0">
              <w:rPr>
                <w:rFonts w:ascii="Times New Roman" w:eastAsia="Times New Roman" w:hAnsi="Times New Roman" w:cs="Times New Roman"/>
                <w:sz w:val="20"/>
                <w:szCs w:val="20"/>
                <w:lang w:eastAsia="pl-PL"/>
              </w:rPr>
              <w:lastRenderedPageBreak/>
              <w:t>profilaktyczną diagnostyką laboratoryjną w zakresie najczęściej występujących problemów zdrowotnych.</w:t>
            </w:r>
          </w:p>
          <w:p w:rsidR="00775930" w:rsidRPr="000A10F0" w:rsidRDefault="00775930" w:rsidP="007759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775930" w:rsidRPr="000A10F0" w:rsidRDefault="00775930" w:rsidP="007759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wydłużenia etapu realizacji o kolejne 6 miesięcy, tj. do dnia 30 czerwca 2022 r.;</w:t>
            </w:r>
          </w:p>
          <w:p w:rsidR="00775930" w:rsidRPr="000A10F0" w:rsidRDefault="00775930" w:rsidP="007759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775930" w:rsidRPr="000A10F0" w:rsidRDefault="00775930"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11 grudnia 2021 r.</w:t>
            </w:r>
          </w:p>
        </w:tc>
        <w:tc>
          <w:tcPr>
            <w:tcW w:w="1174" w:type="pct"/>
          </w:tcPr>
          <w:p w:rsidR="00775930" w:rsidRPr="000A10F0" w:rsidRDefault="004E275B" w:rsidP="00F0796F">
            <w:pPr>
              <w:shd w:val="clear" w:color="auto" w:fill="FFFFFF"/>
              <w:spacing w:after="75"/>
              <w:rPr>
                <w:rFonts w:ascii="Times New Roman" w:hAnsi="Times New Roman" w:cs="Times New Roman"/>
                <w:sz w:val="20"/>
                <w:szCs w:val="20"/>
              </w:rPr>
            </w:pPr>
            <w:hyperlink r:id="rId186" w:history="1">
              <w:r w:rsidR="00775930" w:rsidRPr="000A10F0">
                <w:rPr>
                  <w:rStyle w:val="Hipercze"/>
                  <w:rFonts w:ascii="Times New Roman" w:hAnsi="Times New Roman" w:cs="Times New Roman"/>
                  <w:sz w:val="20"/>
                  <w:szCs w:val="20"/>
                </w:rPr>
                <w:t>Rozporządzenie Ministra Zdrowia z dnia 3 grudnia 2021 r. zmieniające rozporządzenie w sprawie programu pilotażowego „Profilaktyka 40 PLUS” (dziennikustaw.gov.pl)</w:t>
              </w:r>
            </w:hyperlink>
          </w:p>
        </w:tc>
      </w:tr>
      <w:tr w:rsidR="00775930" w:rsidRPr="000A10F0" w:rsidTr="003A4F95">
        <w:tc>
          <w:tcPr>
            <w:tcW w:w="352" w:type="pct"/>
          </w:tcPr>
          <w:p w:rsidR="00775930" w:rsidRPr="000A10F0" w:rsidRDefault="0077593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13.12.2021</w:t>
            </w:r>
          </w:p>
        </w:tc>
        <w:tc>
          <w:tcPr>
            <w:tcW w:w="352" w:type="pct"/>
          </w:tcPr>
          <w:p w:rsidR="00775930" w:rsidRPr="000A10F0" w:rsidRDefault="00775930"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75930" w:rsidRPr="000A10F0" w:rsidRDefault="00775930" w:rsidP="00103D07">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10 grudnia 2021 r. w sprawie apteczek okrętowych i apteczek medycznych oraz wzoru karty zdrowia dla marynarza na statku morskim</w:t>
            </w:r>
          </w:p>
        </w:tc>
        <w:tc>
          <w:tcPr>
            <w:tcW w:w="2115" w:type="pct"/>
          </w:tcPr>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stosunku do dotychczasowego rozporządzenia w projekcie </w:t>
            </w:r>
            <w:r w:rsidRPr="000A10F0">
              <w:rPr>
                <w:rFonts w:ascii="Times New Roman" w:eastAsia="Times New Roman" w:hAnsi="Times New Roman" w:cs="Times New Roman"/>
                <w:sz w:val="20"/>
                <w:szCs w:val="20"/>
                <w:lang w:eastAsia="pl-PL"/>
              </w:rPr>
              <w:lastRenderedPageBreak/>
              <w:t xml:space="preserve">rozporządzenia usunięto odniesienia do statków rybackich z uwagi na fakt, że ustawa o pracy na morzu – po wejściu w życie ustawy z dnia 11 września 2019 r. o pracy na statkach rybackich – reguluje kwestie pracy wyłącznie na statkach handlowych. </w:t>
            </w:r>
          </w:p>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75930" w:rsidRPr="000A10F0" w:rsidRDefault="00775930" w:rsidP="0077593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75930" w:rsidRPr="000A10F0" w:rsidRDefault="00775930"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24 grudnia 2021 r.</w:t>
            </w:r>
          </w:p>
        </w:tc>
        <w:tc>
          <w:tcPr>
            <w:tcW w:w="1174" w:type="pct"/>
          </w:tcPr>
          <w:p w:rsidR="00775930" w:rsidRPr="000A10F0" w:rsidRDefault="004E275B" w:rsidP="00F0796F">
            <w:pPr>
              <w:shd w:val="clear" w:color="auto" w:fill="FFFFFF"/>
              <w:spacing w:after="75"/>
              <w:rPr>
                <w:rFonts w:ascii="Times New Roman" w:hAnsi="Times New Roman" w:cs="Times New Roman"/>
                <w:b/>
                <w:sz w:val="20"/>
                <w:szCs w:val="20"/>
              </w:rPr>
            </w:pPr>
            <w:hyperlink r:id="rId187" w:history="1">
              <w:r w:rsidR="00775930" w:rsidRPr="000A10F0">
                <w:rPr>
                  <w:rStyle w:val="Hipercze"/>
                  <w:rFonts w:ascii="Times New Roman" w:hAnsi="Times New Roman" w:cs="Times New Roman"/>
                  <w:sz w:val="20"/>
                  <w:szCs w:val="20"/>
                </w:rPr>
                <w:t>ROZPORZĄDZENIE MINISTRA ZDROWIA z dnia 10 grudnia 2021 r. w sprawie apteczek okrętowych i apteczek medycznych oraz wzoru karty zdrowia dla marynarza na statku morskim (dziennikustaw.gov.pl)</w:t>
              </w:r>
            </w:hyperlink>
          </w:p>
        </w:tc>
      </w:tr>
      <w:tr w:rsidR="00103D07" w:rsidRPr="000A10F0" w:rsidTr="003A4F95">
        <w:tc>
          <w:tcPr>
            <w:tcW w:w="352" w:type="pct"/>
          </w:tcPr>
          <w:p w:rsidR="00103D07" w:rsidRPr="000A10F0" w:rsidRDefault="0077593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w:t>
            </w:r>
            <w:r w:rsidR="00103D07" w:rsidRPr="000A10F0">
              <w:rPr>
                <w:rFonts w:ascii="Times New Roman" w:hAnsi="Times New Roman" w:cs="Times New Roman"/>
                <w:sz w:val="20"/>
                <w:szCs w:val="20"/>
              </w:rPr>
              <w:t>.2021</w:t>
            </w:r>
          </w:p>
        </w:tc>
        <w:tc>
          <w:tcPr>
            <w:tcW w:w="352" w:type="pct"/>
          </w:tcPr>
          <w:p w:rsidR="00103D07" w:rsidRPr="000A10F0" w:rsidRDefault="00103D07"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 xml:space="preserve">Projekt zarządzenia zmieniającego zarządzenie w sprawie określenia warunków zawierania i realizacji umów w rodzajach rehabilitacja lecznicza oraz programy zdrowotne w zakresie świadczeń - leczenie dzieci i dorosłych ze </w:t>
            </w:r>
            <w:r w:rsidRPr="000A10F0">
              <w:rPr>
                <w:rFonts w:ascii="Times New Roman" w:hAnsi="Times New Roman" w:cs="Times New Roman"/>
                <w:sz w:val="20"/>
                <w:szCs w:val="20"/>
              </w:rPr>
              <w:lastRenderedPageBreak/>
              <w:t>śpiączką</w:t>
            </w:r>
          </w:p>
        </w:tc>
        <w:tc>
          <w:tcPr>
            <w:tcW w:w="2115" w:type="pct"/>
          </w:tcPr>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Niniejszy projekt zmiany zarządzenia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zarządzeniu polegają na wprowadzeniu nowych rozwiązań w zakresie finansowania fizjoterapii ambulatoryjnej i domowej. Wprowadzone zmiany są zgodne z opracowaniem Prezesa Agencji Oceny Technologii Medycznych i Taryfikacji (AOTMiT). Powyższa zmiana nadała nowe brzmienie załącznikowi nr 1m i 1n do zarządzenia.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Nowe rozwiązania w fizjoterapii ambulatoryjnej polegają na zmianie </w:t>
            </w:r>
            <w:r w:rsidRPr="000A10F0">
              <w:rPr>
                <w:rFonts w:ascii="Times New Roman" w:eastAsia="Times New Roman" w:hAnsi="Times New Roman" w:cs="Times New Roman"/>
                <w:sz w:val="20"/>
                <w:szCs w:val="20"/>
                <w:lang w:eastAsia="pl-PL"/>
              </w:rPr>
              <w:lastRenderedPageBreak/>
              <w:t>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dokonano wzrostu wartości punktowej o 76% dla wizyty fizjoterapeutycznej w warunkach ambulatoryjnych i o 96% dla wizyty fizjoterapeutycznej w warunkach domowych. Adekwatnie do zmieniającego się stanu epidemii zwiększeniu o 24% uległa również wizyta fizjoterapeutyczna z wykorzystaniem systemów teleinformatycznych. W związku z powyższym nadano nowe brzmienie załącznikowi nr 1n do zarządzenia.</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ww. zmian będzie powodował wzrost wydatków po stronie publicznego płatnika w wysokości około 213 mln zł.</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zostało przedstawione do konsultacji zewnętrznych na okres 14 dni. Zarządzenie zgodnie z przepisami rozporządzenia Ministra Zdrowia z dnia 8 września 2015 r. w sprawie ogólnych warunków umów o udzielanie świadczeń opieki zdrowotnej (Dz. U. z 2020 r. poz. 320, z późn. zm.), zostało przedstawione do konsultacji Naczelnej Rady Lekarskiej, Naczelnej Rady Pielęgniarek i Położnych, Krajowej Rady Fizjoterapeutów oraz reprezentatywnych organizacji świadczeniodawców. Zgodnie z art. 146 ust. 4 ustawy o świadczeniach zarządzenie przedstawione zostało również do opinii konsultantom krajowym we właściwych dziedzinach medycyny.</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 2 i 3 niniejszego zarządzenia nowe przepisy będą stosowane do rozliczania świadczeń od dnia 1 stycznia 2022 r., a ich wejście w życie nastąpi po dniu podpisania zarządzenia.</w:t>
            </w:r>
          </w:p>
        </w:tc>
        <w:tc>
          <w:tcPr>
            <w:tcW w:w="448" w:type="pct"/>
          </w:tcPr>
          <w:p w:rsidR="00103D07" w:rsidRPr="000A10F0" w:rsidRDefault="00103D07"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Uwagi i opinie do 24 grudnia 2021 r. (</w:t>
            </w:r>
            <w:hyperlink r:id="rId188" w:history="1">
              <w:r w:rsidRPr="000A10F0">
                <w:rPr>
                  <w:rStyle w:val="Hipercze"/>
                  <w:rFonts w:ascii="Times New Roman" w:hAnsi="Times New Roman" w:cs="Times New Roman"/>
                  <w:color w:val="172983"/>
                  <w:sz w:val="20"/>
                  <w:szCs w:val="20"/>
                  <w:shd w:val="clear" w:color="auto" w:fill="FFFFFF"/>
                </w:rPr>
                <w:t>rehabilitacja.dsoz@nfz.gov.pl</w:t>
              </w:r>
            </w:hyperlink>
            <w:r w:rsidRPr="000A10F0">
              <w:rPr>
                <w:rFonts w:ascii="Times New Roman" w:hAnsi="Times New Roman" w:cs="Times New Roman"/>
                <w:sz w:val="20"/>
                <w:szCs w:val="20"/>
              </w:rPr>
              <w:t>)</w:t>
            </w:r>
            <w:r w:rsidRPr="000A10F0">
              <w:rPr>
                <w:rFonts w:ascii="Times New Roman" w:hAnsi="Times New Roman" w:cs="Times New Roman"/>
                <w:color w:val="66686D"/>
                <w:sz w:val="20"/>
                <w:szCs w:val="20"/>
                <w:shd w:val="clear" w:color="auto" w:fill="FFFFFF"/>
              </w:rPr>
              <w:t xml:space="preserve"> </w:t>
            </w:r>
          </w:p>
        </w:tc>
        <w:tc>
          <w:tcPr>
            <w:tcW w:w="1174" w:type="pct"/>
          </w:tcPr>
          <w:p w:rsidR="00103D07" w:rsidRPr="000A10F0" w:rsidRDefault="004E275B" w:rsidP="00F0796F">
            <w:pPr>
              <w:shd w:val="clear" w:color="auto" w:fill="FFFFFF"/>
              <w:spacing w:after="75"/>
              <w:rPr>
                <w:rFonts w:ascii="Times New Roman" w:hAnsi="Times New Roman" w:cs="Times New Roman"/>
                <w:sz w:val="20"/>
                <w:szCs w:val="20"/>
              </w:rPr>
            </w:pPr>
            <w:hyperlink r:id="rId189" w:history="1">
              <w:r w:rsidR="00103D07"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103D07" w:rsidRPr="000A10F0" w:rsidTr="003A4F95">
        <w:tc>
          <w:tcPr>
            <w:tcW w:w="352" w:type="pct"/>
          </w:tcPr>
          <w:p w:rsidR="00103D07" w:rsidRPr="000A10F0" w:rsidRDefault="0077593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w:t>
            </w:r>
            <w:r w:rsidR="00103D07" w:rsidRPr="000A10F0">
              <w:rPr>
                <w:rFonts w:ascii="Times New Roman" w:hAnsi="Times New Roman" w:cs="Times New Roman"/>
                <w:sz w:val="20"/>
                <w:szCs w:val="20"/>
              </w:rPr>
              <w:t>.2021</w:t>
            </w:r>
          </w:p>
        </w:tc>
        <w:tc>
          <w:tcPr>
            <w:tcW w:w="352" w:type="pct"/>
          </w:tcPr>
          <w:p w:rsidR="00103D07" w:rsidRPr="000A10F0" w:rsidRDefault="00103D07"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ZARZĄDZENIE Nr 199/2021/DSOZ</w:t>
            </w:r>
          </w:p>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PREZESA</w:t>
            </w:r>
          </w:p>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w:t>
            </w:r>
            <w:r w:rsidRPr="000A10F0">
              <w:rPr>
                <w:rFonts w:ascii="Times New Roman" w:hAnsi="Times New Roman" w:cs="Times New Roman"/>
                <w:sz w:val="20"/>
                <w:szCs w:val="20"/>
              </w:rPr>
              <w:lastRenderedPageBreak/>
              <w:t>dnia 10.12.2021 r. w sprawie programu pilotażowego w zakresie oddziaływań terapeutycznych skierowanych do dzieci i młodzieży problemowo korzystających z nowych technologii cyfrowych oraz ich rodzin</w:t>
            </w:r>
          </w:p>
        </w:tc>
        <w:tc>
          <w:tcPr>
            <w:tcW w:w="2115" w:type="pct"/>
          </w:tcPr>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Prezesa Narodowego Funduszu Zdrowia w sprawie programu pilotażowego oddziaływań terapeutycznych skierowanych do dzieci i  młodzieży problemowo korzystających z 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  zagrożeniem wynikającym z częstego korzystania przez dzieci i młodzież z mediów cyfrowych za pośrednictwem narzędzi takich jak komputery, smartfony, tablety czy inne urządzenia elektroniczne, potęgowaną na skutek epidemii SARS-CoV-2.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 uwagi na obecny brak poradni dedykowanych oddziaływaniom terapeutycznym skierowanym do dzieci i młodzieży problemowo korzystających z nowych technologii cyfrowych oraz ich rodzin, konieczne jest przeprowadzenie programu pilotażowego aby umożliwić przetestowanie sposobu organizacji opieki dla tej grupy świadczeniobiorców.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pilotażowy realizowany będzie w latach 2021-2023 w 10 ośrodkach na terenie Rzeczypospolitej Polskiej. Szacunkowo, rocznie program obejmie wsparciem 5000 osób, w tym  dzieci i młodzież problemowo korzystającą z nowych technologii cyfrowych oraz ich rodziny. Ze świadczeń podmiotów realizujących program pilotażowy skorzystać będą mogły dzieci przed rozpoczęciem realizacji obowiązku szkolnego, dzieci i młodzież objęci obowiązkiem szkolnym i obowiązkiem nauki oraz kształcący się w szkołach ponadpodstawowych do ich ukończenia należący do dwóch grup: osoby z rozpoznaniem F63.8 Inne zaburzenia nawyków i popędów, zgodnie z  Międzynarodową Statystyczną Klasyfikacją Chorób i Problemów Zdrowotnych ICD – 10 oraz w oparciu o kod ICD-10 Z03 lub Z03 z rozszerzeniami w przypadku dzieci i młodzieży problemowo korzystających z nowych technologii cyfrowych nie wymagających konsultacji psychiatrycznej oraz ich rodzin.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Realizacja programu pilotażowego zostanie sfinansowana w 2021 r. ze środków pochodzących z Funduszu Przeciwdziałania COVID-19, będących w dyspozycji ministra właściwego do spraw zdrowia. W kolejnych latach realizacji programu pilotażowego zostanie sfinansowany ze środków NFZ z rezerwy ogólnej i dokonania ewentualnych przesunięć w ramach planu finansowego z pozycji opieka psychiatryczna i leczenie uzależnień, bez konieczności uruchamiania funduszu zapasowego NFZ. Zgodnie z oszacowaniem </w:t>
            </w:r>
            <w:r w:rsidRPr="000A10F0">
              <w:rPr>
                <w:rFonts w:ascii="Times New Roman" w:eastAsia="Times New Roman" w:hAnsi="Times New Roman" w:cs="Times New Roman"/>
                <w:sz w:val="20"/>
                <w:szCs w:val="20"/>
                <w:lang w:eastAsia="pl-PL"/>
              </w:rPr>
              <w:lastRenderedPageBreak/>
              <w:t>przeprowadzonym na podstawie liczby planowanych świadczeń do udzielenia miesięcznie przez podmioty biorące udział w  programie pilotażowym, środki potrzebne do realizacji ww. programu pilotażowego w latach 2021-2023 wyniosą łącznie 10 000 000,00 zł.</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rsidR="00103D07" w:rsidRPr="000A10F0" w:rsidRDefault="00103D07"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11 grudnia 2021 r.</w:t>
            </w:r>
          </w:p>
        </w:tc>
        <w:tc>
          <w:tcPr>
            <w:tcW w:w="1174" w:type="pct"/>
          </w:tcPr>
          <w:p w:rsidR="00103D07" w:rsidRPr="000A10F0" w:rsidRDefault="004E275B" w:rsidP="00F0796F">
            <w:pPr>
              <w:shd w:val="clear" w:color="auto" w:fill="FFFFFF"/>
              <w:spacing w:after="75"/>
              <w:rPr>
                <w:rFonts w:ascii="Times New Roman" w:hAnsi="Times New Roman" w:cs="Times New Roman"/>
                <w:b/>
                <w:sz w:val="20"/>
                <w:szCs w:val="20"/>
              </w:rPr>
            </w:pPr>
            <w:hyperlink r:id="rId190" w:history="1">
              <w:r w:rsidR="00103D07"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103D07" w:rsidRPr="000A10F0" w:rsidTr="003A4F95">
        <w:tc>
          <w:tcPr>
            <w:tcW w:w="352" w:type="pct"/>
          </w:tcPr>
          <w:p w:rsidR="00103D07" w:rsidRPr="000A10F0" w:rsidRDefault="0077593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w:t>
            </w:r>
            <w:r w:rsidR="00103D07" w:rsidRPr="000A10F0">
              <w:rPr>
                <w:rFonts w:ascii="Times New Roman" w:hAnsi="Times New Roman" w:cs="Times New Roman"/>
                <w:sz w:val="20"/>
                <w:szCs w:val="20"/>
              </w:rPr>
              <w:t>.2021</w:t>
            </w:r>
          </w:p>
        </w:tc>
        <w:tc>
          <w:tcPr>
            <w:tcW w:w="352" w:type="pct"/>
          </w:tcPr>
          <w:p w:rsidR="00103D07" w:rsidRPr="000A10F0" w:rsidRDefault="00103D07"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ZARZĄDZENIE Nr 198/2021/DSOZ</w:t>
            </w:r>
          </w:p>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PREZESA NARODOWEGO FUNDUSZU ZDROWIA z dnia 10.12.2021 r. zmieniające zarządzenie w sprawie określenia warunków zawierania i realizacji umów o udzielanie świadczeń opieki zdrowotnej w rodzaju opieka psychiatryczna i leczenie uzależnień</w:t>
            </w:r>
          </w:p>
        </w:tc>
        <w:tc>
          <w:tcPr>
            <w:tcW w:w="2115" w:type="pct"/>
          </w:tcPr>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zmieniające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Niniejszym zarządzeniem wprowadza się także zmianę zasady dotyczącej zwrotu przez Świadczeniodawcę do Funduszu środków finansowych wynikających z różnicy przekazanych przez Fundusz środków w ramach ryczałtu miesięcznego a środkami wynikającymi z liczby zrealizowanych świadczeń.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Uchyla się możliwość obligatoryjnego rozłożenia na raty ww. należności, wprowadzając zasady wynikające z  art. 28 rozporządzenia Ministra Zdrowia z dnia 8 września 2015 r. w sprawie ogólnych warunków umów o  udzielanie świadczeń opieki zdrowotnej (Dz. U. z 2020 r. poz. 320, z późn. zm.). W związku z powyższą zmianą rezygnuje się z regulacji dotyczących ewaluacji ryczałtu miesięcznego. Jednocześnie w zakresie § 18 ust. 1 pkt 5 zdanie drugie reguluje się sposób rozliczania każdego miesiąca rozliczanego okresu rozliczeniowego.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załączniku nr 1 - Katalog zakresów świadczeń do zarządzenia, zmieniono sposób rozliczania dodatkowego kosztu związanego z leczeniem świadczeniobiorcy, w tym dzieci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 związku z powyższym oraz z faktem, iż przedmiotowe produkty do stosowania zostały wprowadzone od 1 lipca 2021 r., wprowadza się możliwość ich rozliczenia według nowych taryf od daty początku ich wprowadzenia.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publicznych konsultacji.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zgodnie z § 3, wchodzi w życie z dniem następującym  po dniu podpisania.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ramach konsultacji opinię wyraziło 11 podmiotów, w tym 10 z nich zgłosiło uwagi do projektu zarządzenia. W ramach zgłoszonych uwag wnioskowano m.in. o wprowadzenie możliwości rozłożenia na raty zaległości wynikającej z realizacji świadczeń w zakresie ośrodka, zaliczenie świadczeń zrealizowanych w ośrodkach młodzieżowych do </w:t>
            </w:r>
            <w:r w:rsidRPr="000A10F0">
              <w:rPr>
                <w:rFonts w:ascii="Times New Roman" w:eastAsia="Times New Roman" w:hAnsi="Times New Roman" w:cs="Times New Roman"/>
                <w:sz w:val="20"/>
                <w:szCs w:val="20"/>
                <w:lang w:eastAsia="pl-PL"/>
              </w:rPr>
              <w:lastRenderedPageBreak/>
              <w:t xml:space="preserve">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środowiskowych (domowych), a także doprecyzować sposób zwrotu środków finansowych wynikających z różnicy przekazanych środków finansowych, a środkami finansowymi wynikającymi z liczby wykonanych świadczeń.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Zgłoszone uwagi zostały uwzględnione w części dotyczącej terminu obowiązywania produktów sprawozdawczych leczenia pacjentów z potwierdzonym zakażeniem wirusem SARS-CoV-2 oraz uzupełnienia uzasadnienia. Doprecyzowano także sposób zwrotu przez świadczeniodawcę środków finansowych w ramach rozliczania ryczałtu miesięcznego.</w:t>
            </w:r>
          </w:p>
        </w:tc>
        <w:tc>
          <w:tcPr>
            <w:tcW w:w="448" w:type="pct"/>
          </w:tcPr>
          <w:p w:rsidR="00103D07" w:rsidRPr="000A10F0" w:rsidRDefault="00103D07"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11 grudnia 2021 r.</w:t>
            </w:r>
          </w:p>
        </w:tc>
        <w:tc>
          <w:tcPr>
            <w:tcW w:w="1174" w:type="pct"/>
          </w:tcPr>
          <w:p w:rsidR="00103D07" w:rsidRPr="000A10F0" w:rsidRDefault="004E275B" w:rsidP="00F0796F">
            <w:pPr>
              <w:shd w:val="clear" w:color="auto" w:fill="FFFFFF"/>
              <w:spacing w:after="75"/>
              <w:rPr>
                <w:rFonts w:ascii="Times New Roman" w:hAnsi="Times New Roman" w:cs="Times New Roman"/>
                <w:b/>
                <w:sz w:val="20"/>
                <w:szCs w:val="20"/>
              </w:rPr>
            </w:pPr>
            <w:hyperlink r:id="rId191" w:history="1">
              <w:r w:rsidR="00103D07"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30EEB" w:rsidRPr="000A10F0" w:rsidTr="003A4F95">
        <w:tc>
          <w:tcPr>
            <w:tcW w:w="352" w:type="pct"/>
          </w:tcPr>
          <w:p w:rsidR="00830EEB" w:rsidRPr="000A10F0" w:rsidRDefault="00830EE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13.12.2021</w:t>
            </w:r>
          </w:p>
        </w:tc>
        <w:tc>
          <w:tcPr>
            <w:tcW w:w="352" w:type="pct"/>
          </w:tcPr>
          <w:p w:rsidR="00830EEB" w:rsidRPr="000A10F0" w:rsidRDefault="00830EEB"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830EEB" w:rsidRPr="000A10F0" w:rsidRDefault="00830EEB" w:rsidP="00830EEB">
            <w:pPr>
              <w:rPr>
                <w:rFonts w:ascii="Times New Roman" w:hAnsi="Times New Roman" w:cs="Times New Roman"/>
                <w:sz w:val="20"/>
                <w:szCs w:val="20"/>
              </w:rPr>
            </w:pPr>
            <w:r w:rsidRPr="000A10F0">
              <w:rPr>
                <w:rFonts w:ascii="Times New Roman" w:hAnsi="Times New Roman" w:cs="Times New Roman"/>
                <w:sz w:val="20"/>
                <w:szCs w:val="20"/>
              </w:rPr>
              <w:t>ZARZĄDZENIE NR 196/2021/DSOZ</w:t>
            </w:r>
          </w:p>
          <w:p w:rsidR="00830EEB" w:rsidRPr="000A10F0" w:rsidRDefault="00830EEB" w:rsidP="00830EEB">
            <w:pPr>
              <w:rPr>
                <w:rFonts w:ascii="Times New Roman" w:hAnsi="Times New Roman" w:cs="Times New Roman"/>
                <w:sz w:val="20"/>
                <w:szCs w:val="20"/>
              </w:rPr>
            </w:pPr>
            <w:r w:rsidRPr="000A10F0">
              <w:rPr>
                <w:rFonts w:ascii="Times New Roman" w:hAnsi="Times New Roman" w:cs="Times New Roman"/>
                <w:sz w:val="20"/>
                <w:szCs w:val="20"/>
              </w:rPr>
              <w:t>PREZESA NARODOWEGO FUNDUSZU ZDROWIA z dnia 10.12.2021 r. w sprawie określenia warunków zawierania i realizacji umów w rodzaju opieka paliatywna i hospicyjna</w:t>
            </w:r>
          </w:p>
        </w:tc>
        <w:tc>
          <w:tcPr>
            <w:tcW w:w="2115" w:type="pct"/>
          </w:tcPr>
          <w:p w:rsidR="00830EEB" w:rsidRPr="000A10F0" w:rsidRDefault="00830EEB" w:rsidP="00830EE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830EEB" w:rsidRPr="000A10F0" w:rsidRDefault="00830EEB" w:rsidP="00830EE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830EEB" w:rsidRPr="000A10F0" w:rsidRDefault="00830EEB" w:rsidP="00830EE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830EEB" w:rsidRPr="000A10F0" w:rsidRDefault="00830EEB" w:rsidP="00830EE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t>
            </w:r>
            <w:r w:rsidRPr="000A10F0">
              <w:rPr>
                <w:rFonts w:ascii="Times New Roman" w:eastAsia="Times New Roman" w:hAnsi="Times New Roman" w:cs="Times New Roman"/>
                <w:sz w:val="20"/>
                <w:szCs w:val="20"/>
                <w:lang w:eastAsia="pl-PL"/>
              </w:rPr>
              <w:lastRenderedPageBreak/>
              <w:t>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830EEB" w:rsidRPr="000A10F0" w:rsidRDefault="00830EEB" w:rsidP="00830EE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30EEB" w:rsidRPr="000A10F0" w:rsidRDefault="00830EEB"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8 stycznia 2022 r.</w:t>
            </w:r>
          </w:p>
        </w:tc>
        <w:tc>
          <w:tcPr>
            <w:tcW w:w="1174" w:type="pct"/>
          </w:tcPr>
          <w:p w:rsidR="00830EEB" w:rsidRPr="000A10F0" w:rsidRDefault="004E275B" w:rsidP="00F0796F">
            <w:pPr>
              <w:shd w:val="clear" w:color="auto" w:fill="FFFFFF"/>
              <w:spacing w:after="75"/>
              <w:rPr>
                <w:rFonts w:ascii="Times New Roman" w:hAnsi="Times New Roman" w:cs="Times New Roman"/>
                <w:sz w:val="20"/>
                <w:szCs w:val="20"/>
              </w:rPr>
            </w:pPr>
            <w:hyperlink r:id="rId192" w:history="1">
              <w:r w:rsidR="00830EEB"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D64EC9" w:rsidRPr="000A10F0" w:rsidTr="003A4F95">
        <w:tc>
          <w:tcPr>
            <w:tcW w:w="352" w:type="pct"/>
          </w:tcPr>
          <w:p w:rsidR="00D64EC9" w:rsidRPr="000A10F0" w:rsidRDefault="00D64EC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10.12.2021</w:t>
            </w:r>
          </w:p>
        </w:tc>
        <w:tc>
          <w:tcPr>
            <w:tcW w:w="352" w:type="pct"/>
          </w:tcPr>
          <w:p w:rsidR="00D64EC9" w:rsidRPr="000A10F0" w:rsidRDefault="00D64EC9" w:rsidP="00A6771C">
            <w:pPr>
              <w:rPr>
                <w:rFonts w:ascii="Times New Roman" w:hAnsi="Times New Roman" w:cs="Times New Roman"/>
                <w:sz w:val="20"/>
                <w:szCs w:val="20"/>
              </w:rPr>
            </w:pPr>
            <w:r w:rsidRPr="000A10F0">
              <w:rPr>
                <w:rFonts w:ascii="Times New Roman" w:hAnsi="Times New Roman" w:cs="Times New Roman"/>
                <w:sz w:val="20"/>
                <w:szCs w:val="20"/>
              </w:rPr>
              <w:t>Komunikat Ministra Zdrowia</w:t>
            </w:r>
          </w:p>
        </w:tc>
        <w:tc>
          <w:tcPr>
            <w:tcW w:w="559" w:type="pct"/>
          </w:tcPr>
          <w:p w:rsidR="00D64EC9" w:rsidRPr="000A10F0" w:rsidRDefault="00D64EC9" w:rsidP="00B4524C">
            <w:pPr>
              <w:rPr>
                <w:rFonts w:ascii="Times New Roman" w:hAnsi="Times New Roman" w:cs="Times New Roman"/>
                <w:sz w:val="20"/>
                <w:szCs w:val="20"/>
              </w:rPr>
            </w:pPr>
            <w:r w:rsidRPr="000A10F0">
              <w:rPr>
                <w:rFonts w:ascii="Times New Roman" w:hAnsi="Times New Roman" w:cs="Times New Roman"/>
                <w:sz w:val="20"/>
                <w:szCs w:val="20"/>
              </w:rPr>
              <w:t>Komunikat Ministra Zdrowia w sprawie ordynowania i wydawania produktu leczniczego Viregyt K</w:t>
            </w:r>
          </w:p>
        </w:tc>
        <w:tc>
          <w:tcPr>
            <w:tcW w:w="2115" w:type="pct"/>
          </w:tcPr>
          <w:p w:rsidR="00D64EC9" w:rsidRPr="000A10F0" w:rsidRDefault="00D64EC9" w:rsidP="00B275CE">
            <w:pPr>
              <w:rPr>
                <w:rFonts w:ascii="Times New Roman" w:eastAsia="Times New Roman" w:hAnsi="Times New Roman" w:cs="Times New Roman"/>
                <w:sz w:val="20"/>
                <w:szCs w:val="20"/>
                <w:lang w:eastAsia="pl-PL"/>
              </w:rPr>
            </w:pPr>
          </w:p>
        </w:tc>
        <w:tc>
          <w:tcPr>
            <w:tcW w:w="448" w:type="pct"/>
          </w:tcPr>
          <w:p w:rsidR="00D64EC9" w:rsidRPr="000A10F0" w:rsidRDefault="00D64EC9" w:rsidP="00883264">
            <w:pPr>
              <w:jc w:val="center"/>
              <w:rPr>
                <w:rFonts w:ascii="Times New Roman" w:hAnsi="Times New Roman" w:cs="Times New Roman"/>
                <w:sz w:val="20"/>
                <w:szCs w:val="20"/>
              </w:rPr>
            </w:pPr>
          </w:p>
        </w:tc>
        <w:tc>
          <w:tcPr>
            <w:tcW w:w="1174" w:type="pct"/>
          </w:tcPr>
          <w:p w:rsidR="00D64EC9" w:rsidRPr="000A10F0" w:rsidRDefault="004E275B" w:rsidP="00F0796F">
            <w:pPr>
              <w:shd w:val="clear" w:color="auto" w:fill="FFFFFF"/>
              <w:spacing w:after="75"/>
              <w:rPr>
                <w:rFonts w:ascii="Times New Roman" w:hAnsi="Times New Roman" w:cs="Times New Roman"/>
                <w:sz w:val="20"/>
                <w:szCs w:val="20"/>
              </w:rPr>
            </w:pPr>
            <w:hyperlink r:id="rId193" w:history="1">
              <w:r w:rsidR="00D64EC9" w:rsidRPr="000A10F0">
                <w:rPr>
                  <w:rStyle w:val="Hipercze"/>
                  <w:rFonts w:ascii="Times New Roman" w:hAnsi="Times New Roman" w:cs="Times New Roman"/>
                  <w:sz w:val="20"/>
                  <w:szCs w:val="20"/>
                </w:rPr>
                <w:t>https://www.gov.pl/web/zdrowie/komunikat-ministra-zdrowia-w-sprawie-ordynowania-i-wydawania-produktu-leczniczego-viregyt-k2</w:t>
              </w:r>
            </w:hyperlink>
            <w:r w:rsidR="00D64EC9" w:rsidRPr="000A10F0">
              <w:rPr>
                <w:rFonts w:ascii="Times New Roman" w:hAnsi="Times New Roman" w:cs="Times New Roman"/>
                <w:sz w:val="20"/>
                <w:szCs w:val="20"/>
              </w:rPr>
              <w:t xml:space="preserve"> </w:t>
            </w:r>
          </w:p>
        </w:tc>
      </w:tr>
      <w:tr w:rsidR="00F0796F" w:rsidRPr="000A10F0" w:rsidTr="003A4F95">
        <w:tc>
          <w:tcPr>
            <w:tcW w:w="352" w:type="pct"/>
          </w:tcPr>
          <w:p w:rsidR="00F0796F" w:rsidRPr="000A10F0" w:rsidRDefault="00F0796F" w:rsidP="00CA3777">
            <w:pPr>
              <w:rPr>
                <w:rFonts w:ascii="Times New Roman" w:hAnsi="Times New Roman" w:cs="Times New Roman"/>
                <w:sz w:val="20"/>
                <w:szCs w:val="20"/>
              </w:rPr>
            </w:pPr>
            <w:r w:rsidRPr="000A10F0">
              <w:rPr>
                <w:rFonts w:ascii="Times New Roman" w:hAnsi="Times New Roman" w:cs="Times New Roman"/>
                <w:sz w:val="20"/>
                <w:szCs w:val="20"/>
              </w:rPr>
              <w:t>10.12.2021</w:t>
            </w:r>
          </w:p>
        </w:tc>
        <w:tc>
          <w:tcPr>
            <w:tcW w:w="352" w:type="pct"/>
          </w:tcPr>
          <w:p w:rsidR="00F0796F" w:rsidRPr="000A10F0" w:rsidRDefault="00D64EC9" w:rsidP="00A6771C">
            <w:pPr>
              <w:rPr>
                <w:rFonts w:ascii="Times New Roman" w:hAnsi="Times New Roman" w:cs="Times New Roman"/>
                <w:sz w:val="20"/>
                <w:szCs w:val="20"/>
              </w:rPr>
            </w:pPr>
            <w:r w:rsidRPr="000A10F0">
              <w:rPr>
                <w:rFonts w:ascii="Times New Roman" w:hAnsi="Times New Roman" w:cs="Times New Roman"/>
                <w:sz w:val="20"/>
                <w:szCs w:val="20"/>
              </w:rPr>
              <w:t>Informacja</w:t>
            </w:r>
          </w:p>
        </w:tc>
        <w:tc>
          <w:tcPr>
            <w:tcW w:w="559" w:type="pct"/>
          </w:tcPr>
          <w:p w:rsidR="00F0796F" w:rsidRPr="000A10F0" w:rsidRDefault="00F0796F" w:rsidP="00B4524C">
            <w:pPr>
              <w:rPr>
                <w:rFonts w:ascii="Times New Roman" w:hAnsi="Times New Roman" w:cs="Times New Roman"/>
                <w:sz w:val="20"/>
                <w:szCs w:val="20"/>
              </w:rPr>
            </w:pPr>
            <w:r w:rsidRPr="000A10F0">
              <w:rPr>
                <w:rFonts w:ascii="Times New Roman" w:hAnsi="Times New Roman" w:cs="Times New Roman"/>
                <w:sz w:val="20"/>
                <w:szCs w:val="20"/>
              </w:rPr>
              <w:t>Informacja o zrealizowanych lub podjętych zadaniach z zakresu ochrony zdrowia psychicznego w 2019 r. i 2020 r. w ramach Narodowego Programu Ochrony Zdrowia Psychicznego na lata 2017-2022</w:t>
            </w:r>
          </w:p>
        </w:tc>
        <w:tc>
          <w:tcPr>
            <w:tcW w:w="2115" w:type="pct"/>
          </w:tcPr>
          <w:p w:rsidR="00F0796F" w:rsidRPr="000A10F0" w:rsidRDefault="00F0796F" w:rsidP="00B275CE">
            <w:pPr>
              <w:rPr>
                <w:rFonts w:ascii="Times New Roman" w:eastAsia="Times New Roman" w:hAnsi="Times New Roman" w:cs="Times New Roman"/>
                <w:sz w:val="20"/>
                <w:szCs w:val="20"/>
                <w:lang w:eastAsia="pl-PL"/>
              </w:rPr>
            </w:pPr>
          </w:p>
        </w:tc>
        <w:tc>
          <w:tcPr>
            <w:tcW w:w="448" w:type="pct"/>
          </w:tcPr>
          <w:p w:rsidR="00F0796F" w:rsidRPr="000A10F0" w:rsidRDefault="00F0796F" w:rsidP="00883264">
            <w:pPr>
              <w:jc w:val="center"/>
              <w:rPr>
                <w:rFonts w:ascii="Times New Roman" w:hAnsi="Times New Roman" w:cs="Times New Roman"/>
                <w:sz w:val="20"/>
                <w:szCs w:val="20"/>
              </w:rPr>
            </w:pPr>
            <w:r w:rsidRPr="000A10F0">
              <w:rPr>
                <w:rFonts w:ascii="Times New Roman" w:hAnsi="Times New Roman" w:cs="Times New Roman"/>
                <w:sz w:val="20"/>
                <w:szCs w:val="20"/>
              </w:rPr>
              <w:t>Skierowano do rozpatrzenia do Komisji Zdrowia</w:t>
            </w:r>
          </w:p>
        </w:tc>
        <w:tc>
          <w:tcPr>
            <w:tcW w:w="1174" w:type="pct"/>
          </w:tcPr>
          <w:p w:rsidR="00F0796F" w:rsidRPr="000A10F0" w:rsidRDefault="004E275B" w:rsidP="00F0796F">
            <w:pPr>
              <w:shd w:val="clear" w:color="auto" w:fill="FFFFFF"/>
              <w:spacing w:after="75"/>
              <w:rPr>
                <w:rFonts w:ascii="Times New Roman" w:hAnsi="Times New Roman" w:cs="Times New Roman"/>
                <w:sz w:val="20"/>
                <w:szCs w:val="20"/>
              </w:rPr>
            </w:pPr>
            <w:hyperlink r:id="rId194" w:history="1">
              <w:r w:rsidR="00F0796F" w:rsidRPr="000A10F0">
                <w:rPr>
                  <w:rStyle w:val="Hipercze"/>
                  <w:rFonts w:ascii="Times New Roman" w:hAnsi="Times New Roman" w:cs="Times New Roman"/>
                  <w:sz w:val="20"/>
                  <w:szCs w:val="20"/>
                </w:rPr>
                <w:t>1830.pdf (sejm.gov.pl)</w:t>
              </w:r>
            </w:hyperlink>
          </w:p>
        </w:tc>
      </w:tr>
      <w:tr w:rsidR="00F0796F" w:rsidRPr="000A10F0" w:rsidTr="003A4F95">
        <w:tc>
          <w:tcPr>
            <w:tcW w:w="352" w:type="pct"/>
          </w:tcPr>
          <w:p w:rsidR="00F0796F" w:rsidRPr="000A10F0" w:rsidRDefault="00F0796F" w:rsidP="00CA3777">
            <w:pPr>
              <w:rPr>
                <w:rFonts w:ascii="Times New Roman" w:hAnsi="Times New Roman" w:cs="Times New Roman"/>
                <w:sz w:val="20"/>
                <w:szCs w:val="20"/>
              </w:rPr>
            </w:pPr>
            <w:r w:rsidRPr="000A10F0">
              <w:rPr>
                <w:rFonts w:ascii="Times New Roman" w:hAnsi="Times New Roman" w:cs="Times New Roman"/>
                <w:sz w:val="20"/>
                <w:szCs w:val="20"/>
              </w:rPr>
              <w:t>10.12.2021</w:t>
            </w:r>
          </w:p>
        </w:tc>
        <w:tc>
          <w:tcPr>
            <w:tcW w:w="352" w:type="pct"/>
          </w:tcPr>
          <w:p w:rsidR="00F0796F" w:rsidRPr="000A10F0" w:rsidRDefault="00F0796F" w:rsidP="00A6771C">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0796F" w:rsidRPr="000A10F0" w:rsidRDefault="00F0796F" w:rsidP="00B4524C">
            <w:pPr>
              <w:rPr>
                <w:rFonts w:ascii="Times New Roman" w:hAnsi="Times New Roman" w:cs="Times New Roman"/>
                <w:sz w:val="20"/>
                <w:szCs w:val="20"/>
              </w:rPr>
            </w:pPr>
            <w:r w:rsidRPr="000A10F0">
              <w:rPr>
                <w:rFonts w:ascii="Times New Roman" w:hAnsi="Times New Roman" w:cs="Times New Roman"/>
                <w:sz w:val="20"/>
                <w:szCs w:val="20"/>
              </w:rPr>
              <w:t xml:space="preserve">Zarządzenie Ministra Zdrowia z dnia 8 grudnia 2021 r. zmieniające zarządzenie w sprawie </w:t>
            </w:r>
            <w:r w:rsidRPr="000A10F0">
              <w:rPr>
                <w:rFonts w:ascii="Times New Roman" w:hAnsi="Times New Roman" w:cs="Times New Roman"/>
                <w:sz w:val="20"/>
                <w:szCs w:val="20"/>
              </w:rPr>
              <w:lastRenderedPageBreak/>
              <w:t>powołania Zespołu do spraw kontynuacji reformy systemu ochrony zdrowia psychicznego</w:t>
            </w:r>
          </w:p>
        </w:tc>
        <w:tc>
          <w:tcPr>
            <w:tcW w:w="2115" w:type="pct"/>
          </w:tcPr>
          <w:p w:rsidR="00F0796F" w:rsidRPr="000A10F0" w:rsidRDefault="00F0796F" w:rsidP="00B275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Zmiana składu osobowego Zespołu</w:t>
            </w:r>
          </w:p>
        </w:tc>
        <w:tc>
          <w:tcPr>
            <w:tcW w:w="448" w:type="pct"/>
          </w:tcPr>
          <w:p w:rsidR="00F0796F" w:rsidRPr="000A10F0" w:rsidRDefault="00F0796F" w:rsidP="00883264">
            <w:pPr>
              <w:jc w:val="center"/>
              <w:rPr>
                <w:rFonts w:ascii="Times New Roman" w:hAnsi="Times New Roman" w:cs="Times New Roman"/>
                <w:sz w:val="20"/>
                <w:szCs w:val="20"/>
              </w:rPr>
            </w:pPr>
            <w:r w:rsidRPr="000A10F0">
              <w:rPr>
                <w:rFonts w:ascii="Times New Roman" w:hAnsi="Times New Roman" w:cs="Times New Roman"/>
                <w:sz w:val="20"/>
                <w:szCs w:val="20"/>
              </w:rPr>
              <w:t>Wejście w życie 10 grudnia 2021 r.</w:t>
            </w:r>
          </w:p>
        </w:tc>
        <w:tc>
          <w:tcPr>
            <w:tcW w:w="1174" w:type="pct"/>
          </w:tcPr>
          <w:p w:rsidR="00F0796F" w:rsidRPr="000A10F0" w:rsidRDefault="004E275B" w:rsidP="000E1A81">
            <w:pPr>
              <w:rPr>
                <w:rFonts w:ascii="Times New Roman" w:hAnsi="Times New Roman" w:cs="Times New Roman"/>
                <w:sz w:val="20"/>
                <w:szCs w:val="20"/>
              </w:rPr>
            </w:pPr>
            <w:hyperlink r:id="rId195" w:history="1">
              <w:r w:rsidR="00F0796F" w:rsidRPr="000A10F0">
                <w:rPr>
                  <w:rStyle w:val="Hipercze"/>
                  <w:rFonts w:ascii="Times New Roman" w:hAnsi="Times New Roman" w:cs="Times New Roman"/>
                  <w:sz w:val="20"/>
                  <w:szCs w:val="20"/>
                </w:rPr>
                <w:t>Zarządzenie z dnia 8 grudnia 2021 r. (mz.gov.pl)</w:t>
              </w:r>
            </w:hyperlink>
          </w:p>
        </w:tc>
      </w:tr>
      <w:tr w:rsidR="000777A0" w:rsidRPr="000A10F0" w:rsidTr="003A4F95">
        <w:tc>
          <w:tcPr>
            <w:tcW w:w="352" w:type="pct"/>
          </w:tcPr>
          <w:p w:rsidR="000777A0" w:rsidRPr="000A10F0" w:rsidRDefault="000777A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09.12.2021</w:t>
            </w:r>
          </w:p>
        </w:tc>
        <w:tc>
          <w:tcPr>
            <w:tcW w:w="352" w:type="pct"/>
          </w:tcPr>
          <w:p w:rsidR="000777A0" w:rsidRPr="000A10F0" w:rsidRDefault="000777A0" w:rsidP="00A6771C">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0777A0" w:rsidRPr="000A10F0" w:rsidRDefault="000777A0" w:rsidP="00B4524C">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8 grudnia 2021 r. w sprawie ograniczenia w ordynowaniu i wydawaniu produktów leczniczych na jednego pacjenta</w:t>
            </w:r>
          </w:p>
        </w:tc>
        <w:tc>
          <w:tcPr>
            <w:tcW w:w="2115" w:type="pct"/>
          </w:tcPr>
          <w:p w:rsidR="000777A0" w:rsidRPr="000A10F0" w:rsidRDefault="000777A0" w:rsidP="00B275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Ograniczenie wydawania </w:t>
            </w:r>
            <w:r w:rsidR="00CE54A2" w:rsidRPr="000A10F0">
              <w:rPr>
                <w:rFonts w:ascii="Times New Roman" w:eastAsia="Times New Roman" w:hAnsi="Times New Roman" w:cs="Times New Roman"/>
                <w:sz w:val="20"/>
                <w:szCs w:val="20"/>
                <w:lang w:eastAsia="pl-PL"/>
              </w:rPr>
              <w:t>produktu leczniczego Viregyt-K na jednego pacjenta</w:t>
            </w:r>
          </w:p>
        </w:tc>
        <w:tc>
          <w:tcPr>
            <w:tcW w:w="448" w:type="pct"/>
          </w:tcPr>
          <w:p w:rsidR="000777A0" w:rsidRPr="000A10F0" w:rsidRDefault="00CE54A2" w:rsidP="00883264">
            <w:pPr>
              <w:jc w:val="center"/>
              <w:rPr>
                <w:rFonts w:ascii="Times New Roman" w:hAnsi="Times New Roman" w:cs="Times New Roman"/>
                <w:sz w:val="20"/>
                <w:szCs w:val="20"/>
              </w:rPr>
            </w:pPr>
            <w:r w:rsidRPr="000A10F0">
              <w:rPr>
                <w:rFonts w:ascii="Times New Roman" w:hAnsi="Times New Roman" w:cs="Times New Roman"/>
                <w:sz w:val="20"/>
                <w:szCs w:val="20"/>
              </w:rPr>
              <w:t>wejście w życie od 10 grudnia 2021 r.</w:t>
            </w:r>
          </w:p>
        </w:tc>
        <w:tc>
          <w:tcPr>
            <w:tcW w:w="1174" w:type="pct"/>
          </w:tcPr>
          <w:p w:rsidR="000777A0" w:rsidRPr="000A10F0" w:rsidRDefault="004E275B" w:rsidP="000E1A81">
            <w:pPr>
              <w:rPr>
                <w:rFonts w:ascii="Times New Roman" w:hAnsi="Times New Roman" w:cs="Times New Roman"/>
                <w:sz w:val="20"/>
                <w:szCs w:val="20"/>
              </w:rPr>
            </w:pPr>
            <w:hyperlink r:id="rId196" w:history="1">
              <w:r w:rsidR="00CE54A2" w:rsidRPr="000A10F0">
                <w:rPr>
                  <w:rStyle w:val="Hipercze"/>
                  <w:rFonts w:ascii="Times New Roman" w:hAnsi="Times New Roman" w:cs="Times New Roman"/>
                  <w:sz w:val="20"/>
                  <w:szCs w:val="20"/>
                </w:rPr>
                <w:t>Obwieszczenie (mz.gov.pl)</w:t>
              </w:r>
            </w:hyperlink>
          </w:p>
        </w:tc>
      </w:tr>
      <w:tr w:rsidR="00C14C66" w:rsidRPr="000A10F0" w:rsidTr="003A4F95">
        <w:tc>
          <w:tcPr>
            <w:tcW w:w="352" w:type="pct"/>
          </w:tcPr>
          <w:p w:rsidR="00C14C66" w:rsidRPr="000A10F0" w:rsidRDefault="00C14C66" w:rsidP="00CA3777">
            <w:pPr>
              <w:rPr>
                <w:rFonts w:ascii="Times New Roman" w:hAnsi="Times New Roman" w:cs="Times New Roman"/>
                <w:sz w:val="20"/>
                <w:szCs w:val="20"/>
              </w:rPr>
            </w:pPr>
            <w:r w:rsidRPr="000A10F0">
              <w:rPr>
                <w:rFonts w:ascii="Times New Roman" w:hAnsi="Times New Roman" w:cs="Times New Roman"/>
                <w:sz w:val="20"/>
                <w:szCs w:val="20"/>
              </w:rPr>
              <w:t>09.12.2021</w:t>
            </w:r>
          </w:p>
        </w:tc>
        <w:tc>
          <w:tcPr>
            <w:tcW w:w="352" w:type="pct"/>
          </w:tcPr>
          <w:p w:rsidR="00C14C66" w:rsidRPr="000A10F0" w:rsidRDefault="00C14C66" w:rsidP="00A6771C">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C14C66" w:rsidRPr="000A10F0" w:rsidRDefault="00C14C66" w:rsidP="00B4524C">
            <w:pPr>
              <w:rPr>
                <w:rFonts w:ascii="Times New Roman" w:hAnsi="Times New Roman" w:cs="Times New Roman"/>
                <w:sz w:val="20"/>
                <w:szCs w:val="20"/>
              </w:rPr>
            </w:pPr>
            <w:r w:rsidRPr="000A10F0">
              <w:rPr>
                <w:rFonts w:ascii="Times New Roman" w:hAnsi="Times New Roman" w:cs="Times New Roman"/>
                <w:sz w:val="20"/>
                <w:szCs w:val="20"/>
              </w:rPr>
              <w:t>Projekt ustawy o zmianie ustawy – Kodeks pracy oraz niektórych innych ustaw</w:t>
            </w:r>
          </w:p>
        </w:tc>
        <w:tc>
          <w:tcPr>
            <w:tcW w:w="2115" w:type="pct"/>
          </w:tcPr>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 ich organizmach.</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również braku wyraźnej podstawy prawnej do niedopuszczenia przez pracodawcę do wykonywania pracy przez pracownika, wobec którego zachodzi uzasadnione podejrzenie, że znajduje się w stanie po użyciu takich środków lub zażywał je w czasie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niniejszej ustawy służy także realizacji postulatów dotyczących wprowadzenia pracy zdalnej jako rozwiązania stałego, tj. w ramach ustawy z dnia 26 czerwca 1974 r. – Kodeks pracy (Dz. U. z 2020 r. poz. 1320 oraz z 2021 r. poz. 1162), zwanej dalej „Kodeksem pracy”. W </w:t>
            </w:r>
            <w:r w:rsidRPr="000A10F0">
              <w:rPr>
                <w:rFonts w:ascii="Times New Roman" w:eastAsia="Times New Roman" w:hAnsi="Times New Roman" w:cs="Times New Roman"/>
                <w:sz w:val="20"/>
                <w:szCs w:val="20"/>
                <w:lang w:eastAsia="pl-PL"/>
              </w:rPr>
              <w:lastRenderedPageBreak/>
              <w:t>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r. poz. 1842, z późn. zm.). Regulacja ta obowiązuje jednak tymczasowo, w związku z wystąpieniem epidemii i może być stosowana tylko przez okres obowiązywania stanu zagrożenia epidemicznego albo stanu epidemii, ogłoszonego z powodu COVID-19, oraz przez okres 3 miesięcy po ich odwołaniu. Liczne postulaty w zakresie umożliwienia stronom stosunku pracy stosowania tej formy wykonywania pracy także po odwołaniu stanu epidemii ogłoszonego z powodu COVID-19 na obszarze Rzeczypospolitej Polskiej pochodziły zarówno od pracowników, jak i od organizacji pracodawców, które dostrzegły zalety tej formy wykonywania pracy. W związku z tym niezbędne okazało się podjęcie działań legislacyjnych w tym zakresie.</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z powodzeniem w praktyce tzw. pracy incydentalnej (home office),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 zakresie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 w zakresie wprowadzenia kontroli trzeźwości oraz kontroli na </w:t>
            </w:r>
            <w:r w:rsidRPr="000A10F0">
              <w:rPr>
                <w:rFonts w:ascii="Times New Roman" w:eastAsia="Times New Roman" w:hAnsi="Times New Roman" w:cs="Times New Roman"/>
                <w:sz w:val="20"/>
                <w:szCs w:val="20"/>
                <w:lang w:eastAsia="pl-PL"/>
              </w:rPr>
              <w:lastRenderedPageBreak/>
              <w:t>obecność środków działających podobnie do alkoholu – przewiduje zmiany Kodeksu pracy polegające w szczególności na: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określeniu podstaw prawnych umożliwiających pracodawcy wprowadzenie – gdy jest to niezbędne dla ochrony określonych dóbr – prewencyjnych kontroli trzeźwości pracowników lub kontroli na obecność środków działających podobnie do alkoholu w ich organizmach, a także określeniu zasad przeprowadzania takich kontroli;</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zakresie obowiązku pracodawcy niedopuszczenia pracownika do wykonywania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utrzymaniu regulacji obecnie obowiązującej w przypadku uzasadnionego podejrzenia, że pracownik stawił się do pracy w stanie po użyciu alkoholu lub spożywał alkohol w czasie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wprowadzeniu regulacji nakładającej na pracodawcę taki obowiązek w przypadku uzasadnionego podejrzenia, że pracownik stawił się do pracy w stanie po użyciu środka działającego podobnie do alkoholu lub zażywał taki środek w czasie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określeniu podstaw do przeprowadzania badania w celu ustalenia obecności alkoholu, wskazującej na stan po użyciu alkoholu albo stan nietrzeźwości, lub środka działającego podobnie do alkoholu w organizmie pracownika przez uprawniony organ powołany do ochrony porządku publicznego;</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wprowadzeniu możliwości odpowiedniego zastosowania wskazanych powyżej rozwiązań do pracodawców organizujących pracę wykonywaną przez osoby fizyczne na innej podstawie niż stosunek pracy oraz osoby prowadzące na własny rachunek działalność gospodarczą;</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uzupełnieniu katalogu przesłanek uzasadniających nałożenie na pracownika kary upomnienia, kary nagany lub kary pieniężnej o przypadki stawienia się do pracy w stanie po użyciu alkoholu lub środka działającego podobnie do alkoholu lub zażywanie takiego środka w czasie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zawiera także zmianę ustawy z dnia 26 października 1982 r. o wychowaniu w trzeźwości i przeciwdziałaniu alkoholizmowi (Dz. U. 2021 r. poz. 1119), polegającą na uchyleniu art. 17. W obecnym </w:t>
            </w:r>
            <w:r w:rsidRPr="000A10F0">
              <w:rPr>
                <w:rFonts w:ascii="Times New Roman" w:eastAsia="Times New Roman" w:hAnsi="Times New Roman" w:cs="Times New Roman"/>
                <w:sz w:val="20"/>
                <w:szCs w:val="20"/>
                <w:lang w:eastAsia="pl-PL"/>
              </w:rPr>
              <w:lastRenderedPageBreak/>
              <w:t>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  przeprowadzenia badania stanu trzeźwości przez uprawniony organ powołany do ochrony porządku publicznego. Zmiana ta polega na przeniesieniu zawartej w tym artykule regulacji na grunt Kodeksu pracy, celem kompleksowego uregulowania tej problematyki w jednym akcie prawnym. W związku z powyższym, proponuje się zmianę przepisu upoważniającego zawartego art. 47 ust. 2 ustawy z dnia 26 października 1982 r. o wychowaniu w trzeźwości i przeciwdziałaniu alkoholizmowi.</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 uwagi na uchylenie art. 17 ustawy z dnia 26 października 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Natomiast w zakresie dotyczącym wprowadzenia pracy zdalnej na stałe do Kodeksu pracy najważniejsze regulacje przewidziane w projekcie ustawy polegają na: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bezpośredniego porozumiewania się na odległość;</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przyjęciu, że praca zdalna będzie mogła być uzgodniona przy zawieraniu umowy o pracę albo już w trakcie zatrudnienia (w tym drugim przypadku do zmiany umowy o pracę – w zakresie miejsca </w:t>
            </w:r>
            <w:r w:rsidRPr="000A10F0">
              <w:rPr>
                <w:rFonts w:ascii="Times New Roman" w:eastAsia="Times New Roman" w:hAnsi="Times New Roman" w:cs="Times New Roman"/>
                <w:sz w:val="20"/>
                <w:szCs w:val="20"/>
                <w:lang w:eastAsia="pl-PL"/>
              </w:rPr>
              <w:lastRenderedPageBreak/>
              <w:t>wykonywania pracy – nie będzie wymagana forma pisemna);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uregulowaniu obowiązku określania zasad wykonywania pracy zdalnej w:</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porozumieniu zawieranym między pracodawcą i zakładową organizacją związkową (zakładowymi organizacjami zawodowymi),</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umożliwieniu wykonywania pracy zdalnej na wniosek pracownika także w przypadku, gdy nie zostało zawarte porozumienie albo regulamin, o których mowa w pkt 4, określające zasady wykonywania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wprowadzeniu możliwości wiążącego wycofania się z pracy zdalnej przez pracodawcę lub pracownika;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uregulowaniu obowiązków pracodawcy wobec pracownika wykonującego pracę zdalną (m.in. zapewnienia pracownikowi materiałów i narzędzi pracy, w tym urządzeń technicznych, niezbędnych do wykonywania pracy zdalnej, pokrycia kosztów związanych z pracą zdalną) oraz przyznania stronom uprawnienia do ustalenia zasad wykorzystywania przez pracownika prywatnych narzędzi pracy i materiałów w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unormowanie prawa kontroli pracownika przez pracodawcę w miejscu wykonywania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ustanowieniu zakazu dyskryminacji pracownika wykonującego pracę zdalną;</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10) zagwarantowaniu pracownikowi wykonującemu pracę zdalną prawa </w:t>
            </w:r>
            <w:r w:rsidRPr="000A10F0">
              <w:rPr>
                <w:rFonts w:ascii="Times New Roman" w:eastAsia="Times New Roman" w:hAnsi="Times New Roman" w:cs="Times New Roman"/>
                <w:sz w:val="20"/>
                <w:szCs w:val="20"/>
                <w:lang w:eastAsia="pl-PL"/>
              </w:rPr>
              <w:lastRenderedPageBreak/>
              <w:t>do przebywania na terenie zakładu pracy na zasadach przyjętych dla ogółu pracowników;</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wprowadzeniu szczególnych zasad w dziedzinie bezpieczeństwa i higieny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wyodrębnieniu okazjonalnej pracy zdalnej, do której z uwagi na jej szczególny charakter, nie będą stosowane niektóre przepisy dotyczące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umożliwieniu pracownikowi przekazywania wszystkich wniosków, dla których przepisy Kodeksu pracy lub innych ustaw lub aktów wykonawczych, określających prawa i obowiązki z zakresu prawa pracy przewidują formę pisemną, w postaci papierowej lub elektronicznej.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w tym zakresie regulacje zastąpią przepisy Kodeksu pracy dotyczące telepracy, które zostaną uchylone. Niektóre rozwiązania prawne normujące telepracę zostaną przejęte do nowych kodeksowych przepisów o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zawiera także zmiany w ustawie z dnia 27 sierpnia 1997 r o rehabilitacji zawodowej i społecznej oraz zatrudnianiu osób niepełnosprawnych (Dz. U. z 2021 r. poz. 573 i 1981), polegające na: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objęciu kosztów ponoszonych przez pracodawcę, a związanych z zatrudnieniem i sposobem wykonywania pracy przez pracownika, wsparciem przewidzianym w systemie rehabilitacji zawodowej i zatrudniania osób niepełnosprawnych. Regulacja ta ułatwi pracodawcom podjęcie decyzji o zatrudnieniu w ramach pracy zdalnej lub o działaniach prozatrudnieniowych na rzecz osób o szczególnych schorzeniach lub wyższych stopniach niepełnosprawności (dodanie po art. 2 ww. ustawy art. 21, zgodnie z którym dla celów określonych w ustawie ekwiwalent pieniężny lub ryczałt przysługujący pracownikowi wykonującemu pracę zdalną, wlicza się do wynagrodzenia brutto, o którym mowa w art. 2 pkt 4a ww. ustawy),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zmianie redakcyjnej polegającej na zastąpieniu w art. 4 w ust. 5 pkt 2 sformułowania „zatrudnienia w formie telepracy” brzmieniem: „wykonywania pracy zdalnej”, z uwagi na uchylenie w Kodeksie pracy przepisów dotyczących telepracy;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zwolnieniu pracodawcy z obowiązku dodatkowego zapewnienia doraźnej opieki medycznej pod adresem zamieszkania lub pobytu osoby niepełnosprawnej wykonującej tam pracę nakładczą lub zdalną – w wymiarze nieprzekraczającym łącznie 10 dni roboczych w miesiącu, a w przypadku pracownika lub wykonawcy pracy nakładczej </w:t>
            </w:r>
            <w:r w:rsidRPr="000A10F0">
              <w:rPr>
                <w:rFonts w:ascii="Times New Roman" w:eastAsia="Times New Roman" w:hAnsi="Times New Roman" w:cs="Times New Roman"/>
                <w:sz w:val="20"/>
                <w:szCs w:val="20"/>
                <w:lang w:eastAsia="pl-PL"/>
              </w:rPr>
              <w:lastRenderedPageBreak/>
              <w:t>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wykonawców, co mogłyby zniechęcać ich do tych form zatrudnienia. Dotyczyć to będzie sytuacji, w których praca nakładcza lub zdalna są wykonywane w tych warunkach okazjonalnie lub przez część miesiąca.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projekt zawiera zmianę redakcyjną art. 60a ust. 1 ustawy z dnia 20 kwietnia 2004 r. o promocji zatrudnienia i instytucjach rynku pracy (Dz. U. 2021 r. poz. 1100, 1162 i 1621), polegającą na zastąpieniu obowiązującego odesłania do „pracy w formie telepracy w rozumieniu art. 675 ustawy z dnia 26 czerwca 1974 r. – Kodeks pracy”, sformułowaniem „pracy zdalnej w rozumieniu art.  6718  ustawy z dnia 26 czerwca 1974 r. – Kodeks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2020 r. poz. 1842, z późn. zm).</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efekcie proponowanych zmian oczekuje się uelastycznienia możliwości wykonywania pracy poza zakładem pracy oraz rozpowszechnienia wykonywania pracy w formie pracy zdalnej, także po odwołaniu obowiązującego stanu epidemii.</w:t>
            </w:r>
          </w:p>
        </w:tc>
        <w:tc>
          <w:tcPr>
            <w:tcW w:w="448" w:type="pct"/>
          </w:tcPr>
          <w:p w:rsidR="00C14C66" w:rsidRPr="000A10F0" w:rsidRDefault="00B275CE"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w:t>
            </w:r>
          </w:p>
        </w:tc>
        <w:tc>
          <w:tcPr>
            <w:tcW w:w="1174" w:type="pct"/>
          </w:tcPr>
          <w:p w:rsidR="00C14C66" w:rsidRPr="000A10F0" w:rsidRDefault="004E275B" w:rsidP="000E1A81">
            <w:pPr>
              <w:rPr>
                <w:rFonts w:ascii="Times New Roman" w:hAnsi="Times New Roman" w:cs="Times New Roman"/>
                <w:sz w:val="20"/>
                <w:szCs w:val="20"/>
              </w:rPr>
            </w:pPr>
            <w:hyperlink r:id="rId197" w:history="1">
              <w:r w:rsidR="00B275CE" w:rsidRPr="000A10F0">
                <w:rPr>
                  <w:rStyle w:val="Hipercze"/>
                  <w:rFonts w:ascii="Times New Roman" w:hAnsi="Times New Roman" w:cs="Times New Roman"/>
                  <w:sz w:val="20"/>
                  <w:szCs w:val="20"/>
                </w:rPr>
                <w:t>Projekt ustawy o zmianie ustawy – Kodeks pracy oraz niektórych innych ustaw - Wykaz prac legislacyjnych i programowych Rady Ministrów - BIP Rady Ministrów i Kancelarii Prezesa Rady Ministrów (kprm.gov.pl)</w:t>
              </w:r>
            </w:hyperlink>
          </w:p>
        </w:tc>
      </w:tr>
      <w:tr w:rsidR="00913551" w:rsidRPr="000A10F0" w:rsidTr="003A4F95">
        <w:tc>
          <w:tcPr>
            <w:tcW w:w="352" w:type="pct"/>
          </w:tcPr>
          <w:p w:rsidR="00913551" w:rsidRPr="000A10F0" w:rsidRDefault="0091355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07.12.2021</w:t>
            </w:r>
          </w:p>
        </w:tc>
        <w:tc>
          <w:tcPr>
            <w:tcW w:w="352" w:type="pct"/>
          </w:tcPr>
          <w:p w:rsidR="00913551" w:rsidRPr="000A10F0" w:rsidRDefault="00913551" w:rsidP="00A6771C">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913551" w:rsidRPr="000A10F0" w:rsidRDefault="00913551" w:rsidP="00B4524C">
            <w:pPr>
              <w:rPr>
                <w:rFonts w:ascii="Times New Roman" w:hAnsi="Times New Roman" w:cs="Times New Roman"/>
                <w:sz w:val="20"/>
                <w:szCs w:val="20"/>
              </w:rPr>
            </w:pPr>
            <w:r w:rsidRPr="000A10F0">
              <w:rPr>
                <w:rFonts w:ascii="Times New Roman" w:hAnsi="Times New Roman" w:cs="Times New Roman"/>
                <w:sz w:val="20"/>
                <w:szCs w:val="20"/>
              </w:rPr>
              <w:t xml:space="preserve">Poselski projekt ustawy o zmianie ustawy o szczególnych rozwiązaniach związanych z zapobieganiem, przeciwdziałaniem i zwalczaniem COVID-19, innych chorób zakaźnych oraz </w:t>
            </w:r>
            <w:r w:rsidRPr="000A10F0">
              <w:rPr>
                <w:rFonts w:ascii="Times New Roman" w:hAnsi="Times New Roman" w:cs="Times New Roman"/>
                <w:sz w:val="20"/>
                <w:szCs w:val="20"/>
              </w:rPr>
              <w:lastRenderedPageBreak/>
              <w:t>wywołanych nimi sytuacji kryzysowych</w:t>
            </w:r>
          </w:p>
        </w:tc>
        <w:tc>
          <w:tcPr>
            <w:tcW w:w="2115" w:type="pct"/>
          </w:tcPr>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wprowadzenia obowiązku szczepień przeciw COVID-19 i uregulowania tej procedury</w:t>
            </w:r>
          </w:p>
        </w:tc>
        <w:tc>
          <w:tcPr>
            <w:tcW w:w="448" w:type="pct"/>
          </w:tcPr>
          <w:p w:rsidR="00913551" w:rsidRPr="000A10F0" w:rsidRDefault="00913551" w:rsidP="00883264">
            <w:pPr>
              <w:jc w:val="center"/>
              <w:rPr>
                <w:rFonts w:ascii="Times New Roman" w:hAnsi="Times New Roman" w:cs="Times New Roman"/>
                <w:sz w:val="20"/>
                <w:szCs w:val="20"/>
              </w:rPr>
            </w:pPr>
            <w:r w:rsidRPr="000A10F0">
              <w:rPr>
                <w:rFonts w:ascii="Times New Roman" w:hAnsi="Times New Roman" w:cs="Times New Roman"/>
                <w:sz w:val="20"/>
                <w:szCs w:val="20"/>
              </w:rPr>
              <w:t xml:space="preserve">Skierowano projekt do </w:t>
            </w:r>
            <w:r w:rsidR="006D6457" w:rsidRPr="000A10F0">
              <w:rPr>
                <w:rFonts w:ascii="Times New Roman" w:hAnsi="Times New Roman" w:cs="Times New Roman"/>
                <w:sz w:val="20"/>
                <w:szCs w:val="20"/>
              </w:rPr>
              <w:t>opinii Biura Legislacyjnego Kancelarii Sejmu oraz Biura Analiz Sejmowych</w:t>
            </w:r>
          </w:p>
        </w:tc>
        <w:tc>
          <w:tcPr>
            <w:tcW w:w="1174" w:type="pct"/>
          </w:tcPr>
          <w:p w:rsidR="00913551" w:rsidRPr="000A10F0" w:rsidRDefault="004E275B" w:rsidP="000E1A81">
            <w:pPr>
              <w:rPr>
                <w:rFonts w:ascii="Times New Roman" w:hAnsi="Times New Roman" w:cs="Times New Roman"/>
                <w:sz w:val="20"/>
                <w:szCs w:val="20"/>
              </w:rPr>
            </w:pPr>
            <w:hyperlink r:id="rId198" w:history="1">
              <w:r w:rsidR="006D6457" w:rsidRPr="000A10F0">
                <w:rPr>
                  <w:rStyle w:val="Hipercze"/>
                  <w:rFonts w:ascii="Times New Roman" w:hAnsi="Times New Roman" w:cs="Times New Roman"/>
                  <w:sz w:val="20"/>
                  <w:szCs w:val="20"/>
                </w:rPr>
                <w:t>9-020-741-2021.pdf (sejm.gov.pl)</w:t>
              </w:r>
            </w:hyperlink>
          </w:p>
        </w:tc>
      </w:tr>
      <w:tr w:rsidR="00913551" w:rsidRPr="000A10F0" w:rsidTr="003A4F95">
        <w:tc>
          <w:tcPr>
            <w:tcW w:w="352" w:type="pct"/>
          </w:tcPr>
          <w:p w:rsidR="00913551" w:rsidRPr="000A10F0" w:rsidRDefault="0091355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07.12.2021</w:t>
            </w:r>
          </w:p>
        </w:tc>
        <w:tc>
          <w:tcPr>
            <w:tcW w:w="352" w:type="pct"/>
          </w:tcPr>
          <w:p w:rsidR="00913551" w:rsidRPr="000A10F0" w:rsidRDefault="00913551"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913551" w:rsidRPr="000A10F0" w:rsidRDefault="00913551" w:rsidP="00B4524C">
            <w:pPr>
              <w:rPr>
                <w:rFonts w:ascii="Times New Roman" w:hAnsi="Times New Roman" w:cs="Times New Roman"/>
                <w:sz w:val="20"/>
                <w:szCs w:val="20"/>
              </w:rPr>
            </w:pPr>
            <w:r w:rsidRPr="000A10F0">
              <w:rPr>
                <w:rFonts w:ascii="Times New Roman" w:hAnsi="Times New Roman" w:cs="Times New Roman"/>
                <w:sz w:val="20"/>
                <w:szCs w:val="20"/>
              </w:rPr>
              <w:t>Projekt zarządzenia Prezesa Narodowego Funduszu Zdrowia w sprawie określenia warunków zawierania i realizacji umów w rodzaju leczenie szpitalne – świadczenia kompleksowe</w:t>
            </w:r>
          </w:p>
        </w:tc>
        <w:tc>
          <w:tcPr>
            <w:tcW w:w="2115" w:type="pct"/>
          </w:tcPr>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dokonane w niniejszym zarządzeniu obejmują:</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zakresie załącznika nr 1k do zarządzenia dodano produkt rozliczeniowy 5.53.01.0001649 - Koszt pobytu przedstawiciela ustawowego albo opiekuna faktycznego przy pacjencie małoletnim lub posiadającym orzeczenie o znacznym stopniu niepełnosprawności z możliwością jego rozliczenia w ramach  stacjonarnej rehabilitacji kardiologicznej.</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w:t>
            </w:r>
            <w:r w:rsidRPr="000A10F0">
              <w:rPr>
                <w:rFonts w:ascii="Times New Roman" w:eastAsia="Times New Roman" w:hAnsi="Times New Roman" w:cs="Times New Roman"/>
                <w:sz w:val="20"/>
                <w:szCs w:val="20"/>
                <w:lang w:eastAsia="pl-PL"/>
              </w:rPr>
              <w:lastRenderedPageBreak/>
              <w:t>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wprowadzanych niniejszym zarządzeniem zmian nie jest możliwy do oszacowania.</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 1 stycznia 2022 r.</w:t>
            </w:r>
          </w:p>
        </w:tc>
        <w:tc>
          <w:tcPr>
            <w:tcW w:w="448" w:type="pct"/>
          </w:tcPr>
          <w:p w:rsidR="00913551" w:rsidRPr="000A10F0" w:rsidRDefault="00913551"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Opinie i uwagi do 20 grudnia 2021 r. (</w:t>
            </w:r>
            <w:hyperlink r:id="rId199" w:history="1">
              <w:r w:rsidRPr="000A10F0">
                <w:rPr>
                  <w:rStyle w:val="Hipercze"/>
                  <w:rFonts w:ascii="Times New Roman" w:hAnsi="Times New Roman" w:cs="Times New Roman"/>
                  <w:sz w:val="20"/>
                  <w:szCs w:val="20"/>
                  <w:shd w:val="clear" w:color="auto" w:fill="FFFFFF"/>
                </w:rPr>
                <w:t>szpital.dsoz@nfz.gov.pl</w:t>
              </w:r>
            </w:hyperlink>
            <w:r w:rsidRPr="000A10F0">
              <w:rPr>
                <w:rFonts w:ascii="Times New Roman" w:hAnsi="Times New Roman" w:cs="Times New Roman"/>
                <w:color w:val="66686D"/>
                <w:sz w:val="20"/>
                <w:szCs w:val="20"/>
                <w:shd w:val="clear" w:color="auto" w:fill="FFFFFF"/>
              </w:rPr>
              <w:t xml:space="preserve">) </w:t>
            </w:r>
          </w:p>
        </w:tc>
        <w:tc>
          <w:tcPr>
            <w:tcW w:w="1174" w:type="pct"/>
          </w:tcPr>
          <w:p w:rsidR="00913551" w:rsidRPr="000A10F0" w:rsidRDefault="004E275B" w:rsidP="000E1A81">
            <w:pPr>
              <w:rPr>
                <w:rFonts w:ascii="Times New Roman" w:hAnsi="Times New Roman" w:cs="Times New Roman"/>
                <w:sz w:val="20"/>
                <w:szCs w:val="20"/>
              </w:rPr>
            </w:pPr>
            <w:hyperlink r:id="rId200" w:history="1">
              <w:r w:rsidR="00913551"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B4524C" w:rsidRPr="000A10F0" w:rsidTr="003A4F95">
        <w:tc>
          <w:tcPr>
            <w:tcW w:w="352" w:type="pct"/>
          </w:tcPr>
          <w:p w:rsidR="00B4524C" w:rsidRPr="000A10F0" w:rsidRDefault="00B4524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07.12.2021</w:t>
            </w:r>
          </w:p>
        </w:tc>
        <w:tc>
          <w:tcPr>
            <w:tcW w:w="352" w:type="pct"/>
          </w:tcPr>
          <w:p w:rsidR="00B4524C" w:rsidRPr="000A10F0" w:rsidRDefault="00B4524C"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B4524C" w:rsidRPr="000A10F0" w:rsidRDefault="00B4524C" w:rsidP="00B4524C">
            <w:pPr>
              <w:rPr>
                <w:rFonts w:ascii="Times New Roman" w:hAnsi="Times New Roman" w:cs="Times New Roman"/>
                <w:sz w:val="20"/>
                <w:szCs w:val="20"/>
              </w:rPr>
            </w:pPr>
            <w:r w:rsidRPr="000A10F0">
              <w:rPr>
                <w:rFonts w:ascii="Times New Roman" w:hAnsi="Times New Roman" w:cs="Times New Roman"/>
                <w:sz w:val="20"/>
                <w:szCs w:val="20"/>
              </w:rPr>
              <w:t>Projekt zarządzenia Prezesa Narodowego Funduszu Zdrowia w sprawie określenia warunków zawierania i realizacji umów w rodzaju leczenie szpitalne oraz leczenie szpitalne - świadczenia wysokospecjalistyczne</w:t>
            </w:r>
          </w:p>
        </w:tc>
        <w:tc>
          <w:tcPr>
            <w:tcW w:w="2115" w:type="pct"/>
          </w:tcPr>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dokonane w niniejszym zarządzeniu obejmują:</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jednolicie z rozporządzeniem Ministra Zdrowia z dnia 22 lipca 2021 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w:t>
            </w:r>
            <w:r w:rsidRPr="000A10F0">
              <w:rPr>
                <w:rFonts w:ascii="Times New Roman" w:eastAsia="Times New Roman" w:hAnsi="Times New Roman" w:cs="Times New Roman"/>
                <w:sz w:val="20"/>
                <w:szCs w:val="20"/>
                <w:lang w:eastAsia="pl-PL"/>
              </w:rPr>
              <w:lastRenderedPageBreak/>
              <w:t>Zmiana, wynikająca z ww. rozporządzenia, podyktowana jest koniecznością doprecyzowania i rozwiania wątpliwości interpretacyjnych związanych z podziałem donacji.</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zakresie załącznika nr 1b do zarządzenia (Katalog produktów odrębnych) utworzono nowe produkty rozliczeniowe: 5.52.01.0001564</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Pobyt do podania leku w  leczeniu orbitopatii tarczycowej (obejmuje dożylną sterydoterapię wraz z  wykonaniem rutynowych badań laboratoryjnych monitorujących terapię, przy rozliczeniu konieczne wykazanie rozpoznania ICD-10: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6) świadczeniodawcom, w przypadku udzielania świadczeń </w:t>
            </w:r>
            <w:r w:rsidRPr="000A10F0">
              <w:rPr>
                <w:rFonts w:ascii="Times New Roman" w:eastAsia="Times New Roman" w:hAnsi="Times New Roman" w:cs="Times New Roman"/>
                <w:sz w:val="20"/>
                <w:szCs w:val="20"/>
                <w:lang w:eastAsia="pl-PL"/>
              </w:rPr>
              <w:lastRenderedPageBreak/>
              <w:t>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w:t>
            </w:r>
            <w:r w:rsidR="00B6067E" w:rsidRPr="000A10F0">
              <w:rPr>
                <w:rFonts w:ascii="Times New Roman" w:eastAsia="Times New Roman" w:hAnsi="Times New Roman" w:cs="Times New Roman"/>
                <w:sz w:val="20"/>
                <w:szCs w:val="20"/>
                <w:lang w:eastAsia="pl-PL"/>
              </w:rPr>
              <w:t>ze wzrostem</w:t>
            </w:r>
            <w:r w:rsidRPr="000A10F0">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0A10F0">
              <w:rPr>
                <w:rFonts w:ascii="Times New Roman" w:eastAsia="Times New Roman" w:hAnsi="Times New Roman" w:cs="Times New Roman"/>
                <w:sz w:val="20"/>
                <w:szCs w:val="20"/>
                <w:lang w:eastAsia="pl-PL"/>
              </w:rPr>
              <w:t>w trybie</w:t>
            </w:r>
            <w:r w:rsidRPr="000A10F0">
              <w:rPr>
                <w:rFonts w:ascii="Times New Roman" w:eastAsia="Times New Roman" w:hAnsi="Times New Roman" w:cs="Times New Roman"/>
                <w:sz w:val="20"/>
                <w:szCs w:val="20"/>
                <w:lang w:eastAsia="pl-PL"/>
              </w:rPr>
              <w:t xml:space="preserve"> indywidualnego rozliczania świadczeń za zgodą płatnika: 5.52.01.0001363 Rozliczenie za zgodą </w:t>
            </w:r>
            <w:r w:rsidR="00B6067E" w:rsidRPr="000A10F0">
              <w:rPr>
                <w:rFonts w:ascii="Times New Roman" w:eastAsia="Times New Roman" w:hAnsi="Times New Roman" w:cs="Times New Roman"/>
                <w:sz w:val="20"/>
                <w:szCs w:val="20"/>
                <w:lang w:eastAsia="pl-PL"/>
              </w:rPr>
              <w:t>płatnika, dokonano</w:t>
            </w:r>
            <w:r w:rsidRPr="000A10F0">
              <w:rPr>
                <w:rFonts w:ascii="Times New Roman" w:eastAsia="Times New Roman" w:hAnsi="Times New Roman" w:cs="Times New Roman"/>
                <w:sz w:val="20"/>
                <w:szCs w:val="20"/>
                <w:lang w:eastAsia="pl-PL"/>
              </w:rPr>
              <w:t xml:space="preserve"> analizy kosztów świadczeń zdrowotnych. Efektem prac są zmiany </w:t>
            </w:r>
            <w:r w:rsidR="00B6067E" w:rsidRPr="000A10F0">
              <w:rPr>
                <w:rFonts w:ascii="Times New Roman" w:eastAsia="Times New Roman" w:hAnsi="Times New Roman" w:cs="Times New Roman"/>
                <w:sz w:val="20"/>
                <w:szCs w:val="20"/>
                <w:lang w:eastAsia="pl-PL"/>
              </w:rPr>
              <w:t>wprowadzone w</w:t>
            </w:r>
            <w:r w:rsidRPr="000A10F0">
              <w:rPr>
                <w:rFonts w:ascii="Times New Roman" w:eastAsia="Times New Roman" w:hAnsi="Times New Roman" w:cs="Times New Roman"/>
                <w:sz w:val="20"/>
                <w:szCs w:val="20"/>
                <w:lang w:eastAsia="pl-PL"/>
              </w:rPr>
              <w:t xml:space="preserve"> §25 zarządzenia. Zmianie uległy wartości wyjściowe </w:t>
            </w:r>
            <w:r w:rsidR="00B6067E" w:rsidRPr="000A10F0">
              <w:rPr>
                <w:rFonts w:ascii="Times New Roman" w:eastAsia="Times New Roman" w:hAnsi="Times New Roman" w:cs="Times New Roman"/>
                <w:sz w:val="20"/>
                <w:szCs w:val="20"/>
                <w:lang w:eastAsia="pl-PL"/>
              </w:rPr>
              <w:t>hospitalizacji kosztochłonnych</w:t>
            </w:r>
            <w:r w:rsidRPr="000A10F0">
              <w:rPr>
                <w:rFonts w:ascii="Times New Roman" w:eastAsia="Times New Roman" w:hAnsi="Times New Roman" w:cs="Times New Roman"/>
                <w:sz w:val="20"/>
                <w:szCs w:val="20"/>
                <w:lang w:eastAsia="pl-PL"/>
              </w:rPr>
              <w:t xml:space="preserve"> </w:t>
            </w:r>
            <w:r w:rsidR="00B6067E" w:rsidRPr="000A10F0">
              <w:rPr>
                <w:rFonts w:ascii="Times New Roman" w:eastAsia="Times New Roman" w:hAnsi="Times New Roman" w:cs="Times New Roman"/>
                <w:sz w:val="20"/>
                <w:szCs w:val="20"/>
                <w:lang w:eastAsia="pl-PL"/>
              </w:rPr>
              <w:t>z 15 000 zł</w:t>
            </w:r>
            <w:r w:rsidRPr="000A10F0">
              <w:rPr>
                <w:rFonts w:ascii="Times New Roman" w:eastAsia="Times New Roman" w:hAnsi="Times New Roman" w:cs="Times New Roman"/>
                <w:sz w:val="20"/>
                <w:szCs w:val="20"/>
                <w:lang w:eastAsia="pl-PL"/>
              </w:rPr>
              <w:t xml:space="preserve"> do 25 000 zł oraz </w:t>
            </w:r>
            <w:r w:rsidR="00B6067E" w:rsidRPr="000A10F0">
              <w:rPr>
                <w:rFonts w:ascii="Times New Roman" w:eastAsia="Times New Roman" w:hAnsi="Times New Roman" w:cs="Times New Roman"/>
                <w:sz w:val="20"/>
                <w:szCs w:val="20"/>
                <w:lang w:eastAsia="pl-PL"/>
              </w:rPr>
              <w:t>z 20 000 zł</w:t>
            </w:r>
            <w:r w:rsidRPr="000A10F0">
              <w:rPr>
                <w:rFonts w:ascii="Times New Roman" w:eastAsia="Times New Roman" w:hAnsi="Times New Roman" w:cs="Times New Roman"/>
                <w:sz w:val="20"/>
                <w:szCs w:val="20"/>
                <w:lang w:eastAsia="pl-PL"/>
              </w:rPr>
              <w:t xml:space="preserve"> do 30 000 zł. W przypadku wystąpienia konieczności wykonania dodatkowej procedury medycznej w ramach hospitalizacji określonej w katalogu operacji wad serca i aorty piersiowej lub świadczenia wysokospecjalistycznego </w:t>
            </w:r>
            <w:r w:rsidR="00B6067E" w:rsidRPr="000A10F0">
              <w:rPr>
                <w:rFonts w:ascii="Times New Roman" w:eastAsia="Times New Roman" w:hAnsi="Times New Roman" w:cs="Times New Roman"/>
                <w:sz w:val="20"/>
                <w:szCs w:val="20"/>
                <w:lang w:eastAsia="pl-PL"/>
              </w:rPr>
              <w:t>jej wartość</w:t>
            </w:r>
            <w:r w:rsidRPr="000A10F0">
              <w:rPr>
                <w:rFonts w:ascii="Times New Roman" w:eastAsia="Times New Roman" w:hAnsi="Times New Roman" w:cs="Times New Roman"/>
                <w:sz w:val="20"/>
                <w:szCs w:val="20"/>
                <w:lang w:eastAsia="pl-PL"/>
              </w:rPr>
              <w:t xml:space="preserve"> wzrosła z 10 000 zł do 11 315 zł;</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zmiany w charakterystyce JGP (załącznik nr 9 do zarządzenia) obejmują:</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B31 Duże rekonstrukcje na aparacie ochronnym oka - w związku </w:t>
            </w:r>
            <w:r w:rsidR="00B6067E" w:rsidRPr="000A10F0">
              <w:rPr>
                <w:rFonts w:ascii="Times New Roman" w:eastAsia="Times New Roman" w:hAnsi="Times New Roman" w:cs="Times New Roman"/>
                <w:sz w:val="20"/>
                <w:szCs w:val="20"/>
                <w:lang w:eastAsia="pl-PL"/>
              </w:rPr>
              <w:t>z wynikami</w:t>
            </w:r>
            <w:r w:rsidRPr="000A10F0">
              <w:rPr>
                <w:rFonts w:ascii="Times New Roman" w:eastAsia="Times New Roman" w:hAnsi="Times New Roman" w:cs="Times New Roman"/>
                <w:sz w:val="20"/>
                <w:szCs w:val="20"/>
                <w:lang w:eastAsia="pl-PL"/>
              </w:rPr>
              <w:t xml:space="preserve"> opracowania Agencji Oceny Technologii Medycznych i Taryfikacji </w:t>
            </w:r>
            <w:r w:rsidR="00B6067E" w:rsidRPr="000A10F0">
              <w:rPr>
                <w:rFonts w:ascii="Times New Roman" w:eastAsia="Times New Roman" w:hAnsi="Times New Roman" w:cs="Times New Roman"/>
                <w:sz w:val="20"/>
                <w:szCs w:val="20"/>
                <w:lang w:eastAsia="pl-PL"/>
              </w:rPr>
              <w:t>nr WT</w:t>
            </w:r>
            <w:r w:rsidRPr="000A10F0">
              <w:rPr>
                <w:rFonts w:ascii="Times New Roman" w:eastAsia="Times New Roman" w:hAnsi="Times New Roman" w:cs="Times New Roman"/>
                <w:sz w:val="20"/>
                <w:szCs w:val="20"/>
                <w:lang w:eastAsia="pl-PL"/>
              </w:rPr>
              <w:t xml:space="preserve">.5403.40.2021 z dnia 5 listopada 2021 r. w sprawie oszacowania kosztów operacji opadania powiek umożliwiono </w:t>
            </w:r>
            <w:r w:rsidRPr="000A10F0">
              <w:rPr>
                <w:rFonts w:ascii="Times New Roman" w:eastAsia="Times New Roman" w:hAnsi="Times New Roman" w:cs="Times New Roman"/>
                <w:sz w:val="20"/>
                <w:szCs w:val="20"/>
                <w:lang w:eastAsia="pl-PL"/>
              </w:rPr>
              <w:lastRenderedPageBreak/>
              <w:t>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C14 Średnie zabiegi jamy ustnej, gardła i krtani - procedurę 27.499 Wycięcie w zakresie jamy ustnej przeniesiono do grupy C15 Małe zabiegi jamy ustnej, gardła </w:t>
            </w:r>
            <w:r w:rsidR="00B6067E" w:rsidRPr="000A10F0">
              <w:rPr>
                <w:rFonts w:ascii="Times New Roman" w:eastAsia="Times New Roman" w:hAnsi="Times New Roman" w:cs="Times New Roman"/>
                <w:sz w:val="20"/>
                <w:szCs w:val="20"/>
                <w:lang w:eastAsia="pl-PL"/>
              </w:rPr>
              <w:t>i krtani</w:t>
            </w:r>
            <w:r w:rsidRPr="000A10F0">
              <w:rPr>
                <w:rFonts w:ascii="Times New Roman" w:eastAsia="Times New Roman" w:hAnsi="Times New Roman" w:cs="Times New Roman"/>
                <w:sz w:val="20"/>
                <w:szCs w:val="20"/>
                <w:lang w:eastAsia="pl-PL"/>
              </w:rPr>
              <w:t xml:space="preserve"> (z listy procedur C14 została usunięto procedura: 27.499 Wycięcie w zakresie jamy ustnej – inne pozostawiono);</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 C15 Małe zabiegi jamy ustnej, gardła i krtani - do listy procedur C15 dodano procedurę 27.499 Wycięcie w zakresie jamy ustnej – inne (procedura przeniesiona </w:t>
            </w:r>
            <w:r w:rsidR="00B6067E" w:rsidRPr="000A10F0">
              <w:rPr>
                <w:rFonts w:ascii="Times New Roman" w:eastAsia="Times New Roman" w:hAnsi="Times New Roman" w:cs="Times New Roman"/>
                <w:sz w:val="20"/>
                <w:szCs w:val="20"/>
                <w:lang w:eastAsia="pl-PL"/>
              </w:rPr>
              <w:t>z grupy</w:t>
            </w:r>
            <w:r w:rsidRPr="000A10F0">
              <w:rPr>
                <w:rFonts w:ascii="Times New Roman" w:eastAsia="Times New Roman" w:hAnsi="Times New Roman" w:cs="Times New Roman"/>
                <w:sz w:val="20"/>
                <w:szCs w:val="20"/>
                <w:lang w:eastAsia="pl-PL"/>
              </w:rPr>
              <w:t xml:space="preserve"> C14)</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w:t>
            </w:r>
            <w:r w:rsidR="00B6067E" w:rsidRPr="000A10F0">
              <w:rPr>
                <w:rFonts w:ascii="Times New Roman" w:eastAsia="Times New Roman" w:hAnsi="Times New Roman" w:cs="Times New Roman"/>
                <w:sz w:val="20"/>
                <w:szCs w:val="20"/>
                <w:lang w:eastAsia="pl-PL"/>
              </w:rPr>
              <w:t>o nieuszczegółowionej</w:t>
            </w:r>
            <w:r w:rsidRPr="000A10F0">
              <w:rPr>
                <w:rFonts w:ascii="Times New Roman" w:eastAsia="Times New Roman" w:hAnsi="Times New Roman" w:cs="Times New Roman"/>
                <w:sz w:val="20"/>
                <w:szCs w:val="20"/>
                <w:lang w:eastAsia="pl-PL"/>
              </w:rPr>
              <w:t xml:space="preserve"> diagnozie wg ICD 10 przeniesione z grupy D18 Zapalenie płuc nietypowe);</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f) F58E Choroby zapalne jelit &gt; 65 r.ż., F58F Choroby zapalne jelit &lt; 66r.ż. - dla grup F58E Choroby zapalne jelit &gt; 65 r.ż. oraz F58F Choroby zapalne jelit &lt; 66r.ż. zostały dodane warunki wykonania dodatkowych procedur medycznych wg ICD 9;</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 H22 Artroskopia lecznicza - w grupie H22 Artroskopia lecznicza umożliwiono realizację procedur: 83.881 Plastyka ścięgna i mięśnia, 83.882 Ufiksowanie ścięgna, 83.883 Tenodeza - inna niż ręki oraz 83.884 Plastyka ścięgna;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w:t>
            </w:r>
            <w:r w:rsidR="00B6067E" w:rsidRPr="000A10F0">
              <w:rPr>
                <w:rFonts w:ascii="Times New Roman" w:eastAsia="Times New Roman" w:hAnsi="Times New Roman" w:cs="Times New Roman"/>
                <w:sz w:val="20"/>
                <w:szCs w:val="20"/>
                <w:lang w:eastAsia="pl-PL"/>
              </w:rPr>
              <w:t>o kodzie</w:t>
            </w:r>
            <w:r w:rsidRPr="000A10F0">
              <w:rPr>
                <w:rFonts w:ascii="Times New Roman" w:eastAsia="Times New Roman" w:hAnsi="Times New Roman" w:cs="Times New Roman"/>
                <w:sz w:val="20"/>
                <w:szCs w:val="20"/>
                <w:lang w:eastAsia="pl-PL"/>
              </w:rPr>
              <w:t>: U07.1 COVID-19</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0A10F0">
              <w:rPr>
                <w:rFonts w:ascii="Times New Roman" w:eastAsia="Times New Roman" w:hAnsi="Times New Roman" w:cs="Times New Roman"/>
                <w:sz w:val="20"/>
                <w:szCs w:val="20"/>
                <w:lang w:eastAsia="pl-PL"/>
              </w:rPr>
              <w:t>do rozliczenia</w:t>
            </w:r>
            <w:r w:rsidRPr="000A10F0">
              <w:rPr>
                <w:rFonts w:ascii="Times New Roman" w:eastAsia="Times New Roman" w:hAnsi="Times New Roman" w:cs="Times New Roman"/>
                <w:sz w:val="20"/>
                <w:szCs w:val="20"/>
                <w:lang w:eastAsia="pl-PL"/>
              </w:rPr>
              <w:t xml:space="preserve"> w grupie Q23 Operacje żylaków z safenektomią oraz w grupie Q24 Operacje żylaków bez safenektomii.</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r w:rsidR="00B6067E" w:rsidRPr="000A10F0">
              <w:rPr>
                <w:rFonts w:ascii="Times New Roman" w:eastAsia="Times New Roman" w:hAnsi="Times New Roman" w:cs="Times New Roman"/>
                <w:sz w:val="20"/>
                <w:szCs w:val="20"/>
                <w:lang w:eastAsia="pl-PL"/>
              </w:rPr>
              <w:t>w wysokości</w:t>
            </w:r>
            <w:r w:rsidRPr="000A10F0">
              <w:rPr>
                <w:rFonts w:ascii="Times New Roman" w:eastAsia="Times New Roman" w:hAnsi="Times New Roman" w:cs="Times New Roman"/>
                <w:sz w:val="20"/>
                <w:szCs w:val="20"/>
                <w:lang w:eastAsia="pl-PL"/>
              </w:rPr>
              <w:t xml:space="preserve"> 80 535 198 zł.</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w:t>
            </w:r>
            <w:r w:rsidR="00B6067E" w:rsidRPr="000A10F0">
              <w:rPr>
                <w:rFonts w:ascii="Times New Roman" w:eastAsia="Times New Roman" w:hAnsi="Times New Roman" w:cs="Times New Roman"/>
                <w:sz w:val="20"/>
                <w:szCs w:val="20"/>
                <w:lang w:eastAsia="pl-PL"/>
              </w:rPr>
              <w:t>ust. 1 ustawy</w:t>
            </w:r>
            <w:r w:rsidRPr="000A10F0">
              <w:rPr>
                <w:rFonts w:ascii="Times New Roman" w:eastAsia="Times New Roman" w:hAnsi="Times New Roman" w:cs="Times New Roman"/>
                <w:sz w:val="20"/>
                <w:szCs w:val="20"/>
                <w:lang w:eastAsia="pl-PL"/>
              </w:rPr>
              <w:t xml:space="preserve"> o świadczeniach.</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stycznia 2022 r.</w:t>
            </w:r>
          </w:p>
        </w:tc>
        <w:tc>
          <w:tcPr>
            <w:tcW w:w="448" w:type="pct"/>
          </w:tcPr>
          <w:p w:rsidR="00B4524C" w:rsidRPr="000A10F0" w:rsidRDefault="00B6067E"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Opinie i uwagi do 20 grudnia 2021 r.</w:t>
            </w:r>
            <w:r w:rsidR="00913551" w:rsidRPr="000A10F0">
              <w:rPr>
                <w:rFonts w:ascii="Times New Roman" w:hAnsi="Times New Roman" w:cs="Times New Roman"/>
                <w:sz w:val="20"/>
                <w:szCs w:val="20"/>
              </w:rPr>
              <w:t xml:space="preserve"> (</w:t>
            </w:r>
            <w:hyperlink r:id="rId201" w:history="1">
              <w:r w:rsidR="00913551" w:rsidRPr="000A10F0">
                <w:rPr>
                  <w:rStyle w:val="Hipercze"/>
                  <w:rFonts w:ascii="Times New Roman" w:hAnsi="Times New Roman" w:cs="Times New Roman"/>
                  <w:sz w:val="20"/>
                  <w:szCs w:val="20"/>
                  <w:shd w:val="clear" w:color="auto" w:fill="FFFFFF"/>
                </w:rPr>
                <w:t>dsoz@nfz.gov.pl</w:t>
              </w:r>
            </w:hyperlink>
            <w:r w:rsidR="00913551" w:rsidRPr="000A10F0">
              <w:rPr>
                <w:rFonts w:ascii="Times New Roman" w:hAnsi="Times New Roman" w:cs="Times New Roman"/>
                <w:color w:val="66686D"/>
                <w:sz w:val="20"/>
                <w:szCs w:val="20"/>
                <w:shd w:val="clear" w:color="auto" w:fill="FFFFFF"/>
              </w:rPr>
              <w:t xml:space="preserve">) </w:t>
            </w:r>
          </w:p>
        </w:tc>
        <w:tc>
          <w:tcPr>
            <w:tcW w:w="1174" w:type="pct"/>
          </w:tcPr>
          <w:p w:rsidR="00B4524C" w:rsidRPr="000A10F0" w:rsidRDefault="004E275B" w:rsidP="000E1A81">
            <w:pPr>
              <w:rPr>
                <w:rFonts w:ascii="Times New Roman" w:hAnsi="Times New Roman" w:cs="Times New Roman"/>
                <w:sz w:val="20"/>
                <w:szCs w:val="20"/>
              </w:rPr>
            </w:pPr>
            <w:hyperlink r:id="rId202" w:history="1">
              <w:r w:rsidR="00B6067E"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B4524C" w:rsidRPr="000A10F0" w:rsidTr="003A4F95">
        <w:tc>
          <w:tcPr>
            <w:tcW w:w="352" w:type="pct"/>
          </w:tcPr>
          <w:p w:rsidR="00B4524C" w:rsidRPr="000A10F0" w:rsidRDefault="00B4524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07.12.2021</w:t>
            </w:r>
          </w:p>
        </w:tc>
        <w:tc>
          <w:tcPr>
            <w:tcW w:w="352" w:type="pct"/>
          </w:tcPr>
          <w:p w:rsidR="00B4524C" w:rsidRPr="000A10F0" w:rsidRDefault="00B4524C"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B4524C" w:rsidRPr="000A10F0" w:rsidRDefault="00B4524C" w:rsidP="00B4524C">
            <w:pPr>
              <w:rPr>
                <w:rFonts w:ascii="Times New Roman" w:hAnsi="Times New Roman" w:cs="Times New Roman"/>
                <w:sz w:val="20"/>
                <w:szCs w:val="20"/>
              </w:rPr>
            </w:pPr>
            <w:r w:rsidRPr="000A10F0">
              <w:rPr>
                <w:rFonts w:ascii="Times New Roman" w:hAnsi="Times New Roman" w:cs="Times New Roman"/>
                <w:sz w:val="20"/>
                <w:szCs w:val="20"/>
              </w:rPr>
              <w:t>Projekt zarządzenia Prezesa Narodowego Funduszu Zdrowia w sprawie warunków umów o udzielanie onkologicznych świadczeń kompleksowych</w:t>
            </w:r>
          </w:p>
        </w:tc>
        <w:tc>
          <w:tcPr>
            <w:tcW w:w="2115" w:type="pct"/>
          </w:tcPr>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146 ust. 1 pkt 1 i 2 ustawy z dnia 27 sierpnia 2004 r. o świadczeniach opieki zdrowotnej finansowanych ze środków publicznych (Dz. U. z 2021 r. poz. 1285, z późn. zm.).</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dotychczas określona była w zarządzeniu Nr  70/2021/DSOZ Prezesa Narodowego Funduszu Zdrowia z dnia 15.04.2021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w niniejszym zarządzeniu obejmują:</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załączniku nr 1on (katalog onkologicznych świadczeń kompleksowych), na  zasadzie symetryzacji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produkty rozliczeniowe:</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- 5.52.01.0001511 Badanie genetyczne materiału archiwalnego;</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- 5.52.01.0001423 Wytworzenie stałego dostępu naczyniowego z wytworzeniem tunelu podskórnego przeznaczonego do użytku długoterminowego z hospitalizacją;</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- 5.52.01.0001566 Usunięcie stałego dostępu naczyniowego z wytworzonym tunelem podskórnym przeznaczonego do użytku długoterminowego z hospitalizacją;</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- 5.30.00.0000002 W02 Świadczenie receptowe;</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oraz</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wprowadzone w zarządzeniu mają charakter porządkowy.</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od dnia 1 stycznia 2022 r.</w:t>
            </w:r>
          </w:p>
        </w:tc>
        <w:tc>
          <w:tcPr>
            <w:tcW w:w="448" w:type="pct"/>
          </w:tcPr>
          <w:p w:rsidR="00B4524C" w:rsidRPr="000A10F0" w:rsidRDefault="00B4524C"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Opinie i uwagi do 20 grudnia 2021 r. (</w:t>
            </w:r>
            <w:hyperlink r:id="rId203" w:history="1">
              <w:r w:rsidRPr="000A10F0">
                <w:rPr>
                  <w:rStyle w:val="Hipercze"/>
                  <w:rFonts w:ascii="Times New Roman" w:hAnsi="Times New Roman" w:cs="Times New Roman"/>
                  <w:color w:val="172983"/>
                  <w:sz w:val="20"/>
                  <w:szCs w:val="20"/>
                  <w:shd w:val="clear" w:color="auto" w:fill="FFFFFF"/>
                </w:rPr>
                <w:t>szpital.dsoz@nfz.gov.pl</w:t>
              </w:r>
            </w:hyperlink>
            <w:r w:rsidRPr="000A10F0">
              <w:rPr>
                <w:rFonts w:ascii="Times New Roman" w:hAnsi="Times New Roman" w:cs="Times New Roman"/>
                <w:sz w:val="20"/>
                <w:szCs w:val="20"/>
              </w:rPr>
              <w:t xml:space="preserve">) </w:t>
            </w:r>
            <w:r w:rsidRPr="000A10F0">
              <w:rPr>
                <w:rFonts w:ascii="Times New Roman" w:hAnsi="Times New Roman" w:cs="Times New Roman"/>
                <w:color w:val="66686D"/>
                <w:sz w:val="20"/>
                <w:szCs w:val="20"/>
                <w:shd w:val="clear" w:color="auto" w:fill="FFFFFF"/>
              </w:rPr>
              <w:t>  </w:t>
            </w:r>
          </w:p>
        </w:tc>
        <w:tc>
          <w:tcPr>
            <w:tcW w:w="1174" w:type="pct"/>
          </w:tcPr>
          <w:p w:rsidR="00B4524C" w:rsidRPr="000A10F0" w:rsidRDefault="004E275B" w:rsidP="000E1A81">
            <w:pPr>
              <w:rPr>
                <w:rFonts w:ascii="Times New Roman" w:hAnsi="Times New Roman" w:cs="Times New Roman"/>
                <w:sz w:val="20"/>
                <w:szCs w:val="20"/>
              </w:rPr>
            </w:pPr>
            <w:hyperlink r:id="rId204" w:history="1">
              <w:r w:rsidR="00B4524C"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A6771C" w:rsidRPr="000A10F0" w:rsidRDefault="00A6771C" w:rsidP="006F7EED">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3 grudnia 2021 r. w sprawie powołania Zespołu do spraw opracowania propozycji zmian w standardach kształcenia przygotowującego do wykonywania zawodu lekarza oraz lekarza dentysty</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Zadaniem Zespołu jest opracowanie propozycji nowelizacji rozporządzenia Ministra Nauki i Szkolnictwa Wyższego z dnia 26 lipca 2019 r. w sprawie standardów kształcenia przygotowującego do wykonywania zawodu lekarza, lekarza dentysty, farmaceuty, pielęgniarki, położnej, diagnosty laboratoryjnego, fizjoterapeuty i ratownika medycznego (Dz. U. z 2021 r. poz. 755) w zakresie standardów kształcenia przygotowującego do wykonywania zawodu lekarza oraz lekarza dentysty, w tym w szczególności:</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przeglądu oraz zaproponowania zmian do aktualnego zestawu efektów kształcenia pod kątem możliwości ograniczenia efektów kształcenia przewidzianych w ramach grup zajęć A i B,</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uzupełnienia efektów kształcenia w zakresie kompetencji komunikacyjnych w celu implementacji rekomendacji wypracowanych w ramach prac Zespołu powołanego na podstawie zarządzenia Ministra Nauki i Szkolnictwa Wyższego z dnia 14 września 2020 r. w sprawie powołania Zespołu doradczego do spraw zmiany standardu kształcenia przygotowującego do wykonywania zawodu lekarza (Dz. Urz. MNiSW poz. 45) zmienionego zarządzeniem Ministra Edukacji i Nauki z dnia 4 grudnia 2020 r. zmieniającym zarządzenie w sprawie powołania </w:t>
            </w:r>
            <w:r w:rsidRPr="000A10F0">
              <w:rPr>
                <w:rFonts w:ascii="Times New Roman" w:eastAsia="Times New Roman" w:hAnsi="Times New Roman" w:cs="Times New Roman"/>
                <w:sz w:val="20"/>
                <w:szCs w:val="20"/>
                <w:lang w:eastAsia="pl-PL"/>
              </w:rPr>
              <w:lastRenderedPageBreak/>
              <w:t>Zespołu doradczego do spraw zmiany standardu kształcenia przygotowującego do wykonywania zawodu lekarza (Dz. Urz. MEiN poz. 17),</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roku studiów na kierunku lekarskim i 3. roku studiów na kierunku lekarsko-dentystycznym</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 uwzględnieniem wymagań zawartych w dyrektywie 2005/36/WE Parlamentu Europejskiego i Rady z dnia 7 września 2005 w sprawie uznawania kwalifikacji zawodowych (Dz. Urz. UE L 255 z 30.09.2005, str. 22, z późn. zm.)</w:t>
            </w:r>
          </w:p>
        </w:tc>
        <w:tc>
          <w:tcPr>
            <w:tcW w:w="448" w:type="pct"/>
          </w:tcPr>
          <w:p w:rsidR="00A6771C" w:rsidRPr="000A10F0" w:rsidRDefault="00A6771C"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grudnia 2021 r.</w:t>
            </w:r>
          </w:p>
        </w:tc>
        <w:tc>
          <w:tcPr>
            <w:tcW w:w="1174" w:type="pct"/>
          </w:tcPr>
          <w:p w:rsidR="00A6771C" w:rsidRPr="000A10F0" w:rsidRDefault="004E275B" w:rsidP="000E1A81">
            <w:pPr>
              <w:rPr>
                <w:rFonts w:ascii="Times New Roman" w:hAnsi="Times New Roman" w:cs="Times New Roman"/>
                <w:sz w:val="20"/>
                <w:szCs w:val="20"/>
              </w:rPr>
            </w:pPr>
            <w:hyperlink r:id="rId205" w:history="1">
              <w:r w:rsidR="00A6771C" w:rsidRPr="000A10F0">
                <w:rPr>
                  <w:rStyle w:val="Hipercze"/>
                  <w:rFonts w:ascii="Times New Roman" w:hAnsi="Times New Roman" w:cs="Times New Roman"/>
                  <w:sz w:val="20"/>
                  <w:szCs w:val="20"/>
                </w:rPr>
                <w:t>Zarządzenie z dnia 3 grudnia 2021 r. (mz.gov.pl)</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A6771C" w:rsidRPr="000A10F0" w:rsidRDefault="00A6771C" w:rsidP="006F7EED">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Pozostała cześć projektowanego rozporządzenia w stosunku do poprzedniego rozporządzenia Ministra Zdrowia z dnia 18 grudnia 2012 r. w sprawie kursu reedukacyjnego w zakresie problematyki przeciwalkoholowej i przeciwdziałania narkomanii oraz szczegółowych </w:t>
            </w:r>
            <w:r w:rsidRPr="000A10F0">
              <w:rPr>
                <w:rFonts w:ascii="Times New Roman" w:eastAsia="Times New Roman" w:hAnsi="Times New Roman" w:cs="Times New Roman"/>
                <w:sz w:val="20"/>
                <w:szCs w:val="20"/>
                <w:lang w:eastAsia="pl-PL"/>
              </w:rPr>
              <w:lastRenderedPageBreak/>
              <w:t>warunków i trybu kierowania na badania lekarskie lub badania psychologiczne w zakresie psychologii transportu (Dz. U. z 2019 r. poz. 140 i 2111) nie uległa zmianie.</w:t>
            </w:r>
          </w:p>
        </w:tc>
        <w:tc>
          <w:tcPr>
            <w:tcW w:w="448" w:type="pct"/>
          </w:tcPr>
          <w:p w:rsidR="00A6771C" w:rsidRPr="000A10F0" w:rsidRDefault="00A6771C"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5 grudnia 2021 r.</w:t>
            </w:r>
          </w:p>
        </w:tc>
        <w:tc>
          <w:tcPr>
            <w:tcW w:w="1174" w:type="pct"/>
          </w:tcPr>
          <w:p w:rsidR="00A6771C" w:rsidRPr="000A10F0" w:rsidRDefault="004E275B" w:rsidP="000E1A81">
            <w:pPr>
              <w:rPr>
                <w:rFonts w:ascii="Times New Roman" w:hAnsi="Times New Roman" w:cs="Times New Roman"/>
                <w:sz w:val="20"/>
                <w:szCs w:val="20"/>
              </w:rPr>
            </w:pPr>
            <w:hyperlink r:id="rId206" w:history="1">
              <w:r w:rsidR="00A6771C" w:rsidRPr="000A10F0">
                <w:rPr>
                  <w:rStyle w:val="Hipercze"/>
                  <w:rFonts w:ascii="Times New Roman" w:hAnsi="Times New Roman" w:cs="Times New Roman"/>
                  <w:sz w:val="20"/>
                  <w:szCs w:val="20"/>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A6771C" w:rsidRPr="000A10F0" w:rsidRDefault="00A6771C" w:rsidP="006F7EED">
            <w:pPr>
              <w:rPr>
                <w:rFonts w:ascii="Times New Roman" w:eastAsiaTheme="majorEastAsia" w:hAnsi="Times New Roman" w:cs="Times New Roman"/>
                <w:bCs/>
                <w:sz w:val="20"/>
                <w:szCs w:val="20"/>
                <w:shd w:val="clear" w:color="auto" w:fill="FFFFFF"/>
              </w:rPr>
            </w:pPr>
            <w:r w:rsidRPr="000A10F0">
              <w:rPr>
                <w:rFonts w:ascii="Times New Roman" w:hAnsi="Times New Roman" w:cs="Times New Roman"/>
                <w:sz w:val="20"/>
                <w:szCs w:val="20"/>
              </w:rPr>
              <w:t>Rozporządzenie Ministra Zdrowia z dnia 2 grudnia 2021 r. zmieniające rozporządzenie w sprawie Krajowego Rejestru Pacjentów z COVID-19</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Rejestr tworzy się do dnia 31 grudnia 2022 r.</w:t>
            </w:r>
          </w:p>
        </w:tc>
        <w:tc>
          <w:tcPr>
            <w:tcW w:w="448" w:type="pct"/>
          </w:tcPr>
          <w:p w:rsidR="00A6771C" w:rsidRPr="000A10F0" w:rsidRDefault="00A6771C" w:rsidP="00883264">
            <w:pPr>
              <w:jc w:val="center"/>
              <w:rPr>
                <w:rFonts w:ascii="Times New Roman" w:hAnsi="Times New Roman" w:cs="Times New Roman"/>
                <w:sz w:val="20"/>
                <w:szCs w:val="20"/>
              </w:rPr>
            </w:pPr>
            <w:r w:rsidRPr="000A10F0">
              <w:rPr>
                <w:rFonts w:ascii="Times New Roman" w:hAnsi="Times New Roman" w:cs="Times New Roman"/>
                <w:sz w:val="20"/>
                <w:szCs w:val="20"/>
              </w:rPr>
              <w:t>Wejście w życie 4 grudnia 2021 r.</w:t>
            </w:r>
          </w:p>
        </w:tc>
        <w:tc>
          <w:tcPr>
            <w:tcW w:w="1174" w:type="pct"/>
          </w:tcPr>
          <w:p w:rsidR="00A6771C" w:rsidRPr="000A10F0" w:rsidRDefault="004E275B" w:rsidP="000E1A81">
            <w:pPr>
              <w:rPr>
                <w:rFonts w:ascii="Times New Roman" w:hAnsi="Times New Roman" w:cs="Times New Roman"/>
                <w:sz w:val="20"/>
                <w:szCs w:val="20"/>
              </w:rPr>
            </w:pPr>
            <w:hyperlink r:id="rId207" w:history="1">
              <w:r w:rsidR="00A6771C" w:rsidRPr="000A10F0">
                <w:rPr>
                  <w:rStyle w:val="Hipercze"/>
                  <w:rFonts w:ascii="Times New Roman" w:hAnsi="Times New Roman" w:cs="Times New Roman"/>
                  <w:sz w:val="20"/>
                  <w:szCs w:val="20"/>
                </w:rPr>
                <w:t>Rozporządzenie Ministra Zdrowia z dnia 2 grudnia 2021 r. zmieniające rozporządzenie w sprawie Krajowego Rejestru Pacjentów z COVID-19 (dziennikustaw.gov.pl)</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A6771C" w:rsidRPr="000A10F0" w:rsidRDefault="00A6771C"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5 listopada 2021 r. w sprawie ogłoszenia jednolitego tekstu rozporządzenia Ministra Zdrowia w sprawie orzekania o potrzebie udzielenia nauczycielowi urlopu dla poratowania zdrowia</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 rozporządzenia Ministra Zdrowia z dnia 19 stycznia 2018 r. w sprawie orzekania o potrzebie udzielenia nauczycielowi urlopu dla poratowania zdrowia (Dz. U. poz. 190)</w:t>
            </w:r>
          </w:p>
        </w:tc>
        <w:tc>
          <w:tcPr>
            <w:tcW w:w="448" w:type="pct"/>
          </w:tcPr>
          <w:p w:rsidR="00A6771C" w:rsidRPr="000A10F0" w:rsidRDefault="00A6771C" w:rsidP="00883264">
            <w:pPr>
              <w:jc w:val="center"/>
              <w:rPr>
                <w:rFonts w:ascii="Times New Roman" w:hAnsi="Times New Roman" w:cs="Times New Roman"/>
                <w:sz w:val="20"/>
                <w:szCs w:val="20"/>
              </w:rPr>
            </w:pPr>
          </w:p>
        </w:tc>
        <w:tc>
          <w:tcPr>
            <w:tcW w:w="1174" w:type="pct"/>
          </w:tcPr>
          <w:p w:rsidR="00A6771C" w:rsidRPr="000A10F0" w:rsidRDefault="004E275B" w:rsidP="000E1A81">
            <w:pPr>
              <w:rPr>
                <w:rFonts w:ascii="Times New Roman" w:hAnsi="Times New Roman" w:cs="Times New Roman"/>
                <w:sz w:val="20"/>
                <w:szCs w:val="20"/>
              </w:rPr>
            </w:pPr>
            <w:hyperlink r:id="rId208" w:history="1">
              <w:r w:rsidR="00A6771C" w:rsidRPr="000A10F0">
                <w:rPr>
                  <w:rStyle w:val="Hipercze"/>
                  <w:rFonts w:ascii="Times New Roman" w:hAnsi="Times New Roman" w:cs="Times New Roman"/>
                  <w:sz w:val="20"/>
                  <w:szCs w:val="20"/>
                </w:rPr>
                <w:t>OBWIESZCZENIE MINISTRA ZDROWIA z dnia 5 listopada 2021 r. w sprawie ogłoszenia jednolitego tekstu rozporządzenia Ministra Zdrowia w sprawie orzekania o potrzebie udzielenia nauczycielowi urlopu dla poratowania zdrowia (dziennikustaw.gov.pl)</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A6771C" w:rsidRPr="000A10F0" w:rsidRDefault="00A6771C"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Rozporządzenie Ministra Zdrowia z dnia 18 listopada 2021 r. zmieniające </w:t>
            </w:r>
            <w:r w:rsidRPr="000A10F0">
              <w:rPr>
                <w:rFonts w:ascii="Times New Roman" w:eastAsiaTheme="majorEastAsia" w:hAnsi="Times New Roman" w:cs="Times New Roman"/>
                <w:bCs/>
                <w:sz w:val="20"/>
                <w:szCs w:val="20"/>
                <w:shd w:val="clear" w:color="auto" w:fill="FFFFFF"/>
              </w:rPr>
              <w:lastRenderedPageBreak/>
              <w:t>rozporządzenie w sprawie składu oraz oznakowania suplementów diety</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w:t>
            </w:r>
            <w:r w:rsidRPr="000A10F0">
              <w:rPr>
                <w:rFonts w:ascii="Times New Roman" w:eastAsia="Times New Roman" w:hAnsi="Times New Roman" w:cs="Times New Roman"/>
                <w:sz w:val="20"/>
                <w:szCs w:val="20"/>
                <w:lang w:eastAsia="pl-PL"/>
              </w:rPr>
              <w:lastRenderedPageBreak/>
              <w:t>miedzi (Dz. Urz. UE L 83 z 10.03.2021, str. 1), zwanego dalej „rozporządzeniem nr 2021/418”, w zakresie zmiany dyrektywy.</w:t>
            </w:r>
          </w:p>
          <w:p w:rsidR="00A6771C" w:rsidRPr="000A10F0" w:rsidRDefault="00A6771C" w:rsidP="00A6771C">
            <w:pPr>
              <w:rPr>
                <w:rFonts w:ascii="Times New Roman" w:hAnsi="Times New Roman" w:cs="Times New Roman"/>
                <w:sz w:val="20"/>
                <w:szCs w:val="20"/>
              </w:rPr>
            </w:pPr>
            <w:r w:rsidRPr="000A10F0">
              <w:rPr>
                <w:rFonts w:ascii="Times New Roman" w:eastAsia="Times New Roman" w:hAnsi="Times New Roman" w:cs="Times New Roman"/>
                <w:sz w:val="20"/>
                <w:szCs w:val="20"/>
                <w:lang w:eastAsia="pl-PL"/>
              </w:rPr>
              <w:t xml:space="preserve"> 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A6771C" w:rsidRPr="000A10F0" w:rsidRDefault="00A6771C"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17 grudnia 2021 r.</w:t>
            </w:r>
          </w:p>
        </w:tc>
        <w:tc>
          <w:tcPr>
            <w:tcW w:w="1174" w:type="pct"/>
          </w:tcPr>
          <w:p w:rsidR="00A6771C" w:rsidRPr="000A10F0" w:rsidRDefault="004E275B" w:rsidP="000E1A81">
            <w:pPr>
              <w:rPr>
                <w:rFonts w:ascii="Times New Roman" w:hAnsi="Times New Roman" w:cs="Times New Roman"/>
                <w:sz w:val="20"/>
                <w:szCs w:val="20"/>
              </w:rPr>
            </w:pPr>
            <w:hyperlink r:id="rId209" w:history="1">
              <w:r w:rsidR="00A6771C" w:rsidRPr="000A10F0">
                <w:rPr>
                  <w:rStyle w:val="Hipercze"/>
                  <w:rFonts w:ascii="Times New Roman" w:hAnsi="Times New Roman" w:cs="Times New Roman"/>
                  <w:sz w:val="20"/>
                  <w:szCs w:val="20"/>
                </w:rPr>
                <w:t>Rozporządzenie Ministra Zdrowia z dnia 18 listopada 2021 r. zmieniające rozporządzenie w sprawie składu oraz oznakowania suplementów diety (dziennikustaw.gov.pl)</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A6771C" w:rsidRPr="000A10F0" w:rsidRDefault="00A6771C"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hAnsi="Times New Roman" w:cs="Times New Roman"/>
                <w:sz w:val="20"/>
                <w:szCs w:val="20"/>
              </w:rPr>
              <w:t>Ogłasza się w załączniku do niniejszego obwieszczenia jednolity tekst rozporządzenia Ministra Zdrowia z dnia 24 lipca 2012  r. w sprawie substancji chemicznych, ich mieszanin, czynników lub procesów technologicznych o działaniu rakotwórczym lub mutagennym w środowisku pracy (Dz. U. z 2016 r. poz. 1117)</w:t>
            </w:r>
          </w:p>
        </w:tc>
        <w:tc>
          <w:tcPr>
            <w:tcW w:w="448" w:type="pct"/>
          </w:tcPr>
          <w:p w:rsidR="00A6771C" w:rsidRPr="000A10F0" w:rsidRDefault="00A6771C" w:rsidP="00883264">
            <w:pPr>
              <w:jc w:val="center"/>
              <w:rPr>
                <w:rFonts w:ascii="Times New Roman" w:hAnsi="Times New Roman" w:cs="Times New Roman"/>
                <w:sz w:val="20"/>
                <w:szCs w:val="20"/>
              </w:rPr>
            </w:pPr>
          </w:p>
        </w:tc>
        <w:tc>
          <w:tcPr>
            <w:tcW w:w="1174" w:type="pct"/>
          </w:tcPr>
          <w:p w:rsidR="00A6771C" w:rsidRPr="000A10F0" w:rsidRDefault="004E275B" w:rsidP="000E1A81">
            <w:pPr>
              <w:rPr>
                <w:rFonts w:ascii="Times New Roman" w:hAnsi="Times New Roman" w:cs="Times New Roman"/>
                <w:sz w:val="20"/>
                <w:szCs w:val="20"/>
              </w:rPr>
            </w:pPr>
            <w:hyperlink r:id="rId210" w:history="1">
              <w:r w:rsidR="00A6771C" w:rsidRPr="000A10F0">
                <w:rPr>
                  <w:rStyle w:val="Hipercze"/>
                  <w:rFonts w:ascii="Times New Roman" w:hAnsi="Times New Roman" w:cs="Times New Roman"/>
                  <w:sz w:val="20"/>
                  <w:szCs w:val="20"/>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 (dziennikustaw.gov.pl)</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t>06.12.2021</w:t>
            </w:r>
          </w:p>
        </w:tc>
        <w:tc>
          <w:tcPr>
            <w:tcW w:w="352" w:type="pct"/>
          </w:tcPr>
          <w:p w:rsidR="00A6771C" w:rsidRPr="000A10F0" w:rsidRDefault="00A6771C" w:rsidP="00973387">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w:t>
            </w:r>
            <w:r w:rsidRPr="000A10F0">
              <w:rPr>
                <w:rFonts w:ascii="Times New Roman" w:hAnsi="Times New Roman" w:cs="Times New Roman"/>
                <w:sz w:val="20"/>
                <w:szCs w:val="20"/>
              </w:rPr>
              <w:lastRenderedPageBreak/>
              <w:t>Zdrowia</w:t>
            </w:r>
          </w:p>
        </w:tc>
        <w:tc>
          <w:tcPr>
            <w:tcW w:w="559" w:type="pct"/>
          </w:tcPr>
          <w:p w:rsidR="00A6771C" w:rsidRPr="000A10F0" w:rsidRDefault="00A6771C"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Projekt rozporządzenia Ministra </w:t>
            </w:r>
            <w:r w:rsidRPr="000A10F0">
              <w:rPr>
                <w:rFonts w:ascii="Times New Roman" w:eastAsiaTheme="majorEastAsia" w:hAnsi="Times New Roman" w:cs="Times New Roman"/>
                <w:bCs/>
                <w:sz w:val="20"/>
                <w:szCs w:val="20"/>
                <w:shd w:val="clear" w:color="auto" w:fill="FFFFFF"/>
              </w:rPr>
              <w:lastRenderedPageBreak/>
              <w:t>Zdrowia zmieniającego rozporządzenie w sprawie szczegółowych wymogów, jakim powinien odpowiadać lokal apteki</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Projektowane rozporządzenie stanowi realizację upoważnienia zawartego w art. 97 ust. 5 ustawy z dnia 6 września 2001 r. – Prawo farmaceutyczne (Dz. U. z 2021 r. poz. 1977 i 2021). Potrzeba zmiany </w:t>
            </w:r>
            <w:r w:rsidRPr="000A10F0">
              <w:rPr>
                <w:rFonts w:ascii="Times New Roman" w:eastAsia="Times New Roman" w:hAnsi="Times New Roman" w:cs="Times New Roman"/>
                <w:sz w:val="20"/>
                <w:szCs w:val="20"/>
                <w:lang w:eastAsia="pl-PL"/>
              </w:rPr>
              <w:lastRenderedPageBreak/>
              <w:t>rozporządzenia Ministra Zdrowia w sprawie szczegółowych wymogów, jakim powinien odpowiadać lokal apteki (Dz. U. poz. 1395, z późn. zm.) wynika z faktu, iż w dniu 17 listopada 2021 r. została uchwalona ustawa o zmianie ustawy o świadczeniach opieki zdrowotnej finansowanych ze środków publicznych oraz niektórych innych ustaw (Dz. U. poz. 2120), w której w art. 3 pkt 2 zmieniono art. 19 ustawy z dnia 5 grudnia 2008 r. o zapobieganiu oraz zwalczaniu zakażeń i chorób zakaźnych u ludzi (Dz. U. z 2021 r. poz. 2069) w ten sposób, że dodano w nim ust. 5a i 5b. W art. 19 ust. 5a przewidziano możliwość dokonywania kwalifikacji osób dorosłych do zaszczepienia przeciwko grypie m.in. przez farmaceutów. Natomiast w art. 19 ust. 5b przewidziano możliwość wykonywania przez farmaceutów szczepienia przeciwko grypie u osoby dorosłej.</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wydanie rozporządzenia, które dostosuje rozporządzenie do tak przedstawiającego się nowego stanu prawnego i tym samym określenie w nim szczegółowych wymogów, jakim powinien odpowiadać lokal apteki ogólnodostępnej w zakresie nowych zadań apteki, jakim będą szczepienia przeciw grypie. Oczekiwanym efektem będzie osiągnięcie pozytywnego wpływu na sytuację rodziny, obywateli oraz gospodarstwa domowe, a także na osoby niepełnosprawne poprzez zwiększenie dostępności do szczepień przeciw grypie, co również powinno znaleźć przełożenie na usprawnienie i przyspieszenie tego procesu poprzez niezawężanie możliwości szczepień jedynie przez podmioty wykonujące działalność leczniczą przy jednoczesnym – dzięki projektowanym zmianom – zapewnieniu bezpieczeństwa pacjentów oraz lekom przechowywanym i sporządzanym w aptece.</w:t>
            </w:r>
          </w:p>
        </w:tc>
        <w:tc>
          <w:tcPr>
            <w:tcW w:w="448" w:type="pct"/>
          </w:tcPr>
          <w:p w:rsidR="00A6771C" w:rsidRPr="000A10F0" w:rsidRDefault="00A6771C"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6 grudnia </w:t>
            </w:r>
            <w:r w:rsidRPr="000A10F0">
              <w:rPr>
                <w:rFonts w:ascii="Times New Roman" w:hAnsi="Times New Roman" w:cs="Times New Roman"/>
                <w:sz w:val="20"/>
                <w:szCs w:val="20"/>
              </w:rPr>
              <w:lastRenderedPageBreak/>
              <w:t>2021 r. (</w:t>
            </w:r>
            <w:hyperlink r:id="rId211" w:history="1">
              <w:r w:rsidRPr="000A10F0">
                <w:rPr>
                  <w:rStyle w:val="Hipercze"/>
                  <w:rFonts w:ascii="Times New Roman" w:hAnsi="Times New Roman" w:cs="Times New Roman"/>
                  <w:sz w:val="20"/>
                  <w:szCs w:val="20"/>
                </w:rPr>
                <w:t>dep-pl@mz.gov.pl</w:t>
              </w:r>
            </w:hyperlink>
            <w:r w:rsidRPr="000A10F0">
              <w:rPr>
                <w:rFonts w:ascii="Times New Roman" w:hAnsi="Times New Roman" w:cs="Times New Roman"/>
                <w:sz w:val="20"/>
                <w:szCs w:val="20"/>
              </w:rPr>
              <w:t xml:space="preserve">) </w:t>
            </w:r>
          </w:p>
        </w:tc>
        <w:tc>
          <w:tcPr>
            <w:tcW w:w="1174" w:type="pct"/>
          </w:tcPr>
          <w:p w:rsidR="00A6771C" w:rsidRPr="000A10F0" w:rsidRDefault="004E275B" w:rsidP="000E1A81">
            <w:pPr>
              <w:rPr>
                <w:rFonts w:ascii="Times New Roman" w:hAnsi="Times New Roman" w:cs="Times New Roman"/>
                <w:sz w:val="20"/>
                <w:szCs w:val="20"/>
              </w:rPr>
            </w:pPr>
            <w:hyperlink r:id="rId212" w:history="1">
              <w:r w:rsidR="00A6771C" w:rsidRPr="000A10F0">
                <w:rPr>
                  <w:rStyle w:val="Hipercze"/>
                  <w:rFonts w:ascii="Times New Roman" w:hAnsi="Times New Roman" w:cs="Times New Roman"/>
                  <w:sz w:val="20"/>
                  <w:szCs w:val="20"/>
                </w:rPr>
                <w:t>dokument532713.pdf (legislacja.gov.pl)</w:t>
              </w:r>
            </w:hyperlink>
          </w:p>
        </w:tc>
      </w:tr>
      <w:tr w:rsidR="006F7EED" w:rsidRPr="000A10F0" w:rsidTr="003A4F95">
        <w:tc>
          <w:tcPr>
            <w:tcW w:w="352" w:type="pct"/>
          </w:tcPr>
          <w:p w:rsidR="006F7EED" w:rsidRPr="000A10F0" w:rsidRDefault="006F7EE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03.12.2021</w:t>
            </w:r>
          </w:p>
        </w:tc>
        <w:tc>
          <w:tcPr>
            <w:tcW w:w="352" w:type="pct"/>
          </w:tcPr>
          <w:p w:rsidR="006F7EED" w:rsidRPr="000A10F0" w:rsidRDefault="006F7EED"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F7EED" w:rsidRPr="000A10F0" w:rsidRDefault="006F7EED"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72/2021/DGL PREZESA</w:t>
            </w:r>
          </w:p>
          <w:p w:rsidR="006F7EED" w:rsidRPr="000A10F0" w:rsidRDefault="006F7EED"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NARODOWEGO FUNDUSZU ZDROWIA z dnia 21.04.2021 r. w sprawie określenia warunków zawierania i </w:t>
            </w:r>
            <w:r w:rsidRPr="000A10F0">
              <w:rPr>
                <w:rFonts w:ascii="Times New Roman" w:eastAsiaTheme="majorEastAsia" w:hAnsi="Times New Roman" w:cs="Times New Roman"/>
                <w:bCs/>
                <w:sz w:val="20"/>
                <w:szCs w:val="20"/>
                <w:shd w:val="clear" w:color="auto" w:fill="FFFFFF"/>
              </w:rPr>
              <w:lastRenderedPageBreak/>
              <w:t>realizacji umów w rodzaju leczenie szpitalne w zakresie chemioterapia</w:t>
            </w:r>
          </w:p>
        </w:tc>
        <w:tc>
          <w:tcPr>
            <w:tcW w:w="2115" w:type="pct"/>
          </w:tcPr>
          <w:p w:rsidR="006F7EED" w:rsidRPr="000A10F0" w:rsidRDefault="006F7EED"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października 2021 r. oraz zarządzeniem Nr 180/2021/DGL Prezesa Narodowego Funduszu Zdrowia z dnia 4 listopada 2021 r.</w:t>
            </w:r>
          </w:p>
        </w:tc>
        <w:tc>
          <w:tcPr>
            <w:tcW w:w="448" w:type="pct"/>
          </w:tcPr>
          <w:p w:rsidR="006F7EED" w:rsidRPr="000A10F0" w:rsidRDefault="006F7EED" w:rsidP="00883264">
            <w:pPr>
              <w:jc w:val="center"/>
              <w:rPr>
                <w:rFonts w:ascii="Times New Roman" w:hAnsi="Times New Roman" w:cs="Times New Roman"/>
                <w:sz w:val="20"/>
                <w:szCs w:val="20"/>
              </w:rPr>
            </w:pPr>
          </w:p>
        </w:tc>
        <w:tc>
          <w:tcPr>
            <w:tcW w:w="1174" w:type="pct"/>
          </w:tcPr>
          <w:p w:rsidR="006F7EED" w:rsidRPr="000A10F0" w:rsidRDefault="004E275B" w:rsidP="000E1A81">
            <w:pPr>
              <w:rPr>
                <w:rFonts w:ascii="Times New Roman" w:hAnsi="Times New Roman" w:cs="Times New Roman"/>
                <w:sz w:val="20"/>
                <w:szCs w:val="20"/>
              </w:rPr>
            </w:pPr>
            <w:hyperlink r:id="rId213" w:history="1">
              <w:r w:rsidR="006F7EE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2511A4" w:rsidRPr="000A10F0" w:rsidTr="003A4F95">
        <w:tc>
          <w:tcPr>
            <w:tcW w:w="352" w:type="pct"/>
          </w:tcPr>
          <w:p w:rsidR="002511A4" w:rsidRPr="000A10F0" w:rsidRDefault="002511A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02.12.2021</w:t>
            </w:r>
          </w:p>
        </w:tc>
        <w:tc>
          <w:tcPr>
            <w:tcW w:w="352" w:type="pct"/>
          </w:tcPr>
          <w:p w:rsidR="002511A4" w:rsidRPr="000A10F0" w:rsidRDefault="002511A4"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511A4" w:rsidRPr="000A10F0" w:rsidRDefault="002511A4" w:rsidP="002511A4">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193/2021/DSOZ PREZESA</w:t>
            </w:r>
          </w:p>
          <w:p w:rsidR="002511A4" w:rsidRPr="000A10F0" w:rsidRDefault="002511A4" w:rsidP="002511A4">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01.12.2021 r. zmieniające zarządzenie w sprawie zasad sprawozdawania oraz warunków rozliczania świadczeń opieki zdrowotnej związanych z zapobieganiem, przeciwdziałaniem i zwalczaniem COVID-19</w:t>
            </w:r>
          </w:p>
        </w:tc>
        <w:tc>
          <w:tcPr>
            <w:tcW w:w="2115" w:type="pct"/>
          </w:tcPr>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dokonuje aktualizacji wycen niektórych produktów rozliczeniowych ujętych w załączniku do niniejszego zarządzenia.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wycen dotyczy: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transportu sanitarnego, wykonywanego w związku z przeciwdziałaniem COVID- 19. Od 1 grudnia 2021 r. wysokość stawek wynosi:</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opłata ryczałtowa za gotowość do transportu sanitarnego realizowanego przez 1 osobę - 1 434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opłata ryczałtowa za gotowość do transportu sanitarnego realizowanego przez zespół co najmniej dwuosobowy - 2 373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opłata za transport sanitarny realizowany przez 1 osobę - 191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opłata za transport sanitarny realizowany przez zespół co najmniej dwuosobowy - 324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finansowania szpitali tymczasowych. Od 1 listopada 2021 r. ich finansowanie odbywa się z wykorzystaniem nowopowstałych produktów rozliczeniowych: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99.01.0022 Opłata ryczałtowa za gotowość do udzielania świadczeń w szpitalu tymczasowym - 1667, 79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99.03.0016 Hospitalizacja związana z leczeniem COVID-19 w szpitalu tymczasowym - 2 428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Nowe zasady rozliczeniowe opierają się na dwóch podstawowych produktach rozliczeniowych za gotowość (za dostępne moduły) i za hospitalizacje z pobytem dobowym pacjenta, przyjmując założenie uruchomienia od razu 2 modułów 28 - łóżkowych z wymaganą liczbą personelu medycznego. Powstanie kolejnego modułu uzależnione jest od zajętości liczby łóżek.</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w:t>
            </w:r>
            <w:r w:rsidRPr="000A10F0">
              <w:rPr>
                <w:rFonts w:ascii="Times New Roman" w:eastAsia="Times New Roman" w:hAnsi="Times New Roman" w:cs="Times New Roman"/>
                <w:sz w:val="20"/>
                <w:szCs w:val="20"/>
                <w:lang w:eastAsia="pl-PL"/>
              </w:rPr>
              <w:lastRenderedPageBreak/>
              <w:t xml:space="preserve">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14 dni gotowości, pod warunkiem zapewnienia pełnej wymaganej obsady kadrowej. Przejęcie takiego rozwiązania spełnia założenia analizy dokonanej przez Agencje Oceny Technologii Medycznych i Taryfikacji, z której wynika, że szacowany miesięczny koszt funkcjonowania 28 – łóżkowego modułu szpitala tymczasowego, przy założeniu efektywnego 85% obłożenia, tj. zajętych 24 łóżkach szacuje się na 1,8 mln zł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zarządzeniu zmieniono wartość produktu rozliczeniowego: 99.04.0001 Hospitalizacja związana z leczeniem COVID-19 w OAiIT na 1,16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COVID-19 pacjenta, w tym wymagającego wentylacji mechanicznej, w szpitalu tymczasowym oraz 99.03.0008 Hospitalizacja związana z leczeniem COVID-19 pacjenta wymagającego wentylacji mechanicznej poza OAiIT.</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zarządzenia stosuje się do rozliczania świadczeń udzielanych od dnia 1 grudnia 2021 r., z wyjątkiem § 1: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pkt 1 - w zakresie dotyczącym § 2 ust. 1 pkt 8 lit. c,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pkt 2 - w zakresie lp. 33 i 34 załącznika do niniejszego zarządzenia,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które stosuje się do rozliczania świadczeń udzielanych od dnia 1 listopada 2021 r.</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2511A4" w:rsidRPr="000A10F0" w:rsidRDefault="002511A4"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 grudnia 2021 r.</w:t>
            </w:r>
          </w:p>
        </w:tc>
        <w:tc>
          <w:tcPr>
            <w:tcW w:w="1174" w:type="pct"/>
          </w:tcPr>
          <w:p w:rsidR="002511A4" w:rsidRPr="000A10F0" w:rsidRDefault="004E275B" w:rsidP="000E1A81">
            <w:pPr>
              <w:rPr>
                <w:rFonts w:ascii="Times New Roman" w:hAnsi="Times New Roman" w:cs="Times New Roman"/>
                <w:sz w:val="20"/>
                <w:szCs w:val="20"/>
              </w:rPr>
            </w:pPr>
            <w:hyperlink r:id="rId214" w:history="1">
              <w:r w:rsidR="002511A4"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9477A" w:rsidRPr="000A10F0" w:rsidTr="003A4F95">
        <w:tc>
          <w:tcPr>
            <w:tcW w:w="352" w:type="pct"/>
          </w:tcPr>
          <w:p w:rsidR="00F9477A" w:rsidRPr="000A10F0" w:rsidRDefault="002511A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w:t>
            </w:r>
            <w:r w:rsidR="00F9477A" w:rsidRPr="000A10F0">
              <w:rPr>
                <w:rFonts w:ascii="Times New Roman" w:hAnsi="Times New Roman" w:cs="Times New Roman"/>
                <w:sz w:val="20"/>
                <w:szCs w:val="20"/>
              </w:rPr>
              <w:t>1.11.2021</w:t>
            </w:r>
          </w:p>
        </w:tc>
        <w:tc>
          <w:tcPr>
            <w:tcW w:w="352" w:type="pct"/>
          </w:tcPr>
          <w:p w:rsidR="00F9477A" w:rsidRPr="000A10F0" w:rsidRDefault="00F9477A" w:rsidP="00973387">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F9477A" w:rsidRPr="000A10F0" w:rsidRDefault="00F9477A" w:rsidP="00945F3C">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3 listopada 2021 r. w sprawie ogłoszenia </w:t>
            </w:r>
            <w:r w:rsidRPr="000A10F0">
              <w:rPr>
                <w:rFonts w:ascii="Times New Roman" w:eastAsiaTheme="majorEastAsia" w:hAnsi="Times New Roman" w:cs="Times New Roman"/>
                <w:bCs/>
                <w:sz w:val="20"/>
                <w:szCs w:val="20"/>
                <w:shd w:val="clear" w:color="auto" w:fill="FFFFFF"/>
              </w:rPr>
              <w:lastRenderedPageBreak/>
              <w:t>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w:t>
            </w:r>
          </w:p>
        </w:tc>
        <w:tc>
          <w:tcPr>
            <w:tcW w:w="2115" w:type="pct"/>
          </w:tcPr>
          <w:p w:rsidR="00F9477A" w:rsidRPr="000A10F0" w:rsidRDefault="00F9477A" w:rsidP="00F9477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załączniku do niniejszego obwieszczenia jednolity tekst</w:t>
            </w:r>
          </w:p>
          <w:p w:rsidR="00F9477A" w:rsidRPr="000A10F0" w:rsidRDefault="00F9477A" w:rsidP="00F9477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rozporządzenia Ministra Zdrowia z dnia 29 czerwca 2009 r. w sprawie zakresu znajomości języka polskiego w mowie i piśmie, niezbędnej do wykonywania zawodu lekarza, lekarza dentysty na terytorium Rzeczypospolitej Polskiej, oraz egzaminu ze znajomości języka polskiego, niezbędnej do wykonywania zawodu lekarza, lekarza </w:t>
            </w:r>
            <w:r w:rsidRPr="000A10F0">
              <w:rPr>
                <w:rFonts w:ascii="Times New Roman" w:eastAsia="Times New Roman" w:hAnsi="Times New Roman" w:cs="Times New Roman"/>
                <w:sz w:val="20"/>
                <w:szCs w:val="20"/>
                <w:lang w:eastAsia="pl-PL"/>
              </w:rPr>
              <w:lastRenderedPageBreak/>
              <w:t>dentysty (Dz. U. poz. 908), z uwzględnieniem zmiany wprowadzonej rozporządzeniem Ministra Zdrowia z dnia 11 października 2019 r. zmieniającym rozporządzenie w sprawie zakresu znajomości języka polskiego w mowie i piśmie, niezbędnej do wykonywania zawodu lekarza, lekarza dentysty na terytorium Rzeczypospolitej Polskiej, oraz egzaminu ze znajomości języka polskiego, niezbędnej do wykonywania zawodu lekarza, lekarza dentysty (Dz. U. poz. 2076).</w:t>
            </w:r>
          </w:p>
        </w:tc>
        <w:tc>
          <w:tcPr>
            <w:tcW w:w="448" w:type="pct"/>
          </w:tcPr>
          <w:p w:rsidR="00F9477A" w:rsidRPr="000A10F0" w:rsidRDefault="00F9477A" w:rsidP="00883264">
            <w:pPr>
              <w:jc w:val="center"/>
              <w:rPr>
                <w:rFonts w:ascii="Times New Roman" w:hAnsi="Times New Roman" w:cs="Times New Roman"/>
                <w:sz w:val="20"/>
                <w:szCs w:val="20"/>
              </w:rPr>
            </w:pPr>
          </w:p>
        </w:tc>
        <w:tc>
          <w:tcPr>
            <w:tcW w:w="1174" w:type="pct"/>
          </w:tcPr>
          <w:p w:rsidR="00F9477A" w:rsidRPr="000A10F0" w:rsidRDefault="004E275B" w:rsidP="000E1A81">
            <w:pPr>
              <w:rPr>
                <w:rFonts w:ascii="Times New Roman" w:hAnsi="Times New Roman" w:cs="Times New Roman"/>
                <w:sz w:val="20"/>
                <w:szCs w:val="20"/>
              </w:rPr>
            </w:pPr>
            <w:hyperlink r:id="rId215" w:history="1">
              <w:r w:rsidR="00F9477A" w:rsidRPr="000A10F0">
                <w:rPr>
                  <w:rStyle w:val="Hipercze"/>
                  <w:rFonts w:ascii="Times New Roman" w:hAnsi="Times New Roman" w:cs="Times New Roman"/>
                  <w:sz w:val="20"/>
                  <w:szCs w:val="20"/>
                </w:rPr>
                <w:t xml:space="preserve">Obwieszczenie Ministra Zdrowia z dnia 3 listopada 2021 r. w sprawie ogłoszenia jednolitego tekstu rozporządzenia Ministra Zdrowia w sprawie zakresu znajomości języka polskiego w mowie i piśmie, </w:t>
              </w:r>
              <w:r w:rsidR="00F9477A" w:rsidRPr="000A10F0">
                <w:rPr>
                  <w:rStyle w:val="Hipercze"/>
                  <w:rFonts w:ascii="Times New Roman" w:hAnsi="Times New Roman" w:cs="Times New Roman"/>
                  <w:sz w:val="20"/>
                  <w:szCs w:val="20"/>
                </w:rPr>
                <w:lastRenderedPageBreak/>
                <w:t>niezbędnej do wykonywania zawodu lekarza, lekarza dentysty na terytorium Rzeczypospolitej Polskiej, oraz egzaminu ze znajomości języka polskiego, niezbędnej do wykonywania zawodu lekarza, lekarza dentysty (dziennikustaw.gov.pl)</w:t>
              </w:r>
            </w:hyperlink>
          </w:p>
        </w:tc>
      </w:tr>
      <w:tr w:rsidR="00FE7054" w:rsidRPr="000A10F0" w:rsidTr="003A4F95">
        <w:tc>
          <w:tcPr>
            <w:tcW w:w="352" w:type="pct"/>
          </w:tcPr>
          <w:p w:rsidR="00FE7054" w:rsidRPr="000A10F0" w:rsidRDefault="00FE705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30.11.2021</w:t>
            </w:r>
          </w:p>
        </w:tc>
        <w:tc>
          <w:tcPr>
            <w:tcW w:w="352" w:type="pct"/>
          </w:tcPr>
          <w:p w:rsidR="00FE7054" w:rsidRPr="000A10F0" w:rsidRDefault="00FE7054"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E7054" w:rsidRPr="000A10F0" w:rsidRDefault="00FE7054" w:rsidP="00945F3C">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Rozporządzenie Ministra Zdrowia z dnia 29 listopada 2021 r. zmieniające rozporządzenie w sprawie ogólnych warunków umów o udzielanie świadczeń opieki </w:t>
            </w:r>
            <w:r w:rsidRPr="000A10F0">
              <w:rPr>
                <w:rFonts w:ascii="Times New Roman" w:eastAsiaTheme="majorEastAsia" w:hAnsi="Times New Roman" w:cs="Times New Roman"/>
                <w:bCs/>
                <w:sz w:val="20"/>
                <w:szCs w:val="20"/>
                <w:shd w:val="clear" w:color="auto" w:fill="FFFFFF"/>
              </w:rPr>
              <w:lastRenderedPageBreak/>
              <w:t>zdrowotnej</w:t>
            </w:r>
          </w:p>
        </w:tc>
        <w:tc>
          <w:tcPr>
            <w:tcW w:w="2115" w:type="pct"/>
          </w:tcPr>
          <w:p w:rsidR="00FE7054" w:rsidRPr="000A10F0" w:rsidRDefault="00FE7054"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w:t>
            </w:r>
            <w:r w:rsidRPr="000A10F0">
              <w:rPr>
                <w:rFonts w:ascii="Times New Roman" w:eastAsia="Times New Roman" w:hAnsi="Times New Roman" w:cs="Times New Roman"/>
                <w:sz w:val="20"/>
                <w:szCs w:val="20"/>
                <w:lang w:eastAsia="pl-PL"/>
              </w:rPr>
              <w:lastRenderedPageBreak/>
              <w:t>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FE7054" w:rsidRPr="000A10F0" w:rsidRDefault="00FE7054"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koordynacji opieki nad świadczeniobiorcą z uwzględnieniem innych zakresów świadczeń, o których mowa w art. 15 ust. 2, oraz osoby, o której mowa w art. 14 ust. 2 ustawy z dnia 27 października 2017 r. podstawowej opiece zdrowotnej (budżet powierzony);</w:t>
            </w:r>
          </w:p>
          <w:p w:rsidR="00FE7054" w:rsidRPr="000A10F0" w:rsidRDefault="00FE7054"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profilaktycznej opieki zdrowotnej (opłata zadaniowa);</w:t>
            </w:r>
          </w:p>
          <w:p w:rsidR="00FE7054" w:rsidRPr="000A10F0" w:rsidRDefault="00FE7054"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oczekiwanego efektu zdrowotnego i jakości opieki (dodatek motywacyjny).</w:t>
            </w:r>
          </w:p>
          <w:p w:rsidR="00FE7054" w:rsidRPr="000A10F0" w:rsidRDefault="00FE7054"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FE7054" w:rsidRPr="000A10F0" w:rsidRDefault="00FE7054"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30 listopada 2021 r.</w:t>
            </w:r>
          </w:p>
        </w:tc>
        <w:tc>
          <w:tcPr>
            <w:tcW w:w="1174" w:type="pct"/>
          </w:tcPr>
          <w:p w:rsidR="00FE7054" w:rsidRPr="000A10F0" w:rsidRDefault="004E275B" w:rsidP="000E1A81">
            <w:pPr>
              <w:rPr>
                <w:rFonts w:ascii="Times New Roman" w:hAnsi="Times New Roman" w:cs="Times New Roman"/>
                <w:sz w:val="20"/>
                <w:szCs w:val="20"/>
              </w:rPr>
            </w:pPr>
            <w:hyperlink r:id="rId216" w:history="1">
              <w:r w:rsidR="00FE7054" w:rsidRPr="000A10F0">
                <w:rPr>
                  <w:rStyle w:val="Hipercze"/>
                  <w:rFonts w:ascii="Times New Roman" w:hAnsi="Times New Roman" w:cs="Times New Roman"/>
                  <w:sz w:val="20"/>
                  <w:szCs w:val="20"/>
                </w:rPr>
                <w:t>Rozporządzenie Ministra Zdrowia z dnia 29 listopada 2021 r. zmieniające rozporządzenie w sprawie ogólnych warunków umów o udzielanie świadczeń opieki zdrowotnej (dziennikustaw.gov.pl)</w:t>
              </w:r>
            </w:hyperlink>
          </w:p>
        </w:tc>
      </w:tr>
      <w:tr w:rsidR="0062749D" w:rsidRPr="000A10F0" w:rsidTr="003A4F95">
        <w:tc>
          <w:tcPr>
            <w:tcW w:w="352" w:type="pct"/>
          </w:tcPr>
          <w:p w:rsidR="0062749D" w:rsidRPr="000A10F0" w:rsidRDefault="0062749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29.11.2021</w:t>
            </w:r>
          </w:p>
        </w:tc>
        <w:tc>
          <w:tcPr>
            <w:tcW w:w="352" w:type="pct"/>
          </w:tcPr>
          <w:p w:rsidR="0062749D" w:rsidRPr="000A10F0" w:rsidRDefault="00945F3C"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945F3C" w:rsidRPr="000A10F0" w:rsidRDefault="00945F3C" w:rsidP="00945F3C">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190/2021/DGL PREZESA</w:t>
            </w:r>
          </w:p>
          <w:p w:rsidR="0062749D" w:rsidRPr="000A10F0" w:rsidRDefault="00945F3C" w:rsidP="00945F3C">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26.11.2021 r. zmieniające zarządzenie w sprawie określenia warunków zawierania i realizacji umów w rodzaju leczenie szpitalne w zakresie programy lekowe</w:t>
            </w:r>
          </w:p>
        </w:tc>
        <w:tc>
          <w:tcPr>
            <w:tcW w:w="2115" w:type="pct"/>
          </w:tcPr>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w:t>
            </w:r>
            <w:r w:rsidRPr="000A10F0">
              <w:rPr>
                <w:rFonts w:ascii="Times New Roman" w:eastAsia="Times New Roman" w:hAnsi="Times New Roman" w:cs="Times New Roman"/>
                <w:sz w:val="20"/>
                <w:szCs w:val="20"/>
                <w:lang w:eastAsia="pl-PL"/>
              </w:rPr>
              <w:lastRenderedPageBreak/>
              <w:t xml:space="preserve">Funduszu Zdrowia cele określone w Strategii na lata 2019-2023 jak: (cel 2) poprawa jakości i dostępności świadczeń opieki zdrowotnej oraz (cel 5) poprawa efektywności wydatkowania środków publicznych na świadczenia opieki zdrowotnej. </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załącznika nr 1k do zarządzenia, określającego Katalog świadczeń i zakresów i polegają 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zakresów:</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- 03.0000.421.02 „Leczenie amifamprydyną pacjentów z zespołem miastenicznym Lamberta-Eatona”,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- 03.0000.424.02 „Leczenie chorych z ciężką postacią atopowego zapalenia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- 03.0000.425.02 „Leczenie chorych na zaawansowanego raka kolczystokomórkowego skóry cemiplimabem”,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- 03.0000.426.02 „Leczenie pacjentów z autosomalnie dominującą postacią zwyrodnienia wielotorbielowatego nerek”,</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- 03.0000.427.02 „Leczenie dorosłych chorych na ciężką anemię aplastyczną”,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kodu zakresu 03.0000.403.02 z „Leczenie chorych na przewlekłą białaczkę limfocytową wenetoklaksem lub wenetoklaksem w skojarzeniu z rytuksymabem” na „Leczenie chorych na przewlekłą białaczkę limfocytową wenetoklaksem”,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1l do zarządzenia, określającego Katalog ryczałtów za diagnostykę i polegają 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świadczeń:</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- 5.08.08.0000162 „Diagnostyka w programie leczenia amifamprydyną pacjentów z zespołem miastenicznym Lamberta-Eatona – 1 rok terapii”,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- 5.08.08.0000163 „Diagnostyka w programie leczenia amifamprydyną pacjentów z zespołem miastenicznym Lamberta-Eatona – 2 i kolejny rok terapii”,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- 5.08.08.0000164 „Diagnostyka w programie leczenia chorych z ciężką postacią atopowego zapalenia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- 5.08.08.0000165 „Diagnostyka w programie leczenia chorych na zaawansowanego raka kolczystokomórkowego skóry cemiplimabem”,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- 5.08.08.0000166 „Diagnostyka w programie leczenia pacjentów z autosomalnie dominującą postacią zwyrodnienia wielotorbielowatego nerek”,</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- 5.08.08.0000167 „Diagnostyka w programie leczenia dorosłych chorych na ciężką anemię aplastyczną”,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- 5.08.08.0000168 „Diagnostyka w programie leczenia dorosłych chorych na ciężką anemię aplastyczną – 2 i kolejny rok terapii”,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załącznika nr 1m do zarządzenia, określającego Katalog leków refundowanych stosowanych w programach lekowych i polegają 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GTIN dla substancji czynnych: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- 5.08.09.0000006 Bevacizumabum - GTIN: 05901797710989, 05901797710972,</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- 5.08.09.0000023 Factor VIII coagulationis humanus recombinate - GTIN: 05909990819515, 05909990010554, 05909990819317, 05909990819416,</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- 5.08.09.0000162 Carfilzomibum - GTIN: 05909991298470, 05909991256388,</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- 5.08.09.0000170 Benralizumabum – GTIN: 05000456059213,</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czynnych i kodów GTIN:</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- 5.08.09.0000209 Amifampridinum – GTIN: 05055956400706,</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- 5.08.09.0000210 Brolucizumabum – GTIN: 07613421034993,</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- 5.08.09.0000211 Cemiplimabum – GTIN: 05909991408329,</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- 5.08.09.0000212 Dupilumabum – GTIN: 05909991341435,</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- 5.08.09.0000213 Levofloxacinum – GTIN: 08025153003014,</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- 5.08.09.0000214 Tolvaptanum – GTIN: 05038256002115, 05038256002122, 05038256002139,</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- 5.08.09.0000215 Tyldrakizumabum – GTIN: 08430308131700,</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późn. zm.)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ma charakter porządkujący;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załącznika nr 3 do zarządzenia, określającego Wymagania wobec świadczeniodawców udzielających świadczeń z zakresu programów lekowych i polegają 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zmianie wymagań do programu B.56 Leczenie opornego na kastrację raka gruczołu krokowego w części „lekarze” oraz pozostałe zgodnie z wypracowanym stanowiskiem ekspertów przekazanym przez Polskie Towarzystwo Radioterapii Onkologicznej;</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wymagań dla programu B.61. Leczenie chorych na wczesnodziecięcą postać cystynozy nefropatycznej w części „organizacja udzielania świadczeń”, w związku z wnioskiem Małopolskiego Oddziału Wojewódzkiego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wymagań dla programu B.120. Leczenie chorych na cukrzycowy obrzęk plamki (DME) w części „pozostałe”, w uzgodnieniu z Konsultantem Krajowym w dziedzinie okulistyki;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zmianie wymagań dla programu B.123. Leczenie pacjentów z chorobą Wilsona w części „organizacja udzielania świadczeń”, w związku z wnioskiem Pana prof. dr hab. n. med. Piotra Sochy oraz zgodnie z uwagą zgłoszoną przez Instytut „Pomnik-Centrum Zdrowia Dziecka";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dodaniu wymagań dla programów lekowych: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B.121. Leczenie amifamprydyną pacjentów z Zespołem </w:t>
            </w:r>
            <w:r w:rsidRPr="000A10F0">
              <w:rPr>
                <w:rFonts w:ascii="Times New Roman" w:eastAsia="Times New Roman" w:hAnsi="Times New Roman" w:cs="Times New Roman"/>
                <w:sz w:val="20"/>
                <w:szCs w:val="20"/>
                <w:lang w:eastAsia="pl-PL"/>
              </w:rPr>
              <w:lastRenderedPageBreak/>
              <w:t>miastenicznym Lamberta-Eatona,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B.124. Leczenie chorych z ciężką postacią atopowego zapalenia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B.125. Leczenie chorych na zaawansowanego raka kolczystokomórkowego skóry cemipilimabem,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B.126. Leczenie pacjentów z autosomalnie dominującą postacią zwyrodnienia wielotorbielowatego nerek,</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B.127. Leczenie dorosłych chorych na ciężką anemię aplastyczną,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załącznika nr 4 do zarządzenia, określającego Wykaz programów lekowych i polegają 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substancji czynnej lewofloksacyna w programie lekowym B.27. „Leczenie przewlekłych zakażeń płuc u świadczeniobiorców z mukowiscydozą”,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czynnej tyldrakizumab w programie lekowym B.47. „Leczenie umiarkowanej i ciężkiej postaci łuszczycy plackowatej”,</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dodaniu substancji czynnej brolucizumab w programie lekowym B.70. „Leczenie neowaskularnej (wysiękowej) postaci zwyrodnienia plamki związanego z wiekiem (AMD)”,</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nazwy programu lekowego B.103. z „Leczenie chorych na przewlekłą białaczkę limfocytową wenetoklaksem lub wenetoklaksem w skojarzeniu z rytuksymabem” na „Leczenie chorych na przewlekłą białaczkę limfocytową wenetoklaksem”,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dodaniu programów lekowych: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B.121. Leczenie amifamprydyną pacjentów z zespołem miastenicznym Lamberta-Eatona,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B.124. Leczenie chorych z ciężką postacią atopowego zapalenia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B.125. Leczenie chorych na zaawansowanego raka kolczystokomórkowego skóry cemiplimabem,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B.126. Leczenie pacjentów z autosomalnie dominującą postacią zwyrodnienia wielotorbielowatego nerek,</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B.127. Leczenie dorosłych chorych na ciężką anemię aplastyczną,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 w poz. 104  dla programu B.125 Leczenie chorych na zaawansowanego raka kolczystokomórkowego skóry cemiplimabem,  w kolumnie 4 - Rozpoznanie kliniczne ICD-10, dostosowaniu stopnia szczegółowości kodowania rozpoznania medycznego do obecnie </w:t>
            </w:r>
            <w:r w:rsidRPr="000A10F0">
              <w:rPr>
                <w:rFonts w:ascii="Times New Roman" w:eastAsia="Times New Roman" w:hAnsi="Times New Roman" w:cs="Times New Roman"/>
                <w:sz w:val="20"/>
                <w:szCs w:val="20"/>
                <w:lang w:eastAsia="pl-PL"/>
              </w:rPr>
              <w:lastRenderedPageBreak/>
              <w:t>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załącznika nr 5 do zarządzenia, określającego katalog współczynników korygujących w programach lekowych i polegają na obniżeniu progu kosztowego uprawniającego do zastosowania współczynnika korygującego dla substancji czynnych o kodach: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- 5.08.09.0000001 adalimumabum: z 4,6955 na 4,0209,</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- 5.08.09.0000018 etanerceptum: z 4,8 na 4,2084,</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analizie średnich cen leków w miesiącu sierpniu 2021 roku;</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załącznika nr 11 do zarządzenia, określającego zakres działania zespołu koordynacyjnego odpowiedzialnego za kwalifikację do leczenia w chorobach siatkówki oraz weryfikację skuteczności leczenia i polegają na usunięciu części 2 załącznika, tj. wzorów dokumentów w wersji papierowej, w związku z udostępnieniem elektronicznego systemu monitorowania programów lekowych dla DME;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dodania załącznika nr 26 do zarządzenia, określającego zakres działania zespołu koordynacyjnego odpowiedzialnego za kwalifikację do leczenia chorych na raka kolczystokomórkowego skóry,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Brzmienie w § 4 i 5 zarządzenia wynika z konieczności zapewnienia </w:t>
            </w:r>
            <w:r w:rsidRPr="000A10F0">
              <w:rPr>
                <w:rFonts w:ascii="Times New Roman" w:eastAsia="Times New Roman" w:hAnsi="Times New Roman" w:cs="Times New Roman"/>
                <w:sz w:val="20"/>
                <w:szCs w:val="20"/>
                <w:lang w:eastAsia="pl-PL"/>
              </w:rPr>
              <w:lastRenderedPageBreak/>
              <w:t>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o którym mowa w § 1:</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 pkt 8 lit. a do niniejszego zarządzenia, który stosuje się do rozliczania świadczeń udzielanych od dnia 1 listopada 2021 r. do dnia 31 grudnia 2021 r.,</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pkt 8 lit. b niniejszego zarządzenia, który stosuje się do rozliczania świadczeń udzielanych od dnia 1 stycznia 2022 r.;</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1 pkt 7, w zakresie do załącznika nr 5 do zarządzenia, który stosuje się do rozliczania świadczeń udzielanych od dnia 1 grudnia 2021 r.</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25 uznano jako zasadne,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2 uznano jako częściowo zasadne,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3 wymaga dalszej analizy,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7 oceniono jako niezasadne.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uwzględnione uwagi dotyczą: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nr 1m do zarządzenia określającego Katalog leków refundowanych stosowanych w programach lekowych: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zmiana zawartości opakowania:  dla leku o kodzie GTIN 05000456059213: Fasenra, z „roztwór do wstrzykiwań” na „roztwór do wstrzykiwań we wstrzykiwaczu”, w związku z uwagą zgłoszoną przez AstraZeneca AB;</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w zakresie nazwy substancji czynnej o kodzie 5.08.09.0000162 z „karfilzomib” na „carfilzomibum”, w związku z uwagą zgłoszoną przez Mazowiecki Oddział Wojewódzki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załącznika nr 3 do zarządzenia określającego Wymagania wobec świadczeniodawców udzielających świadczeń z zakresu programów lekowych: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program lekowy B.56. Leczenie opornego na kastrację raka gruczołu krokowego </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 części „pozostałe” pozostawienie poprzedniego zapisu dotyczącego udzielania świadczeń w oddziale urologicznym i usunięcie zapisu dotyczącego specjalistów w dziedzinie radioterapii onkologicznej, </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wypracowanym stanowiskiem ekspertów przekazanym przez Polskie Towarzystwo Radioterapii Onkologicznej;</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program lekowy B.103. Leczenie chorych na przewlekłą białaczkę limfocytową wenetoklaksem – w części „pozostałe” wycofanie zapisu wprowadzenia wymogu jednoczesnej realizacji programu B.79 "Leczenie chorych przewlekłej białaczki limfocytowej obinutuzumabem" w związku z uwagą zgłoszoną przez Mazowiecki Oddział Wojewódzki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 program lekowy B.121. Leczenie amifamprydyną pacjentów z Zespołem miastenicznym Lamberta-Eatona, </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„organizacja udzielania świadczeń” wykreślenie komórek o kodach: 1221 - poradnia neurologiczna dla dzieci, 4221 - oddział neurologiczny dla dzieci, 4671, HC.1.2., 58  - oddział leczenia jednego dnia o profilu neurologii dziecięcej</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w części „lekarze” wykreślenie lekarza specjalisty w dziedzinie neurologii dziecięcej w związku z uwagą zgłoszoną przez Lubelski Oddział Wojewódzki NFZ, gdyż do programu zgodnie z opisem  kwalifikowani są dorośli pacjenci;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program lekowy B.123. Leczenie pacjentów z chorobą Wilsona: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„organizacja udzielania świadczeń” dodanie komórek o kodach: 1650 - Poradnia transplantologiczna, 1651 - Poradnia transplantologiczna dla dzieci, w związku z uwagą zgłoszoną przez Instytut „Pomnik-Centrum Zdrowia Dziecka";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program lekowy B.124. Leczenie chorych z ciężką postacią atopowego zapalenia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„organizacja udzielania świadczeń” dodanie komórek o kodach: 1010 - poradnia alergologiczna, 4010 - oddział alergologiczny, 4670, HC.1.2., 36.- oddział leczenia jednego dnia o profilu alergologii, w związku z uwagą zgłoszoną przez Konsultanta Krajowego w dziedzinie alergologii, prof. Karina Jahnz-Różyk, Konsultanta Krajowego w Dziedzinie Dermatologii w Wenerologii prof. dr hab. n. med. Joanna Narbutt, Polskie Towarzystwo Alergologiczne;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„lekarze” dodanie lekarza specjalisty w dziedzinie alergologii, w związku z uwagą zgłoszoną przez Konsultanta Krajowego w Dziedzinie Dermatologii w Wenerologii prof. dr hab. n. med. Joanna Narbutt, Polskie Towarzystwo Alergologiczne;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załącznika nr 4 do zarządzenia, określającego Wykaz programów lekowych i w poz. 104  dla programu B.125 Leczenie chorych na zaawansowanego raka kolczystokomórkowego skóry cemiplimabem,  w kolumnie 4 - Rozpoznanie kliniczne ICD-10, dostosowanie stopnia szczegółowości kodowania rozpoznania medycznego do obecnie </w:t>
            </w:r>
            <w:r w:rsidRPr="000A10F0">
              <w:rPr>
                <w:rFonts w:ascii="Times New Roman" w:eastAsia="Times New Roman" w:hAnsi="Times New Roman" w:cs="Times New Roman"/>
                <w:sz w:val="20"/>
                <w:szCs w:val="20"/>
                <w:lang w:eastAsia="pl-PL"/>
              </w:rPr>
              <w:lastRenderedPageBreak/>
              <w:t>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62749D"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mają charakter porządkujący.</w:t>
            </w:r>
          </w:p>
        </w:tc>
        <w:tc>
          <w:tcPr>
            <w:tcW w:w="448" w:type="pct"/>
          </w:tcPr>
          <w:p w:rsidR="00883264" w:rsidRPr="000A10F0" w:rsidRDefault="00883264"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27 listopada 2021 r. z wyjątkiem § 1:</w:t>
            </w:r>
          </w:p>
          <w:p w:rsidR="00883264" w:rsidRPr="000A10F0" w:rsidRDefault="00883264" w:rsidP="00883264">
            <w:pPr>
              <w:jc w:val="center"/>
              <w:rPr>
                <w:rFonts w:ascii="Times New Roman" w:hAnsi="Times New Roman" w:cs="Times New Roman"/>
                <w:sz w:val="20"/>
                <w:szCs w:val="20"/>
              </w:rPr>
            </w:pPr>
            <w:r w:rsidRPr="000A10F0">
              <w:rPr>
                <w:rFonts w:ascii="Times New Roman" w:hAnsi="Times New Roman" w:cs="Times New Roman"/>
                <w:sz w:val="20"/>
                <w:szCs w:val="20"/>
              </w:rPr>
              <w:t>1) pkt 5 w zakresie świadczeń o kodach 5.08.08.0000154 i 5.08.08.0000155,</w:t>
            </w:r>
          </w:p>
          <w:p w:rsidR="00883264" w:rsidRPr="000A10F0" w:rsidRDefault="00883264" w:rsidP="00883264">
            <w:pPr>
              <w:jc w:val="center"/>
              <w:rPr>
                <w:rFonts w:ascii="Times New Roman" w:hAnsi="Times New Roman" w:cs="Times New Roman"/>
                <w:sz w:val="20"/>
                <w:szCs w:val="20"/>
              </w:rPr>
            </w:pPr>
            <w:r w:rsidRPr="000A10F0">
              <w:rPr>
                <w:rFonts w:ascii="Times New Roman" w:hAnsi="Times New Roman" w:cs="Times New Roman"/>
                <w:sz w:val="20"/>
                <w:szCs w:val="20"/>
              </w:rPr>
              <w:t>2) pkt 8 lit. b</w:t>
            </w:r>
          </w:p>
          <w:p w:rsidR="0062749D" w:rsidRPr="000A10F0" w:rsidRDefault="00883264" w:rsidP="00883264">
            <w:pPr>
              <w:jc w:val="center"/>
              <w:rPr>
                <w:rFonts w:ascii="Times New Roman" w:hAnsi="Times New Roman" w:cs="Times New Roman"/>
                <w:sz w:val="20"/>
                <w:szCs w:val="20"/>
              </w:rPr>
            </w:pPr>
            <w:r w:rsidRPr="000A10F0">
              <w:rPr>
                <w:rFonts w:ascii="Times New Roman" w:hAnsi="Times New Roman" w:cs="Times New Roman"/>
                <w:sz w:val="20"/>
                <w:szCs w:val="20"/>
              </w:rPr>
              <w:t>- które wchodzą w życie z dniem 1 stycznia 2022 r.</w:t>
            </w:r>
          </w:p>
        </w:tc>
        <w:tc>
          <w:tcPr>
            <w:tcW w:w="1174" w:type="pct"/>
          </w:tcPr>
          <w:p w:rsidR="0062749D" w:rsidRPr="000A10F0" w:rsidRDefault="004E275B" w:rsidP="000E1A81">
            <w:pPr>
              <w:rPr>
                <w:rFonts w:ascii="Times New Roman" w:hAnsi="Times New Roman" w:cs="Times New Roman"/>
                <w:sz w:val="20"/>
                <w:szCs w:val="20"/>
              </w:rPr>
            </w:pPr>
            <w:hyperlink r:id="rId217" w:history="1">
              <w:r w:rsidR="00883264"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2749D" w:rsidRPr="000A10F0" w:rsidTr="003A4F95">
        <w:tc>
          <w:tcPr>
            <w:tcW w:w="352" w:type="pct"/>
          </w:tcPr>
          <w:p w:rsidR="0062749D" w:rsidRPr="000A10F0" w:rsidRDefault="0062749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29.11.2021</w:t>
            </w:r>
          </w:p>
        </w:tc>
        <w:tc>
          <w:tcPr>
            <w:tcW w:w="352" w:type="pct"/>
          </w:tcPr>
          <w:p w:rsidR="0062749D" w:rsidRPr="000A10F0" w:rsidRDefault="0062749D" w:rsidP="00973387">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2749D" w:rsidRPr="000A10F0" w:rsidRDefault="0062749D" w:rsidP="0062749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12 października 2021 r. w sprawie ogłoszenia jednolitego tekstu rozporządzenia Ministra Zdrowia w sprawie świadczeń gwarantowanych z zakresu leczenia stomatologicznego</w:t>
            </w:r>
          </w:p>
          <w:p w:rsidR="0062749D" w:rsidRPr="000A10F0" w:rsidRDefault="0062749D" w:rsidP="007D4F15">
            <w:pPr>
              <w:rPr>
                <w:rFonts w:ascii="Times New Roman" w:eastAsiaTheme="majorEastAsia" w:hAnsi="Times New Roman" w:cs="Times New Roman"/>
                <w:bCs/>
                <w:sz w:val="20"/>
                <w:szCs w:val="20"/>
                <w:shd w:val="clear" w:color="auto" w:fill="FFFFFF"/>
              </w:rPr>
            </w:pPr>
          </w:p>
        </w:tc>
        <w:tc>
          <w:tcPr>
            <w:tcW w:w="2115" w:type="pct"/>
          </w:tcPr>
          <w:p w:rsidR="0062749D" w:rsidRPr="000A10F0" w:rsidRDefault="0062749D" w:rsidP="00627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 rozporządzenia Ministra Zdrowia z dnia 6 listopada 2013 r. w sprawie świadczeń gwarantowanych z zakresu leczenia stomatologicznego (Dz. U. z 2019 r. poz. 1199).</w:t>
            </w:r>
          </w:p>
        </w:tc>
        <w:tc>
          <w:tcPr>
            <w:tcW w:w="448" w:type="pct"/>
          </w:tcPr>
          <w:p w:rsidR="0062749D" w:rsidRPr="000A10F0" w:rsidRDefault="0062749D" w:rsidP="00CA0281">
            <w:pPr>
              <w:jc w:val="center"/>
              <w:rPr>
                <w:rFonts w:ascii="Times New Roman" w:hAnsi="Times New Roman" w:cs="Times New Roman"/>
                <w:sz w:val="20"/>
                <w:szCs w:val="20"/>
              </w:rPr>
            </w:pPr>
          </w:p>
        </w:tc>
        <w:tc>
          <w:tcPr>
            <w:tcW w:w="1174" w:type="pct"/>
          </w:tcPr>
          <w:p w:rsidR="0062749D" w:rsidRPr="000A10F0" w:rsidRDefault="004E275B" w:rsidP="000E1A81">
            <w:pPr>
              <w:rPr>
                <w:rFonts w:ascii="Times New Roman" w:hAnsi="Times New Roman" w:cs="Times New Roman"/>
                <w:sz w:val="20"/>
                <w:szCs w:val="20"/>
              </w:rPr>
            </w:pPr>
            <w:hyperlink r:id="rId218" w:history="1">
              <w:r w:rsidR="0062749D" w:rsidRPr="000A10F0">
                <w:rPr>
                  <w:rStyle w:val="Hipercze"/>
                  <w:rFonts w:ascii="Times New Roman" w:hAnsi="Times New Roman" w:cs="Times New Roman"/>
                  <w:sz w:val="20"/>
                  <w:szCs w:val="20"/>
                </w:rPr>
                <w:t>OBWIESZCZENIE MINISTRA ZDROWIA z dnia 12 października 2021 r. w sprawie ogłoszenia jednolitego tekstu rozporządzenia Ministra Zdrowia w sprawie świadczeń gwarantowanych z zakresu leczenia stomatologicznego (dziennikustaw.gov.pl)</w:t>
              </w:r>
            </w:hyperlink>
          </w:p>
        </w:tc>
      </w:tr>
      <w:tr w:rsidR="0062749D" w:rsidRPr="000A10F0" w:rsidTr="003A4F95">
        <w:tc>
          <w:tcPr>
            <w:tcW w:w="352" w:type="pct"/>
          </w:tcPr>
          <w:p w:rsidR="0062749D" w:rsidRPr="000A10F0" w:rsidRDefault="0062749D" w:rsidP="00CA3777">
            <w:pPr>
              <w:rPr>
                <w:rFonts w:ascii="Times New Roman" w:hAnsi="Times New Roman" w:cs="Times New Roman"/>
                <w:sz w:val="20"/>
                <w:szCs w:val="20"/>
              </w:rPr>
            </w:pPr>
            <w:r w:rsidRPr="000A10F0">
              <w:rPr>
                <w:rFonts w:ascii="Times New Roman" w:hAnsi="Times New Roman" w:cs="Times New Roman"/>
                <w:sz w:val="20"/>
                <w:szCs w:val="20"/>
              </w:rPr>
              <w:t>29.11.2021</w:t>
            </w:r>
          </w:p>
        </w:tc>
        <w:tc>
          <w:tcPr>
            <w:tcW w:w="352" w:type="pct"/>
          </w:tcPr>
          <w:p w:rsidR="0062749D" w:rsidRPr="000A10F0" w:rsidRDefault="0062749D"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2749D" w:rsidRPr="000A10F0" w:rsidRDefault="0062749D"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Rozporządzenie Ministra Zdrowia z dnia 22 listopada 2021 r. zmieniające </w:t>
            </w:r>
            <w:r w:rsidRPr="000A10F0">
              <w:rPr>
                <w:rFonts w:ascii="Times New Roman" w:eastAsiaTheme="majorEastAsia" w:hAnsi="Times New Roman" w:cs="Times New Roman"/>
                <w:bCs/>
                <w:sz w:val="20"/>
                <w:szCs w:val="20"/>
                <w:shd w:val="clear" w:color="auto" w:fill="FFFFFF"/>
              </w:rPr>
              <w:lastRenderedPageBreak/>
              <w:t>rozporządzenie w sprawie priorytetów zdrowotnych</w:t>
            </w:r>
          </w:p>
        </w:tc>
        <w:tc>
          <w:tcPr>
            <w:tcW w:w="2115" w:type="pct"/>
          </w:tcPr>
          <w:p w:rsidR="0062749D" w:rsidRPr="000A10F0" w:rsidRDefault="0062749D" w:rsidP="00627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62749D" w:rsidRPr="000A10F0" w:rsidRDefault="0062749D" w:rsidP="00627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Ustanowienie diagnostyki i leczenia chorób rzadkich jako priorytet </w:t>
            </w:r>
            <w:r w:rsidRPr="000A10F0">
              <w:rPr>
                <w:rFonts w:ascii="Times New Roman" w:eastAsia="Times New Roman" w:hAnsi="Times New Roman" w:cs="Times New Roman"/>
                <w:sz w:val="20"/>
                <w:szCs w:val="20"/>
                <w:lang w:eastAsia="pl-PL"/>
              </w:rPr>
              <w:lastRenderedPageBreak/>
              <w:t>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62749D" w:rsidRPr="000A10F0" w:rsidRDefault="0062749D"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27 listopada 2021 r.</w:t>
            </w:r>
          </w:p>
        </w:tc>
        <w:tc>
          <w:tcPr>
            <w:tcW w:w="1174" w:type="pct"/>
          </w:tcPr>
          <w:p w:rsidR="0062749D" w:rsidRPr="000A10F0" w:rsidRDefault="004E275B" w:rsidP="000E1A81">
            <w:pPr>
              <w:rPr>
                <w:rFonts w:ascii="Times New Roman" w:hAnsi="Times New Roman" w:cs="Times New Roman"/>
                <w:sz w:val="20"/>
                <w:szCs w:val="20"/>
              </w:rPr>
            </w:pPr>
            <w:hyperlink r:id="rId219" w:history="1">
              <w:r w:rsidR="0062749D" w:rsidRPr="000A10F0">
                <w:rPr>
                  <w:rStyle w:val="Hipercze"/>
                  <w:rFonts w:ascii="Times New Roman" w:hAnsi="Times New Roman" w:cs="Times New Roman"/>
                  <w:sz w:val="20"/>
                  <w:szCs w:val="20"/>
                </w:rPr>
                <w:t>Rozporządzenie Ministra Zdrowia z dnia 22 listopada 2021 r. zmieniające rozporządzenie w sprawie priorytetów zdrowotnych (dziennikustaw.gov.pl)</w:t>
              </w:r>
            </w:hyperlink>
          </w:p>
        </w:tc>
      </w:tr>
      <w:tr w:rsidR="0062749D" w:rsidRPr="000A10F0" w:rsidTr="003A4F95">
        <w:tc>
          <w:tcPr>
            <w:tcW w:w="352" w:type="pct"/>
          </w:tcPr>
          <w:p w:rsidR="0062749D" w:rsidRPr="000A10F0" w:rsidRDefault="0062749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29.11.2021</w:t>
            </w:r>
          </w:p>
        </w:tc>
        <w:tc>
          <w:tcPr>
            <w:tcW w:w="352" w:type="pct"/>
          </w:tcPr>
          <w:p w:rsidR="0062749D" w:rsidRPr="000A10F0" w:rsidRDefault="0062749D"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2749D" w:rsidRPr="000A10F0" w:rsidRDefault="0062749D"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w sprawie kredytów na studia medyczne</w:t>
            </w:r>
          </w:p>
        </w:tc>
        <w:tc>
          <w:tcPr>
            <w:tcW w:w="2115" w:type="pct"/>
          </w:tcPr>
          <w:p w:rsidR="0062749D" w:rsidRPr="000A10F0" w:rsidRDefault="0062749D" w:rsidP="00627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wykonuje upoważnienie zawarte w art.103f ustawy dodane ustawą z dnia 17 listopada 2021 r. o zmianie ustawy - Prawo o szkolnictwie wyższym i nauce oraz o niektórych innych ustaw (Dz. U. poz.). W projekcie określono: terminy i sposób składania wniosków o kredyt na studia medyczne, terminy i zakres informacji przekazywanych przez Bank Gospodarstwa Krajowego ministrowi właściwemu do spraw zdrowia, o których mowa w art. 103e ustawy, termin zawarcia umowy o kredyt na studia medyczne, niezbędne elementy umowy o kredyt na studia medyczne, tryb wypłaty oraz spłaty kredytu na studia medyczne, sposób umarzania kredytu na studia medyczne przez ministra właściwego do spraw zdrowia, sposób dokonywania rozliczeń z tytułu pokrywania odsetek należnych bankom. W załączniku do rozporządzenia zamieszczono wzór wniosku o umorzenie kredytu na studia medyczne przez ministra właściwego do spraw zdrowia.</w:t>
            </w:r>
          </w:p>
          <w:p w:rsidR="0062749D" w:rsidRPr="000A10F0" w:rsidRDefault="0062749D" w:rsidP="00627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założono, że o kredyt na studia medyczne będą mogli ubiegać się studenci (odbywający studia na kierunku lekarskim prowadzone w języku polskim na warunkach odpłatności) w dwóch terminach w danym roku tj. w okresie w okresie 21 dni od dnia rozpoczęcia danego semestru studiów, co skorelowane jest z terminem określonym w art. 103b ust. 1 ustawy, z którego wynika, że kredyt na studia medyczne jest wypłacany przez banki na rachunek uczelni nie później niż w terminie 60 dni od dnia rozpoczęcia danego semestru studiów. Odstępstwo od ww. reguły stanowi § 12 projektu rozporządzenia, z którego wynika, że wniosek o kredyt na studia medyczne (obejmujący okres od pierwszego semestru roku akademickiego 2021/2022) będą mogli złożyć studenci w terminie 30 dni od dnia wejścia rozporządzenia w życie. Studenci będą mogli składać wnioski o udzielenie kredytu na studia medyczne albo w postaci papierowej albo elektronicznej poprzez system bankowości elektronicznej. W treści projektu rozporządzenia przewidziano, że </w:t>
            </w:r>
            <w:r w:rsidRPr="000A10F0">
              <w:rPr>
                <w:rFonts w:ascii="Times New Roman" w:eastAsia="Times New Roman" w:hAnsi="Times New Roman" w:cs="Times New Roman"/>
                <w:sz w:val="20"/>
                <w:szCs w:val="20"/>
                <w:lang w:eastAsia="pl-PL"/>
              </w:rPr>
              <w:lastRenderedPageBreak/>
              <w:t>umowa kredytu na studia medyczne będzie zawierana przez studenta z bankiem w terminie 14 dni od dnia złożenia kompletnego wniosku o udzielenie kredytu na studia medyczne (§ 5 ust. 1). Ponadto w § 5 ust. 2 projektu określono elementy specyficzne dla umowy kredytu na studia medyczne, niemniej jednak w odniesieniu do umów o kredyt na studia medyczne zastosowanie mieć będzie również art. 69 ust. 2 ustawy z dnia 29 sierpnia 1997 r. – Prawo bankowe (Dz. U. z 2020 r. poz. 1896, z późn. zm.) określający inne elementy umowy kredytowej. Wypłata pierwszej transzy dokonywana będzie nie później niż w terminie 7 dni od dnia zawarcia umowy kredytu na studia medyczne, zaś wypłata kolejnej transzy kredytu przez bank będzie uzależniona od przedstawienia przez studenta dokumentu potwierdzającego kontynuowanie studiów w kolejnym semestrze (§ 6 ust. 1 i 2 projektu). Spłata kredytu na studia medyczne dokonywana będzie zgodnie z harmonogramem spłaty tego kredytu, na rachunek bankowy wskazany w umowie kredytu na studia medyczne (§ 7). W celu usprawnienia obsługi wniosków o umorzenie kredytu na studia medyczne przez ministra właściwego do spraw zdrowia w załączniku do projektu rozporządzenia określono wzór takiego wniosku (§ 8 ust. 2 projektu). Umorzenie kredytu na studia medyczne będzie możliwe w zależności od indywidulanej sytuacji w jakiej znalazł się kredytobiorca po ustaleniu okoliczności stanowiących podstawę wniosku o umorzenie tego kredytu. Z treści wniosku o umorzenie kredytu na studia medyczne wynika, że kredytobiorca zostanie zobowiązany do wskazania przyczyn ubiegania się o umorzenie kredytu na studia medyczne poprzez dokonanie wyboru spośród katalogu przesłanek stanowiących podstawę do ubiegania się o umorzenie kredytu na studia medyczne, co niewątpliwie przyczyni się do usprawnienia procesu rozpatrywania wniosków. Dodatkowo do wniosku o umorzenie kredytu na studia wnioskodawca będzie zobowiązany dołączyć dokumenty potwierdzające wystąpienie wszystkich okoliczności stanowiących podstawę złożenia wniosku o umorzenie tego kredytu, w tym harmonogram spłaty tego kredytu (§ 8 ust. 3 projektu). Katalog dokumentów niezbędnych do ubiegania się o umorzenie kredytu został wskazany we wzorze wniosku stanowiącego załącznik do rozporządzenia.</w:t>
            </w:r>
          </w:p>
        </w:tc>
        <w:tc>
          <w:tcPr>
            <w:tcW w:w="448" w:type="pct"/>
          </w:tcPr>
          <w:p w:rsidR="0062749D" w:rsidRPr="000A10F0" w:rsidRDefault="0062749D"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6 grudnia 2021 r. (</w:t>
            </w:r>
            <w:hyperlink r:id="rId220" w:history="1">
              <w:r w:rsidRPr="000A10F0">
                <w:rPr>
                  <w:rStyle w:val="Hipercze"/>
                  <w:rFonts w:ascii="Times New Roman" w:hAnsi="Times New Roman" w:cs="Times New Roman"/>
                  <w:sz w:val="20"/>
                  <w:szCs w:val="20"/>
                </w:rPr>
                <w:t>dep-rkm@mz.gov.pl</w:t>
              </w:r>
            </w:hyperlink>
            <w:r w:rsidRPr="000A10F0">
              <w:rPr>
                <w:rFonts w:ascii="Times New Roman" w:hAnsi="Times New Roman" w:cs="Times New Roman"/>
                <w:sz w:val="20"/>
                <w:szCs w:val="20"/>
              </w:rPr>
              <w:t xml:space="preserve">) </w:t>
            </w:r>
          </w:p>
        </w:tc>
        <w:tc>
          <w:tcPr>
            <w:tcW w:w="1174" w:type="pct"/>
          </w:tcPr>
          <w:p w:rsidR="0062749D" w:rsidRPr="000A10F0" w:rsidRDefault="004E275B" w:rsidP="000E1A81">
            <w:pPr>
              <w:rPr>
                <w:rFonts w:ascii="Times New Roman" w:hAnsi="Times New Roman" w:cs="Times New Roman"/>
                <w:sz w:val="20"/>
                <w:szCs w:val="20"/>
              </w:rPr>
            </w:pPr>
            <w:hyperlink r:id="rId221" w:history="1">
              <w:r w:rsidR="0062749D" w:rsidRPr="000A10F0">
                <w:rPr>
                  <w:rStyle w:val="Hipercze"/>
                  <w:rFonts w:ascii="Times New Roman" w:hAnsi="Times New Roman" w:cs="Times New Roman"/>
                  <w:sz w:val="20"/>
                  <w:szCs w:val="20"/>
                </w:rPr>
                <w:t>Akt prawny (legislacja.gov.pl)</w:t>
              </w:r>
            </w:hyperlink>
          </w:p>
        </w:tc>
      </w:tr>
      <w:tr w:rsidR="007E0BA3" w:rsidRPr="000A10F0" w:rsidTr="003A4F95">
        <w:tc>
          <w:tcPr>
            <w:tcW w:w="352" w:type="pct"/>
          </w:tcPr>
          <w:p w:rsidR="007E0BA3" w:rsidRPr="000A10F0" w:rsidRDefault="007E0BA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26.11.2021</w:t>
            </w:r>
          </w:p>
        </w:tc>
        <w:tc>
          <w:tcPr>
            <w:tcW w:w="352" w:type="pct"/>
          </w:tcPr>
          <w:p w:rsidR="007E0BA3" w:rsidRPr="000A10F0" w:rsidRDefault="007E0BA3" w:rsidP="00973387">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w:t>
            </w:r>
            <w:r w:rsidRPr="000A10F0">
              <w:rPr>
                <w:rFonts w:ascii="Times New Roman" w:hAnsi="Times New Roman" w:cs="Times New Roman"/>
                <w:sz w:val="20"/>
                <w:szCs w:val="20"/>
              </w:rPr>
              <w:lastRenderedPageBreak/>
              <w:t>Zdrowia</w:t>
            </w:r>
          </w:p>
        </w:tc>
        <w:tc>
          <w:tcPr>
            <w:tcW w:w="559" w:type="pct"/>
          </w:tcPr>
          <w:p w:rsidR="007E0BA3" w:rsidRPr="000A10F0" w:rsidRDefault="007E0BA3"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Obwieszczenie Ministra Zdrowia z dnia </w:t>
            </w:r>
            <w:r w:rsidRPr="000A10F0">
              <w:rPr>
                <w:rFonts w:ascii="Times New Roman" w:eastAsiaTheme="majorEastAsia" w:hAnsi="Times New Roman" w:cs="Times New Roman"/>
                <w:bCs/>
                <w:sz w:val="20"/>
                <w:szCs w:val="20"/>
                <w:shd w:val="clear" w:color="auto" w:fill="FFFFFF"/>
              </w:rPr>
              <w:lastRenderedPageBreak/>
              <w:t>28 października 2021 r. w sprawie ogłoszenia jednolitego tekstu rozporządzenia Ministra Zdrowia w sprawie orzekania o stanie zdrowia nauczyciela akademickiego na potrzeby udzielenia urlopu dla poratowania zdrowia</w:t>
            </w:r>
          </w:p>
        </w:tc>
        <w:tc>
          <w:tcPr>
            <w:tcW w:w="2115" w:type="pct"/>
          </w:tcPr>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Ogłasza się w załączniku jednolity tekst rozporządzenia Ministra Zdrowia z dnia 27 września 2018 r. w sprawie orzekania o stanie zdrowia nauczyciela akademickiego na potrzeby udzielenia urlopu dla </w:t>
            </w:r>
            <w:r w:rsidRPr="000A10F0">
              <w:rPr>
                <w:rFonts w:ascii="Times New Roman" w:eastAsia="Times New Roman" w:hAnsi="Times New Roman" w:cs="Times New Roman"/>
                <w:sz w:val="20"/>
                <w:szCs w:val="20"/>
                <w:lang w:eastAsia="pl-PL"/>
              </w:rPr>
              <w:lastRenderedPageBreak/>
              <w:t>poratowania zdrowia (Dz. U. poz. 1868).</w:t>
            </w:r>
          </w:p>
        </w:tc>
        <w:tc>
          <w:tcPr>
            <w:tcW w:w="448" w:type="pct"/>
          </w:tcPr>
          <w:p w:rsidR="007E0BA3" w:rsidRPr="000A10F0" w:rsidRDefault="007E0BA3" w:rsidP="00CA0281">
            <w:pPr>
              <w:jc w:val="center"/>
              <w:rPr>
                <w:rFonts w:ascii="Times New Roman" w:hAnsi="Times New Roman" w:cs="Times New Roman"/>
                <w:sz w:val="20"/>
                <w:szCs w:val="20"/>
              </w:rPr>
            </w:pPr>
          </w:p>
        </w:tc>
        <w:tc>
          <w:tcPr>
            <w:tcW w:w="1174" w:type="pct"/>
          </w:tcPr>
          <w:p w:rsidR="007E0BA3" w:rsidRPr="000A10F0" w:rsidRDefault="004E275B" w:rsidP="000E1A81">
            <w:pPr>
              <w:rPr>
                <w:rFonts w:ascii="Times New Roman" w:hAnsi="Times New Roman" w:cs="Times New Roman"/>
                <w:sz w:val="20"/>
                <w:szCs w:val="20"/>
              </w:rPr>
            </w:pPr>
            <w:hyperlink r:id="rId222" w:history="1">
              <w:r w:rsidR="007E0BA3" w:rsidRPr="000A10F0">
                <w:rPr>
                  <w:rStyle w:val="Hipercze"/>
                  <w:rFonts w:ascii="Times New Roman" w:hAnsi="Times New Roman" w:cs="Times New Roman"/>
                  <w:sz w:val="20"/>
                  <w:szCs w:val="20"/>
                </w:rPr>
                <w:t xml:space="preserve">OBWIESZCZENIE MINISTRA ZDROWIA z dnia 28 października 2021 r. </w:t>
              </w:r>
              <w:r w:rsidR="007E0BA3" w:rsidRPr="000A10F0">
                <w:rPr>
                  <w:rStyle w:val="Hipercze"/>
                  <w:rFonts w:ascii="Times New Roman" w:hAnsi="Times New Roman" w:cs="Times New Roman"/>
                  <w:sz w:val="20"/>
                  <w:szCs w:val="20"/>
                </w:rPr>
                <w:lastRenderedPageBreak/>
                <w:t>w sprawie ogłoszenia jednolitego tekstu rozporządzenia Ministra Zdrowia w sprawie orzekania o stanie zdrowia nauczyciela akademickiego na potrzeby udzielenia urlopu dla poratowania zdrowia (dziennikustaw.gov.pl)</w:t>
              </w:r>
            </w:hyperlink>
          </w:p>
        </w:tc>
      </w:tr>
      <w:tr w:rsidR="007E0BA3" w:rsidRPr="000A10F0" w:rsidTr="003A4F95">
        <w:tc>
          <w:tcPr>
            <w:tcW w:w="352" w:type="pct"/>
          </w:tcPr>
          <w:p w:rsidR="007E0BA3" w:rsidRPr="000A10F0" w:rsidRDefault="007E0BA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26.11.2021</w:t>
            </w:r>
          </w:p>
        </w:tc>
        <w:tc>
          <w:tcPr>
            <w:tcW w:w="352" w:type="pct"/>
          </w:tcPr>
          <w:p w:rsidR="007E0BA3" w:rsidRPr="000A10F0" w:rsidRDefault="007E0BA3"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E0BA3" w:rsidRPr="000A10F0" w:rsidRDefault="007E0BA3"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19 listopada 2021 r. zmieniające rozporządzenie w sprawie skierowań wystawianych w postaci elektronicznej w Systemie Informacji Medycznej</w:t>
            </w:r>
          </w:p>
        </w:tc>
        <w:tc>
          <w:tcPr>
            <w:tcW w:w="2115" w:type="pct"/>
          </w:tcPr>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7E0BA3" w:rsidRPr="000A10F0" w:rsidRDefault="007E0BA3" w:rsidP="00CA0281">
            <w:pPr>
              <w:jc w:val="center"/>
              <w:rPr>
                <w:rFonts w:ascii="Times New Roman" w:hAnsi="Times New Roman" w:cs="Times New Roman"/>
                <w:sz w:val="20"/>
                <w:szCs w:val="20"/>
              </w:rPr>
            </w:pPr>
            <w:r w:rsidRPr="000A10F0">
              <w:rPr>
                <w:rFonts w:ascii="Times New Roman" w:hAnsi="Times New Roman" w:cs="Times New Roman"/>
                <w:sz w:val="20"/>
                <w:szCs w:val="20"/>
              </w:rPr>
              <w:t>Wejście w życie 26 listopada 2021 r.</w:t>
            </w:r>
          </w:p>
        </w:tc>
        <w:tc>
          <w:tcPr>
            <w:tcW w:w="1174" w:type="pct"/>
          </w:tcPr>
          <w:p w:rsidR="007E0BA3" w:rsidRPr="000A10F0" w:rsidRDefault="004E275B" w:rsidP="000E1A81">
            <w:pPr>
              <w:rPr>
                <w:rFonts w:ascii="Times New Roman" w:hAnsi="Times New Roman" w:cs="Times New Roman"/>
                <w:sz w:val="20"/>
                <w:szCs w:val="20"/>
              </w:rPr>
            </w:pPr>
            <w:hyperlink r:id="rId223" w:history="1">
              <w:r w:rsidR="007E0BA3" w:rsidRPr="000A10F0">
                <w:rPr>
                  <w:rStyle w:val="Hipercze"/>
                  <w:rFonts w:ascii="Times New Roman" w:hAnsi="Times New Roman" w:cs="Times New Roman"/>
                  <w:sz w:val="20"/>
                  <w:szCs w:val="20"/>
                </w:rPr>
                <w:t>Rozporządzenie Ministra Zdrowia z dnia 19 listopada 2021 r. zmieniające rozporządzenie w sprawie skierowań wystawianych w postaci elektronicznej w Systemie Informacji Medycznej (dziennikustaw.gov.pl)</w:t>
              </w:r>
            </w:hyperlink>
          </w:p>
        </w:tc>
      </w:tr>
      <w:tr w:rsidR="007E0BA3" w:rsidRPr="000A10F0" w:rsidTr="003A4F95">
        <w:tc>
          <w:tcPr>
            <w:tcW w:w="352" w:type="pct"/>
          </w:tcPr>
          <w:p w:rsidR="007E0BA3" w:rsidRPr="000A10F0" w:rsidRDefault="007E0BA3" w:rsidP="00CA3777">
            <w:pPr>
              <w:rPr>
                <w:rFonts w:ascii="Times New Roman" w:hAnsi="Times New Roman" w:cs="Times New Roman"/>
                <w:sz w:val="20"/>
                <w:szCs w:val="20"/>
              </w:rPr>
            </w:pPr>
            <w:r w:rsidRPr="000A10F0">
              <w:rPr>
                <w:rFonts w:ascii="Times New Roman" w:hAnsi="Times New Roman" w:cs="Times New Roman"/>
                <w:sz w:val="20"/>
                <w:szCs w:val="20"/>
              </w:rPr>
              <w:t>26.11.2021</w:t>
            </w:r>
          </w:p>
        </w:tc>
        <w:tc>
          <w:tcPr>
            <w:tcW w:w="352" w:type="pct"/>
          </w:tcPr>
          <w:p w:rsidR="007E0BA3" w:rsidRPr="000A10F0" w:rsidRDefault="007E0BA3" w:rsidP="00973387">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w:t>
            </w:r>
            <w:r w:rsidRPr="000A10F0">
              <w:rPr>
                <w:rFonts w:ascii="Times New Roman" w:hAnsi="Times New Roman" w:cs="Times New Roman"/>
                <w:sz w:val="20"/>
                <w:szCs w:val="20"/>
              </w:rPr>
              <w:lastRenderedPageBreak/>
              <w:t>Zdrowia</w:t>
            </w:r>
          </w:p>
        </w:tc>
        <w:tc>
          <w:tcPr>
            <w:tcW w:w="559" w:type="pct"/>
          </w:tcPr>
          <w:p w:rsidR="007E0BA3" w:rsidRPr="000A10F0" w:rsidRDefault="007E0BA3"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Rozporządzenie Ministra Zdrowia z dnia </w:t>
            </w:r>
            <w:r w:rsidRPr="000A10F0">
              <w:rPr>
                <w:rFonts w:ascii="Times New Roman" w:eastAsiaTheme="majorEastAsia" w:hAnsi="Times New Roman" w:cs="Times New Roman"/>
                <w:bCs/>
                <w:sz w:val="20"/>
                <w:szCs w:val="20"/>
                <w:shd w:val="clear" w:color="auto" w:fill="FFFFFF"/>
              </w:rPr>
              <w:lastRenderedPageBreak/>
              <w:t>10 listopada 2021 r. zmieniające rozporządzenie w sprawie specjalizacji w dziedzinach mających zastosowanie w ochronie zdrowia</w:t>
            </w:r>
          </w:p>
        </w:tc>
        <w:tc>
          <w:tcPr>
            <w:tcW w:w="2115" w:type="pct"/>
          </w:tcPr>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rozporządzeniu Ministra Zdrowia z dnia 13 czerwca 2017 r. w sprawie specjalizacji w dziedzinach mających zastosowanie w ochronie zdrowia (Dz. U. z 2020 r. poz. 857, 1404 i 1950) dodaje się </w:t>
            </w:r>
            <w:r w:rsidRPr="000A10F0">
              <w:rPr>
                <w:rFonts w:ascii="Times New Roman" w:eastAsia="Times New Roman" w:hAnsi="Times New Roman" w:cs="Times New Roman"/>
                <w:sz w:val="20"/>
                <w:szCs w:val="20"/>
                <w:lang w:eastAsia="pl-PL"/>
              </w:rPr>
              <w:lastRenderedPageBreak/>
              <w:t>chirurgiczną asystę lekarza</w:t>
            </w:r>
          </w:p>
        </w:tc>
        <w:tc>
          <w:tcPr>
            <w:tcW w:w="448" w:type="pct"/>
          </w:tcPr>
          <w:p w:rsidR="007E0BA3" w:rsidRPr="000A10F0" w:rsidRDefault="007E0BA3"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26 listopada </w:t>
            </w:r>
            <w:r w:rsidRPr="000A10F0">
              <w:rPr>
                <w:rFonts w:ascii="Times New Roman" w:hAnsi="Times New Roman" w:cs="Times New Roman"/>
                <w:sz w:val="20"/>
                <w:szCs w:val="20"/>
              </w:rPr>
              <w:lastRenderedPageBreak/>
              <w:t>2021 r.</w:t>
            </w:r>
          </w:p>
        </w:tc>
        <w:tc>
          <w:tcPr>
            <w:tcW w:w="1174" w:type="pct"/>
          </w:tcPr>
          <w:p w:rsidR="007E0BA3" w:rsidRPr="000A10F0" w:rsidRDefault="004E275B" w:rsidP="000E1A81">
            <w:pPr>
              <w:rPr>
                <w:rFonts w:ascii="Times New Roman" w:hAnsi="Times New Roman" w:cs="Times New Roman"/>
                <w:sz w:val="20"/>
                <w:szCs w:val="20"/>
              </w:rPr>
            </w:pPr>
            <w:hyperlink r:id="rId224" w:history="1">
              <w:r w:rsidR="007E0BA3" w:rsidRPr="000A10F0">
                <w:rPr>
                  <w:rStyle w:val="Hipercze"/>
                  <w:rFonts w:ascii="Times New Roman" w:hAnsi="Times New Roman" w:cs="Times New Roman"/>
                  <w:sz w:val="20"/>
                  <w:szCs w:val="20"/>
                </w:rPr>
                <w:t xml:space="preserve">Rozporządzenie Ministra Zdrowia z dnia 10 listopada 2021 r. zmieniające rozporządzenie w sprawie </w:t>
              </w:r>
              <w:r w:rsidR="007E0BA3" w:rsidRPr="000A10F0">
                <w:rPr>
                  <w:rStyle w:val="Hipercze"/>
                  <w:rFonts w:ascii="Times New Roman" w:hAnsi="Times New Roman" w:cs="Times New Roman"/>
                  <w:sz w:val="20"/>
                  <w:szCs w:val="20"/>
                </w:rPr>
                <w:lastRenderedPageBreak/>
                <w:t>specjalizacji w dziedzinach mających zastosowanie w ochronie zdrowia (dziennikustaw.gov.pl)</w:t>
              </w:r>
            </w:hyperlink>
            <w:r w:rsidR="007E0BA3" w:rsidRPr="000A10F0">
              <w:rPr>
                <w:rFonts w:ascii="Times New Roman" w:hAnsi="Times New Roman" w:cs="Times New Roman"/>
                <w:sz w:val="20"/>
                <w:szCs w:val="20"/>
              </w:rPr>
              <w:t xml:space="preserve"> </w:t>
            </w:r>
          </w:p>
        </w:tc>
      </w:tr>
      <w:tr w:rsidR="007E0BA3" w:rsidRPr="000A10F0" w:rsidTr="003A4F95">
        <w:tc>
          <w:tcPr>
            <w:tcW w:w="352" w:type="pct"/>
          </w:tcPr>
          <w:p w:rsidR="007E0BA3" w:rsidRPr="000A10F0" w:rsidRDefault="007E0BA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26.11.2021</w:t>
            </w:r>
          </w:p>
        </w:tc>
        <w:tc>
          <w:tcPr>
            <w:tcW w:w="352" w:type="pct"/>
          </w:tcPr>
          <w:p w:rsidR="007E0BA3" w:rsidRPr="000A10F0" w:rsidRDefault="007E0BA3"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E0BA3" w:rsidRPr="000A10F0" w:rsidRDefault="007E0BA3"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zmieniającego rozporządzenie w sprawie stosowania przymusu bezpośredniego wobec osoby z zaburzeniami psychicznymi</w:t>
            </w:r>
          </w:p>
        </w:tc>
        <w:tc>
          <w:tcPr>
            <w:tcW w:w="2115" w:type="pct"/>
          </w:tcPr>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spowodowana jest koniecznością uzupełnienia we wzorze Karty zastosowania przymusu bezpośredniego wobec osoby 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Przymus bezpośredni można także stosować w celu zapobieżenia samowolnemu opuszczeniu przez tę osobę szpitala psychiatrycznego.</w:t>
            </w:r>
          </w:p>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proponuje się zmiany we wzorze Oceny stanu fizycznego osoby z zaburzeniami psychicznymi unieruchomionej lub izolowanej mające na celu usunięcie niedostatków redakcyjnych polegających na pominięciu godz. 00:30 oraz numerowaniu zachowań z pominięciem cyfry 7 w odnośniku dotyczącym kolumny „Zachowanie”.</w:t>
            </w:r>
          </w:p>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odpowiednich zmian we wzorze Karty zastosowania 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rsidR="007E0BA3" w:rsidRPr="000A10F0" w:rsidRDefault="007E0BA3" w:rsidP="00CA0281">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16 grudnia 2021 r. (</w:t>
            </w:r>
            <w:hyperlink r:id="rId225"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7E0BA3" w:rsidRPr="000A10F0" w:rsidRDefault="004E275B" w:rsidP="000E1A81">
            <w:pPr>
              <w:rPr>
                <w:rFonts w:ascii="Times New Roman" w:hAnsi="Times New Roman" w:cs="Times New Roman"/>
                <w:sz w:val="20"/>
                <w:szCs w:val="20"/>
              </w:rPr>
            </w:pPr>
            <w:hyperlink r:id="rId226" w:history="1">
              <w:r w:rsidR="007E0BA3" w:rsidRPr="000A10F0">
                <w:rPr>
                  <w:rStyle w:val="Hipercze"/>
                  <w:rFonts w:ascii="Times New Roman" w:hAnsi="Times New Roman" w:cs="Times New Roman"/>
                  <w:sz w:val="20"/>
                  <w:szCs w:val="20"/>
                </w:rPr>
                <w:t>Akt prawny (legislacja.gov.pl)</w:t>
              </w:r>
            </w:hyperlink>
          </w:p>
        </w:tc>
      </w:tr>
      <w:tr w:rsidR="007D4F15" w:rsidRPr="000A10F0" w:rsidTr="003A4F95">
        <w:tc>
          <w:tcPr>
            <w:tcW w:w="352" w:type="pct"/>
          </w:tcPr>
          <w:p w:rsidR="007D4F15" w:rsidRPr="000A10F0" w:rsidRDefault="007D4F15" w:rsidP="00CA3777">
            <w:pPr>
              <w:rPr>
                <w:rFonts w:ascii="Times New Roman" w:hAnsi="Times New Roman" w:cs="Times New Roman"/>
                <w:sz w:val="20"/>
                <w:szCs w:val="20"/>
              </w:rPr>
            </w:pPr>
            <w:r w:rsidRPr="000A10F0">
              <w:rPr>
                <w:rFonts w:ascii="Times New Roman" w:hAnsi="Times New Roman" w:cs="Times New Roman"/>
                <w:sz w:val="20"/>
                <w:szCs w:val="20"/>
              </w:rPr>
              <w:t>25.11.2021</w:t>
            </w:r>
          </w:p>
        </w:tc>
        <w:tc>
          <w:tcPr>
            <w:tcW w:w="352" w:type="pct"/>
          </w:tcPr>
          <w:p w:rsidR="007D4F15" w:rsidRPr="000A10F0" w:rsidRDefault="007D4F15" w:rsidP="00973387">
            <w:pPr>
              <w:rPr>
                <w:rFonts w:ascii="Times New Roman" w:hAnsi="Times New Roman" w:cs="Times New Roman"/>
                <w:sz w:val="20"/>
                <w:szCs w:val="20"/>
              </w:rPr>
            </w:pPr>
            <w:r w:rsidRPr="000A10F0">
              <w:rPr>
                <w:rFonts w:ascii="Times New Roman" w:hAnsi="Times New Roman" w:cs="Times New Roman"/>
                <w:sz w:val="20"/>
                <w:szCs w:val="20"/>
              </w:rPr>
              <w:t xml:space="preserve">Zarządzenie </w:t>
            </w:r>
            <w:r w:rsidRPr="000A10F0">
              <w:rPr>
                <w:rFonts w:ascii="Times New Roman" w:hAnsi="Times New Roman" w:cs="Times New Roman"/>
                <w:sz w:val="20"/>
                <w:szCs w:val="20"/>
              </w:rPr>
              <w:lastRenderedPageBreak/>
              <w:t>Prezesa NFZ</w:t>
            </w:r>
          </w:p>
        </w:tc>
        <w:tc>
          <w:tcPr>
            <w:tcW w:w="559" w:type="pct"/>
          </w:tcPr>
          <w:p w:rsidR="007D4F15" w:rsidRPr="000A10F0" w:rsidRDefault="007D4F15"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ZARZĄDZENIE Nr </w:t>
            </w:r>
            <w:r w:rsidRPr="000A10F0">
              <w:rPr>
                <w:rFonts w:ascii="Times New Roman" w:eastAsiaTheme="majorEastAsia" w:hAnsi="Times New Roman" w:cs="Times New Roman"/>
                <w:bCs/>
                <w:sz w:val="20"/>
                <w:szCs w:val="20"/>
                <w:shd w:val="clear" w:color="auto" w:fill="FFFFFF"/>
              </w:rPr>
              <w:lastRenderedPageBreak/>
              <w:t>188/2021/DSOZ PREZESA</w:t>
            </w:r>
          </w:p>
          <w:p w:rsidR="007D4F15" w:rsidRPr="000A10F0" w:rsidRDefault="007D4F15"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24.11.2021 r. zmieniające zarządzenie w sprawie określenia warunków zawierania i realizacji umów o udzielanie świadczeń opieki zdrowotnej</w:t>
            </w:r>
          </w:p>
          <w:p w:rsidR="007D4F15" w:rsidRPr="000A10F0" w:rsidRDefault="007D4F15"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w rodzaju ambulatoryjna opieka specjalistyczna</w:t>
            </w:r>
          </w:p>
        </w:tc>
        <w:tc>
          <w:tcPr>
            <w:tcW w:w="2115" w:type="pct"/>
          </w:tcPr>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Prezesa Narodowego Funduszu Zdrowia w sprawie określenia warunków zawierania i </w:t>
            </w:r>
            <w:r w:rsidRPr="000A10F0">
              <w:rPr>
                <w:rFonts w:ascii="Times New Roman" w:eastAsia="Times New Roman" w:hAnsi="Times New Roman" w:cs="Times New Roman"/>
                <w:sz w:val="20"/>
                <w:szCs w:val="20"/>
                <w:lang w:eastAsia="pl-PL"/>
              </w:rPr>
              <w:lastRenderedPageBreak/>
              <w:t>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roku 2021 (od listopada) ok. 6 131 072 zł,</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roku 2022 (12 m-cy) ok. 36 786 430 zł.</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rsidR="007D4F15" w:rsidRPr="000A10F0" w:rsidRDefault="00D96838"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Wejść w życie 25 </w:t>
            </w:r>
            <w:r w:rsidRPr="000A10F0">
              <w:rPr>
                <w:rFonts w:ascii="Times New Roman" w:hAnsi="Times New Roman" w:cs="Times New Roman"/>
                <w:sz w:val="20"/>
                <w:szCs w:val="20"/>
              </w:rPr>
              <w:lastRenderedPageBreak/>
              <w:t>listopada 2021 r.</w:t>
            </w:r>
          </w:p>
        </w:tc>
        <w:tc>
          <w:tcPr>
            <w:tcW w:w="1174" w:type="pct"/>
          </w:tcPr>
          <w:p w:rsidR="007D4F15" w:rsidRPr="000A10F0" w:rsidRDefault="004E275B" w:rsidP="000E1A81">
            <w:pPr>
              <w:rPr>
                <w:rFonts w:ascii="Times New Roman" w:hAnsi="Times New Roman" w:cs="Times New Roman"/>
                <w:sz w:val="20"/>
                <w:szCs w:val="20"/>
              </w:rPr>
            </w:pPr>
            <w:hyperlink r:id="rId227" w:history="1">
              <w:r w:rsidR="00D96838" w:rsidRPr="000A10F0">
                <w:rPr>
                  <w:rStyle w:val="Hipercze"/>
                  <w:rFonts w:ascii="Times New Roman" w:hAnsi="Times New Roman" w:cs="Times New Roman"/>
                  <w:sz w:val="20"/>
                  <w:szCs w:val="20"/>
                </w:rPr>
                <w:t xml:space="preserve">Zarządzenia Prezesa NFZ / Zarządzenia Prezesa / Narodowy </w:t>
              </w:r>
              <w:r w:rsidR="00D96838" w:rsidRPr="000A10F0">
                <w:rPr>
                  <w:rStyle w:val="Hipercze"/>
                  <w:rFonts w:ascii="Times New Roman" w:hAnsi="Times New Roman" w:cs="Times New Roman"/>
                  <w:sz w:val="20"/>
                  <w:szCs w:val="20"/>
                </w:rPr>
                <w:lastRenderedPageBreak/>
                <w:t>Fundusz Zdrowia (NFZ) – finansujemy zdrowie Polaków</w:t>
              </w:r>
            </w:hyperlink>
          </w:p>
        </w:tc>
      </w:tr>
      <w:tr w:rsidR="007D4F15" w:rsidRPr="000A10F0" w:rsidTr="003A4F95">
        <w:tc>
          <w:tcPr>
            <w:tcW w:w="352" w:type="pct"/>
          </w:tcPr>
          <w:p w:rsidR="007D4F15" w:rsidRPr="000A10F0" w:rsidRDefault="007D4F1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25.11.2021</w:t>
            </w:r>
          </w:p>
        </w:tc>
        <w:tc>
          <w:tcPr>
            <w:tcW w:w="352" w:type="pct"/>
          </w:tcPr>
          <w:p w:rsidR="007D4F15" w:rsidRPr="000A10F0" w:rsidRDefault="007D4F15"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D4F15" w:rsidRPr="000A10F0" w:rsidRDefault="007D4F15"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187/2021/GPF PREZESA</w:t>
            </w:r>
          </w:p>
          <w:p w:rsidR="007D4F15" w:rsidRPr="000A10F0" w:rsidRDefault="007D4F15"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NARODOWEGO FUNDUSZU ZDROWIA z dnia 24.11.2021 r. zmieniające zarządzenie w sprawie powołania Zespołu do spraw monitorowania prawidłowości postępowania w przypadkach podejrzenia lub zakażenia koronawirusem SARS-CoV-2</w:t>
            </w:r>
          </w:p>
        </w:tc>
        <w:tc>
          <w:tcPr>
            <w:tcW w:w="2115" w:type="pct"/>
          </w:tcPr>
          <w:p w:rsidR="007D4F15" w:rsidRPr="000A10F0" w:rsidRDefault="007D4F15"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Nowelizacja zarządzenia Nr 28/2020/GPF Prezesa Narodowego Funduszu Zdrowia z dnia 1 marca 2020 r. w sprawie powołania Zespołu do spraw monitorowania prawidłowości postępowania w przypadkach podejrzenia lub zakażenia koronawirusem SARS-CoV-2 polega na </w:t>
            </w:r>
            <w:r w:rsidRPr="000A10F0">
              <w:rPr>
                <w:rFonts w:ascii="Times New Roman" w:eastAsia="Times New Roman" w:hAnsi="Times New Roman" w:cs="Times New Roman"/>
                <w:sz w:val="20"/>
                <w:szCs w:val="20"/>
                <w:lang w:eastAsia="pl-PL"/>
              </w:rPr>
              <w:lastRenderedPageBreak/>
              <w:t>wprowadzeniu zmian w zakresie składu osobowego Zespołu oraz sprawozdawczości.</w:t>
            </w:r>
          </w:p>
        </w:tc>
        <w:tc>
          <w:tcPr>
            <w:tcW w:w="448" w:type="pct"/>
          </w:tcPr>
          <w:p w:rsidR="007D4F15" w:rsidRPr="000A10F0" w:rsidRDefault="007D4F15"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25 listopada 2021 r.</w:t>
            </w:r>
          </w:p>
        </w:tc>
        <w:tc>
          <w:tcPr>
            <w:tcW w:w="1174" w:type="pct"/>
          </w:tcPr>
          <w:p w:rsidR="007D4F15" w:rsidRPr="000A10F0" w:rsidRDefault="004E275B" w:rsidP="000E1A81">
            <w:pPr>
              <w:rPr>
                <w:rFonts w:ascii="Times New Roman" w:hAnsi="Times New Roman" w:cs="Times New Roman"/>
                <w:sz w:val="20"/>
                <w:szCs w:val="20"/>
              </w:rPr>
            </w:pPr>
            <w:hyperlink r:id="rId228" w:history="1">
              <w:r w:rsidR="007D4F15"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E1932" w:rsidRPr="000A10F0" w:rsidTr="003A4F95">
        <w:tc>
          <w:tcPr>
            <w:tcW w:w="352" w:type="pct"/>
          </w:tcPr>
          <w:p w:rsidR="008E1932" w:rsidRPr="000A10F0" w:rsidRDefault="008E193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25.11.2021</w:t>
            </w:r>
          </w:p>
        </w:tc>
        <w:tc>
          <w:tcPr>
            <w:tcW w:w="352" w:type="pct"/>
          </w:tcPr>
          <w:p w:rsidR="008E1932" w:rsidRPr="000A10F0" w:rsidRDefault="008E1932"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8E1932" w:rsidRPr="000A10F0" w:rsidRDefault="008E1932" w:rsidP="008E1932">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186/2021/GPF PREZESA</w:t>
            </w:r>
          </w:p>
          <w:p w:rsidR="008E1932" w:rsidRPr="000A10F0" w:rsidRDefault="008E1932" w:rsidP="008E1932">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24.11.2021 r. w sprawie rozwiązania zespołu do spraw organizacji szczepień populacji przeciwko COVID-19</w:t>
            </w:r>
          </w:p>
        </w:tc>
        <w:tc>
          <w:tcPr>
            <w:tcW w:w="2115" w:type="pct"/>
          </w:tcPr>
          <w:p w:rsidR="008E1932" w:rsidRPr="000A10F0" w:rsidRDefault="008E1932"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rozwiązuje się zespół do spraw organizacji szczepień populacji przeciwko COVID-19, powołany zarządzeniem Nr 198/2020/GPF Prezesa Narodowego Funduszu Zdrowia z dnia 11 grudnia 2020 r. w sprawie powołania zespołu do spraw organizacji szczepień populacji przeciwko COVID-19.</w:t>
            </w:r>
          </w:p>
          <w:p w:rsidR="008E1932" w:rsidRPr="000A10F0" w:rsidRDefault="008E1932"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rsidR="008E1932" w:rsidRPr="000A10F0" w:rsidRDefault="008E1932"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rsidR="008E1932" w:rsidRPr="000A10F0" w:rsidRDefault="008E1932"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rsidR="008E1932" w:rsidRPr="000A10F0" w:rsidRDefault="008E1932" w:rsidP="00CA0281">
            <w:pPr>
              <w:jc w:val="center"/>
              <w:rPr>
                <w:rFonts w:ascii="Times New Roman" w:hAnsi="Times New Roman" w:cs="Times New Roman"/>
                <w:sz w:val="20"/>
                <w:szCs w:val="20"/>
              </w:rPr>
            </w:pPr>
            <w:r w:rsidRPr="000A10F0">
              <w:rPr>
                <w:rFonts w:ascii="Times New Roman" w:hAnsi="Times New Roman" w:cs="Times New Roman"/>
                <w:sz w:val="20"/>
                <w:szCs w:val="20"/>
              </w:rPr>
              <w:t>Wejście w życie 25 listopada 2021 r.</w:t>
            </w:r>
          </w:p>
        </w:tc>
        <w:tc>
          <w:tcPr>
            <w:tcW w:w="1174" w:type="pct"/>
          </w:tcPr>
          <w:p w:rsidR="008E1932" w:rsidRPr="000A10F0" w:rsidRDefault="004E275B" w:rsidP="000E1A81">
            <w:pPr>
              <w:rPr>
                <w:rFonts w:ascii="Times New Roman" w:hAnsi="Times New Roman" w:cs="Times New Roman"/>
                <w:sz w:val="20"/>
                <w:szCs w:val="20"/>
              </w:rPr>
            </w:pPr>
            <w:hyperlink r:id="rId229" w:history="1">
              <w:r w:rsidR="008E193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F2D09" w:rsidRPr="000A10F0" w:rsidTr="003A4F95">
        <w:tc>
          <w:tcPr>
            <w:tcW w:w="352" w:type="pct"/>
          </w:tcPr>
          <w:p w:rsidR="00BF2D09" w:rsidRPr="000A10F0" w:rsidRDefault="008E1932" w:rsidP="00CA3777">
            <w:pPr>
              <w:rPr>
                <w:rFonts w:ascii="Times New Roman" w:hAnsi="Times New Roman" w:cs="Times New Roman"/>
                <w:sz w:val="20"/>
                <w:szCs w:val="20"/>
              </w:rPr>
            </w:pPr>
            <w:r w:rsidRPr="000A10F0">
              <w:rPr>
                <w:rFonts w:ascii="Times New Roman" w:hAnsi="Times New Roman" w:cs="Times New Roman"/>
                <w:sz w:val="20"/>
                <w:szCs w:val="20"/>
              </w:rPr>
              <w:t>25.11.20</w:t>
            </w:r>
            <w:r w:rsidRPr="000A10F0">
              <w:rPr>
                <w:rFonts w:ascii="Times New Roman" w:hAnsi="Times New Roman" w:cs="Times New Roman"/>
                <w:sz w:val="20"/>
                <w:szCs w:val="20"/>
              </w:rPr>
              <w:lastRenderedPageBreak/>
              <w:t>21</w:t>
            </w:r>
          </w:p>
        </w:tc>
        <w:tc>
          <w:tcPr>
            <w:tcW w:w="352" w:type="pct"/>
          </w:tcPr>
          <w:p w:rsidR="00BF2D09" w:rsidRPr="000A10F0" w:rsidRDefault="008E1932" w:rsidP="00973387">
            <w:pPr>
              <w:rPr>
                <w:rFonts w:ascii="Times New Roman" w:hAnsi="Times New Roman" w:cs="Times New Roman"/>
                <w:sz w:val="20"/>
                <w:szCs w:val="20"/>
              </w:rPr>
            </w:pPr>
            <w:r w:rsidRPr="000A10F0">
              <w:rPr>
                <w:rFonts w:ascii="Times New Roman" w:hAnsi="Times New Roman" w:cs="Times New Roman"/>
                <w:sz w:val="20"/>
                <w:szCs w:val="20"/>
              </w:rPr>
              <w:lastRenderedPageBreak/>
              <w:t>Obwiesz</w:t>
            </w:r>
            <w:r w:rsidRPr="000A10F0">
              <w:rPr>
                <w:rFonts w:ascii="Times New Roman" w:hAnsi="Times New Roman" w:cs="Times New Roman"/>
                <w:sz w:val="20"/>
                <w:szCs w:val="20"/>
              </w:rPr>
              <w:lastRenderedPageBreak/>
              <w:t>czenie Ministra Zdrowia</w:t>
            </w:r>
          </w:p>
        </w:tc>
        <w:tc>
          <w:tcPr>
            <w:tcW w:w="559" w:type="pct"/>
          </w:tcPr>
          <w:p w:rsidR="00BF2D09" w:rsidRPr="000A10F0" w:rsidRDefault="008E1932" w:rsidP="006F04CF">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Obwieszczenie </w:t>
            </w:r>
            <w:r w:rsidRPr="000A10F0">
              <w:rPr>
                <w:rFonts w:ascii="Times New Roman" w:eastAsiaTheme="majorEastAsia" w:hAnsi="Times New Roman" w:cs="Times New Roman"/>
                <w:bCs/>
                <w:sz w:val="20"/>
                <w:szCs w:val="20"/>
                <w:shd w:val="clear" w:color="auto" w:fill="FFFFFF"/>
              </w:rPr>
              <w:lastRenderedPageBreak/>
              <w:t>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w:t>
            </w:r>
          </w:p>
        </w:tc>
        <w:tc>
          <w:tcPr>
            <w:tcW w:w="2115" w:type="pct"/>
          </w:tcPr>
          <w:p w:rsidR="00BF2D09" w:rsidRPr="000A10F0" w:rsidRDefault="008E1932"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Ogłasza się jednolity tekst rozporządzenia Ministra Zdrowia z dnia 20 </w:t>
            </w:r>
            <w:r w:rsidRPr="000A10F0">
              <w:rPr>
                <w:rFonts w:ascii="Times New Roman" w:eastAsia="Times New Roman" w:hAnsi="Times New Roman" w:cs="Times New Roman"/>
                <w:sz w:val="20"/>
                <w:szCs w:val="20"/>
                <w:lang w:eastAsia="pl-PL"/>
              </w:rPr>
              <w:lastRenderedPageBreak/>
              <w:t>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rsidR="00BF2D09" w:rsidRPr="000A10F0" w:rsidRDefault="00BF2D09" w:rsidP="00CA0281">
            <w:pPr>
              <w:jc w:val="center"/>
              <w:rPr>
                <w:rFonts w:ascii="Times New Roman" w:hAnsi="Times New Roman" w:cs="Times New Roman"/>
                <w:sz w:val="20"/>
                <w:szCs w:val="20"/>
              </w:rPr>
            </w:pPr>
          </w:p>
        </w:tc>
        <w:tc>
          <w:tcPr>
            <w:tcW w:w="1174" w:type="pct"/>
          </w:tcPr>
          <w:p w:rsidR="00BF2D09" w:rsidRPr="000A10F0" w:rsidRDefault="004E275B" w:rsidP="000E1A81">
            <w:pPr>
              <w:rPr>
                <w:rFonts w:ascii="Times New Roman" w:hAnsi="Times New Roman" w:cs="Times New Roman"/>
                <w:sz w:val="20"/>
                <w:szCs w:val="20"/>
              </w:rPr>
            </w:pPr>
            <w:hyperlink r:id="rId230" w:history="1">
              <w:r w:rsidR="008E1932" w:rsidRPr="000A10F0">
                <w:rPr>
                  <w:rStyle w:val="Hipercze"/>
                  <w:rFonts w:ascii="Times New Roman" w:hAnsi="Times New Roman" w:cs="Times New Roman"/>
                  <w:sz w:val="20"/>
                  <w:szCs w:val="20"/>
                </w:rPr>
                <w:t xml:space="preserve">OBWIESZCZENIE MINISTRA </w:t>
              </w:r>
              <w:r w:rsidR="008E1932" w:rsidRPr="000A10F0">
                <w:rPr>
                  <w:rStyle w:val="Hipercze"/>
                  <w:rFonts w:ascii="Times New Roman" w:hAnsi="Times New Roman" w:cs="Times New Roman"/>
                  <w:sz w:val="20"/>
                  <w:szCs w:val="20"/>
                </w:rPr>
                <w:lastRenderedPageBreak/>
                <w:t>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 (dziennikustaw.gov.pl)</w:t>
              </w:r>
            </w:hyperlink>
          </w:p>
        </w:tc>
      </w:tr>
      <w:tr w:rsidR="00EF7032" w:rsidRPr="000A10F0" w:rsidTr="003A4F95">
        <w:tc>
          <w:tcPr>
            <w:tcW w:w="352" w:type="pct"/>
          </w:tcPr>
          <w:p w:rsidR="00EF7032" w:rsidRPr="000A10F0" w:rsidRDefault="008E193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w:t>
            </w:r>
            <w:r w:rsidR="00EF7032" w:rsidRPr="000A10F0">
              <w:rPr>
                <w:rFonts w:ascii="Times New Roman" w:hAnsi="Times New Roman" w:cs="Times New Roman"/>
                <w:sz w:val="20"/>
                <w:szCs w:val="20"/>
              </w:rPr>
              <w:t>.11.2021</w:t>
            </w:r>
          </w:p>
        </w:tc>
        <w:tc>
          <w:tcPr>
            <w:tcW w:w="352" w:type="pct"/>
          </w:tcPr>
          <w:p w:rsidR="00EF7032" w:rsidRPr="000A10F0" w:rsidRDefault="00CA0281" w:rsidP="00973387">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EF7032" w:rsidRPr="000A10F0" w:rsidRDefault="00CA0281" w:rsidP="006F04CF">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Ustawa z dnia 17 listopada 2021 r. o zmianie ustawy o świadczeniach opieki zdrowotnej finansowanych ze środków publicznych oraz </w:t>
            </w:r>
            <w:r w:rsidRPr="000A10F0">
              <w:rPr>
                <w:rFonts w:ascii="Times New Roman" w:eastAsiaTheme="majorEastAsia" w:hAnsi="Times New Roman" w:cs="Times New Roman"/>
                <w:bCs/>
                <w:sz w:val="20"/>
                <w:szCs w:val="20"/>
                <w:shd w:val="clear" w:color="auto" w:fill="FFFFFF"/>
              </w:rPr>
              <w:lastRenderedPageBreak/>
              <w:t>niektórych innych ustaw</w:t>
            </w:r>
          </w:p>
        </w:tc>
        <w:tc>
          <w:tcPr>
            <w:tcW w:w="2115" w:type="pct"/>
          </w:tcPr>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Wprowadzenie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CA0281" w:rsidRPr="000A10F0" w:rsidRDefault="00CA0281" w:rsidP="00CA0281">
            <w:pPr>
              <w:tabs>
                <w:tab w:val="left" w:pos="975"/>
                <w:tab w:val="left" w:pos="1500"/>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b/>
            </w:r>
            <w:r w:rsidRPr="000A10F0">
              <w:rPr>
                <w:rFonts w:ascii="Times New Roman" w:eastAsia="Times New Roman" w:hAnsi="Times New Roman" w:cs="Times New Roman"/>
                <w:sz w:val="20"/>
                <w:szCs w:val="20"/>
                <w:lang w:eastAsia="pl-PL"/>
              </w:rPr>
              <w:tab/>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 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Przepisy art. 136 ust. 2 pkt 3 oraz art. 139a ustawy o świadczeniach wymagają doprecyzowania. Ponadto art. 139a, w zdaniu pierwszym, zawiera nieprawidłowe sformułowanie, będące następstwem błędu legislacyjnego.</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Art. 154 ust. 3 ustawy o świadczeniach budzi zastrzeżenia w świetle obowiązujących regulacji z zakresu ochrony danych, z uwagi na brak obowiązku anonimizacji danych osobowych zawartych w upublicznianych zgodnie z tym przepisem decyzji administracyjnych Prezesa Narodowego Funduszu Zdrowia, zwanego dalej „Funduszem”.</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w:t>
            </w:r>
            <w:r w:rsidRPr="000A10F0">
              <w:rPr>
                <w:rFonts w:ascii="Times New Roman" w:eastAsia="Times New Roman" w:hAnsi="Times New Roman" w:cs="Times New Roman"/>
                <w:sz w:val="20"/>
                <w:szCs w:val="20"/>
                <w:lang w:eastAsia="pl-PL"/>
              </w:rPr>
              <w:lastRenderedPageBreak/>
              <w:t>polskojęzycznych informacji na opakowaniach i ulotkach.</w:t>
            </w:r>
          </w:p>
          <w:p w:rsidR="00CA0281" w:rsidRPr="000A10F0" w:rsidRDefault="00CA0281" w:rsidP="00CA0281">
            <w:pPr>
              <w:rPr>
                <w:rFonts w:ascii="Times New Roman" w:eastAsia="Times New Roman" w:hAnsi="Times New Roman" w:cs="Times New Roman"/>
                <w:sz w:val="20"/>
                <w:szCs w:val="20"/>
                <w:lang w:eastAsia="pl-PL"/>
              </w:rPr>
            </w:pP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Proponuje się uzupełnienie art. 154 ust. 3 ustawy o świadczeniach o obowiązek anonimizacji danych osobowych zawartych w upublicznianych na podstawie tego przepisu decyzjach administracyjnych.</w:t>
            </w:r>
          </w:p>
          <w:p w:rsidR="00EF7032" w:rsidRPr="000A10F0" w:rsidRDefault="00CA0281" w:rsidP="00CA0281">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CA0281" w:rsidRPr="000A10F0" w:rsidRDefault="00CA0281"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9 grudnia 2021 r. z wyjątkiem art. 1 pkt 1, pkt 2 lit. a i lit. c tiret</w:t>
            </w:r>
          </w:p>
          <w:p w:rsidR="00CA0281" w:rsidRPr="000A10F0" w:rsidRDefault="00CA0281" w:rsidP="00CA0281">
            <w:pPr>
              <w:jc w:val="center"/>
              <w:rPr>
                <w:rFonts w:ascii="Times New Roman" w:hAnsi="Times New Roman" w:cs="Times New Roman"/>
                <w:sz w:val="20"/>
                <w:szCs w:val="20"/>
              </w:rPr>
            </w:pPr>
            <w:r w:rsidRPr="000A10F0">
              <w:rPr>
                <w:rFonts w:ascii="Times New Roman" w:hAnsi="Times New Roman" w:cs="Times New Roman"/>
                <w:sz w:val="20"/>
                <w:szCs w:val="20"/>
              </w:rPr>
              <w:t xml:space="preserve">pierwsze–trzecie, pkt </w:t>
            </w:r>
            <w:r w:rsidRPr="000A10F0">
              <w:rPr>
                <w:rFonts w:ascii="Times New Roman" w:hAnsi="Times New Roman" w:cs="Times New Roman"/>
                <w:sz w:val="20"/>
                <w:szCs w:val="20"/>
              </w:rPr>
              <w:lastRenderedPageBreak/>
              <w:t>3, 5–7, 9, pkt 10 lit. a, lit. b tiret pierwsze, lit. c tiret pierwsze oraz lit. d, a także pkt 15, które wchodzą</w:t>
            </w:r>
          </w:p>
          <w:p w:rsidR="00CA0281" w:rsidRPr="000A10F0" w:rsidRDefault="00CA0281" w:rsidP="00CA0281">
            <w:pPr>
              <w:jc w:val="center"/>
              <w:rPr>
                <w:rFonts w:ascii="Times New Roman" w:hAnsi="Times New Roman" w:cs="Times New Roman"/>
                <w:sz w:val="20"/>
                <w:szCs w:val="20"/>
              </w:rPr>
            </w:pPr>
            <w:r w:rsidRPr="000A10F0">
              <w:rPr>
                <w:rFonts w:ascii="Times New Roman" w:hAnsi="Times New Roman" w:cs="Times New Roman"/>
                <w:sz w:val="20"/>
                <w:szCs w:val="20"/>
              </w:rPr>
              <w:t xml:space="preserve">w życie z dniem następującym po dniu ogłoszenia, z mocą od dnia 1 stycznia 2021 r., oraz art. 4, który wchodzi w życie </w:t>
            </w:r>
          </w:p>
          <w:p w:rsidR="00EF7032" w:rsidRPr="000A10F0" w:rsidRDefault="00CA0281" w:rsidP="00CA0281">
            <w:pPr>
              <w:jc w:val="center"/>
              <w:rPr>
                <w:rFonts w:ascii="Times New Roman" w:hAnsi="Times New Roman" w:cs="Times New Roman"/>
                <w:sz w:val="20"/>
                <w:szCs w:val="20"/>
              </w:rPr>
            </w:pPr>
            <w:r w:rsidRPr="000A10F0">
              <w:rPr>
                <w:rFonts w:ascii="Times New Roman" w:hAnsi="Times New Roman" w:cs="Times New Roman"/>
                <w:sz w:val="20"/>
                <w:szCs w:val="20"/>
              </w:rPr>
              <w:t>z dniem następującym po dniu ogłoszenia, z mocą od dnia 1 października 2021 r</w:t>
            </w:r>
          </w:p>
        </w:tc>
        <w:tc>
          <w:tcPr>
            <w:tcW w:w="1174" w:type="pct"/>
          </w:tcPr>
          <w:p w:rsidR="00EF7032" w:rsidRPr="000A10F0" w:rsidRDefault="004E275B" w:rsidP="000E1A81">
            <w:pPr>
              <w:rPr>
                <w:rFonts w:ascii="Times New Roman" w:hAnsi="Times New Roman" w:cs="Times New Roman"/>
                <w:sz w:val="20"/>
                <w:szCs w:val="20"/>
              </w:rPr>
            </w:pPr>
            <w:hyperlink r:id="rId231" w:history="1">
              <w:r w:rsidR="00CA0281" w:rsidRPr="000A10F0">
                <w:rPr>
                  <w:rStyle w:val="Hipercze"/>
                  <w:rFonts w:ascii="Times New Roman" w:hAnsi="Times New Roman" w:cs="Times New Roman"/>
                  <w:sz w:val="20"/>
                  <w:szCs w:val="20"/>
                </w:rPr>
                <w:t>Ustawa z dnia 17 listopada 2021 r. o zmianie ustawy o świadczeniach opieki zdrowotnej finansowanych ze środków publicznych oraz niektórych innych ustaw (dziennikustaw.gov.pl)</w:t>
              </w:r>
            </w:hyperlink>
          </w:p>
        </w:tc>
      </w:tr>
      <w:tr w:rsidR="006F04CF" w:rsidRPr="000A10F0" w:rsidTr="003A4F95">
        <w:tc>
          <w:tcPr>
            <w:tcW w:w="352" w:type="pct"/>
          </w:tcPr>
          <w:p w:rsidR="006F04CF" w:rsidRPr="000A10F0" w:rsidRDefault="006F04C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23.11.2021</w:t>
            </w:r>
          </w:p>
        </w:tc>
        <w:tc>
          <w:tcPr>
            <w:tcW w:w="352" w:type="pct"/>
          </w:tcPr>
          <w:p w:rsidR="006F04CF" w:rsidRPr="000A10F0" w:rsidRDefault="006F04CF"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F04CF" w:rsidRPr="000A10F0" w:rsidRDefault="006F04CF" w:rsidP="006F04CF">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Rozporządzenie Ministra Zdrowia z dnia 18 listopada 2021 r. zmieniające rozporządzenie w sprawie </w:t>
            </w:r>
            <w:r w:rsidRPr="000A10F0">
              <w:rPr>
                <w:rFonts w:ascii="Times New Roman" w:eastAsiaTheme="majorEastAsia" w:hAnsi="Times New Roman" w:cs="Times New Roman"/>
                <w:bCs/>
                <w:sz w:val="20"/>
                <w:szCs w:val="20"/>
                <w:shd w:val="clear" w:color="auto" w:fill="FFFFFF"/>
              </w:rPr>
              <w:lastRenderedPageBreak/>
              <w:t>metody zapobiegania grypie sezonowej w sezonie 2021/2022</w:t>
            </w:r>
          </w:p>
        </w:tc>
        <w:tc>
          <w:tcPr>
            <w:tcW w:w="2115" w:type="pct"/>
          </w:tcPr>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Szczepieniami obejmuje się osoby, które najpóźniej w dniu przeprowadzenia szczepienia ukończyły 18. rok życia, wykonywane przy użyciu szczepionki przeciwko grypie dedykowanej na sezon 2021/2022 do dnia 31 marca 2022 r. lub do wyczerpania stanów magazynowych Rządowej Agencji Rezerw Strategicznych.</w:t>
            </w:r>
          </w:p>
        </w:tc>
        <w:tc>
          <w:tcPr>
            <w:tcW w:w="448" w:type="pct"/>
          </w:tcPr>
          <w:p w:rsidR="006F04CF" w:rsidRPr="000A10F0" w:rsidRDefault="006F04CF" w:rsidP="00A6241F">
            <w:pPr>
              <w:jc w:val="center"/>
              <w:rPr>
                <w:rFonts w:ascii="Times New Roman" w:hAnsi="Times New Roman" w:cs="Times New Roman"/>
                <w:sz w:val="20"/>
                <w:szCs w:val="20"/>
              </w:rPr>
            </w:pPr>
            <w:r w:rsidRPr="000A10F0">
              <w:rPr>
                <w:rFonts w:ascii="Times New Roman" w:hAnsi="Times New Roman" w:cs="Times New Roman"/>
                <w:sz w:val="20"/>
                <w:szCs w:val="20"/>
              </w:rPr>
              <w:t>Wejście w życie 23 listopada 2021 r.</w:t>
            </w:r>
          </w:p>
        </w:tc>
        <w:tc>
          <w:tcPr>
            <w:tcW w:w="1174" w:type="pct"/>
          </w:tcPr>
          <w:p w:rsidR="006F04CF" w:rsidRPr="000A10F0" w:rsidRDefault="004E275B" w:rsidP="000E1A81">
            <w:pPr>
              <w:rPr>
                <w:rFonts w:ascii="Times New Roman" w:hAnsi="Times New Roman" w:cs="Times New Roman"/>
                <w:sz w:val="20"/>
                <w:szCs w:val="20"/>
              </w:rPr>
            </w:pPr>
            <w:hyperlink r:id="rId232" w:history="1">
              <w:r w:rsidR="006F04CF" w:rsidRPr="000A10F0">
                <w:rPr>
                  <w:rStyle w:val="Hipercze"/>
                  <w:rFonts w:ascii="Times New Roman" w:hAnsi="Times New Roman" w:cs="Times New Roman"/>
                  <w:sz w:val="20"/>
                  <w:szCs w:val="20"/>
                </w:rPr>
                <w:t>Rozporządzenie Ministra Zdrowia z dnia 18 listopada 2021 r. zmieniające rozporządzenie w sprawie metody zapobiegania grypie sezonowej w sezonie 2021/2022 (dziennikustaw.gov.pl)</w:t>
              </w:r>
            </w:hyperlink>
          </w:p>
        </w:tc>
      </w:tr>
      <w:tr w:rsidR="006F04CF" w:rsidRPr="000A10F0" w:rsidTr="003A4F95">
        <w:tc>
          <w:tcPr>
            <w:tcW w:w="352" w:type="pct"/>
          </w:tcPr>
          <w:p w:rsidR="006F04CF" w:rsidRPr="000A10F0" w:rsidRDefault="006F04C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23.11.2021</w:t>
            </w:r>
          </w:p>
        </w:tc>
        <w:tc>
          <w:tcPr>
            <w:tcW w:w="352" w:type="pct"/>
          </w:tcPr>
          <w:p w:rsidR="006F04CF" w:rsidRPr="000A10F0" w:rsidRDefault="006F04CF" w:rsidP="00973387">
            <w:pPr>
              <w:rPr>
                <w:rFonts w:ascii="Times New Roman" w:hAnsi="Times New Roman" w:cs="Times New Roman"/>
                <w:sz w:val="20"/>
                <w:szCs w:val="20"/>
              </w:rPr>
            </w:pPr>
            <w:r w:rsidRPr="000A10F0">
              <w:rPr>
                <w:rFonts w:ascii="Times New Roman" w:hAnsi="Times New Roman" w:cs="Times New Roman"/>
                <w:sz w:val="20"/>
                <w:szCs w:val="20"/>
              </w:rPr>
              <w:t>Obwieszczenie Marszałka Sejmu</w:t>
            </w:r>
          </w:p>
        </w:tc>
        <w:tc>
          <w:tcPr>
            <w:tcW w:w="559" w:type="pct"/>
          </w:tcPr>
          <w:p w:rsidR="006F04CF" w:rsidRPr="000A10F0" w:rsidRDefault="006F04CF"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w:t>
            </w:r>
          </w:p>
        </w:tc>
        <w:tc>
          <w:tcPr>
            <w:tcW w:w="2115" w:type="pct"/>
          </w:tcPr>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 ustawy z dnia 2 marca 2020 r. o szczególnych rozwiązaniach związanych z zapobieganiem, przeciwdziałaniem i zwalczaniem COVID-19, innych chorób zakaźnych oraz wywołanych nimi sytuacji kryzysowych (Dz. U. poz. 1842)</w:t>
            </w:r>
          </w:p>
        </w:tc>
        <w:tc>
          <w:tcPr>
            <w:tcW w:w="448" w:type="pct"/>
          </w:tcPr>
          <w:p w:rsidR="006F04CF" w:rsidRPr="000A10F0" w:rsidRDefault="006F04CF" w:rsidP="00A6241F">
            <w:pPr>
              <w:jc w:val="center"/>
              <w:rPr>
                <w:rFonts w:ascii="Times New Roman" w:hAnsi="Times New Roman" w:cs="Times New Roman"/>
                <w:sz w:val="20"/>
                <w:szCs w:val="20"/>
              </w:rPr>
            </w:pPr>
          </w:p>
        </w:tc>
        <w:tc>
          <w:tcPr>
            <w:tcW w:w="1174" w:type="pct"/>
          </w:tcPr>
          <w:p w:rsidR="006F04CF" w:rsidRPr="000A10F0" w:rsidRDefault="004E275B" w:rsidP="000E1A81">
            <w:pPr>
              <w:rPr>
                <w:rFonts w:ascii="Times New Roman" w:hAnsi="Times New Roman" w:cs="Times New Roman"/>
                <w:sz w:val="20"/>
                <w:szCs w:val="20"/>
              </w:rPr>
            </w:pPr>
            <w:hyperlink r:id="rId233" w:history="1">
              <w:r w:rsidR="006F04CF" w:rsidRPr="000A10F0">
                <w:rPr>
                  <w:rStyle w:val="Hipercze"/>
                  <w:rFonts w:ascii="Times New Roman" w:hAnsi="Times New Roman" w:cs="Times New Roman"/>
                  <w:sz w:val="20"/>
                  <w:szCs w:val="20"/>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rsidRPr="000A10F0" w:rsidTr="003A4F95">
        <w:tc>
          <w:tcPr>
            <w:tcW w:w="352" w:type="pct"/>
          </w:tcPr>
          <w:p w:rsidR="006F04CF" w:rsidRPr="000A10F0" w:rsidRDefault="006F04CF" w:rsidP="00CA3777">
            <w:pPr>
              <w:rPr>
                <w:rFonts w:ascii="Times New Roman" w:hAnsi="Times New Roman" w:cs="Times New Roman"/>
                <w:sz w:val="20"/>
                <w:szCs w:val="20"/>
              </w:rPr>
            </w:pPr>
            <w:r w:rsidRPr="000A10F0">
              <w:rPr>
                <w:rFonts w:ascii="Times New Roman" w:hAnsi="Times New Roman" w:cs="Times New Roman"/>
                <w:sz w:val="20"/>
                <w:szCs w:val="20"/>
              </w:rPr>
              <w:t>23.11.2021</w:t>
            </w:r>
          </w:p>
        </w:tc>
        <w:tc>
          <w:tcPr>
            <w:tcW w:w="352" w:type="pct"/>
          </w:tcPr>
          <w:p w:rsidR="006F04CF" w:rsidRPr="000A10F0" w:rsidRDefault="006F04CF" w:rsidP="00973387">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6F04CF" w:rsidRPr="000A10F0" w:rsidRDefault="006F04CF"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Projekt uchwały Rady Ministrów w sprawie ustanowienia programu wieloletniego pod nazwą „Program wsparcia oddziałów </w:t>
            </w:r>
            <w:r w:rsidRPr="000A10F0">
              <w:rPr>
                <w:rFonts w:ascii="Times New Roman" w:eastAsiaTheme="majorEastAsia" w:hAnsi="Times New Roman" w:cs="Times New Roman"/>
                <w:bCs/>
                <w:sz w:val="20"/>
                <w:szCs w:val="20"/>
                <w:shd w:val="clear" w:color="auto" w:fill="FFFFFF"/>
              </w:rPr>
              <w:lastRenderedPageBreak/>
              <w:t>psychiatrycznych dla dzieci i młodzieży na lata 2022-2023”</w:t>
            </w:r>
          </w:p>
        </w:tc>
        <w:tc>
          <w:tcPr>
            <w:tcW w:w="2115" w:type="pct"/>
          </w:tcPr>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w:t>
            </w:r>
            <w:r w:rsidRPr="000A10F0">
              <w:rPr>
                <w:rFonts w:ascii="Times New Roman" w:eastAsia="Times New Roman" w:hAnsi="Times New Roman" w:cs="Times New Roman"/>
                <w:sz w:val="20"/>
                <w:szCs w:val="20"/>
                <w:lang w:eastAsia="pl-PL"/>
              </w:rPr>
              <w:lastRenderedPageBreak/>
              <w:t>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Świadczenia psychiatryczne dla dzieci i młodzieży;</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Leczenie zaburzeń nerwicowych dla dzieci i młodzieży;</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Świadczenia w psychiatrii sądowej w warunkach wzmocnionego zabezpieczenia dla nieletnich;</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Świadczenia opiekuńczo-lecznicze psychiatryczne dla dzieci i młodzieży;</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Świadczenia pielęgnacyjno-opiekuńcze psychiatryczne dla dzieci i </w:t>
            </w:r>
            <w:r w:rsidRPr="000A10F0">
              <w:rPr>
                <w:rFonts w:ascii="Times New Roman" w:eastAsia="Times New Roman" w:hAnsi="Times New Roman" w:cs="Times New Roman"/>
                <w:sz w:val="20"/>
                <w:szCs w:val="20"/>
                <w:lang w:eastAsia="pl-PL"/>
              </w:rPr>
              <w:lastRenderedPageBreak/>
              <w:t>młodzieży;</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Świadczenia dla osób z zaburzeniami psychicznymi w hostelu.</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Realizacja Programu ma na celu rozwój i doskonalenie systemu opieki zdrowotnej m. in. przez:</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poprawę bezpieczeństwa zdrowotnego populacji dzieci i młodzieży w Polsce;</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skrócenie czasu i kosztów hospitalizacji pacjentów;</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zwiększenie jakości działań w obszarze diagnostyki i terapii w zakresie opieki psychiatrycznej;</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podniesienie jakości opieki nad pacjentem i standardu obsługi.</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rsidR="006F04CF" w:rsidRPr="000A10F0" w:rsidRDefault="006F04CF" w:rsidP="00A6241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w:t>
            </w:r>
          </w:p>
        </w:tc>
        <w:tc>
          <w:tcPr>
            <w:tcW w:w="1174" w:type="pct"/>
          </w:tcPr>
          <w:p w:rsidR="006F04CF" w:rsidRPr="000A10F0" w:rsidRDefault="004E275B" w:rsidP="000E1A81">
            <w:pPr>
              <w:rPr>
                <w:rFonts w:ascii="Times New Roman" w:hAnsi="Times New Roman" w:cs="Times New Roman"/>
                <w:sz w:val="20"/>
                <w:szCs w:val="20"/>
              </w:rPr>
            </w:pPr>
            <w:hyperlink r:id="rId234" w:history="1">
              <w:r w:rsidR="006F04CF" w:rsidRPr="000A10F0">
                <w:rPr>
                  <w:rStyle w:val="Hipercze"/>
                  <w:rFonts w:ascii="Times New Roman" w:hAnsi="Times New Roman" w:cs="Times New Roman"/>
                  <w:sz w:val="20"/>
                  <w:szCs w:val="20"/>
                </w:rPr>
                <w:t>Projekt uchwały Rady Ministrów w 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rsidRPr="000A10F0" w:rsidTr="003A4F95">
        <w:tc>
          <w:tcPr>
            <w:tcW w:w="352" w:type="pct"/>
          </w:tcPr>
          <w:p w:rsidR="00973387" w:rsidRPr="000A10F0" w:rsidRDefault="0097338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22.11.2021</w:t>
            </w:r>
          </w:p>
        </w:tc>
        <w:tc>
          <w:tcPr>
            <w:tcW w:w="352" w:type="pct"/>
          </w:tcPr>
          <w:p w:rsidR="00973387" w:rsidRPr="000A10F0" w:rsidRDefault="00973387"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973387" w:rsidRPr="000A10F0" w:rsidRDefault="00973387"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Projekt zarządzenie zmieniające zarządzenie w sprawie warunków zawierania i realizacji umów o udzielanie świadczeń opieki zdrowotnej przez podmioty realizujące </w:t>
            </w:r>
            <w:r w:rsidRPr="000A10F0">
              <w:rPr>
                <w:rFonts w:ascii="Times New Roman" w:eastAsiaTheme="majorEastAsia" w:hAnsi="Times New Roman" w:cs="Times New Roman"/>
                <w:bCs/>
                <w:sz w:val="20"/>
                <w:szCs w:val="20"/>
                <w:shd w:val="clear" w:color="auto" w:fill="FFFFFF"/>
              </w:rPr>
              <w:lastRenderedPageBreak/>
              <w:t>świadczenia koordynowanej opieki nad kobietą i dzieckiem  w związku z przepisami ustawy o wsparciu kobiet w ciąży i rodzin „Za życiem”</w:t>
            </w:r>
          </w:p>
        </w:tc>
        <w:tc>
          <w:tcPr>
            <w:tcW w:w="2115" w:type="pct"/>
          </w:tcPr>
          <w:p w:rsidR="00973387" w:rsidRPr="000A10F0" w:rsidRDefault="00973387"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973387" w:rsidRPr="000A10F0" w:rsidRDefault="00973387"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w:t>
            </w:r>
            <w:r w:rsidRPr="000A10F0">
              <w:rPr>
                <w:rFonts w:ascii="Times New Roman" w:eastAsia="Times New Roman" w:hAnsi="Times New Roman" w:cs="Times New Roman"/>
                <w:sz w:val="20"/>
                <w:szCs w:val="20"/>
                <w:lang w:eastAsia="pl-PL"/>
              </w:rPr>
              <w:lastRenderedPageBreak/>
              <w:t xml:space="preserve">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973387" w:rsidRPr="000A10F0" w:rsidRDefault="00973387"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73387" w:rsidRPr="000A10F0" w:rsidRDefault="00973387"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rsidR="00973387" w:rsidRPr="000A10F0" w:rsidRDefault="00973387"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rsidR="00973387" w:rsidRPr="000A10F0" w:rsidRDefault="00973387" w:rsidP="00A6241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Uwagi i opinie </w:t>
            </w:r>
            <w:r w:rsidR="00A513FF" w:rsidRPr="000A10F0">
              <w:rPr>
                <w:rFonts w:ascii="Times New Roman" w:hAnsi="Times New Roman" w:cs="Times New Roman"/>
                <w:sz w:val="20"/>
                <w:szCs w:val="20"/>
              </w:rPr>
              <w:t>do 3 grudnia 2021 r. (</w:t>
            </w:r>
            <w:hyperlink r:id="rId235" w:history="1">
              <w:r w:rsidR="00A513FF" w:rsidRPr="000A10F0">
                <w:rPr>
                  <w:rStyle w:val="Hipercze"/>
                  <w:rFonts w:ascii="Times New Roman" w:hAnsi="Times New Roman" w:cs="Times New Roman"/>
                  <w:color w:val="172983"/>
                  <w:sz w:val="20"/>
                  <w:szCs w:val="20"/>
                  <w:shd w:val="clear" w:color="auto" w:fill="FFFFFF"/>
                </w:rPr>
                <w:t>aos.dsoz@nfz.gov.pl</w:t>
              </w:r>
            </w:hyperlink>
            <w:r w:rsidR="00A513FF" w:rsidRPr="000A10F0">
              <w:rPr>
                <w:rFonts w:ascii="Times New Roman" w:hAnsi="Times New Roman" w:cs="Times New Roman"/>
                <w:sz w:val="20"/>
                <w:szCs w:val="20"/>
              </w:rPr>
              <w:t>)</w:t>
            </w:r>
            <w:r w:rsidR="00A513FF" w:rsidRPr="000A10F0">
              <w:rPr>
                <w:rFonts w:ascii="Times New Roman" w:hAnsi="Times New Roman" w:cs="Times New Roman"/>
                <w:color w:val="66686D"/>
                <w:sz w:val="20"/>
                <w:szCs w:val="20"/>
                <w:shd w:val="clear" w:color="auto" w:fill="FFFFFF"/>
              </w:rPr>
              <w:t xml:space="preserve"> </w:t>
            </w:r>
          </w:p>
        </w:tc>
        <w:tc>
          <w:tcPr>
            <w:tcW w:w="1174" w:type="pct"/>
          </w:tcPr>
          <w:p w:rsidR="00973387" w:rsidRPr="000A10F0" w:rsidRDefault="004E275B" w:rsidP="000E1A81">
            <w:pPr>
              <w:rPr>
                <w:rFonts w:ascii="Times New Roman" w:hAnsi="Times New Roman" w:cs="Times New Roman"/>
                <w:sz w:val="20"/>
                <w:szCs w:val="20"/>
              </w:rPr>
            </w:pPr>
            <w:hyperlink r:id="rId236" w:history="1">
              <w:r w:rsidR="00A513FF"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A6241F" w:rsidRPr="000A10F0" w:rsidTr="003A4F95">
        <w:tc>
          <w:tcPr>
            <w:tcW w:w="352" w:type="pct"/>
          </w:tcPr>
          <w:p w:rsidR="00A6241F" w:rsidRPr="000A10F0" w:rsidRDefault="00A6241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22.11.2021</w:t>
            </w:r>
          </w:p>
        </w:tc>
        <w:tc>
          <w:tcPr>
            <w:tcW w:w="352" w:type="pct"/>
          </w:tcPr>
          <w:p w:rsidR="00A6241F" w:rsidRPr="000A10F0" w:rsidRDefault="00A6241F" w:rsidP="003F68A0">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w:t>
            </w:r>
            <w:r w:rsidRPr="000A10F0">
              <w:rPr>
                <w:rFonts w:ascii="Times New Roman" w:hAnsi="Times New Roman" w:cs="Times New Roman"/>
                <w:sz w:val="20"/>
                <w:szCs w:val="20"/>
              </w:rPr>
              <w:lastRenderedPageBreak/>
              <w:t>Zdrowia</w:t>
            </w:r>
          </w:p>
        </w:tc>
        <w:tc>
          <w:tcPr>
            <w:tcW w:w="559" w:type="pct"/>
          </w:tcPr>
          <w:p w:rsidR="00A6241F" w:rsidRPr="000A10F0" w:rsidRDefault="00A6241F"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Projekt rozporządzenia Ministra </w:t>
            </w:r>
            <w:r w:rsidRPr="000A10F0">
              <w:rPr>
                <w:rFonts w:ascii="Times New Roman" w:eastAsiaTheme="majorEastAsia" w:hAnsi="Times New Roman" w:cs="Times New Roman"/>
                <w:bCs/>
                <w:sz w:val="20"/>
                <w:szCs w:val="20"/>
                <w:shd w:val="clear" w:color="auto" w:fill="FFFFFF"/>
              </w:rPr>
              <w:lastRenderedPageBreak/>
              <w:t>Zdrowia zmieniającego rozporządzenie w sprawie świadczeń gwarantowanych z zakresu leczenia szpitalnego</w:t>
            </w:r>
          </w:p>
        </w:tc>
        <w:tc>
          <w:tcPr>
            <w:tcW w:w="2115" w:type="pct"/>
          </w:tcPr>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Zgodnie z założeniami Narodowej Strategii Onkologicznej na lata 2020</w:t>
            </w:r>
            <w:r w:rsidRPr="000A10F0">
              <w:rPr>
                <w:rFonts w:ascii="Times New Roman" w:eastAsia="Times New Roman" w:hAnsi="Times New Roman" w:cs="Times New Roman"/>
                <w:sz w:val="20"/>
                <w:szCs w:val="20"/>
                <w:lang w:eastAsia="pl-PL"/>
              </w:rPr>
              <w:t xml:space="preserve">2030, której nadrzędnym celem jest zwiększenie wykrywalności nowotworów we wczesnych stadiach oraz poprawa jakości życia w </w:t>
            </w:r>
            <w:r w:rsidRPr="000A10F0">
              <w:rPr>
                <w:rFonts w:ascii="Times New Roman" w:eastAsia="Times New Roman" w:hAnsi="Times New Roman" w:cs="Times New Roman"/>
                <w:sz w:val="20"/>
                <w:szCs w:val="20"/>
                <w:lang w:eastAsia="pl-PL"/>
              </w:rPr>
              <w:lastRenderedPageBreak/>
              <w:t>trakcie i po ukończonym leczeniu konieczne jest kontynuowanie działań na rzecz poprawy wyników leczenia dzieci i młodzieży z wykrytymi nowotworami w ramach świadczeń gwarantowanych.</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Ministra Zdrowia z dnia z dnia 22 listopada 2013 r. w sprawie świadczeń gwarantowanych z zakresu leczenia szpitalnego (Dz. U. z 2021 r. poz. 290, z poźn. zm.), wprowadzająca świadczenia wraz z warunkami ich realizacji:</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„Leczenie rekonstrukcyjne z wykorzystaniem endoprotez onkologicznych u pacjentów do ukończenia 18. roku życia”,</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„Monitorowanie minimalnej choroby resztkowej metodą molekularną i metodą wielokolorowej cytometrii przepływowej w ostrych białaczkach u dzieci”</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ma na celu zwiększenie dostępu do wysokospecjalistycznego leczenia oszczędzającego i monitorowania stanu czynnościowego narządów po leczeniu przeciwnowotworowym.</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w:t>
            </w:r>
            <w:r w:rsidRPr="000A10F0">
              <w:rPr>
                <w:rFonts w:ascii="Times New Roman" w:eastAsia="Times New Roman" w:hAnsi="Times New Roman" w:cs="Times New Roman"/>
                <w:sz w:val="20"/>
                <w:szCs w:val="20"/>
                <w:lang w:eastAsia="pl-PL"/>
              </w:rPr>
              <w:lastRenderedPageBreak/>
              <w:t>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dodano również w załączniku nr 1 do części II „Świadczenia scharakteryzowane rozpoznaniami”, brakujące kody rozpoznań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rsidR="00A6241F" w:rsidRPr="000A10F0" w:rsidRDefault="00A6241F" w:rsidP="00A6241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29 listopada </w:t>
            </w:r>
            <w:r w:rsidRPr="000A10F0">
              <w:rPr>
                <w:rFonts w:ascii="Times New Roman" w:hAnsi="Times New Roman" w:cs="Times New Roman"/>
                <w:sz w:val="20"/>
                <w:szCs w:val="20"/>
              </w:rPr>
              <w:lastRenderedPageBreak/>
              <w:t>2021 r. (</w:t>
            </w:r>
            <w:hyperlink r:id="rId237" w:history="1">
              <w:r w:rsidRPr="000A10F0">
                <w:rPr>
                  <w:rStyle w:val="Hipercze"/>
                  <w:rFonts w:ascii="Times New Roman" w:hAnsi="Times New Roman" w:cs="Times New Roman"/>
                  <w:sz w:val="20"/>
                  <w:szCs w:val="20"/>
                </w:rPr>
                <w:t>uwagi.swiadczeniagwarantowane@mz.gov.pl</w:t>
              </w:r>
            </w:hyperlink>
            <w:r w:rsidRPr="000A10F0">
              <w:rPr>
                <w:rFonts w:ascii="Times New Roman" w:hAnsi="Times New Roman" w:cs="Times New Roman"/>
                <w:sz w:val="20"/>
                <w:szCs w:val="20"/>
              </w:rPr>
              <w:t xml:space="preserve">) </w:t>
            </w:r>
          </w:p>
        </w:tc>
        <w:tc>
          <w:tcPr>
            <w:tcW w:w="1174" w:type="pct"/>
          </w:tcPr>
          <w:p w:rsidR="00A6241F" w:rsidRPr="000A10F0" w:rsidRDefault="004E275B" w:rsidP="000E1A81">
            <w:pPr>
              <w:rPr>
                <w:rFonts w:ascii="Times New Roman" w:hAnsi="Times New Roman" w:cs="Times New Roman"/>
                <w:sz w:val="20"/>
                <w:szCs w:val="20"/>
              </w:rPr>
            </w:pPr>
            <w:hyperlink r:id="rId238" w:history="1">
              <w:r w:rsidR="00A6241F" w:rsidRPr="000A10F0">
                <w:rPr>
                  <w:rStyle w:val="Hipercze"/>
                  <w:rFonts w:ascii="Times New Roman" w:hAnsi="Times New Roman" w:cs="Times New Roman"/>
                  <w:sz w:val="20"/>
                  <w:szCs w:val="20"/>
                </w:rPr>
                <w:t>Akt prawny (legislacja.gov.pl)</w:t>
              </w:r>
            </w:hyperlink>
          </w:p>
        </w:tc>
      </w:tr>
      <w:tr w:rsidR="00780ECB" w:rsidRPr="000A10F0" w:rsidTr="003A4F95">
        <w:tc>
          <w:tcPr>
            <w:tcW w:w="352" w:type="pct"/>
          </w:tcPr>
          <w:p w:rsidR="00780ECB" w:rsidRPr="000A10F0" w:rsidRDefault="00780EC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22.11.2021</w:t>
            </w:r>
          </w:p>
        </w:tc>
        <w:tc>
          <w:tcPr>
            <w:tcW w:w="352" w:type="pct"/>
          </w:tcPr>
          <w:p w:rsidR="00780ECB" w:rsidRPr="000A10F0" w:rsidRDefault="00780ECB"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80ECB" w:rsidRPr="000A10F0" w:rsidRDefault="00780ECB"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w sprawie apteczek okrętowych i apteczek medycznych oraz wzoru karty zdrowia dla marynarza na statku morskim</w:t>
            </w:r>
          </w:p>
        </w:tc>
        <w:tc>
          <w:tcPr>
            <w:tcW w:w="2115" w:type="pct"/>
          </w:tcPr>
          <w:p w:rsidR="00780ECB" w:rsidRPr="000A10F0" w:rsidRDefault="00780ECB" w:rsidP="00780ECB">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80ECB" w:rsidRPr="000A10F0" w:rsidRDefault="00780ECB" w:rsidP="00780ECB">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określa wymagania dotyczące wyposażenia apteczek okrętowych w odpowiednie rodzaje i ilości produktów leczniczych, wyrobów medycznych i odtrutek oraz ich </w:t>
            </w:r>
            <w:r w:rsidRPr="000A10F0">
              <w:rPr>
                <w:rFonts w:ascii="Times New Roman" w:eastAsia="Times New Roman" w:hAnsi="Times New Roman" w:cs="Times New Roman"/>
                <w:sz w:val="20"/>
                <w:szCs w:val="20"/>
                <w:lang w:eastAsia="pl-PL"/>
              </w:rPr>
              <w:lastRenderedPageBreak/>
              <w:t>ewidencjonowania, a także wymagania dotyczące wyposażenia środków ratunkowych w apteczki medyczne, odpowiednie rodzaje i ilości produktów leczniczych i wyrobów medycznych oraz ich ewidencjonowania.</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80ECB"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80ECB" w:rsidRPr="000A10F0" w:rsidRDefault="00A6241F" w:rsidP="00A6241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23 listopada 2021 r. (</w:t>
            </w:r>
            <w:hyperlink r:id="rId239"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780ECB" w:rsidRPr="000A10F0" w:rsidRDefault="004E275B" w:rsidP="000E1A81">
            <w:pPr>
              <w:rPr>
                <w:rFonts w:ascii="Times New Roman" w:hAnsi="Times New Roman" w:cs="Times New Roman"/>
                <w:sz w:val="20"/>
                <w:szCs w:val="20"/>
              </w:rPr>
            </w:pPr>
            <w:hyperlink r:id="rId240" w:history="1">
              <w:r w:rsidR="00A6241F" w:rsidRPr="000A10F0">
                <w:rPr>
                  <w:rStyle w:val="Hipercze"/>
                  <w:rFonts w:ascii="Times New Roman" w:hAnsi="Times New Roman" w:cs="Times New Roman"/>
                  <w:sz w:val="20"/>
                  <w:szCs w:val="20"/>
                </w:rPr>
                <w:t>Akt prawny (legislacja.gov.pl)</w:t>
              </w:r>
            </w:hyperlink>
          </w:p>
        </w:tc>
      </w:tr>
      <w:tr w:rsidR="00870B92" w:rsidRPr="000A10F0" w:rsidTr="003A4F95">
        <w:tc>
          <w:tcPr>
            <w:tcW w:w="352" w:type="pct"/>
          </w:tcPr>
          <w:p w:rsidR="00870B92" w:rsidRPr="000A10F0" w:rsidRDefault="00870B9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19.11.2021</w:t>
            </w:r>
          </w:p>
        </w:tc>
        <w:tc>
          <w:tcPr>
            <w:tcW w:w="352" w:type="pct"/>
          </w:tcPr>
          <w:p w:rsidR="00870B92" w:rsidRPr="000A10F0" w:rsidRDefault="00870B92" w:rsidP="003F68A0">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870B92" w:rsidRPr="000A10F0" w:rsidRDefault="00870B92"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Rządowy projekt ustawy o wyrobach medycznych</w:t>
            </w:r>
          </w:p>
          <w:p w:rsidR="00870B92" w:rsidRPr="000A10F0" w:rsidRDefault="00870B92"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(druk 1764)</w:t>
            </w:r>
          </w:p>
        </w:tc>
        <w:tc>
          <w:tcPr>
            <w:tcW w:w="2115" w:type="pct"/>
          </w:tcPr>
          <w:p w:rsidR="00870B92" w:rsidRPr="000A10F0" w:rsidRDefault="00870B92" w:rsidP="00296D6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870B92" w:rsidRPr="000A10F0" w:rsidRDefault="00870B92" w:rsidP="0087227E">
            <w:pPr>
              <w:jc w:val="center"/>
              <w:rPr>
                <w:rFonts w:ascii="Times New Roman" w:hAnsi="Times New Roman" w:cs="Times New Roman"/>
                <w:sz w:val="20"/>
                <w:szCs w:val="20"/>
              </w:rPr>
            </w:pPr>
            <w:r w:rsidRPr="000A10F0">
              <w:rPr>
                <w:rFonts w:ascii="Times New Roman" w:hAnsi="Times New Roman" w:cs="Times New Roman"/>
                <w:sz w:val="20"/>
                <w:szCs w:val="20"/>
              </w:rPr>
              <w:t>Pierwsze czytanie Sejm - 1–grudnia 2021 r.</w:t>
            </w:r>
          </w:p>
        </w:tc>
        <w:tc>
          <w:tcPr>
            <w:tcW w:w="1174" w:type="pct"/>
          </w:tcPr>
          <w:p w:rsidR="00870B92" w:rsidRPr="000A10F0" w:rsidRDefault="004E275B" w:rsidP="000E1A81">
            <w:pPr>
              <w:rPr>
                <w:rFonts w:ascii="Times New Roman" w:hAnsi="Times New Roman" w:cs="Times New Roman"/>
                <w:sz w:val="20"/>
                <w:szCs w:val="20"/>
              </w:rPr>
            </w:pPr>
            <w:hyperlink r:id="rId241" w:history="1">
              <w:r w:rsidR="00780ECB" w:rsidRPr="000A10F0">
                <w:rPr>
                  <w:rStyle w:val="Hipercze"/>
                  <w:rFonts w:ascii="Times New Roman" w:hAnsi="Times New Roman" w:cs="Times New Roman"/>
                  <w:sz w:val="20"/>
                  <w:szCs w:val="20"/>
                </w:rPr>
                <w:t>https://orka.sejm.gov.pl/Druki9ka.nsf/0/87BBD44FD284677EC125878F0039A90D/%24File/1764.pdf</w:t>
              </w:r>
            </w:hyperlink>
            <w:r w:rsidR="00780ECB" w:rsidRPr="000A10F0">
              <w:rPr>
                <w:rFonts w:ascii="Times New Roman" w:hAnsi="Times New Roman" w:cs="Times New Roman"/>
                <w:sz w:val="20"/>
                <w:szCs w:val="20"/>
              </w:rPr>
              <w:t xml:space="preserve"> </w:t>
            </w:r>
          </w:p>
        </w:tc>
      </w:tr>
      <w:tr w:rsidR="00296D67" w:rsidRPr="000A10F0" w:rsidTr="003A4F95">
        <w:tc>
          <w:tcPr>
            <w:tcW w:w="352" w:type="pct"/>
          </w:tcPr>
          <w:p w:rsidR="00296D67" w:rsidRPr="000A10F0" w:rsidRDefault="00296D67" w:rsidP="00CA3777">
            <w:pPr>
              <w:rPr>
                <w:rFonts w:ascii="Times New Roman" w:hAnsi="Times New Roman" w:cs="Times New Roman"/>
                <w:sz w:val="20"/>
                <w:szCs w:val="20"/>
              </w:rPr>
            </w:pPr>
            <w:r w:rsidRPr="000A10F0">
              <w:rPr>
                <w:rFonts w:ascii="Times New Roman" w:hAnsi="Times New Roman" w:cs="Times New Roman"/>
                <w:sz w:val="20"/>
                <w:szCs w:val="20"/>
              </w:rPr>
              <w:t>19.11.2021</w:t>
            </w:r>
          </w:p>
        </w:tc>
        <w:tc>
          <w:tcPr>
            <w:tcW w:w="352" w:type="pct"/>
          </w:tcPr>
          <w:p w:rsidR="00296D67" w:rsidRPr="000A10F0" w:rsidRDefault="00296D67" w:rsidP="003F68A0">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296D67" w:rsidRPr="000A10F0" w:rsidRDefault="00296D67"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22 października 2021 r. w sprawie ogłoszenia jednolitego </w:t>
            </w:r>
            <w:r w:rsidRPr="000A10F0">
              <w:rPr>
                <w:rFonts w:ascii="Times New Roman" w:eastAsiaTheme="majorEastAsia" w:hAnsi="Times New Roman" w:cs="Times New Roman"/>
                <w:bCs/>
                <w:sz w:val="20"/>
                <w:szCs w:val="20"/>
                <w:shd w:val="clear" w:color="auto" w:fill="FFFFFF"/>
              </w:rPr>
              <w:lastRenderedPageBreak/>
              <w:t>tekstu rozporządzenia Ministra Zdrowia w sprawie szkoleń osób, których czynności bezpośrednio wpływają na jakość komórek, tkanek lub narządów, a także bezpieczeństwo dawców i biorców</w:t>
            </w:r>
          </w:p>
        </w:tc>
        <w:tc>
          <w:tcPr>
            <w:tcW w:w="2115" w:type="pct"/>
          </w:tcPr>
          <w:p w:rsidR="00296D67" w:rsidRPr="000A10F0" w:rsidRDefault="00296D67" w:rsidP="00296D6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Ogłasza się jednolity tekst rozporządzenia Ministra Zdrowia z dnia 30 marca 2010 r. w sprawie szkoleń osób, których czynności bezpośrednio wpływają na jakość komórek, tkanek lub narządów, a także bezpieczeństwo dawców i biorców (Dz. U. poz. 403), z uwzględnieniem zmian 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dawców i biorców (Dz. U. poz. 2066).</w:t>
            </w:r>
          </w:p>
        </w:tc>
        <w:tc>
          <w:tcPr>
            <w:tcW w:w="448" w:type="pct"/>
          </w:tcPr>
          <w:p w:rsidR="00296D67" w:rsidRPr="000A10F0" w:rsidRDefault="00296D67" w:rsidP="0087227E">
            <w:pPr>
              <w:jc w:val="center"/>
              <w:rPr>
                <w:rFonts w:ascii="Times New Roman" w:hAnsi="Times New Roman" w:cs="Times New Roman"/>
                <w:sz w:val="20"/>
                <w:szCs w:val="20"/>
              </w:rPr>
            </w:pPr>
          </w:p>
        </w:tc>
        <w:tc>
          <w:tcPr>
            <w:tcW w:w="1174" w:type="pct"/>
          </w:tcPr>
          <w:p w:rsidR="00296D67" w:rsidRPr="000A10F0" w:rsidRDefault="004E275B" w:rsidP="000E1A81">
            <w:pPr>
              <w:rPr>
                <w:rFonts w:ascii="Times New Roman" w:hAnsi="Times New Roman" w:cs="Times New Roman"/>
                <w:sz w:val="20"/>
                <w:szCs w:val="20"/>
              </w:rPr>
            </w:pPr>
            <w:hyperlink r:id="rId242" w:history="1">
              <w:r w:rsidR="00296D67" w:rsidRPr="000A10F0">
                <w:rPr>
                  <w:rStyle w:val="Hipercze"/>
                  <w:rFonts w:ascii="Times New Roman" w:hAnsi="Times New Roman" w:cs="Times New Roman"/>
                  <w:sz w:val="20"/>
                  <w:szCs w:val="20"/>
                </w:rPr>
                <w:t xml:space="preserve">OBWIESZCZENIE MINISTRA ZDROWIA z dnia 22 października 2021 r. w sprawie ogłoszenia jednolitego tekstu rozporządzenia Ministra Zdrowia w sprawie szkoleń osób, których czynności bezpośrednio wpływają na jakość komórek, tkanek lub narządów, a także bezpieczeństwo </w:t>
              </w:r>
              <w:r w:rsidR="00296D67" w:rsidRPr="000A10F0">
                <w:rPr>
                  <w:rStyle w:val="Hipercze"/>
                  <w:rFonts w:ascii="Times New Roman" w:hAnsi="Times New Roman" w:cs="Times New Roman"/>
                  <w:sz w:val="20"/>
                  <w:szCs w:val="20"/>
                </w:rPr>
                <w:lastRenderedPageBreak/>
                <w:t>dawców i biorców (dziennikustaw.gov.pl)</w:t>
              </w:r>
            </w:hyperlink>
          </w:p>
        </w:tc>
      </w:tr>
      <w:tr w:rsidR="00296D67" w:rsidRPr="000A10F0" w:rsidTr="003A4F95">
        <w:tc>
          <w:tcPr>
            <w:tcW w:w="352" w:type="pct"/>
          </w:tcPr>
          <w:p w:rsidR="00296D67" w:rsidRPr="000A10F0" w:rsidRDefault="00296D6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19.11.2021</w:t>
            </w:r>
          </w:p>
        </w:tc>
        <w:tc>
          <w:tcPr>
            <w:tcW w:w="352" w:type="pct"/>
          </w:tcPr>
          <w:p w:rsidR="00296D67" w:rsidRPr="000A10F0" w:rsidRDefault="00296D67" w:rsidP="003F68A0">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96D67" w:rsidRPr="000A10F0" w:rsidRDefault="00296D67"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184/2021/DSOZ PREZESA</w:t>
            </w:r>
          </w:p>
          <w:p w:rsidR="00296D67" w:rsidRPr="000A10F0" w:rsidRDefault="00296D67"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18.11.2021 r. zmieniające zarządzenie w sprawie zasad sprawozdawania oraz warunków rozliczania świadczeń opieki zdrowotnej związanych z zapobieganiem, przeciwdziałaniem i zwalczaniem COVID-19</w:t>
            </w:r>
          </w:p>
        </w:tc>
        <w:tc>
          <w:tcPr>
            <w:tcW w:w="2115" w:type="pct"/>
          </w:tcPr>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zarządzenia wchodzą w życie z dniem następującym po  dniu podpisania i stosuje się je do rozliczania świadczeń opieki zdrowotnej </w:t>
            </w:r>
            <w:r w:rsidRPr="000A10F0">
              <w:rPr>
                <w:rFonts w:ascii="Times New Roman" w:eastAsia="Times New Roman" w:hAnsi="Times New Roman" w:cs="Times New Roman"/>
                <w:sz w:val="20"/>
                <w:szCs w:val="20"/>
                <w:lang w:eastAsia="pl-PL"/>
              </w:rPr>
              <w:lastRenderedPageBreak/>
              <w:t>udzielanych od dnia 18  listopada 2021 r.</w:t>
            </w:r>
          </w:p>
        </w:tc>
        <w:tc>
          <w:tcPr>
            <w:tcW w:w="448" w:type="pct"/>
          </w:tcPr>
          <w:p w:rsidR="00296D67" w:rsidRPr="000A10F0" w:rsidRDefault="00296D67" w:rsidP="0087227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19 listopada 2021 r.</w:t>
            </w:r>
          </w:p>
        </w:tc>
        <w:tc>
          <w:tcPr>
            <w:tcW w:w="1174" w:type="pct"/>
          </w:tcPr>
          <w:p w:rsidR="00296D67" w:rsidRPr="000A10F0" w:rsidRDefault="004E275B" w:rsidP="000E1A81">
            <w:pPr>
              <w:rPr>
                <w:rFonts w:ascii="Times New Roman" w:hAnsi="Times New Roman" w:cs="Times New Roman"/>
                <w:sz w:val="20"/>
                <w:szCs w:val="20"/>
              </w:rPr>
            </w:pPr>
            <w:hyperlink r:id="rId243" w:history="1">
              <w:r w:rsidR="00296D67"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7227E" w:rsidRPr="000A10F0" w:rsidTr="003A4F95">
        <w:tc>
          <w:tcPr>
            <w:tcW w:w="352" w:type="pct"/>
          </w:tcPr>
          <w:p w:rsidR="0087227E" w:rsidRPr="000A10F0" w:rsidRDefault="0087227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19.11.2021</w:t>
            </w:r>
          </w:p>
        </w:tc>
        <w:tc>
          <w:tcPr>
            <w:tcW w:w="352" w:type="pct"/>
          </w:tcPr>
          <w:p w:rsidR="0087227E" w:rsidRPr="000A10F0" w:rsidRDefault="0087227E"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7227E" w:rsidRPr="000A10F0" w:rsidRDefault="0087227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rsidR="0087227E" w:rsidRPr="000A10F0" w:rsidRDefault="0087227E"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0A10F0" w:rsidRDefault="0087227E" w:rsidP="008722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87227E" w:rsidRPr="000A10F0" w:rsidRDefault="0087227E" w:rsidP="008722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wydłużenia etapu realizacji o kolejne 6 miesięcy, tj. do dnia 30 czerwca 2022 r.;</w:t>
            </w:r>
          </w:p>
          <w:p w:rsidR="0087227E" w:rsidRPr="000A10F0" w:rsidRDefault="0087227E" w:rsidP="008722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87227E" w:rsidRPr="000A10F0" w:rsidRDefault="0087227E" w:rsidP="008722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Pr="000A10F0" w:rsidRDefault="0087227E" w:rsidP="0087227E">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25 listopada 2021 r. (</w:t>
            </w:r>
            <w:hyperlink r:id="rId244"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87227E" w:rsidRPr="000A10F0" w:rsidRDefault="004E275B" w:rsidP="000E1A81">
            <w:pPr>
              <w:rPr>
                <w:rFonts w:ascii="Times New Roman" w:hAnsi="Times New Roman" w:cs="Times New Roman"/>
                <w:sz w:val="20"/>
                <w:szCs w:val="20"/>
              </w:rPr>
            </w:pPr>
            <w:hyperlink r:id="rId245" w:history="1">
              <w:r w:rsidR="0087227E" w:rsidRPr="000A10F0">
                <w:rPr>
                  <w:rStyle w:val="Hipercze"/>
                  <w:rFonts w:ascii="Times New Roman" w:hAnsi="Times New Roman" w:cs="Times New Roman"/>
                  <w:sz w:val="20"/>
                  <w:szCs w:val="20"/>
                </w:rPr>
                <w:t>Akt prawny (legislacja.gov.pl)</w:t>
              </w:r>
            </w:hyperlink>
          </w:p>
        </w:tc>
      </w:tr>
      <w:tr w:rsidR="007D1A34" w:rsidRPr="000A10F0" w:rsidTr="003A4F95">
        <w:tc>
          <w:tcPr>
            <w:tcW w:w="352" w:type="pct"/>
          </w:tcPr>
          <w:p w:rsidR="007D1A34" w:rsidRPr="000A10F0" w:rsidRDefault="007D1A34" w:rsidP="00CA3777">
            <w:pPr>
              <w:rPr>
                <w:rFonts w:ascii="Times New Roman" w:hAnsi="Times New Roman" w:cs="Times New Roman"/>
                <w:sz w:val="20"/>
                <w:szCs w:val="20"/>
              </w:rPr>
            </w:pPr>
            <w:r w:rsidRPr="000A10F0">
              <w:rPr>
                <w:rFonts w:ascii="Times New Roman" w:hAnsi="Times New Roman" w:cs="Times New Roman"/>
                <w:sz w:val="20"/>
                <w:szCs w:val="20"/>
              </w:rPr>
              <w:t>18.11.2021</w:t>
            </w:r>
          </w:p>
        </w:tc>
        <w:tc>
          <w:tcPr>
            <w:tcW w:w="352" w:type="pct"/>
          </w:tcPr>
          <w:p w:rsidR="007D1A34" w:rsidRPr="000A10F0" w:rsidRDefault="007D1A34"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D1A34" w:rsidRPr="000A10F0" w:rsidRDefault="007D1A34"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Rozporządzenie Ministra Zdrowia z dnia 10 listopada 2021 r. w sprawie podziału kwoty środków finansowych w 2022 r. </w:t>
            </w:r>
            <w:r w:rsidRPr="000A10F0">
              <w:rPr>
                <w:rFonts w:ascii="Times New Roman" w:eastAsiaTheme="majorEastAsia" w:hAnsi="Times New Roman" w:cs="Times New Roman"/>
                <w:bCs/>
                <w:sz w:val="20"/>
                <w:szCs w:val="20"/>
                <w:shd w:val="clear" w:color="auto" w:fill="FFFFFF"/>
              </w:rPr>
              <w:lastRenderedPageBreak/>
              <w:t>stanowiącej wzrost całkowitego budżetu na refundację</w:t>
            </w:r>
          </w:p>
        </w:tc>
        <w:tc>
          <w:tcPr>
            <w:tcW w:w="2115" w:type="pct"/>
          </w:tcPr>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związku ze wzrostem całkowitego budżetu na refundację w roku rozliczeniowym (2022 r.) w stosunku do całkowitego budżetu na refundację w roku poprzedzającym (2021 r.) ustala się kwotę środków finansowych przeznaczonych na:</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w:t>
            </w:r>
            <w:r w:rsidRPr="000A10F0">
              <w:rPr>
                <w:rFonts w:ascii="Times New Roman" w:eastAsia="Times New Roman" w:hAnsi="Times New Roman" w:cs="Times New Roman"/>
                <w:sz w:val="20"/>
                <w:szCs w:val="20"/>
                <w:lang w:eastAsia="pl-PL"/>
              </w:rPr>
              <w:lastRenderedPageBreak/>
              <w:t>finansowanych ze środków publicznych (Dz. U. z 2021 r. poz. 1285 i 1292), do kwoty 176.503.000 zł;</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finansowanie przewidywanego wzrostu refundacji w wybranych grupach limitowych wynikającego ze zmian w Charakterystyce Produktu Leczniczego lub ze zmian praktyki klinicznej do kwoty 7.889.000 zł;</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refundację, w części dotyczącej finansowania świadczeń, o których mowa w art. 15 ust. 2 pkt 14 ustawy z dnia 27 sierpnia 2004 r. o świadczeniach opieki zdrowotnej finansowanych ze środków publicznych, do kwoty 251.204.000 zł.</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Pr="000A10F0" w:rsidRDefault="007D1A34"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grudnia 2021 r.</w:t>
            </w:r>
          </w:p>
        </w:tc>
        <w:tc>
          <w:tcPr>
            <w:tcW w:w="1174" w:type="pct"/>
          </w:tcPr>
          <w:p w:rsidR="007D1A34" w:rsidRPr="000A10F0" w:rsidRDefault="004E275B" w:rsidP="000E1A81">
            <w:pPr>
              <w:rPr>
                <w:rFonts w:ascii="Times New Roman" w:hAnsi="Times New Roman" w:cs="Times New Roman"/>
                <w:sz w:val="20"/>
                <w:szCs w:val="20"/>
              </w:rPr>
            </w:pPr>
            <w:hyperlink r:id="rId246" w:history="1">
              <w:r w:rsidR="007D1A34" w:rsidRPr="000A10F0">
                <w:rPr>
                  <w:rStyle w:val="Hipercze"/>
                  <w:rFonts w:ascii="Times New Roman" w:hAnsi="Times New Roman" w:cs="Times New Roman"/>
                  <w:sz w:val="20"/>
                  <w:szCs w:val="20"/>
                </w:rPr>
                <w:t>Rozporządzenie Ministra Zdrowia z dnia 10 listopada 2021 r. w sprawie podziału kwoty środków finansowych w 2022 r. stanowiącej wzrost całkowitego budżetu na refundację (dziennikustaw.gov.pl)</w:t>
              </w:r>
            </w:hyperlink>
          </w:p>
        </w:tc>
      </w:tr>
      <w:tr w:rsidR="007D1A34" w:rsidRPr="000A10F0" w:rsidTr="003A4F95">
        <w:tc>
          <w:tcPr>
            <w:tcW w:w="352" w:type="pct"/>
          </w:tcPr>
          <w:p w:rsidR="007D1A34" w:rsidRPr="000A10F0" w:rsidRDefault="007D1A3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18.11.2021</w:t>
            </w:r>
          </w:p>
        </w:tc>
        <w:tc>
          <w:tcPr>
            <w:tcW w:w="352" w:type="pct"/>
          </w:tcPr>
          <w:p w:rsidR="007D1A34" w:rsidRPr="000A10F0" w:rsidRDefault="007D1A34"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D1A34" w:rsidRPr="000A10F0" w:rsidRDefault="007D1A34"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Projekt rozporządzenia Ministra Zdrowia w sprawie kursu reedukacyjnego w zakresie problematyki przeciwalkoholowej i przeciwdziałania narkomanii oraz szczegółowych warunków i trybu kierowania na badania lekarskie lub badania </w:t>
            </w:r>
            <w:r w:rsidRPr="000A10F0">
              <w:rPr>
                <w:rFonts w:ascii="Times New Roman" w:eastAsiaTheme="majorEastAsia" w:hAnsi="Times New Roman" w:cs="Times New Roman"/>
                <w:bCs/>
                <w:sz w:val="20"/>
                <w:szCs w:val="20"/>
                <w:shd w:val="clear" w:color="auto" w:fill="FFFFFF"/>
              </w:rPr>
              <w:lastRenderedPageBreak/>
              <w:t>psychologiczne w zakresie psychologii transportu</w:t>
            </w:r>
          </w:p>
        </w:tc>
        <w:tc>
          <w:tcPr>
            <w:tcW w:w="2115" w:type="pct"/>
          </w:tcPr>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w:t>
            </w:r>
            <w:r w:rsidRPr="000A10F0">
              <w:rPr>
                <w:rFonts w:ascii="Times New Roman" w:eastAsia="Times New Roman" w:hAnsi="Times New Roman" w:cs="Times New Roman"/>
                <w:sz w:val="20"/>
                <w:szCs w:val="20"/>
                <w:lang w:eastAsia="pl-PL"/>
              </w:rPr>
              <w:lastRenderedPageBreak/>
              <w:t>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Pr="000A10F0" w:rsidRDefault="007D1A34"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20 listopada 2021 r. (</w:t>
            </w:r>
            <w:hyperlink r:id="rId247"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7D1A34" w:rsidRPr="000A10F0" w:rsidRDefault="004E275B" w:rsidP="000E1A81">
            <w:pPr>
              <w:rPr>
                <w:rFonts w:ascii="Times New Roman" w:hAnsi="Times New Roman" w:cs="Times New Roman"/>
                <w:sz w:val="20"/>
                <w:szCs w:val="20"/>
              </w:rPr>
            </w:pPr>
            <w:hyperlink r:id="rId248" w:history="1">
              <w:r w:rsidR="007D1A34" w:rsidRPr="000A10F0">
                <w:rPr>
                  <w:rStyle w:val="Hipercze"/>
                  <w:rFonts w:ascii="Times New Roman" w:hAnsi="Times New Roman" w:cs="Times New Roman"/>
                  <w:sz w:val="20"/>
                  <w:szCs w:val="20"/>
                </w:rPr>
                <w:t>Akt prawny (legislacja.gov.pl)</w:t>
              </w:r>
            </w:hyperlink>
          </w:p>
        </w:tc>
      </w:tr>
      <w:tr w:rsidR="00CB417E" w:rsidRPr="000A10F0" w:rsidTr="003A4F95">
        <w:tc>
          <w:tcPr>
            <w:tcW w:w="352" w:type="pct"/>
          </w:tcPr>
          <w:p w:rsidR="00CB417E" w:rsidRPr="000A10F0" w:rsidRDefault="00CB417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15.11.2021</w:t>
            </w:r>
          </w:p>
        </w:tc>
        <w:tc>
          <w:tcPr>
            <w:tcW w:w="352" w:type="pct"/>
          </w:tcPr>
          <w:p w:rsidR="00CB417E" w:rsidRPr="000A10F0" w:rsidRDefault="00CB417E" w:rsidP="003F68A0">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CB417E" w:rsidRPr="000A10F0" w:rsidRDefault="00CB417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rsidR="00CB417E" w:rsidRPr="000A10F0" w:rsidRDefault="00CB417E" w:rsidP="00CB41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Zadaniem Zespołu jest:</w:t>
            </w:r>
          </w:p>
          <w:p w:rsidR="00CB417E" w:rsidRPr="000A10F0" w:rsidRDefault="00CB417E" w:rsidP="00CB41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omówienie koncepcji pionizacji Państwowej Inspekcji Farmaceutycznej;</w:t>
            </w:r>
          </w:p>
          <w:p w:rsidR="00CB417E" w:rsidRPr="000A10F0" w:rsidRDefault="00CB417E" w:rsidP="00CB41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Pr="000A10F0" w:rsidRDefault="00CB417E" w:rsidP="00547A46">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11 listopada 2021 r. </w:t>
            </w:r>
          </w:p>
        </w:tc>
        <w:tc>
          <w:tcPr>
            <w:tcW w:w="1174" w:type="pct"/>
          </w:tcPr>
          <w:p w:rsidR="00CB417E" w:rsidRPr="000A10F0" w:rsidRDefault="004E275B" w:rsidP="000E1A81">
            <w:pPr>
              <w:rPr>
                <w:rFonts w:ascii="Times New Roman" w:hAnsi="Times New Roman" w:cs="Times New Roman"/>
                <w:sz w:val="20"/>
                <w:szCs w:val="20"/>
              </w:rPr>
            </w:pPr>
            <w:hyperlink r:id="rId249" w:history="1">
              <w:r w:rsidR="00CB417E" w:rsidRPr="000A10F0">
                <w:rPr>
                  <w:rStyle w:val="Hipercze"/>
                  <w:rFonts w:ascii="Times New Roman" w:hAnsi="Times New Roman" w:cs="Times New Roman"/>
                  <w:sz w:val="20"/>
                  <w:szCs w:val="20"/>
                </w:rPr>
                <w:t>Zarządzenie z dnia 10 listopada 2021 r. (mz.gov.pl)</w:t>
              </w:r>
            </w:hyperlink>
          </w:p>
        </w:tc>
      </w:tr>
      <w:tr w:rsidR="00CB417E" w:rsidRPr="000A10F0" w:rsidTr="003A4F95">
        <w:tc>
          <w:tcPr>
            <w:tcW w:w="352" w:type="pct"/>
          </w:tcPr>
          <w:p w:rsidR="00CB417E" w:rsidRPr="000A10F0" w:rsidRDefault="00CB417E" w:rsidP="00CA3777">
            <w:pPr>
              <w:rPr>
                <w:rFonts w:ascii="Times New Roman" w:hAnsi="Times New Roman" w:cs="Times New Roman"/>
                <w:sz w:val="20"/>
                <w:szCs w:val="20"/>
              </w:rPr>
            </w:pPr>
            <w:r w:rsidRPr="000A10F0">
              <w:rPr>
                <w:rFonts w:ascii="Times New Roman" w:hAnsi="Times New Roman" w:cs="Times New Roman"/>
                <w:sz w:val="20"/>
                <w:szCs w:val="20"/>
              </w:rPr>
              <w:t>15.11.2021</w:t>
            </w:r>
          </w:p>
        </w:tc>
        <w:tc>
          <w:tcPr>
            <w:tcW w:w="352" w:type="pct"/>
          </w:tcPr>
          <w:p w:rsidR="00CB417E" w:rsidRPr="000A10F0" w:rsidRDefault="00CB417E" w:rsidP="003F68A0">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CB417E" w:rsidRPr="000A10F0" w:rsidRDefault="00CB417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15 października 2021 r. w sprawie ogłoszenia jednolitego tekstu rozporządzenia Ministra Zdrowia w sprawie szpitalnego </w:t>
            </w:r>
            <w:r w:rsidRPr="000A10F0">
              <w:rPr>
                <w:rFonts w:ascii="Times New Roman" w:eastAsiaTheme="majorEastAsia" w:hAnsi="Times New Roman" w:cs="Times New Roman"/>
                <w:bCs/>
                <w:sz w:val="20"/>
                <w:szCs w:val="20"/>
                <w:shd w:val="clear" w:color="auto" w:fill="FFFFFF"/>
              </w:rPr>
              <w:lastRenderedPageBreak/>
              <w:t>oddziału ratunkowego</w:t>
            </w:r>
          </w:p>
        </w:tc>
        <w:tc>
          <w:tcPr>
            <w:tcW w:w="2115" w:type="pct"/>
          </w:tcPr>
          <w:p w:rsidR="00CB417E" w:rsidRPr="000A10F0" w:rsidRDefault="00CB417E" w:rsidP="00CB41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jednolity tekst rozporządzenia Ministra Zdrowia z dnia 27 czerwca 2019 r. w sprawie szpitalnego oddziału ratunkowego (Dz. U. poz. 1213)</w:t>
            </w:r>
          </w:p>
        </w:tc>
        <w:tc>
          <w:tcPr>
            <w:tcW w:w="448" w:type="pct"/>
          </w:tcPr>
          <w:p w:rsidR="00CB417E" w:rsidRPr="000A10F0" w:rsidRDefault="00CB417E" w:rsidP="00547A46">
            <w:pPr>
              <w:jc w:val="center"/>
              <w:rPr>
                <w:rFonts w:ascii="Times New Roman" w:hAnsi="Times New Roman" w:cs="Times New Roman"/>
                <w:sz w:val="20"/>
                <w:szCs w:val="20"/>
              </w:rPr>
            </w:pPr>
          </w:p>
        </w:tc>
        <w:tc>
          <w:tcPr>
            <w:tcW w:w="1174" w:type="pct"/>
          </w:tcPr>
          <w:p w:rsidR="00CB417E" w:rsidRPr="000A10F0" w:rsidRDefault="004E275B" w:rsidP="000E1A81">
            <w:pPr>
              <w:rPr>
                <w:rFonts w:ascii="Times New Roman" w:hAnsi="Times New Roman" w:cs="Times New Roman"/>
                <w:sz w:val="20"/>
                <w:szCs w:val="20"/>
              </w:rPr>
            </w:pPr>
            <w:hyperlink r:id="rId250" w:history="1">
              <w:r w:rsidR="00CB417E" w:rsidRPr="000A10F0">
                <w:rPr>
                  <w:rStyle w:val="Hipercze"/>
                  <w:rFonts w:ascii="Times New Roman" w:hAnsi="Times New Roman" w:cs="Times New Roman"/>
                  <w:sz w:val="20"/>
                  <w:szCs w:val="20"/>
                </w:rPr>
                <w:t>OBWIESZCZENIE MINISTRA ZDROWIA z dnia 15 października 2021 r. w sprawie ogłoszenia jednolitego tekstu rozporządzenia Ministra Zdrowia w sprawie szpitalnego oddziału ratunkowego (dziennikustaw.gov.pl)</w:t>
              </w:r>
            </w:hyperlink>
          </w:p>
        </w:tc>
      </w:tr>
      <w:tr w:rsidR="0040238E" w:rsidRPr="000A10F0" w:rsidTr="003A4F95">
        <w:tc>
          <w:tcPr>
            <w:tcW w:w="352" w:type="pct"/>
          </w:tcPr>
          <w:p w:rsidR="0040238E" w:rsidRPr="000A10F0" w:rsidRDefault="0040238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10.11.2021</w:t>
            </w:r>
          </w:p>
        </w:tc>
        <w:tc>
          <w:tcPr>
            <w:tcW w:w="352" w:type="pct"/>
          </w:tcPr>
          <w:p w:rsidR="0040238E" w:rsidRPr="000A10F0" w:rsidRDefault="0040238E" w:rsidP="003F68A0">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40238E" w:rsidRPr="000A10F0" w:rsidRDefault="0040238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18 października 2021 r. w sprawie ogłoszenia jednolitego tekstu rozporządzenia Ministra Zdrowia w sprawie szkolenia pielęgniarek i położnych dokonujących przetaczania krwi i jej składników</w:t>
            </w:r>
          </w:p>
        </w:tc>
        <w:tc>
          <w:tcPr>
            <w:tcW w:w="2115" w:type="pct"/>
          </w:tcPr>
          <w:p w:rsidR="0040238E" w:rsidRPr="000A10F0" w:rsidRDefault="0040238E" w:rsidP="0040238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16 maja 2017 r. w sprawie szkolenia pielęgniarek i położnych dokonujących przetaczania krwi i jej składników (Dz. U. poz. 1026)</w:t>
            </w:r>
          </w:p>
        </w:tc>
        <w:tc>
          <w:tcPr>
            <w:tcW w:w="448" w:type="pct"/>
          </w:tcPr>
          <w:p w:rsidR="0040238E" w:rsidRPr="000A10F0" w:rsidRDefault="0040238E" w:rsidP="00547A46">
            <w:pPr>
              <w:jc w:val="center"/>
              <w:rPr>
                <w:rFonts w:ascii="Times New Roman" w:hAnsi="Times New Roman" w:cs="Times New Roman"/>
                <w:sz w:val="20"/>
                <w:szCs w:val="20"/>
              </w:rPr>
            </w:pPr>
            <w:r w:rsidRPr="000A10F0">
              <w:rPr>
                <w:rFonts w:ascii="Times New Roman" w:hAnsi="Times New Roman" w:cs="Times New Roman"/>
                <w:sz w:val="20"/>
                <w:szCs w:val="20"/>
              </w:rPr>
              <w:t>Wejście w życie 10 listopada 2021 r.</w:t>
            </w:r>
          </w:p>
        </w:tc>
        <w:tc>
          <w:tcPr>
            <w:tcW w:w="1174" w:type="pct"/>
          </w:tcPr>
          <w:p w:rsidR="0040238E" w:rsidRPr="000A10F0" w:rsidRDefault="004E275B" w:rsidP="000E1A81">
            <w:pPr>
              <w:rPr>
                <w:rFonts w:ascii="Times New Roman" w:hAnsi="Times New Roman" w:cs="Times New Roman"/>
                <w:sz w:val="20"/>
                <w:szCs w:val="20"/>
              </w:rPr>
            </w:pPr>
            <w:hyperlink r:id="rId251" w:history="1">
              <w:r w:rsidR="0040238E" w:rsidRPr="000A10F0">
                <w:rPr>
                  <w:rStyle w:val="Hipercze"/>
                  <w:rFonts w:ascii="Times New Roman" w:hAnsi="Times New Roman" w:cs="Times New Roman"/>
                  <w:sz w:val="20"/>
                  <w:szCs w:val="20"/>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F519F0" w:rsidRPr="000A10F0" w:rsidTr="003A4F95">
        <w:tc>
          <w:tcPr>
            <w:tcW w:w="352" w:type="pct"/>
          </w:tcPr>
          <w:p w:rsidR="00F519F0" w:rsidRPr="000A10F0" w:rsidRDefault="00F519F0" w:rsidP="00CA3777">
            <w:pPr>
              <w:rPr>
                <w:rFonts w:ascii="Times New Roman" w:hAnsi="Times New Roman" w:cs="Times New Roman"/>
                <w:sz w:val="20"/>
                <w:szCs w:val="20"/>
              </w:rPr>
            </w:pPr>
            <w:r w:rsidRPr="000A10F0">
              <w:rPr>
                <w:rFonts w:ascii="Times New Roman" w:hAnsi="Times New Roman" w:cs="Times New Roman"/>
                <w:sz w:val="20"/>
                <w:szCs w:val="20"/>
              </w:rPr>
              <w:t>09.11.2021</w:t>
            </w:r>
          </w:p>
        </w:tc>
        <w:tc>
          <w:tcPr>
            <w:tcW w:w="352" w:type="pct"/>
          </w:tcPr>
          <w:p w:rsidR="00F519F0" w:rsidRPr="000A10F0" w:rsidRDefault="00F519F0" w:rsidP="003F68A0">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B0566E" w:rsidRPr="000A10F0" w:rsidRDefault="00B0566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181/2021/DSOZ</w:t>
            </w:r>
          </w:p>
          <w:p w:rsidR="00B0566E" w:rsidRPr="000A10F0" w:rsidRDefault="00B0566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PREZESA</w:t>
            </w:r>
          </w:p>
          <w:p w:rsidR="00F519F0" w:rsidRPr="000A10F0" w:rsidRDefault="00B0566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08.11.2021 r. w sprawie programu pilotażowego w zakresie kompleksowej opieki specjalistycznej nad świadczeniobior</w:t>
            </w:r>
            <w:r w:rsidRPr="000A10F0">
              <w:rPr>
                <w:rFonts w:ascii="Times New Roman" w:eastAsiaTheme="majorEastAsia" w:hAnsi="Times New Roman" w:cs="Times New Roman"/>
                <w:bCs/>
                <w:sz w:val="20"/>
                <w:szCs w:val="20"/>
                <w:shd w:val="clear" w:color="auto" w:fill="FFFFFF"/>
              </w:rPr>
              <w:lastRenderedPageBreak/>
              <w:t>cami leczonymi z powodu otyłości olbrzymiej KOS-BAR</w:t>
            </w:r>
          </w:p>
        </w:tc>
        <w:tc>
          <w:tcPr>
            <w:tcW w:w="2115" w:type="pct"/>
          </w:tcPr>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także społeczeństwa.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 odległym okresie pooperacyjnym.</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0A10F0" w:rsidRDefault="00B0566E" w:rsidP="00B0566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F519F0" w:rsidRPr="000A10F0" w:rsidRDefault="00B0566E"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9 listopada 2021 r.</w:t>
            </w:r>
          </w:p>
        </w:tc>
        <w:tc>
          <w:tcPr>
            <w:tcW w:w="1174" w:type="pct"/>
          </w:tcPr>
          <w:p w:rsidR="00F519F0" w:rsidRPr="000A10F0" w:rsidRDefault="004E275B" w:rsidP="000E1A81">
            <w:pPr>
              <w:rPr>
                <w:rFonts w:ascii="Times New Roman" w:hAnsi="Times New Roman" w:cs="Times New Roman"/>
                <w:sz w:val="20"/>
                <w:szCs w:val="20"/>
              </w:rPr>
            </w:pPr>
            <w:hyperlink r:id="rId252" w:history="1">
              <w:r w:rsidR="00B0566E"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519F0" w:rsidRPr="000A10F0" w:rsidTr="003A4F95">
        <w:tc>
          <w:tcPr>
            <w:tcW w:w="352" w:type="pct"/>
          </w:tcPr>
          <w:p w:rsidR="00F519F0" w:rsidRPr="000A10F0" w:rsidRDefault="00F519F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09.11.2021</w:t>
            </w:r>
          </w:p>
        </w:tc>
        <w:tc>
          <w:tcPr>
            <w:tcW w:w="352" w:type="pct"/>
          </w:tcPr>
          <w:p w:rsidR="00F519F0" w:rsidRPr="000A10F0" w:rsidRDefault="00F519F0"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519F0" w:rsidRPr="000A10F0" w:rsidRDefault="00F519F0" w:rsidP="003F68A0">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Rozporządzenie Ministra Zdrowia z dnia 20 października 2021 r. w sprawie trybu, </w:t>
            </w:r>
            <w:r w:rsidRPr="000A10F0">
              <w:rPr>
                <w:rFonts w:ascii="Times New Roman" w:eastAsiaTheme="majorEastAsia" w:hAnsi="Times New Roman" w:cs="Times New Roman"/>
                <w:bCs/>
                <w:sz w:val="20"/>
                <w:szCs w:val="20"/>
                <w:shd w:val="clear" w:color="auto" w:fill="FFFFFF"/>
              </w:rPr>
              <w:lastRenderedPageBreak/>
              <w:t>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w:t>
            </w:r>
          </w:p>
        </w:tc>
        <w:tc>
          <w:tcPr>
            <w:tcW w:w="2115" w:type="pct"/>
          </w:tcPr>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w:t>
            </w:r>
            <w:r w:rsidRPr="000A10F0">
              <w:rPr>
                <w:rFonts w:ascii="Times New Roman" w:eastAsia="Times New Roman" w:hAnsi="Times New Roman" w:cs="Times New Roman"/>
                <w:sz w:val="20"/>
                <w:szCs w:val="20"/>
                <w:lang w:eastAsia="pl-PL"/>
              </w:rPr>
              <w:lastRenderedPageBreak/>
              <w:t>zostają przejęte przez organy PIS. Powoduje to konieczność określenia trybu, sposobu i warunków wykonywania zadań przez PIS w stosunku do wskazanych wyżej obiektów i osób.</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Pr="000A10F0" w:rsidRDefault="00F519F0"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9 listopada 2021 r.</w:t>
            </w:r>
          </w:p>
        </w:tc>
        <w:tc>
          <w:tcPr>
            <w:tcW w:w="1174" w:type="pct"/>
          </w:tcPr>
          <w:p w:rsidR="00F519F0" w:rsidRPr="000A10F0" w:rsidRDefault="004E275B" w:rsidP="000E1A81">
            <w:pPr>
              <w:rPr>
                <w:rFonts w:ascii="Times New Roman" w:hAnsi="Times New Roman" w:cs="Times New Roman"/>
                <w:sz w:val="20"/>
                <w:szCs w:val="20"/>
              </w:rPr>
            </w:pPr>
            <w:hyperlink r:id="rId253" w:history="1">
              <w:r w:rsidR="00F519F0" w:rsidRPr="000A10F0">
                <w:rPr>
                  <w:rStyle w:val="Hipercze"/>
                  <w:rFonts w:ascii="Times New Roman" w:hAnsi="Times New Roman" w:cs="Times New Roman"/>
                  <w:sz w:val="20"/>
                  <w:szCs w:val="20"/>
                </w:rPr>
                <w:t xml:space="preserve">Rozporządzenie Ministra Zdrowia z dnia 20 października 2021 r. w sprawie trybu, sposobu i warunków wykonywania zadań przez Państwową Inspekcję Sanitarną na terenie obiektów Agencji Bezpieczeństwa </w:t>
              </w:r>
              <w:r w:rsidR="00F519F0" w:rsidRPr="000A10F0">
                <w:rPr>
                  <w:rStyle w:val="Hipercze"/>
                  <w:rFonts w:ascii="Times New Roman" w:hAnsi="Times New Roman" w:cs="Times New Roman"/>
                  <w:sz w:val="20"/>
                  <w:szCs w:val="20"/>
                </w:rPr>
                <w:lastRenderedPageBreak/>
                <w:t>Wewnętrznego, Agencji Wywiadu i Centralnego Biura Antykorupcyjnego oraz w stosunku do funkcjonariuszy Agencji Bezpieczeństwa Wewnętrznego, Agencji Wywiadu i Centralnego Biura Antykorupcyjnego (dziennikustaw.gov.pl)</w:t>
              </w:r>
            </w:hyperlink>
          </w:p>
        </w:tc>
      </w:tr>
      <w:tr w:rsidR="00F519F0" w:rsidRPr="000A10F0" w:rsidTr="003A4F95">
        <w:tc>
          <w:tcPr>
            <w:tcW w:w="352" w:type="pct"/>
          </w:tcPr>
          <w:p w:rsidR="00F519F0" w:rsidRPr="000A10F0" w:rsidRDefault="00F519F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09.11.2021</w:t>
            </w:r>
          </w:p>
        </w:tc>
        <w:tc>
          <w:tcPr>
            <w:tcW w:w="352" w:type="pct"/>
          </w:tcPr>
          <w:p w:rsidR="00F519F0" w:rsidRPr="000A10F0" w:rsidRDefault="00F519F0"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519F0" w:rsidRPr="000A10F0" w:rsidRDefault="00F519F0" w:rsidP="003F68A0">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zmieniającego rozporządzenie w sprawie szczegółowego zakresu danych zdarzenia medycznego przetwarzanego w systemie informacji oraz sposobu i terminów przekazywania tych danych do Systemu Informacji Medycznej</w:t>
            </w:r>
          </w:p>
        </w:tc>
        <w:tc>
          <w:tcPr>
            <w:tcW w:w="2115" w:type="pct"/>
          </w:tcPr>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w:t>
            </w:r>
            <w:r w:rsidRPr="000A10F0">
              <w:rPr>
                <w:rFonts w:ascii="Times New Roman" w:eastAsia="Times New Roman" w:hAnsi="Times New Roman" w:cs="Times New Roman"/>
                <w:sz w:val="20"/>
                <w:szCs w:val="20"/>
                <w:lang w:eastAsia="pl-PL"/>
              </w:rPr>
              <w:lastRenderedPageBreak/>
              <w:t>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w:t>
            </w:r>
            <w:r w:rsidRPr="000A10F0">
              <w:rPr>
                <w:rFonts w:ascii="Times New Roman" w:eastAsia="Times New Roman" w:hAnsi="Times New Roman" w:cs="Times New Roman"/>
                <w:sz w:val="20"/>
                <w:szCs w:val="20"/>
                <w:lang w:eastAsia="pl-PL"/>
              </w:rPr>
              <w:lastRenderedPageBreak/>
              <w:t xml:space="preserve">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rsidR="00F519F0" w:rsidRPr="000A10F0" w:rsidRDefault="00F519F0"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19 listopada 2021 r.</w:t>
            </w:r>
          </w:p>
        </w:tc>
        <w:tc>
          <w:tcPr>
            <w:tcW w:w="1174" w:type="pct"/>
          </w:tcPr>
          <w:p w:rsidR="00F519F0" w:rsidRPr="000A10F0" w:rsidRDefault="004E275B" w:rsidP="000E1A81">
            <w:pPr>
              <w:rPr>
                <w:rFonts w:ascii="Times New Roman" w:hAnsi="Times New Roman" w:cs="Times New Roman"/>
                <w:sz w:val="20"/>
                <w:szCs w:val="20"/>
              </w:rPr>
            </w:pPr>
            <w:hyperlink r:id="rId254" w:history="1">
              <w:r w:rsidR="00F519F0" w:rsidRPr="000A10F0">
                <w:rPr>
                  <w:rStyle w:val="Hipercze"/>
                  <w:rFonts w:ascii="Times New Roman" w:hAnsi="Times New Roman" w:cs="Times New Roman"/>
                  <w:sz w:val="20"/>
                  <w:szCs w:val="20"/>
                </w:rPr>
                <w:t>Akt prawny (legislacja.gov.pl)</w:t>
              </w:r>
            </w:hyperlink>
          </w:p>
        </w:tc>
      </w:tr>
      <w:tr w:rsidR="003F68A0" w:rsidRPr="000A10F0" w:rsidTr="003A4F95">
        <w:tc>
          <w:tcPr>
            <w:tcW w:w="352" w:type="pct"/>
          </w:tcPr>
          <w:p w:rsidR="003F68A0" w:rsidRPr="000A10F0" w:rsidRDefault="003F68A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08.11.2021</w:t>
            </w:r>
          </w:p>
        </w:tc>
        <w:tc>
          <w:tcPr>
            <w:tcW w:w="352" w:type="pct"/>
          </w:tcPr>
          <w:p w:rsidR="003F68A0" w:rsidRPr="000A10F0" w:rsidRDefault="003F68A0" w:rsidP="003F68A0">
            <w:pPr>
              <w:rPr>
                <w:rFonts w:ascii="Times New Roman" w:hAnsi="Times New Roman" w:cs="Times New Roman"/>
                <w:sz w:val="20"/>
                <w:szCs w:val="20"/>
              </w:rPr>
            </w:pPr>
            <w:r w:rsidRPr="000A10F0">
              <w:rPr>
                <w:rFonts w:ascii="Times New Roman" w:hAnsi="Times New Roman" w:cs="Times New Roman"/>
                <w:sz w:val="20"/>
                <w:szCs w:val="20"/>
              </w:rPr>
              <w:t>Obwieszczenie Prezesa NFZ</w:t>
            </w:r>
          </w:p>
        </w:tc>
        <w:tc>
          <w:tcPr>
            <w:tcW w:w="559" w:type="pct"/>
          </w:tcPr>
          <w:p w:rsidR="003F68A0" w:rsidRPr="000A10F0" w:rsidRDefault="003F68A0" w:rsidP="003F68A0">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PREZESA</w:t>
            </w:r>
          </w:p>
          <w:p w:rsidR="003F68A0" w:rsidRPr="000A10F0" w:rsidRDefault="003F68A0" w:rsidP="003F68A0">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05.11.2021 r. w sprawie ogłoszenia jednolitego tekstu zarządzenia Prezesa Narodowego Funduszu Zdrowia w sprawie szczegółowych warunków umów w systemie podstawowego szpitalnego zabezpieczenia świadczeń opieki zdrowotnej</w:t>
            </w:r>
          </w:p>
        </w:tc>
        <w:tc>
          <w:tcPr>
            <w:tcW w:w="2115" w:type="pct"/>
          </w:tcPr>
          <w:p w:rsidR="003F68A0" w:rsidRPr="000A10F0" w:rsidRDefault="000F5627" w:rsidP="000F56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Pr="000A10F0" w:rsidRDefault="000F5627" w:rsidP="00547A46">
            <w:pPr>
              <w:jc w:val="center"/>
              <w:rPr>
                <w:rFonts w:ascii="Times New Roman" w:hAnsi="Times New Roman" w:cs="Times New Roman"/>
                <w:sz w:val="20"/>
                <w:szCs w:val="20"/>
              </w:rPr>
            </w:pPr>
            <w:r w:rsidRPr="000A10F0">
              <w:rPr>
                <w:rFonts w:ascii="Times New Roman" w:hAnsi="Times New Roman" w:cs="Times New Roman"/>
                <w:sz w:val="20"/>
                <w:szCs w:val="20"/>
              </w:rPr>
              <w:t>Wejście w życie 6 listopada 2021 r.</w:t>
            </w:r>
          </w:p>
        </w:tc>
        <w:tc>
          <w:tcPr>
            <w:tcW w:w="1174" w:type="pct"/>
          </w:tcPr>
          <w:p w:rsidR="003F68A0" w:rsidRPr="000A10F0" w:rsidRDefault="004E275B" w:rsidP="000E1A81">
            <w:pPr>
              <w:rPr>
                <w:rFonts w:ascii="Times New Roman" w:hAnsi="Times New Roman" w:cs="Times New Roman"/>
                <w:sz w:val="20"/>
                <w:szCs w:val="20"/>
              </w:rPr>
            </w:pPr>
            <w:hyperlink r:id="rId255" w:history="1">
              <w:r w:rsidR="000F5627"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3F68A0" w:rsidRPr="000A10F0" w:rsidTr="003A4F95">
        <w:tc>
          <w:tcPr>
            <w:tcW w:w="352" w:type="pct"/>
          </w:tcPr>
          <w:p w:rsidR="003F68A0" w:rsidRPr="000A10F0" w:rsidRDefault="003F68A0" w:rsidP="00CA3777">
            <w:pPr>
              <w:rPr>
                <w:rFonts w:ascii="Times New Roman" w:hAnsi="Times New Roman" w:cs="Times New Roman"/>
                <w:sz w:val="20"/>
                <w:szCs w:val="20"/>
              </w:rPr>
            </w:pPr>
            <w:r w:rsidRPr="000A10F0">
              <w:rPr>
                <w:rFonts w:ascii="Times New Roman" w:hAnsi="Times New Roman" w:cs="Times New Roman"/>
                <w:sz w:val="20"/>
                <w:szCs w:val="20"/>
              </w:rPr>
              <w:t>08.11.2021</w:t>
            </w:r>
          </w:p>
        </w:tc>
        <w:tc>
          <w:tcPr>
            <w:tcW w:w="352" w:type="pct"/>
          </w:tcPr>
          <w:p w:rsidR="003F68A0" w:rsidRPr="000A10F0" w:rsidRDefault="003F68A0" w:rsidP="00486ECB">
            <w:pPr>
              <w:rPr>
                <w:rFonts w:ascii="Times New Roman" w:hAnsi="Times New Roman" w:cs="Times New Roman"/>
                <w:sz w:val="20"/>
                <w:szCs w:val="20"/>
              </w:rPr>
            </w:pPr>
            <w:r w:rsidRPr="000A10F0">
              <w:rPr>
                <w:rFonts w:ascii="Times New Roman" w:hAnsi="Times New Roman" w:cs="Times New Roman"/>
                <w:sz w:val="20"/>
                <w:szCs w:val="20"/>
              </w:rPr>
              <w:t xml:space="preserve">Zarządzenie Ministra </w:t>
            </w:r>
            <w:r w:rsidRPr="000A10F0">
              <w:rPr>
                <w:rFonts w:ascii="Times New Roman" w:hAnsi="Times New Roman" w:cs="Times New Roman"/>
                <w:sz w:val="20"/>
                <w:szCs w:val="20"/>
              </w:rPr>
              <w:lastRenderedPageBreak/>
              <w:t>Zdrowia</w:t>
            </w:r>
          </w:p>
        </w:tc>
        <w:tc>
          <w:tcPr>
            <w:tcW w:w="559" w:type="pct"/>
          </w:tcPr>
          <w:p w:rsidR="003F68A0" w:rsidRPr="000A10F0" w:rsidRDefault="003F68A0" w:rsidP="006D122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Zarządzenie Ministra Zdrowia z dnia 5 </w:t>
            </w:r>
            <w:r w:rsidRPr="000A10F0">
              <w:rPr>
                <w:rFonts w:ascii="Times New Roman" w:eastAsiaTheme="majorEastAsia" w:hAnsi="Times New Roman" w:cs="Times New Roman"/>
                <w:bCs/>
                <w:sz w:val="20"/>
                <w:szCs w:val="20"/>
                <w:shd w:val="clear" w:color="auto" w:fill="FFFFFF"/>
              </w:rPr>
              <w:lastRenderedPageBreak/>
              <w:t>listopada 2021 r. w sprawie powołania Zespołu do spraw opracowania projektu strategii rozwoju medycyny laboratoryjnej</w:t>
            </w:r>
          </w:p>
        </w:tc>
        <w:tc>
          <w:tcPr>
            <w:tcW w:w="2115" w:type="pct"/>
          </w:tcPr>
          <w:p w:rsidR="003F68A0" w:rsidRPr="000A10F0" w:rsidRDefault="003F68A0" w:rsidP="003F68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Zadaniem Zespołu jest opracowanie projektu strategii rozwoju medycyny laboratoryjnej, obejmującej promocję zawodu diagnosty laboratoryjnego, usankcjonowanie nowoczesnych rozwiązań </w:t>
            </w:r>
            <w:r w:rsidRPr="000A10F0">
              <w:rPr>
                <w:rFonts w:ascii="Times New Roman" w:eastAsia="Times New Roman" w:hAnsi="Times New Roman" w:cs="Times New Roman"/>
                <w:sz w:val="20"/>
                <w:szCs w:val="20"/>
                <w:lang w:eastAsia="pl-PL"/>
              </w:rPr>
              <w:lastRenderedPageBreak/>
              <w:t>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Pr="000A10F0" w:rsidRDefault="003F68A0"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6 listopada </w:t>
            </w:r>
            <w:r w:rsidRPr="000A10F0">
              <w:rPr>
                <w:rFonts w:ascii="Times New Roman" w:hAnsi="Times New Roman" w:cs="Times New Roman"/>
                <w:sz w:val="20"/>
                <w:szCs w:val="20"/>
              </w:rPr>
              <w:lastRenderedPageBreak/>
              <w:t>2021 r., traci moc z dniem 1 kwietnia 2022 r.</w:t>
            </w:r>
          </w:p>
        </w:tc>
        <w:tc>
          <w:tcPr>
            <w:tcW w:w="1174" w:type="pct"/>
          </w:tcPr>
          <w:p w:rsidR="003F68A0" w:rsidRPr="000A10F0" w:rsidRDefault="004E275B" w:rsidP="000E1A81">
            <w:pPr>
              <w:rPr>
                <w:rFonts w:ascii="Times New Roman" w:hAnsi="Times New Roman" w:cs="Times New Roman"/>
                <w:sz w:val="20"/>
                <w:szCs w:val="20"/>
              </w:rPr>
            </w:pPr>
            <w:hyperlink r:id="rId256" w:history="1">
              <w:r w:rsidR="003F68A0" w:rsidRPr="000A10F0">
                <w:rPr>
                  <w:rStyle w:val="Hipercze"/>
                  <w:rFonts w:ascii="Times New Roman" w:hAnsi="Times New Roman" w:cs="Times New Roman"/>
                  <w:sz w:val="20"/>
                  <w:szCs w:val="20"/>
                </w:rPr>
                <w:t>Zarządzenie z dnia 5 listopada 2021 r. (mz.gov.pl)</w:t>
              </w:r>
            </w:hyperlink>
          </w:p>
        </w:tc>
      </w:tr>
      <w:tr w:rsidR="006D1223" w:rsidRPr="000A10F0" w:rsidTr="003A4F95">
        <w:tc>
          <w:tcPr>
            <w:tcW w:w="352" w:type="pct"/>
          </w:tcPr>
          <w:p w:rsidR="006D1223" w:rsidRPr="000A10F0" w:rsidRDefault="006D122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05.11.2021</w:t>
            </w:r>
          </w:p>
        </w:tc>
        <w:tc>
          <w:tcPr>
            <w:tcW w:w="352" w:type="pct"/>
          </w:tcPr>
          <w:p w:rsidR="006D1223" w:rsidRPr="000A10F0" w:rsidRDefault="006D1223"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D1223" w:rsidRPr="000A10F0" w:rsidRDefault="006D1223" w:rsidP="006D122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180/2021/DGL PREZESA</w:t>
            </w:r>
          </w:p>
          <w:p w:rsidR="006D1223" w:rsidRPr="000A10F0" w:rsidRDefault="006D1223" w:rsidP="00B726F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w:t>
            </w:r>
            <w:r w:rsidR="00B726F3" w:rsidRPr="000A10F0">
              <w:rPr>
                <w:rFonts w:ascii="Times New Roman" w:eastAsiaTheme="majorEastAsia" w:hAnsi="Times New Roman" w:cs="Times New Roman"/>
                <w:bCs/>
                <w:sz w:val="20"/>
                <w:szCs w:val="20"/>
                <w:shd w:val="clear" w:color="auto" w:fill="FFFFFF"/>
              </w:rPr>
              <w:t xml:space="preserve"> </w:t>
            </w:r>
            <w:r w:rsidRPr="000A10F0">
              <w:rPr>
                <w:rFonts w:ascii="Times New Roman" w:eastAsiaTheme="majorEastAsia" w:hAnsi="Times New Roman" w:cs="Times New Roman"/>
                <w:bCs/>
                <w:sz w:val="20"/>
                <w:szCs w:val="20"/>
                <w:shd w:val="clear" w:color="auto" w:fill="FFFFFF"/>
              </w:rPr>
              <w:t>z dnia 04.11.2021 r.</w:t>
            </w:r>
            <w:r w:rsidR="00B726F3" w:rsidRPr="000A10F0">
              <w:rPr>
                <w:rFonts w:ascii="Times New Roman" w:eastAsiaTheme="majorEastAsia" w:hAnsi="Times New Roman" w:cs="Times New Roman"/>
                <w:bCs/>
                <w:sz w:val="20"/>
                <w:szCs w:val="20"/>
                <w:shd w:val="clear" w:color="auto" w:fill="FFFFFF"/>
              </w:rPr>
              <w:t xml:space="preserve"> </w:t>
            </w:r>
            <w:r w:rsidRPr="000A10F0">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stanowi realizację upoważnienia ustawowego zawartego </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nr 1n - katalog leków refundowanych stosowanych w chemioterapii i polegają na:</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GTIN dla substancji czynnej:</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- 5.08.10.0000021 - Epirubicini hydrochloridum - GTIN: 05909990796373</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- 5.08.10.0000053 - Pemetreksedum - GTIN:05055565768969, 05055565768952, 05055565768976,</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- 5.08.10.0000077 - Azacitidinum - GTIN: 07613421045159,</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usunięciu kodu GTIN dla substancji czynnej:</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- 5.08.10.0000087 – Voriconazolum - GTIN: 05909991191917,</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zgodnie ze zmianami wprowadzonymi w obwieszczeniu refundacyjnym;</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umowy mają charakter porządkowy.</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Pr="000A10F0" w:rsidRDefault="00B726F3"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5 listopada 2021 r.</w:t>
            </w:r>
          </w:p>
        </w:tc>
        <w:tc>
          <w:tcPr>
            <w:tcW w:w="1174" w:type="pct"/>
          </w:tcPr>
          <w:p w:rsidR="006D1223" w:rsidRPr="000A10F0" w:rsidRDefault="004E275B" w:rsidP="000E1A81">
            <w:pPr>
              <w:rPr>
                <w:rFonts w:ascii="Times New Roman" w:hAnsi="Times New Roman" w:cs="Times New Roman"/>
                <w:sz w:val="20"/>
                <w:szCs w:val="20"/>
              </w:rPr>
            </w:pPr>
            <w:hyperlink r:id="rId257" w:history="1">
              <w:r w:rsidR="00B726F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D1223" w:rsidRPr="000A10F0" w:rsidTr="003A4F95">
        <w:tc>
          <w:tcPr>
            <w:tcW w:w="352" w:type="pct"/>
          </w:tcPr>
          <w:p w:rsidR="006D1223" w:rsidRPr="000A10F0" w:rsidRDefault="006D122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05.11.2021</w:t>
            </w:r>
          </w:p>
        </w:tc>
        <w:tc>
          <w:tcPr>
            <w:tcW w:w="352" w:type="pct"/>
          </w:tcPr>
          <w:p w:rsidR="006D1223" w:rsidRPr="000A10F0" w:rsidRDefault="006D1223"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D1223" w:rsidRPr="000A10F0" w:rsidRDefault="006D1223" w:rsidP="006D122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179/2021/DSOZ PREZESA</w:t>
            </w:r>
          </w:p>
          <w:p w:rsidR="006D1223" w:rsidRPr="000A10F0" w:rsidRDefault="006D1223" w:rsidP="006D122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NARODOWEGO FUNDUSZU ZDROWIA z dnia 04.11.2021 r. zmieniające zarządzenie w sprawie warunków umów o udzielanie onkologicznych </w:t>
            </w:r>
            <w:r w:rsidRPr="000A10F0">
              <w:rPr>
                <w:rFonts w:ascii="Times New Roman" w:eastAsiaTheme="majorEastAsia" w:hAnsi="Times New Roman" w:cs="Times New Roman"/>
                <w:bCs/>
                <w:sz w:val="20"/>
                <w:szCs w:val="20"/>
                <w:shd w:val="clear" w:color="auto" w:fill="FFFFFF"/>
              </w:rPr>
              <w:lastRenderedPageBreak/>
              <w:t>świadczeń kompleksowych</w:t>
            </w:r>
          </w:p>
        </w:tc>
        <w:tc>
          <w:tcPr>
            <w:tcW w:w="2115" w:type="pct"/>
          </w:tcPr>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 załączniku nr 1on (katalog onkologicznych świadczeń kompleksowych) na podstawie przepisów rozporządzenia Ministra Zdrowia w sprawie świadczeń gwarantowanych z zakresu </w:t>
            </w:r>
            <w:r w:rsidRPr="000A10F0">
              <w:rPr>
                <w:rFonts w:ascii="Times New Roman" w:eastAsia="Times New Roman" w:hAnsi="Times New Roman" w:cs="Times New Roman"/>
                <w:sz w:val="20"/>
                <w:szCs w:val="20"/>
                <w:lang w:eastAsia="pl-PL"/>
              </w:rPr>
              <w:lastRenderedPageBreak/>
              <w:t>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zasadzie symetryzacji zmianie uległy odpowiednio przepisy § 18 pkt 13 zarządzenia.</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2.W załączniku nr 2 (katalog zakresów świadczeń - onkologiczne </w:t>
            </w:r>
            <w:r w:rsidRPr="000A10F0">
              <w:rPr>
                <w:rFonts w:ascii="Times New Roman" w:eastAsia="Times New Roman" w:hAnsi="Times New Roman" w:cs="Times New Roman"/>
                <w:sz w:val="20"/>
                <w:szCs w:val="20"/>
                <w:lang w:eastAsia="pl-PL"/>
              </w:rPr>
              <w:lastRenderedPageBreak/>
              <w:t>świadczenia kompleksowe) dokonano zmiany technicznej kodów zakresów świadczeń. Od  dnia 1 stycznia 2022 r. dla dotychczasowych zakresów świadczeń:</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Kompleksowa opieka onkologiczna nad świadczeniobiorcą z nowotworem piersi (KON-Pierś) – kod zakresu 03.4240.020.02 oraz</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Kompleksowa opieka onkologiczna nad pacjentem z nowotworem jelita grubego (KON-JG) – kod zakresu 03.4240.021.02</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będą obowiązywały odpowiednio kody zakresów: 03.4240.010.02 oraz 03.4240.011.02.</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wyniku konsultacji uwagi do projektu zgłosiło 5 podmiotów. </w:t>
            </w:r>
            <w:r w:rsidRPr="000A10F0">
              <w:rPr>
                <w:rFonts w:ascii="Times New Roman" w:eastAsia="Times New Roman" w:hAnsi="Times New Roman" w:cs="Times New Roman"/>
                <w:sz w:val="20"/>
                <w:szCs w:val="20"/>
                <w:lang w:eastAsia="pl-PL"/>
              </w:rPr>
              <w:lastRenderedPageBreak/>
              <w:t>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 pkt 3 lit. a, które stosuje się do rozliczania świadczeń udzielanych od dnia 1 listopada 2021 r. do dnia 31 grudnia 2021 r. oraz</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 pkt 3 lit. b i pkt 4, które stosuje się do rozliczania świadczeń udzielanych od dnia 1 stycznia 2022 r.</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Pr="000A10F0" w:rsidRDefault="006D1223"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5 listopada 2021 r. </w:t>
            </w:r>
            <w:r w:rsidRPr="000A10F0">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rsidR="006D1223" w:rsidRPr="000A10F0" w:rsidRDefault="004E275B" w:rsidP="000E1A81">
            <w:pPr>
              <w:rPr>
                <w:rFonts w:ascii="Times New Roman" w:hAnsi="Times New Roman" w:cs="Times New Roman"/>
                <w:sz w:val="20"/>
                <w:szCs w:val="20"/>
              </w:rPr>
            </w:pPr>
            <w:hyperlink r:id="rId258" w:history="1">
              <w:r w:rsidR="006D122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547A46" w:rsidRPr="000A10F0" w:rsidTr="003A4F95">
        <w:tc>
          <w:tcPr>
            <w:tcW w:w="352" w:type="pct"/>
          </w:tcPr>
          <w:p w:rsidR="00547A46" w:rsidRPr="000A10F0" w:rsidRDefault="00547A4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05.10.2021</w:t>
            </w:r>
          </w:p>
        </w:tc>
        <w:tc>
          <w:tcPr>
            <w:tcW w:w="352" w:type="pct"/>
          </w:tcPr>
          <w:p w:rsidR="00547A46" w:rsidRPr="000A10F0" w:rsidRDefault="00547A46"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47A46" w:rsidRPr="000A10F0" w:rsidRDefault="00547A46"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3 listopada 2021 r. w sprawie zmiany rozporządzenia zmieniającego rozporządzenie w sprawie ogólnych warunków umów o udzielanie świadczeń opieki zdrowotnej</w:t>
            </w:r>
          </w:p>
        </w:tc>
        <w:tc>
          <w:tcPr>
            <w:tcW w:w="2115" w:type="pct"/>
          </w:tcPr>
          <w:p w:rsidR="00547A46" w:rsidRPr="000A10F0" w:rsidRDefault="00547A4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47A46" w:rsidRPr="000A10F0" w:rsidRDefault="00547A4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w:t>
            </w:r>
            <w:r w:rsidRPr="000A10F0">
              <w:rPr>
                <w:rFonts w:ascii="Times New Roman" w:eastAsia="Times New Roman" w:hAnsi="Times New Roman" w:cs="Times New Roman"/>
                <w:sz w:val="20"/>
                <w:szCs w:val="20"/>
                <w:lang w:eastAsia="pl-PL"/>
              </w:rPr>
              <w:lastRenderedPageBreak/>
              <w:t>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0A10F0" w:rsidRDefault="00547A46" w:rsidP="00547A46">
            <w:pPr>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w:t>
            </w:r>
            <w:r w:rsidRPr="000A10F0">
              <w:rPr>
                <w:rFonts w:ascii="Times New Roman" w:eastAsia="Times New Roman" w:hAnsi="Times New Roman" w:cs="Times New Roman"/>
                <w:sz w:val="20"/>
                <w:szCs w:val="20"/>
                <w:lang w:eastAsia="pl-PL"/>
              </w:rPr>
              <w:tab/>
            </w:r>
          </w:p>
          <w:p w:rsidR="00547A46" w:rsidRPr="000A10F0" w:rsidRDefault="00547A4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547A46" w:rsidRPr="000A10F0" w:rsidRDefault="00547A4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przedłużenie możliwości wypłaty świadczeniodawcom zaliczek tzw. 1/12 kwoty zobowiązania określonej w umowie o udzielanie świadczeń opieki zdrowotnej w IV kwartale 2021 r.</w:t>
            </w:r>
          </w:p>
        </w:tc>
        <w:tc>
          <w:tcPr>
            <w:tcW w:w="448" w:type="pct"/>
          </w:tcPr>
          <w:p w:rsidR="00547A46" w:rsidRPr="000A10F0" w:rsidRDefault="00547A46"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5 listopada 2021 r. z wyjątkiem § 1 pkt 2 lit. b, który </w:t>
            </w:r>
          </w:p>
          <w:p w:rsidR="00547A46" w:rsidRPr="000A10F0" w:rsidRDefault="00547A46" w:rsidP="00547A46">
            <w:pPr>
              <w:jc w:val="center"/>
              <w:rPr>
                <w:rFonts w:ascii="Times New Roman" w:hAnsi="Times New Roman" w:cs="Times New Roman"/>
                <w:sz w:val="20"/>
                <w:szCs w:val="20"/>
              </w:rPr>
            </w:pPr>
            <w:r w:rsidRPr="000A10F0">
              <w:rPr>
                <w:rFonts w:ascii="Times New Roman" w:hAnsi="Times New Roman" w:cs="Times New Roman"/>
                <w:sz w:val="20"/>
                <w:szCs w:val="20"/>
              </w:rPr>
              <w:t>wchodzi w życie z dniem następującym po dniu ogłoszenia, z mocą od dnia 9 marca 2021 r</w:t>
            </w:r>
          </w:p>
        </w:tc>
        <w:tc>
          <w:tcPr>
            <w:tcW w:w="1174" w:type="pct"/>
          </w:tcPr>
          <w:p w:rsidR="00547A46" w:rsidRPr="000A10F0" w:rsidRDefault="004E275B" w:rsidP="000E1A81">
            <w:pPr>
              <w:rPr>
                <w:rFonts w:ascii="Times New Roman" w:hAnsi="Times New Roman" w:cs="Times New Roman"/>
                <w:sz w:val="20"/>
                <w:szCs w:val="20"/>
              </w:rPr>
            </w:pPr>
            <w:hyperlink r:id="rId259" w:history="1">
              <w:r w:rsidR="00547A46" w:rsidRPr="000A10F0">
                <w:rPr>
                  <w:rStyle w:val="Hipercze"/>
                  <w:rFonts w:ascii="Times New Roman" w:hAnsi="Times New Roman" w:cs="Times New Roman"/>
                  <w:sz w:val="20"/>
                  <w:szCs w:val="20"/>
                </w:rPr>
                <w:t>Rozporządzenie Ministra Zdrowia z dnia 3 listopada 2021 r. w sprawie zmiany rozporządzenia zmieniającego rozporządzenie w sprawie ogólnych warunków umów o udzielanie świadczeń opieki zdrowotnej (dziennikustaw.gov.pl)</w:t>
              </w:r>
            </w:hyperlink>
          </w:p>
        </w:tc>
      </w:tr>
      <w:tr w:rsidR="00547A46" w:rsidRPr="000A10F0" w:rsidTr="003A4F95">
        <w:tc>
          <w:tcPr>
            <w:tcW w:w="352" w:type="pct"/>
          </w:tcPr>
          <w:p w:rsidR="00547A46" w:rsidRPr="000A10F0" w:rsidRDefault="00547A4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05.10.2021</w:t>
            </w:r>
          </w:p>
        </w:tc>
        <w:tc>
          <w:tcPr>
            <w:tcW w:w="352" w:type="pct"/>
          </w:tcPr>
          <w:p w:rsidR="00547A46" w:rsidRPr="000A10F0" w:rsidRDefault="00547A46" w:rsidP="00486ECB">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547A46" w:rsidRPr="000A10F0" w:rsidRDefault="00547A46"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6 października 2021 r. w sprawie ogłoszenia jednolitego tekstu rozporządzenia Ministra Zdrowia w sprawie warunków występowania o sporządzenie dokumentu elektronicznego potwierdzająceg</w:t>
            </w:r>
            <w:r w:rsidRPr="000A10F0">
              <w:rPr>
                <w:rFonts w:ascii="Times New Roman" w:eastAsiaTheme="majorEastAsia" w:hAnsi="Times New Roman" w:cs="Times New Roman"/>
                <w:bCs/>
                <w:sz w:val="20"/>
                <w:szCs w:val="20"/>
                <w:shd w:val="clear" w:color="auto" w:fill="FFFFFF"/>
              </w:rPr>
              <w:lastRenderedPageBreak/>
              <w:t>o prawo do świadczeń opieki zdrowotnej</w:t>
            </w:r>
          </w:p>
        </w:tc>
        <w:tc>
          <w:tcPr>
            <w:tcW w:w="2115" w:type="pct"/>
          </w:tcPr>
          <w:p w:rsidR="00547A46" w:rsidRPr="000A10F0" w:rsidRDefault="00547A4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Obwieszczenie jednolitego tekstu rozporządzenia Ministra Zdrowia z dnia 20 grudnia 2012 r. w sprawie warunków występowania o sporządzenie dokumentu elektronicznego potwierdzającego prawo do świadczeń opieki zdrowotnej (Dz. U. poz. 1500)</w:t>
            </w:r>
          </w:p>
        </w:tc>
        <w:tc>
          <w:tcPr>
            <w:tcW w:w="448" w:type="pct"/>
          </w:tcPr>
          <w:p w:rsidR="00547A46" w:rsidRPr="000A10F0" w:rsidRDefault="00547A46" w:rsidP="00A00521">
            <w:pPr>
              <w:jc w:val="center"/>
              <w:rPr>
                <w:rFonts w:ascii="Times New Roman" w:hAnsi="Times New Roman" w:cs="Times New Roman"/>
                <w:sz w:val="20"/>
                <w:szCs w:val="20"/>
              </w:rPr>
            </w:pPr>
          </w:p>
        </w:tc>
        <w:tc>
          <w:tcPr>
            <w:tcW w:w="1174" w:type="pct"/>
          </w:tcPr>
          <w:p w:rsidR="00547A46" w:rsidRPr="000A10F0" w:rsidRDefault="004E275B" w:rsidP="000E1A81">
            <w:pPr>
              <w:rPr>
                <w:rFonts w:ascii="Times New Roman" w:hAnsi="Times New Roman" w:cs="Times New Roman"/>
                <w:sz w:val="20"/>
                <w:szCs w:val="20"/>
              </w:rPr>
            </w:pPr>
            <w:hyperlink r:id="rId260" w:history="1">
              <w:r w:rsidR="00547A46" w:rsidRPr="000A10F0">
                <w:rPr>
                  <w:rStyle w:val="Hipercze"/>
                  <w:rFonts w:ascii="Times New Roman" w:hAnsi="Times New Roman" w:cs="Times New Roman"/>
                  <w:sz w:val="20"/>
                  <w:szCs w:val="20"/>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D82463" w:rsidRPr="000A10F0" w:rsidTr="003A4F95">
        <w:tc>
          <w:tcPr>
            <w:tcW w:w="352" w:type="pct"/>
          </w:tcPr>
          <w:p w:rsidR="00D82463" w:rsidRPr="000A10F0" w:rsidRDefault="00D8246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04.11.2021</w:t>
            </w:r>
          </w:p>
        </w:tc>
        <w:tc>
          <w:tcPr>
            <w:tcW w:w="352" w:type="pct"/>
          </w:tcPr>
          <w:p w:rsidR="00D82463" w:rsidRPr="000A10F0" w:rsidRDefault="00D82463"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82463" w:rsidRPr="000A10F0" w:rsidRDefault="00D82463"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0A10F0" w:rsidRDefault="00D82463" w:rsidP="00D82463">
            <w:pPr>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w:t>
            </w:r>
            <w:r w:rsidRPr="000A10F0">
              <w:rPr>
                <w:rFonts w:ascii="Times New Roman" w:eastAsia="Times New Roman" w:hAnsi="Times New Roman" w:cs="Times New Roman"/>
                <w:sz w:val="20"/>
                <w:szCs w:val="20"/>
                <w:lang w:eastAsia="pl-PL"/>
              </w:rPr>
              <w:tab/>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 przedłużenie możliwości wypłaty świadczeniodawcom zaliczek tzw. 1/12 kwoty zobowiązania określonej w umowie o udzielanie świadczeń opieki zdrowotnej w IV kwartale 2021 r.</w:t>
            </w:r>
          </w:p>
        </w:tc>
        <w:tc>
          <w:tcPr>
            <w:tcW w:w="448" w:type="pct"/>
          </w:tcPr>
          <w:p w:rsidR="00D82463" w:rsidRPr="000A10F0" w:rsidRDefault="00D82463" w:rsidP="00A0052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D82463" w:rsidRPr="000A10F0" w:rsidRDefault="004E275B" w:rsidP="000E1A81">
            <w:pPr>
              <w:rPr>
                <w:rFonts w:ascii="Times New Roman" w:hAnsi="Times New Roman" w:cs="Times New Roman"/>
                <w:sz w:val="20"/>
                <w:szCs w:val="20"/>
              </w:rPr>
            </w:pPr>
            <w:hyperlink r:id="rId261" w:history="1">
              <w:r w:rsidR="00D82463" w:rsidRPr="000A10F0">
                <w:rPr>
                  <w:rStyle w:val="Hipercze"/>
                  <w:rFonts w:ascii="Times New Roman" w:hAnsi="Times New Roman" w:cs="Times New Roman"/>
                  <w:sz w:val="20"/>
                  <w:szCs w:val="20"/>
                </w:rPr>
                <w:t>Akt prawny (legislacja.gov.pl)</w:t>
              </w:r>
            </w:hyperlink>
          </w:p>
        </w:tc>
      </w:tr>
      <w:tr w:rsidR="00D82463" w:rsidRPr="000A10F0" w:rsidTr="003A4F95">
        <w:tc>
          <w:tcPr>
            <w:tcW w:w="352" w:type="pct"/>
          </w:tcPr>
          <w:p w:rsidR="00D82463" w:rsidRPr="000A10F0" w:rsidRDefault="00D8246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04.11.2021</w:t>
            </w:r>
          </w:p>
        </w:tc>
        <w:tc>
          <w:tcPr>
            <w:tcW w:w="352" w:type="pct"/>
          </w:tcPr>
          <w:p w:rsidR="00D82463" w:rsidRPr="000A10F0" w:rsidRDefault="00D82463"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82463" w:rsidRPr="000A10F0" w:rsidRDefault="00D82463"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Pr="000A10F0" w:rsidRDefault="00D82463" w:rsidP="00A00521">
            <w:pPr>
              <w:jc w:val="center"/>
              <w:rPr>
                <w:rFonts w:ascii="Times New Roman" w:hAnsi="Times New Roman" w:cs="Times New Roman"/>
                <w:sz w:val="20"/>
                <w:szCs w:val="20"/>
              </w:rPr>
            </w:pPr>
            <w:r w:rsidRPr="000A10F0">
              <w:rPr>
                <w:rFonts w:ascii="Times New Roman" w:hAnsi="Times New Roman" w:cs="Times New Roman"/>
                <w:sz w:val="20"/>
                <w:szCs w:val="20"/>
              </w:rPr>
              <w:t>Skierowanie aktu do ogłoszenia</w:t>
            </w:r>
          </w:p>
        </w:tc>
        <w:tc>
          <w:tcPr>
            <w:tcW w:w="1174" w:type="pct"/>
          </w:tcPr>
          <w:p w:rsidR="00D82463" w:rsidRPr="000A10F0" w:rsidRDefault="004E275B" w:rsidP="000E1A81">
            <w:pPr>
              <w:rPr>
                <w:rFonts w:ascii="Times New Roman" w:hAnsi="Times New Roman" w:cs="Times New Roman"/>
                <w:sz w:val="20"/>
                <w:szCs w:val="20"/>
              </w:rPr>
            </w:pPr>
            <w:hyperlink r:id="rId262" w:history="1">
              <w:r w:rsidR="00D82463" w:rsidRPr="000A10F0">
                <w:rPr>
                  <w:rStyle w:val="Hipercze"/>
                  <w:rFonts w:ascii="Times New Roman" w:hAnsi="Times New Roman" w:cs="Times New Roman"/>
                  <w:sz w:val="20"/>
                  <w:szCs w:val="20"/>
                </w:rPr>
                <w:t>Akt prawny (legislacja.gov.pl)</w:t>
              </w:r>
            </w:hyperlink>
          </w:p>
        </w:tc>
      </w:tr>
      <w:tr w:rsidR="00CA3777" w:rsidRPr="000A10F0" w:rsidTr="003A4F95">
        <w:tc>
          <w:tcPr>
            <w:tcW w:w="352" w:type="pct"/>
          </w:tcPr>
          <w:p w:rsidR="00CA3777" w:rsidRPr="000A10F0" w:rsidRDefault="00CA3777" w:rsidP="00CA3777">
            <w:pPr>
              <w:rPr>
                <w:rFonts w:ascii="Times New Roman" w:hAnsi="Times New Roman" w:cs="Times New Roman"/>
                <w:sz w:val="20"/>
                <w:szCs w:val="20"/>
              </w:rPr>
            </w:pPr>
            <w:r w:rsidRPr="000A10F0">
              <w:rPr>
                <w:rFonts w:ascii="Times New Roman" w:hAnsi="Times New Roman" w:cs="Times New Roman"/>
                <w:sz w:val="20"/>
                <w:szCs w:val="20"/>
              </w:rPr>
              <w:t>02.11.2021</w:t>
            </w:r>
          </w:p>
        </w:tc>
        <w:tc>
          <w:tcPr>
            <w:tcW w:w="352" w:type="pct"/>
          </w:tcPr>
          <w:p w:rsidR="00CA3777" w:rsidRPr="000A10F0" w:rsidRDefault="00CA3777" w:rsidP="00486ECB">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CA3777" w:rsidRPr="000A10F0" w:rsidRDefault="00CA3777"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29 października 2021 r. w sprawie wykazu </w:t>
            </w:r>
            <w:r w:rsidRPr="000A10F0">
              <w:rPr>
                <w:rFonts w:ascii="Times New Roman" w:eastAsiaTheme="majorEastAsia" w:hAnsi="Times New Roman" w:cs="Times New Roman"/>
                <w:bCs/>
                <w:sz w:val="20"/>
                <w:szCs w:val="20"/>
                <w:shd w:val="clear" w:color="auto" w:fill="FFFFFF"/>
              </w:rPr>
              <w:lastRenderedPageBreak/>
              <w:t>produktów leczniczych, środków spożywczych specjalnego przeznaczenia żywieniowego oraz wyrobów medycznych zagrożonych brakiem dostępności na terytorium Rzeczypospolitej Polskiej</w:t>
            </w:r>
          </w:p>
        </w:tc>
        <w:tc>
          <w:tcPr>
            <w:tcW w:w="2115" w:type="pct"/>
          </w:tcPr>
          <w:p w:rsidR="00CA3777" w:rsidRPr="000A10F0" w:rsidRDefault="00CA3777" w:rsidP="00CA377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Ustala się na dzień 1 listopada 2021 r. wykaz produktów leczniczych, środków spożywczych specjalnego przeznaczenia żywieniowego oraz wyrobów medycznych zagrożonych brakiem dostępności na terytorium Rzeczypospolitej Polskiej</w:t>
            </w:r>
          </w:p>
        </w:tc>
        <w:tc>
          <w:tcPr>
            <w:tcW w:w="448" w:type="pct"/>
          </w:tcPr>
          <w:p w:rsidR="00CA3777" w:rsidRPr="000A10F0" w:rsidRDefault="00CA3777" w:rsidP="00A00521">
            <w:pPr>
              <w:jc w:val="center"/>
              <w:rPr>
                <w:rFonts w:ascii="Times New Roman" w:hAnsi="Times New Roman" w:cs="Times New Roman"/>
                <w:sz w:val="20"/>
                <w:szCs w:val="20"/>
              </w:rPr>
            </w:pPr>
          </w:p>
        </w:tc>
        <w:tc>
          <w:tcPr>
            <w:tcW w:w="1174" w:type="pct"/>
          </w:tcPr>
          <w:p w:rsidR="00CA3777" w:rsidRPr="000A10F0" w:rsidRDefault="004E275B" w:rsidP="000E1A81">
            <w:pPr>
              <w:rPr>
                <w:rFonts w:ascii="Times New Roman" w:hAnsi="Times New Roman" w:cs="Times New Roman"/>
                <w:sz w:val="20"/>
                <w:szCs w:val="20"/>
              </w:rPr>
            </w:pPr>
            <w:hyperlink r:id="rId263" w:history="1">
              <w:r w:rsidR="00CA3777" w:rsidRPr="000A10F0">
                <w:rPr>
                  <w:rStyle w:val="Hipercze"/>
                  <w:rFonts w:ascii="Times New Roman" w:hAnsi="Times New Roman" w:cs="Times New Roman"/>
                  <w:sz w:val="20"/>
                  <w:szCs w:val="20"/>
                </w:rPr>
                <w:t>Obwieszczenie (mz.gov.pl)</w:t>
              </w:r>
            </w:hyperlink>
          </w:p>
        </w:tc>
      </w:tr>
      <w:tr w:rsidR="00CA3777" w:rsidRPr="000A10F0" w:rsidTr="003A4F95">
        <w:tc>
          <w:tcPr>
            <w:tcW w:w="352" w:type="pct"/>
          </w:tcPr>
          <w:p w:rsidR="00CA3777" w:rsidRPr="000A10F0" w:rsidRDefault="00CA377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CA3777" w:rsidRPr="000A10F0" w:rsidRDefault="00CA3777"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A3777" w:rsidRPr="000A10F0" w:rsidRDefault="00CA3777"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rsidR="00CA3777" w:rsidRPr="000A10F0" w:rsidRDefault="00CA3777" w:rsidP="00CA377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0A10F0" w:rsidRDefault="00CA3777" w:rsidP="00CA377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0A10F0" w:rsidRDefault="00CA3777" w:rsidP="00A00521">
            <w:pPr>
              <w:jc w:val="center"/>
              <w:rPr>
                <w:rFonts w:ascii="Times New Roman" w:hAnsi="Times New Roman" w:cs="Times New Roman"/>
                <w:sz w:val="20"/>
                <w:szCs w:val="20"/>
              </w:rPr>
            </w:pPr>
            <w:r w:rsidRPr="000A10F0">
              <w:rPr>
                <w:rFonts w:ascii="Times New Roman" w:hAnsi="Times New Roman" w:cs="Times New Roman"/>
                <w:sz w:val="20"/>
                <w:szCs w:val="20"/>
              </w:rPr>
              <w:t>Wejście w życie 30 października 2021 r.</w:t>
            </w:r>
          </w:p>
        </w:tc>
        <w:tc>
          <w:tcPr>
            <w:tcW w:w="1174" w:type="pct"/>
          </w:tcPr>
          <w:p w:rsidR="00CA3777" w:rsidRPr="000A10F0" w:rsidRDefault="004E275B" w:rsidP="000E1A81">
            <w:pPr>
              <w:rPr>
                <w:rFonts w:ascii="Times New Roman" w:hAnsi="Times New Roman" w:cs="Times New Roman"/>
                <w:sz w:val="20"/>
                <w:szCs w:val="20"/>
              </w:rPr>
            </w:pPr>
            <w:hyperlink r:id="rId264" w:history="1">
              <w:r w:rsidR="00CA3777" w:rsidRPr="000A10F0">
                <w:rPr>
                  <w:rStyle w:val="Hipercze"/>
                  <w:rFonts w:ascii="Times New Roman" w:hAnsi="Times New Roman" w:cs="Times New Roman"/>
                  <w:sz w:val="20"/>
                  <w:szCs w:val="20"/>
                </w:rPr>
                <w:t>ROZPORZĄDZENIE MINISTRA ZDROWIA z dnia 22 października 2021 r. zmieniające rozporządzenie w sprawie programu pilotażowego w centrach zdrowia psychicznego (dziennikustaw.gov.pl)</w:t>
              </w:r>
            </w:hyperlink>
          </w:p>
        </w:tc>
      </w:tr>
      <w:tr w:rsidR="00A00521" w:rsidRPr="000A10F0" w:rsidTr="003A4F95">
        <w:tc>
          <w:tcPr>
            <w:tcW w:w="352" w:type="pct"/>
          </w:tcPr>
          <w:p w:rsidR="00A00521" w:rsidRPr="000A10F0" w:rsidRDefault="00A00521" w:rsidP="000E1A81">
            <w:pPr>
              <w:rPr>
                <w:rFonts w:ascii="Times New Roman" w:hAnsi="Times New Roman" w:cs="Times New Roman"/>
                <w:sz w:val="20"/>
                <w:szCs w:val="20"/>
              </w:rPr>
            </w:pPr>
            <w:r w:rsidRPr="000A10F0">
              <w:rPr>
                <w:rFonts w:ascii="Times New Roman" w:hAnsi="Times New Roman" w:cs="Times New Roman"/>
                <w:sz w:val="20"/>
                <w:szCs w:val="20"/>
              </w:rPr>
              <w:t>02.11.2021</w:t>
            </w:r>
          </w:p>
        </w:tc>
        <w:tc>
          <w:tcPr>
            <w:tcW w:w="352" w:type="pct"/>
          </w:tcPr>
          <w:p w:rsidR="00A00521" w:rsidRPr="000A10F0" w:rsidRDefault="00A00521"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A00521" w:rsidRPr="000A10F0" w:rsidRDefault="00A00521"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Projekt zarządzenia Prezesa Narodowego Funduszu </w:t>
            </w:r>
            <w:r w:rsidRPr="000A10F0">
              <w:rPr>
                <w:rFonts w:ascii="Times New Roman" w:eastAsiaTheme="majorEastAsia" w:hAnsi="Times New Roman" w:cs="Times New Roman"/>
                <w:bCs/>
                <w:sz w:val="20"/>
                <w:szCs w:val="20"/>
                <w:shd w:val="clear" w:color="auto" w:fill="FFFFFF"/>
              </w:rPr>
              <w:lastRenderedPageBreak/>
              <w:t>Zdrowia zmieniającego zarządzenie w sprawie określenia warunków zawierania i realizacji umów w rodzaju leczenie szpitalne w zakresie programy lekowe, celem zaopiniowania przez uprawnione podmioty.</w:t>
            </w:r>
          </w:p>
          <w:p w:rsidR="00A00521" w:rsidRPr="000A10F0"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w:t>
            </w:r>
            <w:r w:rsidRPr="000A10F0">
              <w:rPr>
                <w:rFonts w:ascii="Times New Roman" w:eastAsia="Times New Roman" w:hAnsi="Times New Roman" w:cs="Times New Roman"/>
                <w:sz w:val="20"/>
                <w:szCs w:val="20"/>
                <w:lang w:eastAsia="pl-PL"/>
              </w:rPr>
              <w:lastRenderedPageBreak/>
              <w:t>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załącznika nr 1k do zarządzenia, określającego Katalog świadczeń i zakresów i polegają 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zakresów:</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- 03.0000.421.02 „Leczenie amifamprydyną pacjentów z zespołem miastenicznym Lamberta-Eatona”,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- 03.0000.424.02 „Leczenie chorych z ciężką postacią atopowego zapalenia skóry”,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- 03.0000.425.02 „Leczenie chorych na zaawansowanego raka kolczystokomórkowego skóry cemiplimabem”,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- 03.0000.426.02 „Leczenie pacjentów z autosomalnie dominującą postacią zwyrodnienia wielotorbielowatego nerek”,</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- 03.0000.427.02 „Leczenie dorosłych chorych na ciężką anemię aplastyczną”,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b) zmianie nazwy kodu zakresu 03.0000.403.02 z „Leczenie chorych na przewlekłą białaczkę limfocytową wenetoklaksem lub wenetoklaksem w skojarzeniu z rytuksymabem” na „Leczenie chorych na przewlekłą białaczkę limfocytową wenetoklaksem”,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1l do zarządzenia, określającego Katalog ryczałtów za diagnostykę i polegają 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świadczeń:</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- 5.08.08.0000162 „Diagnostyka w programie leczenia amifamprydyną pacjentów z zespołem miastenicznym Lamberta-Eatona – 1 rok terapii”,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- 5.08.08.0000163 „Diagnostyka w programie leczenia amifamprydyną pacjentów z zespołem miastenicznym Lamberta-Eatona – 2 rok terapii”,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- 5.08.08.0000164 „Diagnostyka w programie leczenia chorych z ciężką postacią atopowego zapalenia skóry”,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- 5.08.08.0000165 „Diagnostyka w programie leczenia chorych na zaawansowanego raka kolczystokomórkowego skóry cemiplimabem”,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- 5.08.08.0000166 „Diagnostyka w programie leczenia pacjentów z autosomalnie dominującą postacią zwyrodnienia wielotorbielowatego nerek”,</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- 5.08.08.0000167 „Diagnostyka w programie leczenia dorosłych chorych na ciężką anemię aplastyczną”,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- 5.08.08.0000168 „Diagnostyka w programie leczenia dorosłych chorych na ciężką anemię aplastyczną – 2 i kolejny rok terapii”,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załącznika nr 1m do zarządzenia, określającego Katalog leków </w:t>
            </w:r>
            <w:r w:rsidRPr="000A10F0">
              <w:rPr>
                <w:rFonts w:ascii="Times New Roman" w:eastAsia="Times New Roman" w:hAnsi="Times New Roman" w:cs="Times New Roman"/>
                <w:sz w:val="20"/>
                <w:szCs w:val="20"/>
                <w:lang w:eastAsia="pl-PL"/>
              </w:rPr>
              <w:lastRenderedPageBreak/>
              <w:t>refundowanych stosowanych w programach lekowych i polegają 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GTIN dla substancji czynnych:</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- 5.08.09.0000006 Bevacizumabum - GTIN: 05901797710989, 05901797710972,</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- 5.08.09.0000023 Factor VIII coagulationis humanus recombinate - GTIN: 05909990819515, 05909990010554, 05909990819317, 05909990819416,</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- 5.08.09.0000162 Karfilzomib - GTIN: 05909991298470, 05909991256388,</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- 5.08.09.0000170 Benralizumabum – GTIN: 05000456059213,</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czynnych i kodów GTIN:</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- 5.08.09.0000209 Amifampridinum – GTIN: 05055956400706,</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- 5.08.09.0000210 Brolucizumabum – GTIN: 07613421034993,</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- 5.08.09.0000211 Cemiplimabum – GTIN: 05909991408329,</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- 5.08.09.0000212 Dupilumabum – GTIN: 05909991341435,</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- 5.08.09.0000213 Levofloxacinum – GTIN: 08025153003014,</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- 5.08.09.0000214 Tolvaptanum – GTIN: 05038256002115, 05038256002122, 05038256002139,</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- 5.08.09.0000215 Tyldrakizumabum – GTIN: 08430308131700,</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ma charakter porządkujący;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załącznika nr 3 do zarządzenia, określającego Wymagania wobec świadczeniodawców udzielających świadczeń z zakresu programów lekowych i polegają 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zmianie wymagań dla programu B.61. Leczenie chorych na wczesnodziecięcą postać cystynozy nefropatycznej w części „organizacja udzielania świadczeń”, w związku z wnioskiem Małopolskiego Oddziału Wojewódzkiego NFZ;</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zmianie nazwy zakresu dla programu B.103. z „Leczenie chorych na przewlekłą białaczkę limfocytową wenetoklaksem lub wenetoklaksem w skojarzeniu z rytuksymabem” na „Leczenie chorych na przewlekłą białaczkę limfocytową wenetoklaksem”, w związku ze zmianami </w:t>
            </w:r>
            <w:r w:rsidRPr="000A10F0">
              <w:rPr>
                <w:rFonts w:ascii="Times New Roman" w:eastAsia="Times New Roman" w:hAnsi="Times New Roman" w:cs="Times New Roman"/>
                <w:sz w:val="20"/>
                <w:szCs w:val="20"/>
                <w:lang w:eastAsia="pl-PL"/>
              </w:rPr>
              <w:lastRenderedPageBreak/>
              <w:t>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wymagań dla programu B.103. Leczenie chorych na przewlekłą białaczkę limfocytową wenetoklaksem w części „pozostałe”,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wymagań dla programu B.120. Leczenie chorych na cukrzycowy obrzęk plamki (DME) w części „pozostałe”, w uzgodnieniu z Konsultantem Krajowym w dziedzinie okulistyki;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zmianie wymagań dla programu B.123. Leczenie pacjentów z chorobą Wilsona w części „organizacja udzielania świadczeń”, w związku z wnioskiem Pana prof. dr hab. n. med. Piotra Sochy;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dodaniu wymagań dla programów lekowych:</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B.121. Leczenie amifamprydyną pacjentów z Zespołem miastenicznym Lamberta-Eatona,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B.124. Leczenie chorych z ciężką postacią atopowego zapalenia skóry,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B.125. Leczenie chorych na zaawansowanego raka kolczystokomórkowego skóry cemipilimabem,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B.126. Leczenie pacjentów z autosomalnie dominującą postacią zwyrodnienia wielotorbielowatego nerek,</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B.127. Leczenie dorosłych chorych na ciężką anemię aplastyczną,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załącznika nr 4 do zarządzenia, określającego Wykaz programów lekowych i polegają 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substancji czynnej lewofloksacyna w programie lekowym B.27. „Leczenie przewlekłych zakażeń płuc u świadczeniobiorców z mukowiscydozą”,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czynnej tyldrakizumab w programie lekowym B.47. „Leczenie umiarkowanej i ciężkiej postaci łuszczycy plackowatej”,</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dodaniu substancji czynnej brolucizumab w programie lekowym B.70. „Leczenie neowaskularnej (wysiękowej) postaci zwyrodnienia plamki związanego z wiekiem (AMD)”,</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nazwy programu lekowego B.103. z „Leczenie chorych na przewlekłą białaczkę limfocytową wenetoklaksem lub wenetoklaksem w skojarzeniu z rytuksymabem” na „Leczenie chorych na przewlekłą białaczkę limfocytową wenetoklaksem”,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dodaniu programów lekowych:</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B.121. Leczenie amifamprydyną pacjentów z zespołem </w:t>
            </w:r>
            <w:r w:rsidRPr="000A10F0">
              <w:rPr>
                <w:rFonts w:ascii="Times New Roman" w:eastAsia="Times New Roman" w:hAnsi="Times New Roman" w:cs="Times New Roman"/>
                <w:sz w:val="20"/>
                <w:szCs w:val="20"/>
                <w:lang w:eastAsia="pl-PL"/>
              </w:rPr>
              <w:lastRenderedPageBreak/>
              <w:t>miastenicznym Lamberta-Eatona,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B.124. Leczenie chorych z ciężką postacią atopowego zapalenia skóry,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B.125. Leczenie chorych na zaawansowanego raka kolczystokomórkowego skóry cemiplimabem,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B.126. Leczenie pacjentów z autosomalnie dominującą postacią zwyrodnienia wielotorbielowatego nerek,</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B.127. Leczenie dorosłych chorych na ciężką anemię aplastyczną,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- 5.08.09.0000001 adalimumabum: z 4,6955 na 4,0209,</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- 5.08.09.0000018 etanerceptum: z 4,8 na 4,2084,</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analizie średnich cen leków w miesiącu sierpniu 2021 roku;</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dodania załącznika nr 26 do zarządzenia, określającego zakres działania zespołu koordynacyjnego odpowiedzialnego za kwalifikację do leczenia chorych na raka kolczystokomórkowego skóry,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mają charakter porządkujący.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o którym mowa w § 1:</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w pkt 8 lit. a do niniejszego zarządzenia, który stosuje się do </w:t>
            </w:r>
            <w:r w:rsidRPr="000A10F0">
              <w:rPr>
                <w:rFonts w:ascii="Times New Roman" w:eastAsia="Times New Roman" w:hAnsi="Times New Roman" w:cs="Times New Roman"/>
                <w:sz w:val="20"/>
                <w:szCs w:val="20"/>
                <w:lang w:eastAsia="pl-PL"/>
              </w:rPr>
              <w:lastRenderedPageBreak/>
              <w:t>rozliczania świadczeń udzielanych od dnia 1 listopada 2021 r. do dnia 31 grudnia 2021 r.;</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pkt 8 lit. b niniejszego zarządzenia, który stosuje się do rozliczania świadczeń udzielanych od dnia 1 stycznia 2022 r.</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1 pkt 7, w zakresie do załącznika nr 5 do zarządzenia, który stosuje się do rozliczania świadczeń udzielanych od dnia 1 grudnia 2021 r.</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Pr="000A10F0" w:rsidRDefault="00A00521" w:rsidP="00A0052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opinie i uwagi do dnia 12 listopada 2021 r., </w:t>
            </w:r>
            <w:hyperlink r:id="rId265" w:history="1">
              <w:r w:rsidRPr="000A10F0">
                <w:rPr>
                  <w:rStyle w:val="Hipercze"/>
                  <w:rFonts w:ascii="Times New Roman" w:hAnsi="Times New Roman" w:cs="Times New Roman"/>
                  <w:sz w:val="20"/>
                  <w:szCs w:val="20"/>
                </w:rPr>
                <w:t>sekretariat.dgl@nfz.gov.pl</w:t>
              </w:r>
            </w:hyperlink>
            <w:r w:rsidRPr="000A10F0">
              <w:rPr>
                <w:rFonts w:ascii="Times New Roman" w:hAnsi="Times New Roman" w:cs="Times New Roman"/>
                <w:sz w:val="20"/>
                <w:szCs w:val="20"/>
              </w:rPr>
              <w:t xml:space="preserve"> </w:t>
            </w:r>
          </w:p>
        </w:tc>
        <w:tc>
          <w:tcPr>
            <w:tcW w:w="1174" w:type="pct"/>
          </w:tcPr>
          <w:p w:rsidR="00A00521" w:rsidRPr="000A10F0" w:rsidRDefault="004E275B" w:rsidP="000E1A81">
            <w:pPr>
              <w:rPr>
                <w:rFonts w:ascii="Times New Roman" w:hAnsi="Times New Roman" w:cs="Times New Roman"/>
                <w:sz w:val="20"/>
                <w:szCs w:val="20"/>
              </w:rPr>
            </w:pPr>
            <w:hyperlink r:id="rId266" w:history="1">
              <w:r w:rsidR="00A00521"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466762" w:rsidRPr="000A10F0" w:rsidTr="003A4F95">
        <w:tc>
          <w:tcPr>
            <w:tcW w:w="352" w:type="pct"/>
          </w:tcPr>
          <w:p w:rsidR="00466762" w:rsidRPr="000A10F0" w:rsidRDefault="0046676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466762" w:rsidRPr="000A10F0" w:rsidRDefault="00466762"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466762" w:rsidRPr="000A10F0" w:rsidRDefault="00466762" w:rsidP="0046676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178/2021/DSOZ PREZESA NARODOWEGO FUNDUSZU ZDROWIA z dnia 29.10.2021 r. zmieniające zarządzenie w sprawie warunków zawierania i realizacji umów w rodzaju leczenie szpitalne– świadczenia kompleksowe</w:t>
            </w:r>
          </w:p>
        </w:tc>
        <w:tc>
          <w:tcPr>
            <w:tcW w:w="2115" w:type="pct"/>
          </w:tcPr>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z plastyką;  </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 - Pomostowanie naczyń wieńcowych z pw &gt;=2;</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bez pw</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w:t>
            </w:r>
            <w:r w:rsidRPr="000A10F0">
              <w:rPr>
                <w:rFonts w:ascii="Times New Roman" w:eastAsia="Times New Roman" w:hAnsi="Times New Roman" w:cs="Times New Roman"/>
                <w:sz w:val="20"/>
                <w:szCs w:val="20"/>
                <w:lang w:eastAsia="pl-PL"/>
              </w:rPr>
              <w:lastRenderedPageBreak/>
              <w:t xml:space="preserve">Zdrowia z dnia 31 marca  2021 r. w sprawie określenia warunków zawierania i realizacji umów w rodzaju leczenie szpitalne oraz leczenie szpitalne – świadczenia wysokospecjalistyczne (z późn zm.). </w:t>
            </w:r>
          </w:p>
          <w:p w:rsidR="00466762"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Pr="000A10F0" w:rsidRDefault="0039010A"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listopada 2021 r.</w:t>
            </w:r>
          </w:p>
        </w:tc>
        <w:tc>
          <w:tcPr>
            <w:tcW w:w="1174" w:type="pct"/>
          </w:tcPr>
          <w:p w:rsidR="00466762" w:rsidRPr="000A10F0" w:rsidRDefault="004E275B" w:rsidP="000E1A81">
            <w:pPr>
              <w:rPr>
                <w:rFonts w:ascii="Times New Roman" w:hAnsi="Times New Roman" w:cs="Times New Roman"/>
                <w:sz w:val="20"/>
                <w:szCs w:val="20"/>
              </w:rPr>
            </w:pPr>
            <w:hyperlink r:id="rId267" w:history="1">
              <w:r w:rsidR="0039010A"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EB10E0" w:rsidRPr="000A10F0" w:rsidTr="003A4F95">
        <w:tc>
          <w:tcPr>
            <w:tcW w:w="352" w:type="pct"/>
          </w:tcPr>
          <w:p w:rsidR="00EB10E0" w:rsidRPr="000A10F0" w:rsidRDefault="00EB10E0"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EB10E0" w:rsidRPr="000A10F0" w:rsidRDefault="00EB10E0"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EB10E0" w:rsidRPr="000A10F0" w:rsidRDefault="00EB10E0" w:rsidP="00EB10E0">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177/2021/DSOZ PREZESA NARODOWEGO FUNDUSZU ZDROWIA z dnia 29.10.2021 r. zmieniające zarządzenie w sprawie określenia warunków zawierania i realizacji umów w rodzaju leczenie szpitalne oraz leczenie szpitalne – świadczenia wysokospecjalistyczne</w:t>
            </w:r>
          </w:p>
        </w:tc>
        <w:tc>
          <w:tcPr>
            <w:tcW w:w="2115" w:type="pct"/>
          </w:tcPr>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z plastyką;  </w:t>
            </w:r>
          </w:p>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z pw &gt;=2;</w:t>
            </w:r>
          </w:p>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bez pw.</w:t>
            </w:r>
            <w:r w:rsidRPr="000A10F0">
              <w:rPr>
                <w:rFonts w:ascii="Times New Roman" w:eastAsia="Times New Roman" w:hAnsi="Times New Roman" w:cs="Times New Roman"/>
                <w:sz w:val="20"/>
                <w:szCs w:val="20"/>
                <w:lang w:eastAsia="pl-PL"/>
              </w:rPr>
              <w:tab/>
            </w:r>
          </w:p>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w:t>
            </w:r>
            <w:r w:rsidRPr="000A10F0">
              <w:rPr>
                <w:rFonts w:ascii="Times New Roman" w:eastAsia="Times New Roman" w:hAnsi="Times New Roman" w:cs="Times New Roman"/>
                <w:sz w:val="20"/>
                <w:szCs w:val="20"/>
                <w:lang w:eastAsia="pl-PL"/>
              </w:rPr>
              <w:lastRenderedPageBreak/>
              <w:t>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Pr="000A10F0" w:rsidRDefault="00EB10E0"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listopada 2021 r.</w:t>
            </w:r>
          </w:p>
        </w:tc>
        <w:tc>
          <w:tcPr>
            <w:tcW w:w="1174" w:type="pct"/>
          </w:tcPr>
          <w:p w:rsidR="00EB10E0" w:rsidRPr="000A10F0" w:rsidRDefault="004E275B" w:rsidP="000E1A81">
            <w:pPr>
              <w:rPr>
                <w:rFonts w:ascii="Times New Roman" w:hAnsi="Times New Roman" w:cs="Times New Roman"/>
                <w:b/>
                <w:sz w:val="20"/>
                <w:szCs w:val="20"/>
              </w:rPr>
            </w:pPr>
            <w:hyperlink r:id="rId268" w:history="1">
              <w:r w:rsidR="00EB10E0"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1453E" w:rsidRPr="000A10F0" w:rsidTr="003A4F95">
        <w:tc>
          <w:tcPr>
            <w:tcW w:w="352" w:type="pct"/>
          </w:tcPr>
          <w:p w:rsidR="0071453E" w:rsidRPr="000A10F0" w:rsidRDefault="002E0885"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71453E" w:rsidRPr="000A10F0" w:rsidRDefault="0071453E" w:rsidP="00486ECB">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71453E" w:rsidRPr="000A10F0" w:rsidRDefault="002E0885"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2018 r. odnotowano w Rzeczypospolitej Polskiej 167,4 tys. zachorowań na nowotwory złośliwe (83,6 tys. mężczyzn i 83,9 tys. </w:t>
            </w:r>
            <w:r w:rsidRPr="000A10F0">
              <w:rPr>
                <w:rFonts w:ascii="Times New Roman" w:eastAsia="Times New Roman" w:hAnsi="Times New Roman" w:cs="Times New Roman"/>
                <w:sz w:val="20"/>
                <w:szCs w:val="20"/>
                <w:lang w:eastAsia="pl-PL"/>
              </w:rPr>
              <w:lastRenderedPageBreak/>
              <w:t>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w:t>
            </w:r>
            <w:r w:rsidRPr="000A10F0">
              <w:rPr>
                <w:rFonts w:ascii="Times New Roman" w:eastAsia="Times New Roman" w:hAnsi="Times New Roman" w:cs="Times New Roman"/>
                <w:sz w:val="20"/>
                <w:szCs w:val="20"/>
                <w:lang w:eastAsia="pl-PL"/>
              </w:rPr>
              <w:lastRenderedPageBreak/>
              <w:t>na danym poziomie zabezpieczenia opieki onkologicznej, zmianie poziomu zabezpieczenia opieki onkologicznej na wyższy, zmianie poziomu zabezpieczenia opieki onkologicznej na niższy, jak również wyłączeniu z KSO.</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0A10F0" w:rsidRDefault="002E0885"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19 listopada 2021 r. (</w:t>
            </w:r>
            <w:hyperlink r:id="rId269" w:history="1">
              <w:r w:rsidRPr="000A10F0">
                <w:rPr>
                  <w:rStyle w:val="Hipercze"/>
                  <w:rFonts w:ascii="Times New Roman" w:hAnsi="Times New Roman" w:cs="Times New Roman"/>
                  <w:sz w:val="20"/>
                  <w:szCs w:val="20"/>
                </w:rPr>
                <w:t>onkologia@mz.gov.pl</w:t>
              </w:r>
            </w:hyperlink>
            <w:r w:rsidRPr="000A10F0">
              <w:rPr>
                <w:rFonts w:ascii="Times New Roman" w:hAnsi="Times New Roman" w:cs="Times New Roman"/>
                <w:sz w:val="20"/>
                <w:szCs w:val="20"/>
              </w:rPr>
              <w:t xml:space="preserve">) </w:t>
            </w:r>
          </w:p>
        </w:tc>
        <w:tc>
          <w:tcPr>
            <w:tcW w:w="1174" w:type="pct"/>
          </w:tcPr>
          <w:p w:rsidR="0071453E" w:rsidRPr="000A10F0" w:rsidRDefault="004E275B" w:rsidP="000E1A81">
            <w:pPr>
              <w:rPr>
                <w:rFonts w:ascii="Times New Roman" w:hAnsi="Times New Roman" w:cs="Times New Roman"/>
                <w:sz w:val="20"/>
                <w:szCs w:val="20"/>
              </w:rPr>
            </w:pPr>
            <w:hyperlink r:id="rId270" w:history="1">
              <w:r w:rsidR="002E0885" w:rsidRPr="000A10F0">
                <w:rPr>
                  <w:rStyle w:val="Hipercze"/>
                  <w:rFonts w:ascii="Times New Roman" w:hAnsi="Times New Roman" w:cs="Times New Roman"/>
                  <w:sz w:val="20"/>
                  <w:szCs w:val="20"/>
                </w:rPr>
                <w:t>Akt prawny (legislacja.gov.pl)</w:t>
              </w:r>
            </w:hyperlink>
          </w:p>
        </w:tc>
      </w:tr>
      <w:tr w:rsidR="00711978" w:rsidRPr="000A10F0" w:rsidTr="003A4F95">
        <w:tc>
          <w:tcPr>
            <w:tcW w:w="352" w:type="pct"/>
          </w:tcPr>
          <w:p w:rsidR="00711978" w:rsidRPr="000A10F0" w:rsidRDefault="0071197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29.10.2021</w:t>
            </w:r>
          </w:p>
        </w:tc>
        <w:tc>
          <w:tcPr>
            <w:tcW w:w="352" w:type="pct"/>
          </w:tcPr>
          <w:p w:rsidR="00711978" w:rsidRPr="000A10F0" w:rsidRDefault="00711978" w:rsidP="00486ECB">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711978" w:rsidRPr="000A10F0" w:rsidRDefault="00711978"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0A10F0" w:rsidRDefault="00711978" w:rsidP="00777A1E">
            <w:pPr>
              <w:jc w:val="center"/>
              <w:rPr>
                <w:rFonts w:ascii="Times New Roman" w:hAnsi="Times New Roman" w:cs="Times New Roman"/>
                <w:sz w:val="20"/>
                <w:szCs w:val="20"/>
              </w:rPr>
            </w:pPr>
            <w:r w:rsidRPr="000A10F0">
              <w:rPr>
                <w:rFonts w:ascii="Times New Roman" w:hAnsi="Times New Roman" w:cs="Times New Roman"/>
                <w:sz w:val="20"/>
                <w:szCs w:val="20"/>
              </w:rPr>
              <w:t>Planowany termin przyjęcia projektu przez RM - IV kwartał 2021 r.</w:t>
            </w:r>
          </w:p>
        </w:tc>
        <w:tc>
          <w:tcPr>
            <w:tcW w:w="1174" w:type="pct"/>
          </w:tcPr>
          <w:p w:rsidR="00711978" w:rsidRPr="000A10F0" w:rsidRDefault="004E275B" w:rsidP="000E1A81">
            <w:pPr>
              <w:rPr>
                <w:rFonts w:ascii="Times New Roman" w:hAnsi="Times New Roman" w:cs="Times New Roman"/>
                <w:sz w:val="20"/>
                <w:szCs w:val="20"/>
              </w:rPr>
            </w:pPr>
            <w:hyperlink r:id="rId271" w:history="1">
              <w:r w:rsidR="00711978" w:rsidRPr="000A10F0">
                <w:rPr>
                  <w:rStyle w:val="Hipercze"/>
                  <w:rFonts w:ascii="Times New Roman" w:hAnsi="Times New Roman" w:cs="Times New Roman"/>
                  <w:sz w:val="20"/>
                  <w:szCs w:val="20"/>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RPr="000A10F0" w:rsidTr="003A4F95">
        <w:tc>
          <w:tcPr>
            <w:tcW w:w="352" w:type="pct"/>
          </w:tcPr>
          <w:p w:rsidR="00711978" w:rsidRPr="000A10F0" w:rsidRDefault="00711978" w:rsidP="000E1A81">
            <w:pPr>
              <w:rPr>
                <w:rFonts w:ascii="Times New Roman" w:hAnsi="Times New Roman" w:cs="Times New Roman"/>
                <w:sz w:val="20"/>
                <w:szCs w:val="20"/>
              </w:rPr>
            </w:pPr>
            <w:r w:rsidRPr="000A10F0">
              <w:rPr>
                <w:rFonts w:ascii="Times New Roman" w:hAnsi="Times New Roman" w:cs="Times New Roman"/>
                <w:sz w:val="20"/>
                <w:szCs w:val="20"/>
              </w:rPr>
              <w:t>29.10.2021</w:t>
            </w:r>
          </w:p>
        </w:tc>
        <w:tc>
          <w:tcPr>
            <w:tcW w:w="352" w:type="pct"/>
          </w:tcPr>
          <w:p w:rsidR="00711978" w:rsidRPr="000A10F0" w:rsidRDefault="00711978"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11978" w:rsidRPr="000A10F0" w:rsidRDefault="00711978"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Środowiskowego w Sosnowcu</w:t>
            </w:r>
          </w:p>
        </w:tc>
        <w:tc>
          <w:tcPr>
            <w:tcW w:w="2115" w:type="pct"/>
          </w:tcPr>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zaznaczyć należy, iż w ostatnich dniach zabezpieczona została dokumentacja Instytutu, w tym dokumentacja medyczna, co pozwoliło </w:t>
            </w:r>
            <w:r w:rsidRPr="000A10F0">
              <w:rPr>
                <w:rFonts w:ascii="Times New Roman" w:eastAsia="Times New Roman" w:hAnsi="Times New Roman" w:cs="Times New Roman"/>
                <w:sz w:val="20"/>
                <w:szCs w:val="20"/>
                <w:lang w:eastAsia="pl-PL"/>
              </w:rPr>
              <w:lastRenderedPageBreak/>
              <w:t>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rsidR="00711978" w:rsidRPr="000A10F0" w:rsidRDefault="00711978"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w:t>
            </w:r>
          </w:p>
        </w:tc>
        <w:tc>
          <w:tcPr>
            <w:tcW w:w="1174" w:type="pct"/>
          </w:tcPr>
          <w:p w:rsidR="00711978" w:rsidRPr="000A10F0" w:rsidRDefault="004E275B" w:rsidP="000E1A81">
            <w:pPr>
              <w:rPr>
                <w:rFonts w:ascii="Times New Roman" w:hAnsi="Times New Roman" w:cs="Times New Roman"/>
                <w:sz w:val="20"/>
                <w:szCs w:val="20"/>
              </w:rPr>
            </w:pPr>
            <w:hyperlink r:id="rId272" w:history="1">
              <w:r w:rsidR="00711978" w:rsidRPr="000A10F0">
                <w:rPr>
                  <w:rStyle w:val="Hipercze"/>
                  <w:rFonts w:ascii="Times New Roman" w:hAnsi="Times New Roman" w:cs="Times New Roman"/>
                  <w:sz w:val="20"/>
                  <w:szCs w:val="20"/>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(kprm.gov.pl)</w:t>
              </w:r>
            </w:hyperlink>
          </w:p>
        </w:tc>
      </w:tr>
      <w:tr w:rsidR="00D47EBB" w:rsidRPr="000A10F0" w:rsidTr="003A4F95">
        <w:tc>
          <w:tcPr>
            <w:tcW w:w="352" w:type="pct"/>
          </w:tcPr>
          <w:p w:rsidR="00D47EBB" w:rsidRPr="000A10F0" w:rsidRDefault="00D47EB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26.10.2021</w:t>
            </w:r>
          </w:p>
        </w:tc>
        <w:tc>
          <w:tcPr>
            <w:tcW w:w="352" w:type="pct"/>
          </w:tcPr>
          <w:p w:rsidR="00D47EBB" w:rsidRPr="000A10F0" w:rsidRDefault="00D47EBB"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47EBB" w:rsidRPr="000A10F0" w:rsidRDefault="00D2540A"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D2540A" w:rsidRPr="000A10F0" w:rsidRDefault="00D2540A"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A10F0" w:rsidRDefault="00D2540A"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w:t>
            </w:r>
            <w:r w:rsidRPr="000A10F0">
              <w:rPr>
                <w:rFonts w:ascii="Times New Roman" w:eastAsia="Times New Roman" w:hAnsi="Times New Roman" w:cs="Times New Roman"/>
                <w:sz w:val="20"/>
                <w:szCs w:val="20"/>
                <w:lang w:eastAsia="pl-PL"/>
              </w:rPr>
              <w:lastRenderedPageBreak/>
              <w:t>miejsce wykonywania zawodu okręgową radę aptekarską,. W skład komisji wchodzi trzech lekarzy specjalistów, wykonujących zawód lekarza co najmniej od 5 lat oraz posiadających specjalizację w odpowiedniej dziedzinie medycyny.</w:t>
            </w:r>
          </w:p>
          <w:p w:rsidR="00D2540A" w:rsidRPr="000A10F0" w:rsidRDefault="00D2540A"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0A10F0" w:rsidRDefault="00D2540A"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Pr="000A10F0" w:rsidRDefault="00D2540A"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26 października 2021 r.</w:t>
            </w:r>
          </w:p>
        </w:tc>
        <w:tc>
          <w:tcPr>
            <w:tcW w:w="1174" w:type="pct"/>
          </w:tcPr>
          <w:p w:rsidR="00D47EBB" w:rsidRPr="000A10F0" w:rsidRDefault="004E275B" w:rsidP="000E1A81">
            <w:pPr>
              <w:rPr>
                <w:rFonts w:ascii="Times New Roman" w:hAnsi="Times New Roman" w:cs="Times New Roman"/>
                <w:sz w:val="20"/>
                <w:szCs w:val="20"/>
              </w:rPr>
            </w:pPr>
            <w:hyperlink r:id="rId273" w:history="1">
              <w:r w:rsidR="00D2540A" w:rsidRPr="000A10F0">
                <w:rPr>
                  <w:rStyle w:val="Hipercze"/>
                  <w:rFonts w:ascii="Times New Roman" w:hAnsi="Times New Roman" w:cs="Times New Roman"/>
                  <w:sz w:val="20"/>
                  <w:szCs w:val="20"/>
                </w:rPr>
                <w:t>Rozporządzenie Ministra Zdrowia z dnia 20 października 2021 r. w sprawie składu i sposobu działania komisji orzekającej oraz trybu orzekania o stanie zdrowia farmaceuty (dziennikustaw.gov.pl)</w:t>
              </w:r>
            </w:hyperlink>
          </w:p>
        </w:tc>
      </w:tr>
      <w:tr w:rsidR="00D47EBB" w:rsidRPr="000A10F0" w:rsidTr="003A4F95">
        <w:tc>
          <w:tcPr>
            <w:tcW w:w="352" w:type="pct"/>
          </w:tcPr>
          <w:p w:rsidR="00D47EBB" w:rsidRPr="000A10F0" w:rsidRDefault="00D47EB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26.10.2021</w:t>
            </w:r>
          </w:p>
        </w:tc>
        <w:tc>
          <w:tcPr>
            <w:tcW w:w="352" w:type="pct"/>
          </w:tcPr>
          <w:p w:rsidR="00D47EBB" w:rsidRPr="000A10F0" w:rsidRDefault="00D47EBB"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47EBB" w:rsidRPr="000A10F0" w:rsidRDefault="00D47EBB"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rsidR="00D47EBB" w:rsidRPr="000A10F0" w:rsidRDefault="00D47EBB" w:rsidP="00D47EB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A10F0" w:rsidRDefault="00D47EBB" w:rsidP="00D47EB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Pr="000A10F0" w:rsidRDefault="00D47EBB" w:rsidP="00777A1E">
            <w:pPr>
              <w:jc w:val="center"/>
              <w:rPr>
                <w:rFonts w:ascii="Times New Roman" w:hAnsi="Times New Roman" w:cs="Times New Roman"/>
                <w:sz w:val="20"/>
                <w:szCs w:val="20"/>
              </w:rPr>
            </w:pPr>
            <w:r w:rsidRPr="000A10F0">
              <w:rPr>
                <w:rFonts w:ascii="Times New Roman" w:hAnsi="Times New Roman" w:cs="Times New Roman"/>
                <w:sz w:val="20"/>
                <w:szCs w:val="20"/>
              </w:rPr>
              <w:t>Skierowanie aktu do ogłoszenie</w:t>
            </w:r>
          </w:p>
        </w:tc>
        <w:tc>
          <w:tcPr>
            <w:tcW w:w="1174" w:type="pct"/>
          </w:tcPr>
          <w:p w:rsidR="00D47EBB" w:rsidRPr="000A10F0" w:rsidRDefault="004E275B" w:rsidP="000E1A81">
            <w:pPr>
              <w:rPr>
                <w:rFonts w:ascii="Times New Roman" w:hAnsi="Times New Roman" w:cs="Times New Roman"/>
                <w:sz w:val="20"/>
                <w:szCs w:val="20"/>
              </w:rPr>
            </w:pPr>
            <w:hyperlink r:id="rId274" w:history="1">
              <w:r w:rsidR="00D47EBB" w:rsidRPr="000A10F0">
                <w:rPr>
                  <w:rStyle w:val="Hipercze"/>
                  <w:rFonts w:ascii="Times New Roman" w:hAnsi="Times New Roman" w:cs="Times New Roman"/>
                  <w:sz w:val="20"/>
                  <w:szCs w:val="20"/>
                </w:rPr>
                <w:t>Akt prawny (legislacja.gov.pl)</w:t>
              </w:r>
            </w:hyperlink>
          </w:p>
        </w:tc>
      </w:tr>
      <w:tr w:rsidR="002E5D30" w:rsidRPr="000A10F0" w:rsidTr="003A4F95">
        <w:tc>
          <w:tcPr>
            <w:tcW w:w="352" w:type="pct"/>
          </w:tcPr>
          <w:p w:rsidR="002E5D30" w:rsidRPr="000A10F0" w:rsidRDefault="002E5D30" w:rsidP="000E1A81">
            <w:pPr>
              <w:rPr>
                <w:rFonts w:ascii="Times New Roman" w:hAnsi="Times New Roman" w:cs="Times New Roman"/>
                <w:sz w:val="20"/>
                <w:szCs w:val="20"/>
              </w:rPr>
            </w:pPr>
            <w:r w:rsidRPr="000A10F0">
              <w:rPr>
                <w:rFonts w:ascii="Times New Roman" w:hAnsi="Times New Roman" w:cs="Times New Roman"/>
                <w:sz w:val="20"/>
                <w:szCs w:val="20"/>
              </w:rPr>
              <w:t>25.10.2021</w:t>
            </w:r>
          </w:p>
        </w:tc>
        <w:tc>
          <w:tcPr>
            <w:tcW w:w="352" w:type="pct"/>
          </w:tcPr>
          <w:p w:rsidR="002E5D30" w:rsidRPr="000A10F0" w:rsidRDefault="00054F0C"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2E5D30" w:rsidRPr="000A10F0" w:rsidRDefault="00F916A4"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w:t>
            </w:r>
            <w:r w:rsidRPr="000A10F0">
              <w:rPr>
                <w:rFonts w:ascii="Times New Roman" w:hAnsi="Times New Roman" w:cs="Times New Roman"/>
                <w:b w:val="0"/>
                <w:color w:val="auto"/>
                <w:sz w:val="20"/>
                <w:szCs w:val="20"/>
                <w:shd w:val="clear" w:color="auto" w:fill="FFFFFF"/>
              </w:rPr>
              <w:lastRenderedPageBreak/>
              <w:t>21 października 2021 r. zmieniające rozporządzenie w sprawie metody zapobiegania COVID-19</w:t>
            </w:r>
          </w:p>
        </w:tc>
        <w:tc>
          <w:tcPr>
            <w:tcW w:w="2115" w:type="pct"/>
          </w:tcPr>
          <w:p w:rsidR="002E5D30" w:rsidRPr="000A10F0" w:rsidRDefault="00054F0C"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w:t>
            </w:r>
            <w:r w:rsidRPr="000A10F0">
              <w:rPr>
                <w:rFonts w:ascii="Times New Roman" w:eastAsia="Times New Roman" w:hAnsi="Times New Roman" w:cs="Times New Roman"/>
                <w:sz w:val="20"/>
                <w:szCs w:val="20"/>
                <w:lang w:eastAsia="pl-PL"/>
              </w:rPr>
              <w:lastRenderedPageBreak/>
              <w:t>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A10F0" w:rsidRDefault="00054F0C" w:rsidP="00054F0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0A10F0" w:rsidRDefault="00054F0C" w:rsidP="00054F0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Pr="000A10F0" w:rsidRDefault="00F916A4"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23 października 2021 r. </w:t>
            </w:r>
          </w:p>
        </w:tc>
        <w:tc>
          <w:tcPr>
            <w:tcW w:w="1174" w:type="pct"/>
          </w:tcPr>
          <w:p w:rsidR="002E5D30" w:rsidRPr="000A10F0" w:rsidRDefault="004E275B" w:rsidP="000E1A81">
            <w:pPr>
              <w:rPr>
                <w:rFonts w:ascii="Times New Roman" w:hAnsi="Times New Roman" w:cs="Times New Roman"/>
                <w:sz w:val="20"/>
                <w:szCs w:val="20"/>
              </w:rPr>
            </w:pPr>
            <w:hyperlink r:id="rId275" w:history="1">
              <w:r w:rsidR="00F916A4" w:rsidRPr="000A10F0">
                <w:rPr>
                  <w:rStyle w:val="Hipercze"/>
                  <w:rFonts w:ascii="Times New Roman" w:hAnsi="Times New Roman" w:cs="Times New Roman"/>
                  <w:sz w:val="20"/>
                  <w:szCs w:val="20"/>
                </w:rPr>
                <w:t>Rozporządzenie Ministra Zdrowia z dnia 21 października 2021 r. zmieniające rozporządzenie w sprawie metody zapobiegania COVID-19 (dziennikustaw.gov.pl)</w:t>
              </w:r>
            </w:hyperlink>
          </w:p>
        </w:tc>
      </w:tr>
      <w:tr w:rsidR="002E5D30" w:rsidRPr="000A10F0" w:rsidTr="003A4F95">
        <w:tc>
          <w:tcPr>
            <w:tcW w:w="352" w:type="pct"/>
          </w:tcPr>
          <w:p w:rsidR="002E5D30" w:rsidRPr="000A10F0" w:rsidRDefault="002E5D30"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25.10.2021</w:t>
            </w:r>
          </w:p>
        </w:tc>
        <w:tc>
          <w:tcPr>
            <w:tcW w:w="352" w:type="pct"/>
          </w:tcPr>
          <w:p w:rsidR="002E5D30" w:rsidRPr="000A10F0" w:rsidRDefault="002E5D30"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2E5D30" w:rsidRPr="000A10F0" w:rsidRDefault="002E5D30"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0A10F0" w:rsidRDefault="002E5D30" w:rsidP="002E5D30">
            <w:pPr>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w:t>
            </w:r>
            <w:r w:rsidRPr="000A10F0">
              <w:rPr>
                <w:rFonts w:ascii="Times New Roman" w:eastAsia="Times New Roman" w:hAnsi="Times New Roman" w:cs="Times New Roman"/>
                <w:sz w:val="20"/>
                <w:szCs w:val="20"/>
                <w:lang w:eastAsia="pl-PL"/>
              </w:rPr>
              <w:tab/>
            </w:r>
          </w:p>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zastąpienie w § 16 ust. 4f załącznika do OWU wyrazów „cena punktu” wyrazami „cena jednostkowa” oraz dodanie pozostałych </w:t>
            </w:r>
            <w:r w:rsidRPr="000A10F0">
              <w:rPr>
                <w:rFonts w:ascii="Times New Roman" w:eastAsia="Times New Roman" w:hAnsi="Times New Roman" w:cs="Times New Roman"/>
                <w:sz w:val="20"/>
                <w:szCs w:val="20"/>
                <w:lang w:eastAsia="pl-PL"/>
              </w:rPr>
              <w:lastRenderedPageBreak/>
              <w:t>sposobów rozliczenia świadczeń opieki zdrowotnej określonych w OWU, aby przepis obejmował wszystkie przypadki wzrostu wyceny świadczeń opieki zdrowotnej;</w:t>
            </w:r>
          </w:p>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zmianę § 29 ust. 6 załącznika do OWU przez uwzględnienie w nim zastrzeżenia do wystąpienia pokontrolnego.</w:t>
            </w:r>
          </w:p>
        </w:tc>
        <w:tc>
          <w:tcPr>
            <w:tcW w:w="448" w:type="pct"/>
          </w:tcPr>
          <w:p w:rsidR="002E5D30" w:rsidRPr="000A10F0" w:rsidRDefault="002E5D30"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2E5D30" w:rsidRPr="000A10F0" w:rsidRDefault="004E275B" w:rsidP="000E1A81">
            <w:pPr>
              <w:rPr>
                <w:rFonts w:ascii="Times New Roman" w:hAnsi="Times New Roman" w:cs="Times New Roman"/>
                <w:sz w:val="20"/>
                <w:szCs w:val="20"/>
              </w:rPr>
            </w:pPr>
            <w:hyperlink r:id="rId276" w:history="1">
              <w:r w:rsidR="002E5D30" w:rsidRPr="000A10F0">
                <w:rPr>
                  <w:rStyle w:val="Hipercze"/>
                  <w:rFonts w:ascii="Times New Roman" w:hAnsi="Times New Roman" w:cs="Times New Roman"/>
                  <w:sz w:val="20"/>
                  <w:szCs w:val="20"/>
                </w:rPr>
                <w:t>Akt prawny (legislacja.gov.pl)</w:t>
              </w:r>
            </w:hyperlink>
          </w:p>
        </w:tc>
      </w:tr>
      <w:tr w:rsidR="00695B48" w:rsidRPr="000A10F0" w:rsidTr="003A4F95">
        <w:tc>
          <w:tcPr>
            <w:tcW w:w="352" w:type="pct"/>
          </w:tcPr>
          <w:p w:rsidR="00695B48" w:rsidRPr="000A10F0" w:rsidRDefault="00695B4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22.10.2021</w:t>
            </w:r>
          </w:p>
        </w:tc>
        <w:tc>
          <w:tcPr>
            <w:tcW w:w="352" w:type="pct"/>
          </w:tcPr>
          <w:p w:rsidR="00695B48" w:rsidRPr="000A10F0" w:rsidRDefault="00695B48" w:rsidP="00486ECB">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5B48" w:rsidRPr="000A10F0" w:rsidRDefault="00695B48"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21 października 2021 r. zmieniające zarządzenie w sprawie powołania Krajowej Rady do spraw Onkologii</w:t>
            </w:r>
          </w:p>
        </w:tc>
        <w:tc>
          <w:tcPr>
            <w:tcW w:w="2115" w:type="pct"/>
          </w:tcPr>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zarządzeniu Ministra Zdrowia z dnia 10 lutego 2015 r. w sprawie powołania Krajowej Rady do spraw </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2020 r. poz. 39) wprowadza się następujące zmiany:</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 2 w ust. 1:</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pkt 1 i 2 otrzymują brzmienie:</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Ministerstwie Zdrowia nadzorujący prace Departamentu Oceny Inwestycji;”,</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pkt 3:</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po lit. g dodaje się lit. ga w brzmieniu:</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„ga) Konsultant Krajowy w dziedzinie onkologii klinicznej,”,</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lit. w otrzymuje brzmienie:</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Badawczego,”;</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12 otrzymuje brzmienie:</w:t>
            </w:r>
          </w:p>
          <w:p w:rsidR="00695B48" w:rsidRPr="000A10F0" w:rsidRDefault="00695B48"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Pr="000A10F0" w:rsidRDefault="00695B48" w:rsidP="00777A1E">
            <w:pPr>
              <w:jc w:val="center"/>
              <w:rPr>
                <w:rFonts w:ascii="Times New Roman" w:hAnsi="Times New Roman" w:cs="Times New Roman"/>
                <w:sz w:val="20"/>
                <w:szCs w:val="20"/>
              </w:rPr>
            </w:pPr>
            <w:r w:rsidRPr="000A10F0">
              <w:rPr>
                <w:rFonts w:ascii="Times New Roman" w:hAnsi="Times New Roman" w:cs="Times New Roman"/>
                <w:sz w:val="20"/>
                <w:szCs w:val="20"/>
              </w:rPr>
              <w:t>Weście w życie 22 października 2021 r.</w:t>
            </w:r>
          </w:p>
        </w:tc>
        <w:tc>
          <w:tcPr>
            <w:tcW w:w="1174" w:type="pct"/>
          </w:tcPr>
          <w:p w:rsidR="00695B48" w:rsidRPr="000A10F0" w:rsidRDefault="004E275B" w:rsidP="000E1A81">
            <w:pPr>
              <w:rPr>
                <w:rFonts w:ascii="Times New Roman" w:hAnsi="Times New Roman" w:cs="Times New Roman"/>
                <w:sz w:val="20"/>
                <w:szCs w:val="20"/>
              </w:rPr>
            </w:pPr>
            <w:hyperlink r:id="rId277" w:history="1">
              <w:r w:rsidR="00695B48" w:rsidRPr="000A10F0">
                <w:rPr>
                  <w:rStyle w:val="Hipercze"/>
                  <w:rFonts w:ascii="Times New Roman" w:hAnsi="Times New Roman" w:cs="Times New Roman"/>
                  <w:sz w:val="20"/>
                  <w:szCs w:val="20"/>
                </w:rPr>
                <w:t>Zarządzenie z dnia 21 października 2021 r. (mz.gov.pl)</w:t>
              </w:r>
            </w:hyperlink>
          </w:p>
        </w:tc>
      </w:tr>
      <w:tr w:rsidR="00695B48" w:rsidRPr="000A10F0" w:rsidTr="003A4F95">
        <w:tc>
          <w:tcPr>
            <w:tcW w:w="352" w:type="pct"/>
          </w:tcPr>
          <w:p w:rsidR="00695B48" w:rsidRPr="000A10F0" w:rsidRDefault="00695B48" w:rsidP="000E1A81">
            <w:pPr>
              <w:rPr>
                <w:rFonts w:ascii="Times New Roman" w:hAnsi="Times New Roman" w:cs="Times New Roman"/>
                <w:sz w:val="20"/>
                <w:szCs w:val="20"/>
              </w:rPr>
            </w:pPr>
            <w:r w:rsidRPr="000A10F0">
              <w:rPr>
                <w:rFonts w:ascii="Times New Roman" w:hAnsi="Times New Roman" w:cs="Times New Roman"/>
                <w:sz w:val="20"/>
                <w:szCs w:val="20"/>
              </w:rPr>
              <w:t>22.10.2021</w:t>
            </w:r>
          </w:p>
        </w:tc>
        <w:tc>
          <w:tcPr>
            <w:tcW w:w="352" w:type="pct"/>
          </w:tcPr>
          <w:p w:rsidR="00695B48" w:rsidRPr="000A10F0" w:rsidRDefault="00695B48" w:rsidP="00486ECB">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5B48" w:rsidRPr="000A10F0" w:rsidRDefault="00695B48"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Zdrowia z dnia 21 października </w:t>
            </w:r>
            <w:r w:rsidRPr="000A10F0">
              <w:rPr>
                <w:rFonts w:ascii="Times New Roman" w:hAnsi="Times New Roman" w:cs="Times New Roman"/>
                <w:b w:val="0"/>
                <w:color w:val="auto"/>
                <w:sz w:val="20"/>
                <w:szCs w:val="20"/>
                <w:shd w:val="clear" w:color="auto" w:fill="FFFFFF"/>
              </w:rPr>
              <w:lastRenderedPageBreak/>
              <w:t>2021 r. w sprawie wykazu refundowanych leków, środków spożywczych specjalnego przeznaczenia żywieniowego oraz wyrobów medycznych</w:t>
            </w:r>
          </w:p>
        </w:tc>
        <w:tc>
          <w:tcPr>
            <w:tcW w:w="2115" w:type="pct"/>
          </w:tcPr>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Ustala się na dzień 1 listopada 2021 r. wykaz refundowanych leków, środków spożywczych specjalnego przeznaczenia żywieniowego oraz wyrobów medycznych</w:t>
            </w:r>
          </w:p>
        </w:tc>
        <w:tc>
          <w:tcPr>
            <w:tcW w:w="448" w:type="pct"/>
          </w:tcPr>
          <w:p w:rsidR="00695B48" w:rsidRPr="000A10F0" w:rsidRDefault="00695B48" w:rsidP="00777A1E">
            <w:pPr>
              <w:jc w:val="center"/>
              <w:rPr>
                <w:rFonts w:ascii="Times New Roman" w:hAnsi="Times New Roman" w:cs="Times New Roman"/>
                <w:sz w:val="20"/>
                <w:szCs w:val="20"/>
              </w:rPr>
            </w:pPr>
          </w:p>
        </w:tc>
        <w:tc>
          <w:tcPr>
            <w:tcW w:w="1174" w:type="pct"/>
          </w:tcPr>
          <w:p w:rsidR="00695B48" w:rsidRPr="000A10F0" w:rsidRDefault="004E275B" w:rsidP="000E1A81">
            <w:pPr>
              <w:rPr>
                <w:rFonts w:ascii="Times New Roman" w:hAnsi="Times New Roman" w:cs="Times New Roman"/>
                <w:sz w:val="20"/>
                <w:szCs w:val="20"/>
              </w:rPr>
            </w:pPr>
            <w:hyperlink r:id="rId278" w:history="1">
              <w:r w:rsidR="00695B48" w:rsidRPr="000A10F0">
                <w:rPr>
                  <w:rStyle w:val="Hipercze"/>
                  <w:rFonts w:ascii="Times New Roman" w:hAnsi="Times New Roman" w:cs="Times New Roman"/>
                  <w:sz w:val="20"/>
                  <w:szCs w:val="20"/>
                </w:rPr>
                <w:t>Obwieszczenie (mz.gov.pl)</w:t>
              </w:r>
            </w:hyperlink>
          </w:p>
        </w:tc>
      </w:tr>
      <w:tr w:rsidR="00AF2AE4" w:rsidRPr="000A10F0" w:rsidTr="003A4F95">
        <w:tc>
          <w:tcPr>
            <w:tcW w:w="352" w:type="pct"/>
          </w:tcPr>
          <w:p w:rsidR="00AF2AE4" w:rsidRPr="000A10F0" w:rsidRDefault="00AF2AE4"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22.10.2021</w:t>
            </w:r>
          </w:p>
        </w:tc>
        <w:tc>
          <w:tcPr>
            <w:tcW w:w="352" w:type="pct"/>
          </w:tcPr>
          <w:p w:rsidR="00AF2AE4" w:rsidRPr="000A10F0" w:rsidRDefault="00AF2AE4" w:rsidP="00486ECB">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AF2AE4" w:rsidRPr="000A10F0" w:rsidRDefault="00AF2AE4"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21 października 2021 r. w sprawie wykazu leków, środków spożywczych specjalnego przeznaczenia żywieniowego, dla których ustalono urzędową cenę zbytu</w:t>
            </w:r>
          </w:p>
        </w:tc>
        <w:tc>
          <w:tcPr>
            <w:tcW w:w="2115" w:type="pct"/>
          </w:tcPr>
          <w:p w:rsidR="00AF2AE4" w:rsidRPr="000A10F0" w:rsidRDefault="00420AD0" w:rsidP="00420A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listopada 2021 r. wykaz leków i środków spożywczych specjalnego przeznaczenia żywieniowego</w:t>
            </w:r>
          </w:p>
        </w:tc>
        <w:tc>
          <w:tcPr>
            <w:tcW w:w="448" w:type="pct"/>
          </w:tcPr>
          <w:p w:rsidR="00AF2AE4" w:rsidRPr="000A10F0" w:rsidRDefault="00AF2AE4" w:rsidP="00777A1E">
            <w:pPr>
              <w:jc w:val="center"/>
              <w:rPr>
                <w:rFonts w:ascii="Times New Roman" w:hAnsi="Times New Roman" w:cs="Times New Roman"/>
                <w:sz w:val="20"/>
                <w:szCs w:val="20"/>
              </w:rPr>
            </w:pPr>
          </w:p>
        </w:tc>
        <w:tc>
          <w:tcPr>
            <w:tcW w:w="1174" w:type="pct"/>
          </w:tcPr>
          <w:p w:rsidR="00AF2AE4" w:rsidRPr="000A10F0" w:rsidRDefault="004E275B" w:rsidP="000E1A81">
            <w:pPr>
              <w:rPr>
                <w:rFonts w:ascii="Times New Roman" w:hAnsi="Times New Roman" w:cs="Times New Roman"/>
                <w:sz w:val="20"/>
                <w:szCs w:val="20"/>
              </w:rPr>
            </w:pPr>
            <w:hyperlink r:id="rId279" w:history="1">
              <w:r w:rsidR="00420AD0" w:rsidRPr="000A10F0">
                <w:rPr>
                  <w:rStyle w:val="Hipercze"/>
                  <w:rFonts w:ascii="Times New Roman" w:hAnsi="Times New Roman" w:cs="Times New Roman"/>
                  <w:sz w:val="20"/>
                  <w:szCs w:val="20"/>
                </w:rPr>
                <w:t>Obwieszczenie (mz.gov.pl)</w:t>
              </w:r>
            </w:hyperlink>
          </w:p>
        </w:tc>
      </w:tr>
      <w:tr w:rsidR="00AF2AE4" w:rsidRPr="000A10F0" w:rsidTr="003A4F95">
        <w:tc>
          <w:tcPr>
            <w:tcW w:w="352" w:type="pct"/>
          </w:tcPr>
          <w:p w:rsidR="00AF2AE4" w:rsidRPr="000A10F0" w:rsidRDefault="00AF2AE4" w:rsidP="000E1A81">
            <w:pPr>
              <w:rPr>
                <w:rFonts w:ascii="Times New Roman" w:hAnsi="Times New Roman" w:cs="Times New Roman"/>
                <w:sz w:val="20"/>
                <w:szCs w:val="20"/>
              </w:rPr>
            </w:pPr>
            <w:r w:rsidRPr="000A10F0">
              <w:rPr>
                <w:rFonts w:ascii="Times New Roman" w:hAnsi="Times New Roman" w:cs="Times New Roman"/>
                <w:sz w:val="20"/>
                <w:szCs w:val="20"/>
              </w:rPr>
              <w:t>22.10.2021</w:t>
            </w:r>
          </w:p>
        </w:tc>
        <w:tc>
          <w:tcPr>
            <w:tcW w:w="352" w:type="pct"/>
          </w:tcPr>
          <w:p w:rsidR="00AF2AE4" w:rsidRPr="000A10F0" w:rsidRDefault="00AF2AE4"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AF2AE4" w:rsidRPr="000A10F0" w:rsidRDefault="00AF2AE4"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14 października 2021 r. w sprawie nadawania uprawnień inspektora ochrony </w:t>
            </w:r>
            <w:r w:rsidRPr="000A10F0">
              <w:rPr>
                <w:rFonts w:ascii="Times New Roman" w:hAnsi="Times New Roman" w:cs="Times New Roman"/>
                <w:b w:val="0"/>
                <w:color w:val="auto"/>
                <w:sz w:val="20"/>
                <w:szCs w:val="20"/>
                <w:shd w:val="clear" w:color="auto" w:fill="FFFFFF"/>
              </w:rPr>
              <w:lastRenderedPageBreak/>
              <w:t>radiologicznej sprawującego wewnętrzny nadzór nad przestrzeganiem wymagań ochrony radiologicznej w jednostkach ochrony zdrowia</w:t>
            </w:r>
          </w:p>
        </w:tc>
        <w:tc>
          <w:tcPr>
            <w:tcW w:w="2115" w:type="pct"/>
          </w:tcPr>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Rozporządzenie ma na celu zapewnienie:</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w:t>
            </w:r>
            <w:r w:rsidRPr="000A10F0">
              <w:rPr>
                <w:rFonts w:ascii="Times New Roman" w:eastAsia="Times New Roman" w:hAnsi="Times New Roman" w:cs="Times New Roman"/>
                <w:sz w:val="20"/>
                <w:szCs w:val="20"/>
                <w:lang w:eastAsia="pl-PL"/>
              </w:rPr>
              <w:lastRenderedPageBreak/>
              <w:t xml:space="preserve">efektywnej weryfikacji wiedzy i umiejętności osób zdających.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2AE4" w:rsidRPr="000A10F0" w:rsidRDefault="00AF2AE4" w:rsidP="00AF2AE4">
            <w:pPr>
              <w:tabs>
                <w:tab w:val="left" w:pos="3750"/>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w:t>
            </w:r>
            <w:r w:rsidRPr="000A10F0">
              <w:rPr>
                <w:rFonts w:ascii="Times New Roman" w:eastAsia="Times New Roman" w:hAnsi="Times New Roman" w:cs="Times New Roman"/>
                <w:sz w:val="20"/>
                <w:szCs w:val="20"/>
                <w:lang w:eastAsia="pl-PL"/>
              </w:rPr>
              <w:tab/>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typy uprawnień inspektora ochrony radiologicznej, rodzaj działalności, do których nadzorowania uprawniają, oraz szczegółowe warunki nadawania tych uprawnień;</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zakresy szkoleń i formy organizowania szkoleń;</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sposób przeprowadzania oraz sposób ustalania wyniku egzaminu;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wysokość opłaty za egzamin;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sposób pracy składów egzaminacyjnych komisji egzaminacyjnej oraz wysokość wynagrodzenia członków komisji egzaminacyjnej za uczestnictwo w składzie egzaminacyjnym;</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zawartość wniosku o nadanie uprawnień inspektora ochrony radiologicznej oraz wykaz dokumentów dołączanych do wniosku.</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Pr="000A10F0" w:rsidRDefault="00AF2AE4"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października 2021 r.</w:t>
            </w:r>
          </w:p>
        </w:tc>
        <w:tc>
          <w:tcPr>
            <w:tcW w:w="1174" w:type="pct"/>
          </w:tcPr>
          <w:p w:rsidR="00AF2AE4" w:rsidRPr="000A10F0" w:rsidRDefault="004E275B" w:rsidP="000E1A81">
            <w:pPr>
              <w:rPr>
                <w:rFonts w:ascii="Times New Roman" w:hAnsi="Times New Roman" w:cs="Times New Roman"/>
                <w:sz w:val="20"/>
                <w:szCs w:val="20"/>
              </w:rPr>
            </w:pPr>
            <w:hyperlink r:id="rId280" w:history="1">
              <w:r w:rsidR="00AF2AE4" w:rsidRPr="000A10F0">
                <w:rPr>
                  <w:rStyle w:val="Hipercze"/>
                  <w:rFonts w:ascii="Times New Roman" w:hAnsi="Times New Roman" w:cs="Times New Roman"/>
                  <w:sz w:val="20"/>
                  <w:szCs w:val="20"/>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RPr="000A10F0" w:rsidTr="003A4F95">
        <w:tc>
          <w:tcPr>
            <w:tcW w:w="352" w:type="pct"/>
          </w:tcPr>
          <w:p w:rsidR="003D3CCC" w:rsidRPr="000A10F0" w:rsidRDefault="003D3CCC"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21.10.2021</w:t>
            </w:r>
          </w:p>
        </w:tc>
        <w:tc>
          <w:tcPr>
            <w:tcW w:w="352" w:type="pct"/>
          </w:tcPr>
          <w:p w:rsidR="003D3CCC" w:rsidRPr="000A10F0" w:rsidRDefault="003D3CCC"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D3CCC" w:rsidRPr="000A10F0" w:rsidRDefault="003D3CCC"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w:t>
            </w:r>
            <w:r w:rsidRPr="000A10F0">
              <w:rPr>
                <w:rFonts w:ascii="Times New Roman" w:hAnsi="Times New Roman" w:cs="Times New Roman"/>
                <w:b w:val="0"/>
                <w:color w:val="auto"/>
                <w:sz w:val="20"/>
                <w:szCs w:val="20"/>
                <w:shd w:val="clear" w:color="auto" w:fill="FFFFFF"/>
              </w:rPr>
              <w:lastRenderedPageBreak/>
              <w:t>Ministra Zdrowia w sprawie informacji zawartych w Krajowej Bazie Urządzeń Radiologicznych</w:t>
            </w:r>
          </w:p>
        </w:tc>
        <w:tc>
          <w:tcPr>
            <w:tcW w:w="2115" w:type="pct"/>
          </w:tcPr>
          <w:p w:rsidR="003D3CCC" w:rsidRPr="000A10F0" w:rsidRDefault="003D3CCC" w:rsidP="003D3CCC">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Potrzeba zapewnienia bieżącego dostępu do informacji umożliwiających ustalenie jednostki ochrony zdrowia, w której znajduje się dane urządzenie radiologiczne, a także urządzeń radiologicznych znajdujących się w danej jednostce ochrony zdrowia oraz możliwości </w:t>
            </w:r>
            <w:r w:rsidRPr="000A10F0">
              <w:rPr>
                <w:rFonts w:ascii="Times New Roman" w:eastAsia="Times New Roman" w:hAnsi="Times New Roman" w:cs="Times New Roman"/>
                <w:sz w:val="20"/>
                <w:szCs w:val="20"/>
                <w:lang w:eastAsia="pl-PL"/>
              </w:rPr>
              <w:lastRenderedPageBreak/>
              <w:t>udostępniania informacji dotyczących liczby urządzeń radiologicznych z podziałem na rodzaje urządzeń dla całego kraju według stanu na koniec poprzedniego roku kalendarzowego.</w:t>
            </w:r>
          </w:p>
          <w:p w:rsidR="003D3CCC" w:rsidRPr="000A10F0" w:rsidRDefault="003D3CCC" w:rsidP="003D3CCC">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0A10F0" w:rsidRDefault="003D3CCC" w:rsidP="003D3CCC">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0A10F0" w:rsidRDefault="003D3CCC" w:rsidP="003D3CCC">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Pr="000A10F0" w:rsidRDefault="003D3CCC"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Skierowanie aktu do ogłoszenia </w:t>
            </w:r>
          </w:p>
        </w:tc>
        <w:tc>
          <w:tcPr>
            <w:tcW w:w="1174" w:type="pct"/>
          </w:tcPr>
          <w:p w:rsidR="003D3CCC" w:rsidRPr="000A10F0" w:rsidRDefault="004E275B" w:rsidP="000E1A81">
            <w:pPr>
              <w:rPr>
                <w:rFonts w:ascii="Times New Roman" w:hAnsi="Times New Roman" w:cs="Times New Roman"/>
                <w:sz w:val="20"/>
                <w:szCs w:val="20"/>
              </w:rPr>
            </w:pPr>
            <w:hyperlink r:id="rId281" w:history="1">
              <w:r w:rsidR="003D3CCC" w:rsidRPr="000A10F0">
                <w:rPr>
                  <w:rStyle w:val="Hipercze"/>
                  <w:rFonts w:ascii="Times New Roman" w:hAnsi="Times New Roman" w:cs="Times New Roman"/>
                  <w:sz w:val="20"/>
                  <w:szCs w:val="20"/>
                </w:rPr>
                <w:t>Akt prawny (legislacja.gov.pl)</w:t>
              </w:r>
            </w:hyperlink>
          </w:p>
        </w:tc>
      </w:tr>
      <w:tr w:rsidR="00A945C1" w:rsidRPr="000A10F0" w:rsidTr="003A4F95">
        <w:tc>
          <w:tcPr>
            <w:tcW w:w="352" w:type="pct"/>
          </w:tcPr>
          <w:p w:rsidR="00A945C1" w:rsidRPr="000A10F0" w:rsidRDefault="00A945C1"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20.10.2021</w:t>
            </w:r>
          </w:p>
        </w:tc>
        <w:tc>
          <w:tcPr>
            <w:tcW w:w="352" w:type="pct"/>
          </w:tcPr>
          <w:p w:rsidR="00A945C1" w:rsidRPr="000A10F0" w:rsidRDefault="00A945C1"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A945C1" w:rsidRPr="000A10F0" w:rsidRDefault="00A945C1"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173/2021/DSM PREZESA NARODOWEGO FUNDUSZU ZDROWIA z dnia 19.10.2021 r. zmieniające zarządzenie w sprawie określenia warunków zawierania i realizacji umów w rodzaju ratownictwo </w:t>
            </w:r>
            <w:r w:rsidRPr="000A10F0">
              <w:rPr>
                <w:rFonts w:ascii="Times New Roman" w:hAnsi="Times New Roman" w:cs="Times New Roman"/>
                <w:b w:val="0"/>
                <w:color w:val="auto"/>
                <w:sz w:val="20"/>
                <w:szCs w:val="20"/>
                <w:shd w:val="clear" w:color="auto" w:fill="FFFFFF"/>
              </w:rPr>
              <w:lastRenderedPageBreak/>
              <w:t>medyczne</w:t>
            </w:r>
          </w:p>
        </w:tc>
        <w:tc>
          <w:tcPr>
            <w:tcW w:w="2115" w:type="pct"/>
          </w:tcPr>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0A10F0">
              <w:rPr>
                <w:rFonts w:ascii="Times New Roman" w:eastAsia="Times New Roman" w:hAnsi="Times New Roman" w:cs="Times New Roman"/>
                <w:sz w:val="20"/>
                <w:szCs w:val="20"/>
                <w:lang w:eastAsia="pl-PL"/>
              </w:rPr>
              <w:t>z przepisów</w:t>
            </w:r>
            <w:r w:rsidRPr="000A10F0">
              <w:rPr>
                <w:rFonts w:ascii="Times New Roman" w:eastAsia="Times New Roman" w:hAnsi="Times New Roman" w:cs="Times New Roman"/>
                <w:sz w:val="20"/>
                <w:szCs w:val="20"/>
                <w:lang w:eastAsia="pl-PL"/>
              </w:rPr>
              <w:t xml:space="preserve"> prawa, uznano, iż projekt nie podlega konsultacjom społecznym.</w:t>
            </w:r>
          </w:p>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Pr="000A10F0" w:rsidRDefault="00A945C1"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20 października 2021 r.</w:t>
            </w:r>
          </w:p>
        </w:tc>
        <w:tc>
          <w:tcPr>
            <w:tcW w:w="1174" w:type="pct"/>
          </w:tcPr>
          <w:p w:rsidR="00A945C1" w:rsidRPr="000A10F0" w:rsidRDefault="004E275B" w:rsidP="000E1A81">
            <w:pPr>
              <w:rPr>
                <w:rFonts w:ascii="Times New Roman" w:hAnsi="Times New Roman" w:cs="Times New Roman"/>
                <w:sz w:val="20"/>
                <w:szCs w:val="20"/>
              </w:rPr>
            </w:pPr>
            <w:hyperlink r:id="rId282" w:history="1">
              <w:r w:rsidR="00A945C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A945C1" w:rsidRPr="000A10F0" w:rsidTr="003A4F95">
        <w:tc>
          <w:tcPr>
            <w:tcW w:w="352" w:type="pct"/>
          </w:tcPr>
          <w:p w:rsidR="00A945C1" w:rsidRPr="000A10F0" w:rsidRDefault="00A945C1"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20.10.2021</w:t>
            </w:r>
          </w:p>
        </w:tc>
        <w:tc>
          <w:tcPr>
            <w:tcW w:w="352" w:type="pct"/>
          </w:tcPr>
          <w:p w:rsidR="00A945C1" w:rsidRPr="000A10F0" w:rsidRDefault="00A945C1"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A945C1" w:rsidRPr="000A10F0" w:rsidRDefault="00A945C1"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174/2021/DEF PREZESA NARODOWEGO FUNDUSZU ZDROWIA z dnia 19.10.2021 r. zmieniające zarządzenie w sprawie warunków rozliczania środków pochodzących z dotacji celowej na dofinansowanie aktywowania Internetowego Konta Pacjenta</w:t>
            </w:r>
          </w:p>
        </w:tc>
        <w:tc>
          <w:tcPr>
            <w:tcW w:w="2115" w:type="pct"/>
          </w:tcPr>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Pr="000A10F0" w:rsidRDefault="00A945C1"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20 października 2021 r.</w:t>
            </w:r>
          </w:p>
        </w:tc>
        <w:tc>
          <w:tcPr>
            <w:tcW w:w="1174" w:type="pct"/>
          </w:tcPr>
          <w:p w:rsidR="00A945C1" w:rsidRPr="000A10F0" w:rsidRDefault="004E275B" w:rsidP="000E1A81">
            <w:pPr>
              <w:rPr>
                <w:rFonts w:ascii="Times New Roman" w:hAnsi="Times New Roman" w:cs="Times New Roman"/>
                <w:sz w:val="20"/>
                <w:szCs w:val="20"/>
              </w:rPr>
            </w:pPr>
            <w:hyperlink r:id="rId283" w:history="1">
              <w:r w:rsidR="00A945C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C940C7" w:rsidRPr="000A10F0" w:rsidTr="003A4F95">
        <w:tc>
          <w:tcPr>
            <w:tcW w:w="352" w:type="pct"/>
          </w:tcPr>
          <w:p w:rsidR="00C940C7" w:rsidRPr="000A10F0" w:rsidRDefault="00C940C7" w:rsidP="000E1A81">
            <w:pPr>
              <w:rPr>
                <w:rFonts w:ascii="Times New Roman" w:hAnsi="Times New Roman" w:cs="Times New Roman"/>
                <w:sz w:val="20"/>
                <w:szCs w:val="20"/>
              </w:rPr>
            </w:pPr>
            <w:r w:rsidRPr="000A10F0">
              <w:rPr>
                <w:rFonts w:ascii="Times New Roman" w:hAnsi="Times New Roman" w:cs="Times New Roman"/>
                <w:sz w:val="20"/>
                <w:szCs w:val="20"/>
              </w:rPr>
              <w:t>20.10.2021</w:t>
            </w:r>
          </w:p>
        </w:tc>
        <w:tc>
          <w:tcPr>
            <w:tcW w:w="352" w:type="pct"/>
          </w:tcPr>
          <w:p w:rsidR="00C940C7" w:rsidRPr="000A10F0" w:rsidRDefault="00C940C7"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940C7" w:rsidRPr="000A10F0" w:rsidRDefault="00C940C7" w:rsidP="00F84B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14 października 2021 r. w sprawie minimalnych wymagań dla jednostek ochrony zdrowia prowadzących działalność związaną z </w:t>
            </w:r>
            <w:r w:rsidRPr="000A10F0">
              <w:rPr>
                <w:rFonts w:ascii="Times New Roman" w:hAnsi="Times New Roman" w:cs="Times New Roman"/>
                <w:b w:val="0"/>
                <w:color w:val="auto"/>
                <w:sz w:val="20"/>
                <w:szCs w:val="20"/>
                <w:shd w:val="clear" w:color="auto" w:fill="FFFFFF"/>
              </w:rPr>
              <w:lastRenderedPageBreak/>
              <w:t>narażeniem w celach medycznych, polegającą na udzielaniu świadczeń zdrowotnych z zakresu radioterapii i leczenia za pomocą produktów radiofarmaceutycznych</w:t>
            </w:r>
          </w:p>
        </w:tc>
        <w:tc>
          <w:tcPr>
            <w:tcW w:w="2115" w:type="pct"/>
          </w:tcPr>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Potrzeba określenia minimalnych wymagań w zakresie: </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wyposażenia w urządzenia radiologiczne i urządzenia pomocnicze oraz  </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liczebności i kwalifikacji personelu biorącego udział w wykonywaniu poszczególnych rodzajów medycznych procedur radiologicznych </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w:t>
            </w:r>
            <w:r w:rsidRPr="000A10F0">
              <w:rPr>
                <w:rFonts w:ascii="Times New Roman" w:eastAsia="Times New Roman" w:hAnsi="Times New Roman" w:cs="Times New Roman"/>
                <w:sz w:val="20"/>
                <w:szCs w:val="20"/>
                <w:lang w:eastAsia="pl-PL"/>
              </w:rPr>
              <w:lastRenderedPageBreak/>
              <w:t xml:space="preserve">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Pr="000A10F0" w:rsidRDefault="00C940C7"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20 października 2021 r.</w:t>
            </w:r>
          </w:p>
        </w:tc>
        <w:tc>
          <w:tcPr>
            <w:tcW w:w="1174" w:type="pct"/>
          </w:tcPr>
          <w:p w:rsidR="00C940C7" w:rsidRPr="000A10F0" w:rsidRDefault="004E275B" w:rsidP="000E1A81">
            <w:pPr>
              <w:rPr>
                <w:rFonts w:ascii="Times New Roman" w:hAnsi="Times New Roman" w:cs="Times New Roman"/>
                <w:sz w:val="20"/>
                <w:szCs w:val="20"/>
              </w:rPr>
            </w:pPr>
            <w:hyperlink r:id="rId284" w:history="1">
              <w:r w:rsidR="00C940C7" w:rsidRPr="000A10F0">
                <w:rPr>
                  <w:rStyle w:val="Hipercze"/>
                  <w:rFonts w:ascii="Times New Roman" w:hAnsi="Times New Roman" w:cs="Times New Roman"/>
                  <w:sz w:val="20"/>
                  <w:szCs w:val="20"/>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rsidRPr="000A10F0" w:rsidTr="003A4F95">
        <w:tc>
          <w:tcPr>
            <w:tcW w:w="352" w:type="pct"/>
          </w:tcPr>
          <w:p w:rsidR="00C940C7" w:rsidRPr="000A10F0" w:rsidRDefault="00C940C7"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20.10.2021</w:t>
            </w:r>
          </w:p>
        </w:tc>
        <w:tc>
          <w:tcPr>
            <w:tcW w:w="352" w:type="pct"/>
          </w:tcPr>
          <w:p w:rsidR="00C940C7" w:rsidRPr="000A10F0" w:rsidRDefault="00C940C7"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940C7" w:rsidRPr="000A10F0" w:rsidRDefault="00C940C7" w:rsidP="00F84B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zmieniającego rozporządzenie </w:t>
            </w:r>
            <w:r w:rsidRPr="000A10F0">
              <w:rPr>
                <w:rFonts w:ascii="Times New Roman" w:hAnsi="Times New Roman" w:cs="Times New Roman"/>
                <w:b w:val="0"/>
                <w:color w:val="auto"/>
                <w:sz w:val="20"/>
                <w:szCs w:val="20"/>
                <w:shd w:val="clear" w:color="auto" w:fill="FFFFFF"/>
              </w:rPr>
              <w:lastRenderedPageBreak/>
              <w:t>w sprawie świadczeń gwarantowanych z zakresu ambulatoryjnej opieki specjalistycznej</w:t>
            </w:r>
          </w:p>
        </w:tc>
        <w:tc>
          <w:tcPr>
            <w:tcW w:w="2115" w:type="pct"/>
          </w:tcPr>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w:t>
            </w:r>
            <w:r w:rsidRPr="000A10F0">
              <w:rPr>
                <w:rFonts w:ascii="Times New Roman" w:eastAsia="Times New Roman" w:hAnsi="Times New Roman" w:cs="Times New Roman"/>
                <w:sz w:val="20"/>
                <w:szCs w:val="20"/>
                <w:lang w:eastAsia="pl-PL"/>
              </w:rPr>
              <w:lastRenderedPageBreak/>
              <w:t xml:space="preserve">pacjentów z niewydolnością serca, u których w ramach postępowania terapeutycznego wszczepiono stymulator lub kardiowerter-defibrylator serca wyposażony w funkcję, która umożliwia zdalne przekazywanie zgromadzonych danych.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0A10F0" w:rsidRDefault="00C940C7" w:rsidP="00C940C7">
            <w:pPr>
              <w:rPr>
                <w:rFonts w:ascii="Times New Roman" w:eastAsia="Times New Roman" w:hAnsi="Times New Roman" w:cs="Times New Roman"/>
                <w:b/>
                <w:sz w:val="20"/>
                <w:szCs w:val="20"/>
                <w:lang w:eastAsia="pl-PL"/>
              </w:rPr>
            </w:pPr>
            <w:r w:rsidRPr="000A10F0">
              <w:rPr>
                <w:rFonts w:ascii="Times New Roman" w:eastAsia="Times New Roman" w:hAnsi="Times New Roman" w:cs="Times New Roman"/>
                <w:sz w:val="20"/>
                <w:szCs w:val="20"/>
                <w:lang w:eastAsia="pl-PL"/>
              </w:rPr>
              <w:t xml:space="preserve">Wprowadzenie rezonansu magnetycznego piersi do wykazu świadczeń </w:t>
            </w:r>
            <w:r w:rsidRPr="000A10F0">
              <w:rPr>
                <w:rFonts w:ascii="Times New Roman" w:eastAsia="Times New Roman" w:hAnsi="Times New Roman" w:cs="Times New Roman"/>
                <w:sz w:val="20"/>
                <w:szCs w:val="20"/>
                <w:lang w:eastAsia="pl-PL"/>
              </w:rPr>
              <w:lastRenderedPageBreak/>
              <w:t xml:space="preserve">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rsidR="00C940C7" w:rsidRPr="000A10F0" w:rsidRDefault="00C940C7" w:rsidP="00777A1E">
            <w:pPr>
              <w:jc w:val="center"/>
              <w:rPr>
                <w:rFonts w:ascii="Times New Roman" w:hAnsi="Times New Roman" w:cs="Times New Roman"/>
                <w:b/>
                <w:sz w:val="20"/>
                <w:szCs w:val="20"/>
              </w:rPr>
            </w:pPr>
            <w:r w:rsidRPr="000A10F0">
              <w:rPr>
                <w:rFonts w:ascii="Times New Roman" w:hAnsi="Times New Roman" w:cs="Times New Roman"/>
                <w:sz w:val="20"/>
                <w:szCs w:val="20"/>
              </w:rPr>
              <w:lastRenderedPageBreak/>
              <w:t>Konsultacje społeczne do 3 listopada 2021 r. (</w:t>
            </w:r>
            <w:hyperlink r:id="rId285" w:history="1">
              <w:r w:rsidRPr="000A10F0">
                <w:rPr>
                  <w:rStyle w:val="Hipercze"/>
                  <w:rFonts w:ascii="Times New Roman" w:hAnsi="Times New Roman" w:cs="Times New Roman"/>
                  <w:sz w:val="20"/>
                  <w:szCs w:val="20"/>
                </w:rPr>
                <w:t>uwagi.swiadczenia.gwarantowane@mz.gov.pl</w:t>
              </w:r>
            </w:hyperlink>
            <w:r w:rsidRPr="000A10F0">
              <w:rPr>
                <w:rFonts w:ascii="Times New Roman" w:hAnsi="Times New Roman" w:cs="Times New Roman"/>
                <w:sz w:val="20"/>
                <w:szCs w:val="20"/>
              </w:rPr>
              <w:t xml:space="preserve">) </w:t>
            </w:r>
          </w:p>
        </w:tc>
        <w:tc>
          <w:tcPr>
            <w:tcW w:w="1174" w:type="pct"/>
          </w:tcPr>
          <w:p w:rsidR="00C940C7" w:rsidRPr="000A10F0" w:rsidRDefault="004E275B" w:rsidP="000E1A81">
            <w:pPr>
              <w:rPr>
                <w:rFonts w:ascii="Times New Roman" w:hAnsi="Times New Roman" w:cs="Times New Roman"/>
                <w:b/>
                <w:sz w:val="20"/>
                <w:szCs w:val="20"/>
              </w:rPr>
            </w:pPr>
            <w:hyperlink r:id="rId286" w:history="1">
              <w:r w:rsidR="00C940C7" w:rsidRPr="000A10F0">
                <w:rPr>
                  <w:rStyle w:val="Hipercze"/>
                  <w:rFonts w:ascii="Times New Roman" w:hAnsi="Times New Roman" w:cs="Times New Roman"/>
                  <w:sz w:val="20"/>
                  <w:szCs w:val="20"/>
                </w:rPr>
                <w:t>Akt prawny (legislacja.gov.pl)</w:t>
              </w:r>
            </w:hyperlink>
            <w:r w:rsidR="00C940C7" w:rsidRPr="000A10F0">
              <w:rPr>
                <w:rFonts w:ascii="Times New Roman" w:hAnsi="Times New Roman" w:cs="Times New Roman"/>
                <w:sz w:val="20"/>
                <w:szCs w:val="20"/>
              </w:rPr>
              <w:t xml:space="preserve"> </w:t>
            </w:r>
          </w:p>
        </w:tc>
      </w:tr>
      <w:tr w:rsidR="00C940C7" w:rsidRPr="000A10F0" w:rsidTr="003A4F95">
        <w:tc>
          <w:tcPr>
            <w:tcW w:w="352" w:type="pct"/>
          </w:tcPr>
          <w:p w:rsidR="00C940C7" w:rsidRPr="000A10F0" w:rsidRDefault="00C940C7"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20.10.2021</w:t>
            </w:r>
          </w:p>
        </w:tc>
        <w:tc>
          <w:tcPr>
            <w:tcW w:w="352" w:type="pct"/>
          </w:tcPr>
          <w:p w:rsidR="00C940C7" w:rsidRPr="000A10F0" w:rsidRDefault="00C940C7"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940C7" w:rsidRPr="000A10F0" w:rsidRDefault="00C940C7" w:rsidP="00F84B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Na podstawie art. 30 ust. 1 i 3 ustawy z dnia 13 czerwca 2019 r. o zmianie ustawy – Prawo atomowe oraz ustawy o ochronie przeciwpożarowej:</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wzorcowe procedury radiologiczne dla uzasadnionych ekspozycji medycznych uznanych za standardowe, opracowane zgodnie z dotychczasowymi przepisami oraz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udokumentowane robocze procedury postępowania utworzone na podstawie dotychczasowych przepisów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stają się z dniem wejścia w życie ww. ustawy odpowiednio: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w:t>
            </w:r>
            <w:r w:rsidRPr="000A10F0">
              <w:rPr>
                <w:rFonts w:ascii="Times New Roman" w:eastAsia="Times New Roman" w:hAnsi="Times New Roman" w:cs="Times New Roman"/>
                <w:sz w:val="20"/>
                <w:szCs w:val="20"/>
                <w:lang w:eastAsia="pl-PL"/>
              </w:rPr>
              <w:lastRenderedPageBreak/>
              <w:t>procedur szczegółowych oraz procedur wzorcowych (art. 33f ust. 2 oraz art. 33t ust. 2). Do elementów tych zaliczono:</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informacje dotyczące wyniku zastosowania procedury szczegółowej, w tym informacje dotyczące narażenia ww. osób;</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inne istotne informacje o sposobie wykonania badania diagnostycznego, zabiegu lub leczenia.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Pr="000A10F0" w:rsidRDefault="00C940C7"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C940C7" w:rsidRPr="000A10F0" w:rsidRDefault="004E275B" w:rsidP="000E1A81">
            <w:pPr>
              <w:rPr>
                <w:rFonts w:ascii="Times New Roman" w:hAnsi="Times New Roman" w:cs="Times New Roman"/>
                <w:sz w:val="20"/>
                <w:szCs w:val="20"/>
              </w:rPr>
            </w:pPr>
            <w:hyperlink r:id="rId287" w:history="1">
              <w:r w:rsidR="00C940C7" w:rsidRPr="000A10F0">
                <w:rPr>
                  <w:rStyle w:val="Hipercze"/>
                  <w:rFonts w:ascii="Times New Roman" w:hAnsi="Times New Roman" w:cs="Times New Roman"/>
                  <w:sz w:val="20"/>
                  <w:szCs w:val="20"/>
                </w:rPr>
                <w:t>Akt prawny (legislacja.gov.pl)</w:t>
              </w:r>
            </w:hyperlink>
          </w:p>
        </w:tc>
      </w:tr>
      <w:tr w:rsidR="00486ECB" w:rsidRPr="000A10F0" w:rsidTr="003A4F95">
        <w:tc>
          <w:tcPr>
            <w:tcW w:w="352" w:type="pct"/>
          </w:tcPr>
          <w:p w:rsidR="00486ECB" w:rsidRPr="000A10F0" w:rsidRDefault="00486EC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19.10.2021</w:t>
            </w:r>
          </w:p>
        </w:tc>
        <w:tc>
          <w:tcPr>
            <w:tcW w:w="352" w:type="pct"/>
          </w:tcPr>
          <w:p w:rsidR="00486ECB" w:rsidRPr="000A10F0" w:rsidRDefault="00486ECB"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486ECB" w:rsidRPr="000A10F0" w:rsidRDefault="00F84BD4" w:rsidP="00F84B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172/2021/DSOZ PREZESA NARODOWEGO FUNDUSZU ZDROWIA z dnia 18.10.2021 r. zmieniające zarządzenie w sprawie zasad sprawozdawania oraz warunków rozliczania świadczeń opieki zdrowotnej związanych z zapobieganiem, przeciwdziałaniem i zwalczaniem COVID-19</w:t>
            </w:r>
          </w:p>
        </w:tc>
        <w:tc>
          <w:tcPr>
            <w:tcW w:w="2115" w:type="pct"/>
          </w:tcPr>
          <w:p w:rsidR="00F84BD4"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42/2021/DSOZ Prezesa Narodowego Funduszu Zdrowia z dnia 5 marca 2021 r. w spr</w:t>
            </w:r>
            <w:r w:rsidR="00C940C7"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w:t>
            </w:r>
            <w:r w:rsidRPr="000A10F0">
              <w:rPr>
                <w:rFonts w:ascii="Times New Roman" w:eastAsia="Times New Roman" w:hAnsi="Times New Roman" w:cs="Times New Roman"/>
                <w:sz w:val="20"/>
                <w:szCs w:val="20"/>
                <w:lang w:eastAsia="pl-PL"/>
              </w:rPr>
              <w:lastRenderedPageBreak/>
              <w:t>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 6 tygodni). </w:t>
            </w:r>
          </w:p>
          <w:p w:rsidR="00F84BD4"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Pr="000A10F0" w:rsidRDefault="00F84BD4"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19 października 2021 r.</w:t>
            </w:r>
          </w:p>
        </w:tc>
        <w:tc>
          <w:tcPr>
            <w:tcW w:w="1174" w:type="pct"/>
          </w:tcPr>
          <w:p w:rsidR="00486ECB" w:rsidRPr="000A10F0" w:rsidRDefault="004E275B" w:rsidP="000E1A81">
            <w:pPr>
              <w:rPr>
                <w:rFonts w:ascii="Times New Roman" w:hAnsi="Times New Roman" w:cs="Times New Roman"/>
                <w:sz w:val="20"/>
                <w:szCs w:val="20"/>
              </w:rPr>
            </w:pPr>
            <w:hyperlink r:id="rId288" w:history="1">
              <w:r w:rsidR="00F84BD4"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011BC" w:rsidRPr="000A10F0" w:rsidTr="003A4F95">
        <w:tc>
          <w:tcPr>
            <w:tcW w:w="352" w:type="pct"/>
          </w:tcPr>
          <w:p w:rsidR="00F011BC" w:rsidRPr="000A10F0" w:rsidRDefault="00F011BC"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19.10.2021</w:t>
            </w:r>
          </w:p>
        </w:tc>
        <w:tc>
          <w:tcPr>
            <w:tcW w:w="352" w:type="pct"/>
          </w:tcPr>
          <w:p w:rsidR="00F011BC" w:rsidRPr="000A10F0" w:rsidRDefault="00F011BC" w:rsidP="006655F6">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011BC" w:rsidRPr="000A10F0" w:rsidRDefault="00F011BC"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Pr="000A10F0" w:rsidRDefault="00F011BC" w:rsidP="00F011BC">
            <w:pPr>
              <w:rPr>
                <w:rFonts w:ascii="Times New Roman" w:hAnsi="Times New Roman" w:cs="Times New Roman"/>
                <w:sz w:val="20"/>
                <w:szCs w:val="20"/>
              </w:rPr>
            </w:pPr>
            <w:r w:rsidRPr="000A10F0">
              <w:rPr>
                <w:rFonts w:ascii="Times New Roman" w:hAnsi="Times New Roman" w:cs="Times New Roman"/>
                <w:sz w:val="20"/>
                <w:szCs w:val="20"/>
              </w:rPr>
              <w:t>Dotyczy uregulowania prawa wykonywania zawodu psychologa, a także ustalenia zasad organizacji i funkcjonowania samorządu zawodowego psychologów.</w:t>
            </w:r>
          </w:p>
        </w:tc>
        <w:tc>
          <w:tcPr>
            <w:tcW w:w="448" w:type="pct"/>
          </w:tcPr>
          <w:p w:rsidR="00F011BC" w:rsidRPr="000A10F0" w:rsidRDefault="00F011BC" w:rsidP="00777A1E">
            <w:pPr>
              <w:jc w:val="center"/>
              <w:rPr>
                <w:rFonts w:ascii="Times New Roman" w:hAnsi="Times New Roman" w:cs="Times New Roman"/>
                <w:sz w:val="20"/>
                <w:szCs w:val="20"/>
              </w:rPr>
            </w:pPr>
            <w:r w:rsidRPr="000A10F0">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Pr="000A10F0" w:rsidRDefault="004E275B" w:rsidP="000E1A81">
            <w:pPr>
              <w:rPr>
                <w:rFonts w:ascii="Times New Roman" w:hAnsi="Times New Roman" w:cs="Times New Roman"/>
                <w:sz w:val="20"/>
                <w:szCs w:val="20"/>
              </w:rPr>
            </w:pPr>
            <w:hyperlink r:id="rId289" w:history="1">
              <w:r w:rsidR="00F011BC" w:rsidRPr="000A10F0">
                <w:rPr>
                  <w:rStyle w:val="Hipercze"/>
                  <w:rFonts w:ascii="Times New Roman" w:hAnsi="Times New Roman" w:cs="Times New Roman"/>
                  <w:sz w:val="20"/>
                  <w:szCs w:val="20"/>
                </w:rPr>
                <w:t>9-020-683-2021.pdf (sejm.gov.pl)</w:t>
              </w:r>
            </w:hyperlink>
          </w:p>
        </w:tc>
      </w:tr>
      <w:tr w:rsidR="00F011BC" w:rsidRPr="000A10F0" w:rsidTr="003A4F95">
        <w:tc>
          <w:tcPr>
            <w:tcW w:w="352" w:type="pct"/>
          </w:tcPr>
          <w:p w:rsidR="00F011BC" w:rsidRPr="000A10F0" w:rsidRDefault="00F011BC" w:rsidP="000E1A81">
            <w:pPr>
              <w:rPr>
                <w:rFonts w:ascii="Times New Roman" w:hAnsi="Times New Roman" w:cs="Times New Roman"/>
                <w:sz w:val="20"/>
                <w:szCs w:val="20"/>
              </w:rPr>
            </w:pPr>
            <w:r w:rsidRPr="000A10F0">
              <w:rPr>
                <w:rFonts w:ascii="Times New Roman" w:hAnsi="Times New Roman" w:cs="Times New Roman"/>
                <w:sz w:val="20"/>
                <w:szCs w:val="20"/>
              </w:rPr>
              <w:t>19.10.2021</w:t>
            </w:r>
          </w:p>
        </w:tc>
        <w:tc>
          <w:tcPr>
            <w:tcW w:w="352" w:type="pct"/>
          </w:tcPr>
          <w:p w:rsidR="00F011BC" w:rsidRPr="000A10F0" w:rsidRDefault="00F011BC" w:rsidP="006655F6">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F011BC" w:rsidRPr="000A10F0" w:rsidRDefault="00F011BC"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Pr="000A10F0" w:rsidRDefault="00F011BC" w:rsidP="00F011BC">
            <w:pPr>
              <w:rPr>
                <w:rFonts w:ascii="Times New Roman" w:hAnsi="Times New Roman" w:cs="Times New Roman"/>
                <w:sz w:val="20"/>
                <w:szCs w:val="20"/>
              </w:rPr>
            </w:pPr>
            <w:r w:rsidRPr="000A10F0">
              <w:rPr>
                <w:rFonts w:ascii="Times New Roman" w:hAnsi="Times New Roman" w:cs="Times New Roman"/>
                <w:sz w:val="20"/>
                <w:szCs w:val="20"/>
              </w:rPr>
              <w:t>Ustala się na okres od dnia 1 stycznia 2022 r. do dnia 31 grudnia 2026 r. krajowy plan transformacji.</w:t>
            </w:r>
          </w:p>
        </w:tc>
        <w:tc>
          <w:tcPr>
            <w:tcW w:w="448" w:type="pct"/>
          </w:tcPr>
          <w:p w:rsidR="00F011BC" w:rsidRPr="000A10F0" w:rsidRDefault="00F011BC" w:rsidP="00777A1E">
            <w:pPr>
              <w:jc w:val="center"/>
              <w:rPr>
                <w:rFonts w:ascii="Times New Roman" w:hAnsi="Times New Roman" w:cs="Times New Roman"/>
                <w:sz w:val="20"/>
                <w:szCs w:val="20"/>
              </w:rPr>
            </w:pPr>
          </w:p>
        </w:tc>
        <w:tc>
          <w:tcPr>
            <w:tcW w:w="1174" w:type="pct"/>
          </w:tcPr>
          <w:p w:rsidR="00F011BC" w:rsidRPr="000A10F0" w:rsidRDefault="004E275B" w:rsidP="000E1A81">
            <w:pPr>
              <w:rPr>
                <w:rFonts w:ascii="Times New Roman" w:hAnsi="Times New Roman" w:cs="Times New Roman"/>
                <w:sz w:val="20"/>
                <w:szCs w:val="20"/>
              </w:rPr>
            </w:pPr>
            <w:hyperlink r:id="rId290" w:history="1">
              <w:r w:rsidR="00F011BC" w:rsidRPr="000A10F0">
                <w:rPr>
                  <w:rStyle w:val="Hipercze"/>
                  <w:rFonts w:ascii="Times New Roman" w:hAnsi="Times New Roman" w:cs="Times New Roman"/>
                  <w:sz w:val="20"/>
                  <w:szCs w:val="20"/>
                </w:rPr>
                <w:t>akt.pdf (mz.gov.pl)</w:t>
              </w:r>
            </w:hyperlink>
          </w:p>
        </w:tc>
      </w:tr>
      <w:tr w:rsidR="00F011BC" w:rsidRPr="000A10F0" w:rsidTr="003A4F95">
        <w:tc>
          <w:tcPr>
            <w:tcW w:w="352" w:type="pct"/>
          </w:tcPr>
          <w:p w:rsidR="00F011BC" w:rsidRPr="000A10F0" w:rsidRDefault="00F011BC"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19.10.2021</w:t>
            </w:r>
          </w:p>
        </w:tc>
        <w:tc>
          <w:tcPr>
            <w:tcW w:w="352" w:type="pct"/>
          </w:tcPr>
          <w:p w:rsidR="00F011BC" w:rsidRPr="000A10F0" w:rsidRDefault="00F011BC" w:rsidP="006655F6">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F011BC" w:rsidRPr="000A10F0" w:rsidRDefault="00F011BC"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w:t>
            </w:r>
          </w:p>
        </w:tc>
        <w:tc>
          <w:tcPr>
            <w:tcW w:w="2115" w:type="pct"/>
          </w:tcPr>
          <w:p w:rsidR="00F011BC" w:rsidRPr="000A10F0" w:rsidRDefault="00F011BC" w:rsidP="00F011BC">
            <w:pPr>
              <w:rPr>
                <w:rFonts w:ascii="Times New Roman" w:eastAsia="Times New Roman" w:hAnsi="Times New Roman" w:cs="Times New Roman"/>
                <w:sz w:val="20"/>
                <w:szCs w:val="20"/>
                <w:lang w:eastAsia="pl-PL"/>
              </w:rPr>
            </w:pPr>
            <w:r w:rsidRPr="000A10F0">
              <w:rPr>
                <w:rFonts w:ascii="Times New Roman" w:hAnsi="Times New Roman" w:cs="Times New Roman"/>
                <w:sz w:val="20"/>
                <w:szCs w:val="20"/>
              </w:rPr>
              <w:t>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Pr="000A10F0" w:rsidRDefault="00F011BC"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1 stycznia 2021 r.</w:t>
            </w:r>
          </w:p>
        </w:tc>
        <w:tc>
          <w:tcPr>
            <w:tcW w:w="1174" w:type="pct"/>
          </w:tcPr>
          <w:p w:rsidR="00F011BC" w:rsidRPr="000A10F0" w:rsidRDefault="004E275B" w:rsidP="000E1A81">
            <w:pPr>
              <w:rPr>
                <w:rFonts w:ascii="Times New Roman" w:hAnsi="Times New Roman" w:cs="Times New Roman"/>
                <w:sz w:val="20"/>
                <w:szCs w:val="20"/>
              </w:rPr>
            </w:pPr>
            <w:hyperlink r:id="rId291" w:history="1">
              <w:r w:rsidR="00F011BC" w:rsidRPr="000A10F0">
                <w:rPr>
                  <w:rStyle w:val="Hipercze"/>
                  <w:rFonts w:ascii="Times New Roman" w:hAnsi="Times New Roman" w:cs="Times New Roman"/>
                  <w:sz w:val="20"/>
                  <w:szCs w:val="20"/>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(dziennikustaw.gov.pl)</w:t>
              </w:r>
            </w:hyperlink>
          </w:p>
        </w:tc>
      </w:tr>
      <w:tr w:rsidR="003501CB" w:rsidRPr="000A10F0" w:rsidTr="003A4F95">
        <w:tc>
          <w:tcPr>
            <w:tcW w:w="352" w:type="pct"/>
          </w:tcPr>
          <w:p w:rsidR="003501CB" w:rsidRPr="000A10F0" w:rsidRDefault="003501CB" w:rsidP="000E1A81">
            <w:pPr>
              <w:rPr>
                <w:rFonts w:ascii="Times New Roman" w:hAnsi="Times New Roman" w:cs="Times New Roman"/>
                <w:sz w:val="20"/>
                <w:szCs w:val="20"/>
              </w:rPr>
            </w:pPr>
            <w:r w:rsidRPr="000A10F0">
              <w:rPr>
                <w:rFonts w:ascii="Times New Roman" w:hAnsi="Times New Roman" w:cs="Times New Roman"/>
                <w:sz w:val="20"/>
                <w:szCs w:val="20"/>
              </w:rPr>
              <w:t>18.10.2021</w:t>
            </w:r>
          </w:p>
        </w:tc>
        <w:tc>
          <w:tcPr>
            <w:tcW w:w="352" w:type="pct"/>
          </w:tcPr>
          <w:p w:rsidR="003501CB" w:rsidRPr="000A10F0" w:rsidRDefault="003501CB" w:rsidP="006655F6">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3501CB" w:rsidRPr="000A10F0" w:rsidRDefault="003501CB"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w:t>
            </w:r>
            <w:r w:rsidRPr="000A10F0">
              <w:rPr>
                <w:rFonts w:ascii="Times New Roman" w:hAnsi="Times New Roman" w:cs="Times New Roman"/>
                <w:b w:val="0"/>
                <w:color w:val="auto"/>
                <w:sz w:val="20"/>
                <w:szCs w:val="20"/>
                <w:shd w:val="clear" w:color="auto" w:fill="FFFFFF"/>
              </w:rPr>
              <w:lastRenderedPageBreak/>
              <w:t>Zdrowia z dnia 14 października 2021 r. w sprawie powołania Zespołu roboczego do przeprowadzenia postępowania przygotowawczego mającego na celu dokonanie oceny potrzeby i warunków reorganizacji Instytutu Psychiatrii i Neurologii w Warszawie oraz nadania Instytutowi statusu państwowego instytutu badawczego</w:t>
            </w:r>
          </w:p>
        </w:tc>
        <w:tc>
          <w:tcPr>
            <w:tcW w:w="2115" w:type="pct"/>
          </w:tcPr>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Zespół opracuje i przedstawi ministrowi właściwemu do spraw zdrowia </w:t>
            </w:r>
            <w:r w:rsidRPr="000A10F0">
              <w:rPr>
                <w:rFonts w:ascii="Times New Roman" w:eastAsia="Times New Roman" w:hAnsi="Times New Roman" w:cs="Times New Roman"/>
                <w:sz w:val="20"/>
                <w:szCs w:val="20"/>
                <w:lang w:eastAsia="pl-PL"/>
              </w:rPr>
              <w:lastRenderedPageBreak/>
              <w:t>opinię zawierającą w szczególności ocenę potrzeby:</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Pr="000A10F0" w:rsidRDefault="003501CB"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16 października 2021 r.</w:t>
            </w:r>
          </w:p>
        </w:tc>
        <w:tc>
          <w:tcPr>
            <w:tcW w:w="1174" w:type="pct"/>
          </w:tcPr>
          <w:p w:rsidR="003501CB" w:rsidRPr="000A10F0" w:rsidRDefault="004E275B" w:rsidP="000E1A81">
            <w:pPr>
              <w:rPr>
                <w:rFonts w:ascii="Times New Roman" w:hAnsi="Times New Roman" w:cs="Times New Roman"/>
                <w:sz w:val="20"/>
                <w:szCs w:val="20"/>
              </w:rPr>
            </w:pPr>
            <w:hyperlink r:id="rId292" w:history="1">
              <w:r w:rsidR="003519CA" w:rsidRPr="000A10F0">
                <w:rPr>
                  <w:rStyle w:val="Hipercze"/>
                  <w:rFonts w:ascii="Times New Roman" w:hAnsi="Times New Roman" w:cs="Times New Roman"/>
                  <w:sz w:val="20"/>
                  <w:szCs w:val="20"/>
                </w:rPr>
                <w:t>Zarządzenie z dnia 14 października 2021 r. (mz.gov.pl)</w:t>
              </w:r>
            </w:hyperlink>
          </w:p>
        </w:tc>
      </w:tr>
      <w:tr w:rsidR="003501CB" w:rsidRPr="000A10F0" w:rsidTr="003A4F95">
        <w:tc>
          <w:tcPr>
            <w:tcW w:w="352" w:type="pct"/>
          </w:tcPr>
          <w:p w:rsidR="003501CB" w:rsidRPr="000A10F0" w:rsidRDefault="003501C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18.10.2021</w:t>
            </w:r>
          </w:p>
        </w:tc>
        <w:tc>
          <w:tcPr>
            <w:tcW w:w="352" w:type="pct"/>
          </w:tcPr>
          <w:p w:rsidR="003501CB" w:rsidRPr="000A10F0" w:rsidRDefault="003501CB"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501CB" w:rsidRPr="000A10F0" w:rsidRDefault="003501CB"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w:t>
            </w:r>
            <w:r w:rsidRPr="000A10F0">
              <w:rPr>
                <w:rFonts w:ascii="Times New Roman" w:eastAsia="Times New Roman" w:hAnsi="Times New Roman" w:cs="Times New Roman"/>
                <w:sz w:val="20"/>
                <w:szCs w:val="20"/>
                <w:lang w:eastAsia="pl-PL"/>
              </w:rPr>
              <w:lastRenderedPageBreak/>
              <w:t>pediatra.</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Pr="000A10F0" w:rsidRDefault="003501CB"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8 listopada 2021 r. (</w:t>
            </w:r>
            <w:hyperlink r:id="rId293" w:history="1">
              <w:r w:rsidRPr="000A10F0">
                <w:rPr>
                  <w:rStyle w:val="Hipercze"/>
                  <w:rFonts w:ascii="Times New Roman" w:hAnsi="Times New Roman" w:cs="Times New Roman"/>
                  <w:sz w:val="20"/>
                  <w:szCs w:val="20"/>
                </w:rPr>
                <w:t>ldep-rkm@mz.gov.pl</w:t>
              </w:r>
            </w:hyperlink>
            <w:r w:rsidRPr="000A10F0">
              <w:rPr>
                <w:rFonts w:ascii="Times New Roman" w:hAnsi="Times New Roman" w:cs="Times New Roman"/>
                <w:sz w:val="20"/>
                <w:szCs w:val="20"/>
              </w:rPr>
              <w:t xml:space="preserve">) </w:t>
            </w:r>
          </w:p>
        </w:tc>
        <w:tc>
          <w:tcPr>
            <w:tcW w:w="1174" w:type="pct"/>
          </w:tcPr>
          <w:p w:rsidR="003501CB" w:rsidRPr="000A10F0" w:rsidRDefault="004E275B" w:rsidP="000E1A81">
            <w:pPr>
              <w:rPr>
                <w:rFonts w:ascii="Times New Roman" w:hAnsi="Times New Roman" w:cs="Times New Roman"/>
                <w:sz w:val="20"/>
                <w:szCs w:val="20"/>
              </w:rPr>
            </w:pPr>
            <w:hyperlink r:id="rId294" w:history="1">
              <w:r w:rsidR="003501CB" w:rsidRPr="000A10F0">
                <w:rPr>
                  <w:rStyle w:val="Hipercze"/>
                  <w:rFonts w:ascii="Times New Roman" w:hAnsi="Times New Roman" w:cs="Times New Roman"/>
                  <w:sz w:val="20"/>
                  <w:szCs w:val="20"/>
                </w:rPr>
                <w:t>Akt prawny (legislacja.gov.pl)</w:t>
              </w:r>
            </w:hyperlink>
          </w:p>
        </w:tc>
      </w:tr>
      <w:tr w:rsidR="003501CB" w:rsidRPr="000A10F0" w:rsidTr="003A4F95">
        <w:tc>
          <w:tcPr>
            <w:tcW w:w="352" w:type="pct"/>
          </w:tcPr>
          <w:p w:rsidR="003501CB" w:rsidRPr="000A10F0" w:rsidRDefault="003501C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18.10.2021</w:t>
            </w:r>
          </w:p>
        </w:tc>
        <w:tc>
          <w:tcPr>
            <w:tcW w:w="352" w:type="pct"/>
          </w:tcPr>
          <w:p w:rsidR="003501CB" w:rsidRPr="000A10F0" w:rsidRDefault="003501CB"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501CB" w:rsidRPr="000A10F0" w:rsidRDefault="003501CB"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nadawania uprawnień inspektora ochrony radiologicznej sprawującego wewnętrzny nadzór nad przestrzeganiem wymagań ochrony radiologicznej w jednostkach ochrony zdrowia</w:t>
            </w:r>
          </w:p>
        </w:tc>
        <w:tc>
          <w:tcPr>
            <w:tcW w:w="2115" w:type="pct"/>
          </w:tcPr>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Rozporządzenie ma na celu zapewnienie:</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w:t>
            </w:r>
            <w:r w:rsidRPr="000A10F0">
              <w:rPr>
                <w:rFonts w:ascii="Times New Roman" w:eastAsia="Times New Roman" w:hAnsi="Times New Roman" w:cs="Times New Roman"/>
                <w:sz w:val="20"/>
                <w:szCs w:val="20"/>
                <w:lang w:eastAsia="pl-PL"/>
              </w:rPr>
              <w:lastRenderedPageBreak/>
              <w:t>UE L 152 z 11.06.2019, str. 128 oraz Dz. Urz. UE L 324 z 13.12.2019, str. 80).</w:t>
            </w:r>
          </w:p>
          <w:p w:rsidR="003501CB" w:rsidRPr="000A10F0" w:rsidRDefault="003501CB" w:rsidP="003501CB">
            <w:pPr>
              <w:tabs>
                <w:tab w:val="left" w:pos="3750"/>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w:t>
            </w:r>
            <w:r w:rsidRPr="000A10F0">
              <w:rPr>
                <w:rFonts w:ascii="Times New Roman" w:eastAsia="Times New Roman" w:hAnsi="Times New Roman" w:cs="Times New Roman"/>
                <w:sz w:val="20"/>
                <w:szCs w:val="20"/>
                <w:lang w:eastAsia="pl-PL"/>
              </w:rPr>
              <w:tab/>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typy uprawnień inspektora ochrony radiologicznej, rodzaj działalności, do których nadzorowania uprawniają, oraz szczegółowe warunki nadawania tych uprawnień;</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zakresy szkoleń i formy organizowania szkoleń;</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sposób przeprowadzania oraz sposób ustalania wyniku egzaminu;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wysokość opłaty za egzamin;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sposób pracy składów egzaminacyjnych komisji egzaminacyjnej oraz wysokość wynagrodzenia członków komisji egzaminacyjnej za uczestnictwo w składzie egzaminacyjnym;</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zawartość wniosku o nadanie uprawnień inspektora ochrony radiologicznej oraz wykaz dokumentów dołączanych do wniosku.</w:t>
            </w:r>
          </w:p>
          <w:p w:rsidR="003501CB" w:rsidRPr="000A10F0" w:rsidRDefault="003501CB" w:rsidP="003501C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Pr="000A10F0" w:rsidRDefault="003501CB"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3501CB" w:rsidRPr="000A10F0" w:rsidRDefault="004E275B" w:rsidP="000E1A81">
            <w:pPr>
              <w:rPr>
                <w:rFonts w:ascii="Times New Roman" w:hAnsi="Times New Roman" w:cs="Times New Roman"/>
                <w:sz w:val="20"/>
                <w:szCs w:val="20"/>
              </w:rPr>
            </w:pPr>
            <w:hyperlink r:id="rId295" w:history="1">
              <w:r w:rsidR="003501CB" w:rsidRPr="000A10F0">
                <w:rPr>
                  <w:rStyle w:val="Hipercze"/>
                  <w:rFonts w:ascii="Times New Roman" w:hAnsi="Times New Roman" w:cs="Times New Roman"/>
                  <w:sz w:val="20"/>
                  <w:szCs w:val="20"/>
                </w:rPr>
                <w:t>Akt prawny (legislacja.gov.pl)</w:t>
              </w:r>
            </w:hyperlink>
          </w:p>
        </w:tc>
      </w:tr>
      <w:tr w:rsidR="00CA1712" w:rsidRPr="000A10F0" w:rsidTr="003A4F95">
        <w:tc>
          <w:tcPr>
            <w:tcW w:w="352" w:type="pct"/>
          </w:tcPr>
          <w:p w:rsidR="00CA1712" w:rsidRPr="000A10F0" w:rsidRDefault="00CA171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CA1712" w:rsidRPr="000A10F0" w:rsidRDefault="00CA1712" w:rsidP="006655F6">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CA1712" w:rsidRPr="000A10F0" w:rsidRDefault="00CA1712"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 leczniczych sprawujących opiekę nad uzależnionymi od alkoholu (Dz. U. poz. 850).</w:t>
            </w:r>
          </w:p>
        </w:tc>
        <w:tc>
          <w:tcPr>
            <w:tcW w:w="448" w:type="pct"/>
          </w:tcPr>
          <w:p w:rsidR="00CA1712" w:rsidRPr="000A10F0" w:rsidRDefault="00CA1712"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z dniem 14 października 2021 r. z mocą od dnia 13 marca 2020 r.</w:t>
            </w:r>
          </w:p>
        </w:tc>
        <w:tc>
          <w:tcPr>
            <w:tcW w:w="1174" w:type="pct"/>
          </w:tcPr>
          <w:p w:rsidR="00CA1712" w:rsidRPr="000A10F0" w:rsidRDefault="004E275B" w:rsidP="000E1A81">
            <w:pPr>
              <w:rPr>
                <w:rFonts w:ascii="Times New Roman" w:hAnsi="Times New Roman" w:cs="Times New Roman"/>
                <w:sz w:val="20"/>
                <w:szCs w:val="20"/>
              </w:rPr>
            </w:pPr>
            <w:hyperlink r:id="rId296" w:history="1">
              <w:r w:rsidR="00CA1712" w:rsidRPr="000A10F0">
                <w:rPr>
                  <w:rStyle w:val="Hipercze"/>
                  <w:rFonts w:ascii="Times New Roman" w:hAnsi="Times New Roman" w:cs="Times New Roman"/>
                  <w:sz w:val="20"/>
                  <w:szCs w:val="20"/>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RPr="000A10F0" w:rsidTr="003A4F95">
        <w:tc>
          <w:tcPr>
            <w:tcW w:w="352" w:type="pct"/>
          </w:tcPr>
          <w:p w:rsidR="00CA1712" w:rsidRPr="000A10F0" w:rsidRDefault="00CA171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CA1712" w:rsidRPr="000A10F0" w:rsidRDefault="00CA1712"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CA1712" w:rsidRPr="000A10F0" w:rsidRDefault="00CA1712"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171/2021/DGL PREZESA NARODOWEGO FUNDUSZU ZDROWIA z dnia 14.10.2021 r. zmieniające zarządzenie w sprawie określenia warunków zawierania i realizacji umów w rodzaju leczenie szpitalne w zakresie chemioterapia</w:t>
            </w:r>
          </w:p>
        </w:tc>
        <w:tc>
          <w:tcPr>
            <w:tcW w:w="2115" w:type="pct"/>
          </w:tcPr>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stanowi realizację upoważnienia ustawowego zawartego </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t>
            </w:r>
            <w:r w:rsidRPr="000A10F0">
              <w:rPr>
                <w:rFonts w:ascii="Times New Roman" w:eastAsia="Times New Roman" w:hAnsi="Times New Roman" w:cs="Times New Roman"/>
                <w:sz w:val="20"/>
                <w:szCs w:val="20"/>
                <w:lang w:eastAsia="pl-PL"/>
              </w:rPr>
              <w:lastRenderedPageBreak/>
              <w:t>w ramach programu lekowego B.114 – Leczenie chorych na ostrą białaczkę szpikową;</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1n - katalog leków refundowanych stosowanych w chemioterapii i polegają na:</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GTIN dla substancji czynnej:</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- 5.08.10.0000029 - Fulvestrantum - GTIN: 05909991422189,</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- 5.08.10.0000082 - Anagrelidum - GTIN: 05909991422929,</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usunięciu substancji czynnej  i kodu GTIN dla:</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- 5.08.10.0000089 – Crisantaspasum - GTIN: 05060146290302,</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usunięciu kodu GTIN dla substancji czynnej:</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- 5.08.10.0000087 – Voriconazolum - GTIN: 05909991095741, 05909991095840,</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zgodnie ze zmianami wprowadzonymi w obwieszczeniu refundacyjnym;</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ma charakter porządkujący;</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załącznika nr 1j - katalog świadczeń wspomagających i polegają na:</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dodania nowych świadczeń:</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- 5.08.05.0000211 - wizyta kontrolna, z wartością 0,00, możliwego do rozliczania ze świadczeniem o kodzie 5.08.05.0000173 - podstawowa </w:t>
            </w:r>
            <w:r w:rsidRPr="000A10F0">
              <w:rPr>
                <w:rFonts w:ascii="Times New Roman" w:eastAsia="Times New Roman" w:hAnsi="Times New Roman" w:cs="Times New Roman"/>
                <w:sz w:val="20"/>
                <w:szCs w:val="20"/>
                <w:lang w:eastAsia="pl-PL"/>
              </w:rPr>
              <w:lastRenderedPageBreak/>
              <w:t>porada ambulatoryjna dotycząca chemioterapii (katalog 1e).</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ma charakter porządkujący, celem prawidłowej weryfikacji świadczeń.</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załącznika nr 7 - katalog współczynników korygujących stosowanych w chemioterapii i polegają na obniżenia progu kosztowego uprawniającego do zastosowania współczynnika korygującego dla substancji czynnych o kodach:</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5.08.10.0000082 anagrelidum: z 5,9059 zł/mg na 4,7574 zł/mg, </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5.08.10.0000094 gefitynibum: z 0,0881 zł/mg na 0,0505 zł/mg,</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 analizie średnich cen leków w miesiącu czerwcu 2021 roku.</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mają charakter porządkujący.</w:t>
            </w:r>
          </w:p>
        </w:tc>
        <w:tc>
          <w:tcPr>
            <w:tcW w:w="448" w:type="pct"/>
          </w:tcPr>
          <w:p w:rsidR="00CA1712" w:rsidRPr="000A10F0" w:rsidRDefault="00CA1712"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15 października 2021 r. z wyjątkiem § 1 pkt 9, który wchodzi w życie z dniem 1 listopada 2021 r.</w:t>
            </w:r>
          </w:p>
        </w:tc>
        <w:tc>
          <w:tcPr>
            <w:tcW w:w="1174" w:type="pct"/>
          </w:tcPr>
          <w:p w:rsidR="00CA1712" w:rsidRPr="000A10F0" w:rsidRDefault="004E275B" w:rsidP="000E1A81">
            <w:pPr>
              <w:rPr>
                <w:rFonts w:ascii="Times New Roman" w:hAnsi="Times New Roman" w:cs="Times New Roman"/>
                <w:sz w:val="20"/>
                <w:szCs w:val="20"/>
              </w:rPr>
            </w:pPr>
            <w:hyperlink r:id="rId297" w:history="1">
              <w:r w:rsidR="00CA171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CA1712" w:rsidRPr="000A10F0" w:rsidTr="003A4F95">
        <w:tc>
          <w:tcPr>
            <w:tcW w:w="352" w:type="pct"/>
          </w:tcPr>
          <w:p w:rsidR="00CA1712" w:rsidRPr="000A10F0" w:rsidRDefault="00CA171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CA1712" w:rsidRPr="000A10F0" w:rsidRDefault="00CA1712"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CA1712" w:rsidRPr="000A10F0" w:rsidRDefault="00CA1712"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170/2021/BK PREZESA NARODOWEG</w:t>
            </w:r>
            <w:r w:rsidRPr="000A10F0">
              <w:rPr>
                <w:rFonts w:ascii="Times New Roman" w:hAnsi="Times New Roman" w:cs="Times New Roman"/>
                <w:b w:val="0"/>
                <w:color w:val="auto"/>
                <w:sz w:val="20"/>
                <w:szCs w:val="20"/>
                <w:shd w:val="clear" w:color="auto" w:fill="FFFFFF"/>
              </w:rPr>
              <w:lastRenderedPageBreak/>
              <w:t>O FUNDUSZU ZDROWIA z dnia 14.10.2021 r. zmieniające zarządzenie w sprawie procedury ustalania oraz zmiany numeru rachunku bankowego świadczeniodawców, podmiotów prowadzących apteki lub punkty apteczne oraz pozostałych kontrahentów</w:t>
            </w:r>
          </w:p>
        </w:tc>
        <w:tc>
          <w:tcPr>
            <w:tcW w:w="2115" w:type="pct"/>
          </w:tcPr>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Pr="000A10F0" w:rsidRDefault="00CA1712"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15 października 2021 r.</w:t>
            </w:r>
          </w:p>
        </w:tc>
        <w:tc>
          <w:tcPr>
            <w:tcW w:w="1174" w:type="pct"/>
          </w:tcPr>
          <w:p w:rsidR="00CA1712" w:rsidRPr="000A10F0" w:rsidRDefault="004E275B" w:rsidP="000E1A81">
            <w:pPr>
              <w:rPr>
                <w:rFonts w:ascii="Times New Roman" w:hAnsi="Times New Roman" w:cs="Times New Roman"/>
                <w:sz w:val="20"/>
                <w:szCs w:val="20"/>
              </w:rPr>
            </w:pPr>
            <w:hyperlink r:id="rId298" w:history="1">
              <w:r w:rsidR="00CA171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CA1712" w:rsidRPr="000A10F0" w:rsidTr="003A4F95">
        <w:tc>
          <w:tcPr>
            <w:tcW w:w="352" w:type="pct"/>
          </w:tcPr>
          <w:p w:rsidR="00CA1712" w:rsidRPr="000A10F0" w:rsidRDefault="00CA171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CA1712" w:rsidRPr="000A10F0" w:rsidRDefault="00CA1712"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CA1712" w:rsidRPr="000A10F0" w:rsidRDefault="00CA1712"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169/2021/DSM PREZESA NARODOWEGO FUNDUSZU ZDROWIA z dnia 14.10.2021 r. zmieniające zarządzenie w sprawie określenia warunków zawierania i realizacji umów o udzielanie świadczeń opieki zdrowotnej w </w:t>
            </w:r>
            <w:r w:rsidRPr="000A10F0">
              <w:rPr>
                <w:rFonts w:ascii="Times New Roman" w:hAnsi="Times New Roman" w:cs="Times New Roman"/>
                <w:b w:val="0"/>
                <w:color w:val="auto"/>
                <w:sz w:val="20"/>
                <w:szCs w:val="20"/>
                <w:shd w:val="clear" w:color="auto" w:fill="FFFFFF"/>
              </w:rPr>
              <w:lastRenderedPageBreak/>
              <w:t>rodzaju leczenie szpitalne w zakresie: świadczenia w szpitalnym oddziale ratunkowym oraz w zakresie: świadczenia w izbie przyjęć</w:t>
            </w:r>
          </w:p>
        </w:tc>
        <w:tc>
          <w:tcPr>
            <w:tcW w:w="2115" w:type="pct"/>
          </w:tcPr>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Niniejsza zmiana zarządzenia Prezesa Narodowego Funduszu Zdrowia </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Pr="000A10F0" w:rsidRDefault="00CA1712"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15 października 2021 r.</w:t>
            </w:r>
          </w:p>
        </w:tc>
        <w:tc>
          <w:tcPr>
            <w:tcW w:w="1174" w:type="pct"/>
          </w:tcPr>
          <w:p w:rsidR="00CA1712" w:rsidRPr="000A10F0" w:rsidRDefault="004E275B" w:rsidP="000E1A81">
            <w:pPr>
              <w:rPr>
                <w:rFonts w:ascii="Times New Roman" w:hAnsi="Times New Roman" w:cs="Times New Roman"/>
                <w:sz w:val="20"/>
                <w:szCs w:val="20"/>
              </w:rPr>
            </w:pPr>
            <w:hyperlink r:id="rId299" w:history="1">
              <w:r w:rsidR="00CA171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5756DA" w:rsidRPr="000A10F0" w:rsidTr="003A4F95">
        <w:tc>
          <w:tcPr>
            <w:tcW w:w="352" w:type="pct"/>
          </w:tcPr>
          <w:p w:rsidR="005756DA" w:rsidRPr="000A10F0" w:rsidRDefault="005756D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5756DA" w:rsidRPr="000A10F0" w:rsidRDefault="005756DA"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756DA" w:rsidRPr="000A10F0" w:rsidRDefault="005756DA"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wymagań dotyczących apteczek okrętowych i apteczek medycznych oraz wzoru karty zdrowia dla marynarza na statku morskim</w:t>
            </w:r>
          </w:p>
        </w:tc>
        <w:tc>
          <w:tcPr>
            <w:tcW w:w="2115" w:type="pct"/>
          </w:tcPr>
          <w:p w:rsidR="005756DA" w:rsidRPr="000A10F0" w:rsidRDefault="005756DA"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0A10F0" w:rsidRDefault="005756DA"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Pr="000A10F0" w:rsidRDefault="005756DA" w:rsidP="00777A1E">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21 października 2021 r. (</w:t>
            </w:r>
            <w:hyperlink r:id="rId300"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5756DA" w:rsidRPr="000A10F0" w:rsidRDefault="004E275B" w:rsidP="000E1A81">
            <w:pPr>
              <w:rPr>
                <w:rFonts w:ascii="Times New Roman" w:hAnsi="Times New Roman" w:cs="Times New Roman"/>
                <w:sz w:val="20"/>
                <w:szCs w:val="20"/>
              </w:rPr>
            </w:pPr>
            <w:hyperlink r:id="rId301" w:history="1">
              <w:r w:rsidR="005756DA" w:rsidRPr="000A10F0">
                <w:rPr>
                  <w:rStyle w:val="Hipercze"/>
                  <w:rFonts w:ascii="Times New Roman" w:hAnsi="Times New Roman" w:cs="Times New Roman"/>
                  <w:sz w:val="20"/>
                  <w:szCs w:val="20"/>
                </w:rPr>
                <w:t>Akt prawny (legislacja.gov.pl)</w:t>
              </w:r>
            </w:hyperlink>
          </w:p>
        </w:tc>
      </w:tr>
      <w:tr w:rsidR="00777A1E" w:rsidRPr="000A10F0" w:rsidTr="003A4F95">
        <w:tc>
          <w:tcPr>
            <w:tcW w:w="352" w:type="pct"/>
          </w:tcPr>
          <w:p w:rsidR="00777A1E" w:rsidRPr="000A10F0" w:rsidRDefault="00777A1E" w:rsidP="000E1A81">
            <w:pPr>
              <w:rPr>
                <w:rFonts w:ascii="Times New Roman" w:hAnsi="Times New Roman" w:cs="Times New Roman"/>
                <w:sz w:val="20"/>
                <w:szCs w:val="20"/>
              </w:rPr>
            </w:pPr>
            <w:r w:rsidRPr="000A10F0">
              <w:rPr>
                <w:rFonts w:ascii="Times New Roman" w:hAnsi="Times New Roman" w:cs="Times New Roman"/>
                <w:sz w:val="20"/>
                <w:szCs w:val="20"/>
              </w:rPr>
              <w:t>15.10.2021</w:t>
            </w:r>
          </w:p>
        </w:tc>
        <w:tc>
          <w:tcPr>
            <w:tcW w:w="352" w:type="pct"/>
          </w:tcPr>
          <w:p w:rsidR="00777A1E" w:rsidRPr="000A10F0" w:rsidRDefault="00777A1E"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77A1E" w:rsidRPr="000A10F0" w:rsidRDefault="00777A1E"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zmieniającego rozporządzenie w sprawie szpitalnego </w:t>
            </w:r>
            <w:r w:rsidRPr="000A10F0">
              <w:rPr>
                <w:rFonts w:ascii="Times New Roman" w:hAnsi="Times New Roman" w:cs="Times New Roman"/>
                <w:b w:val="0"/>
                <w:color w:val="auto"/>
                <w:sz w:val="20"/>
                <w:szCs w:val="20"/>
                <w:shd w:val="clear" w:color="auto" w:fill="FFFFFF"/>
              </w:rPr>
              <w:lastRenderedPageBreak/>
              <w:t>oddziału ratunkowego</w:t>
            </w:r>
          </w:p>
        </w:tc>
        <w:tc>
          <w:tcPr>
            <w:tcW w:w="2115" w:type="pct"/>
          </w:tcPr>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organizacji w szpitalu miejsca udzielania świadczeń nocnej i świątecznej opieki zdrowotnej;</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organizacji gabinetu do przeprowadzenia segregacji medycznej, w liczbie niezbędnej do prawidłowego funkcjonowania obszaru;</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zapewnienia, aby ordynatorem (lekarzem kierującym oddziałem) był lekarz posiadający tytuł specjalisty w dziedzinie medycyny ratunkowej;</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4) miejsca izolacji w oddziale;</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pomieszczeń sanitarno-higienicznych przystosowanych dla osób niepełnosprawnych;</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posiadania lotniska, bądź lądowiska.</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przepis nie został wprowadzony.  </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Pr="000A10F0" w:rsidRDefault="00777A1E"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Komisja Prawnicza </w:t>
            </w:r>
          </w:p>
        </w:tc>
        <w:tc>
          <w:tcPr>
            <w:tcW w:w="1174" w:type="pct"/>
          </w:tcPr>
          <w:p w:rsidR="00777A1E" w:rsidRPr="000A10F0" w:rsidRDefault="004E275B" w:rsidP="000E1A81">
            <w:pPr>
              <w:rPr>
                <w:rFonts w:ascii="Times New Roman" w:hAnsi="Times New Roman" w:cs="Times New Roman"/>
                <w:sz w:val="20"/>
                <w:szCs w:val="20"/>
              </w:rPr>
            </w:pPr>
            <w:hyperlink r:id="rId302" w:history="1">
              <w:r w:rsidR="00777A1E" w:rsidRPr="000A10F0">
                <w:rPr>
                  <w:rStyle w:val="Hipercze"/>
                  <w:rFonts w:ascii="Times New Roman" w:hAnsi="Times New Roman" w:cs="Times New Roman"/>
                  <w:sz w:val="20"/>
                  <w:szCs w:val="20"/>
                </w:rPr>
                <w:t>Akt prawny (legislacja.gov.pl)</w:t>
              </w:r>
            </w:hyperlink>
          </w:p>
        </w:tc>
      </w:tr>
      <w:tr w:rsidR="00D73C1A" w:rsidRPr="000A10F0" w:rsidTr="003A4F95">
        <w:tc>
          <w:tcPr>
            <w:tcW w:w="352" w:type="pct"/>
          </w:tcPr>
          <w:p w:rsidR="00D73C1A" w:rsidRPr="000A10F0" w:rsidRDefault="00D73C1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14.10.2021</w:t>
            </w:r>
          </w:p>
        </w:tc>
        <w:tc>
          <w:tcPr>
            <w:tcW w:w="352" w:type="pct"/>
          </w:tcPr>
          <w:p w:rsidR="00D73C1A" w:rsidRPr="000A10F0" w:rsidRDefault="00D73C1A"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73C1A" w:rsidRPr="000A10F0" w:rsidRDefault="00D73C1A"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8 października </w:t>
            </w:r>
            <w:r w:rsidRPr="000A10F0">
              <w:rPr>
                <w:rFonts w:ascii="Times New Roman" w:hAnsi="Times New Roman" w:cs="Times New Roman"/>
                <w:b w:val="0"/>
                <w:color w:val="auto"/>
                <w:sz w:val="20"/>
                <w:szCs w:val="20"/>
                <w:shd w:val="clear" w:color="auto" w:fill="FFFFFF"/>
              </w:rPr>
              <w:lastRenderedPageBreak/>
              <w:t>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D73C1A" w:rsidRPr="000A10F0" w:rsidRDefault="00D73C1A" w:rsidP="00D73C1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w:t>
            </w:r>
            <w:r w:rsidRPr="000A10F0">
              <w:rPr>
                <w:rFonts w:ascii="Times New Roman" w:eastAsia="Times New Roman" w:hAnsi="Times New Roman" w:cs="Times New Roman"/>
                <w:sz w:val="20"/>
                <w:szCs w:val="20"/>
                <w:lang w:eastAsia="pl-PL"/>
              </w:rPr>
              <w:lastRenderedPageBreak/>
              <w:t>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D73C1A" w:rsidRPr="000A10F0" w:rsidRDefault="00D73C1A" w:rsidP="00D73C1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w:t>
            </w:r>
            <w:r w:rsidRPr="000A10F0">
              <w:rPr>
                <w:rFonts w:ascii="Times New Roman" w:eastAsia="Times New Roman" w:hAnsi="Times New Roman" w:cs="Times New Roman"/>
                <w:sz w:val="20"/>
                <w:szCs w:val="20"/>
                <w:lang w:eastAsia="pl-PL"/>
              </w:rPr>
              <w:lastRenderedPageBreak/>
              <w:t>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Pr="000A10F0" w:rsidRDefault="00D73C1A" w:rsidP="00212CC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14 października 2021 r.</w:t>
            </w:r>
          </w:p>
        </w:tc>
        <w:tc>
          <w:tcPr>
            <w:tcW w:w="1174" w:type="pct"/>
          </w:tcPr>
          <w:p w:rsidR="00D73C1A" w:rsidRPr="000A10F0" w:rsidRDefault="004E275B" w:rsidP="000E1A81">
            <w:pPr>
              <w:rPr>
                <w:rFonts w:ascii="Times New Roman" w:hAnsi="Times New Roman" w:cs="Times New Roman"/>
                <w:sz w:val="20"/>
                <w:szCs w:val="20"/>
              </w:rPr>
            </w:pPr>
            <w:hyperlink r:id="rId303" w:history="1">
              <w:r w:rsidR="00D73C1A" w:rsidRPr="000A10F0">
                <w:rPr>
                  <w:rStyle w:val="Hipercze"/>
                  <w:rFonts w:ascii="Times New Roman" w:hAnsi="Times New Roman" w:cs="Times New Roman"/>
                  <w:sz w:val="20"/>
                  <w:szCs w:val="20"/>
                </w:rPr>
                <w:t xml:space="preserve">Rozporządzenie Ministra Zdrowia z dnia 8 października 2021 r. zmieniające rozporządzenie w sprawie współdziałania między organami Państwowej Inspekcji Sanitarnej, Inspekcji Weterynaryjnej oraz </w:t>
              </w:r>
              <w:r w:rsidR="00D73C1A" w:rsidRPr="000A10F0">
                <w:rPr>
                  <w:rStyle w:val="Hipercze"/>
                  <w:rFonts w:ascii="Times New Roman" w:hAnsi="Times New Roman" w:cs="Times New Roman"/>
                  <w:sz w:val="20"/>
                  <w:szCs w:val="20"/>
                </w:rPr>
                <w:lastRenderedPageBreak/>
                <w:t>Inspekcji Ochrony Środowiska w zakresie zwalczania zakażeń i chorób zakaźnych, które mogą być przenoszone ze zwierząt na ludzi lub z ludzi na zwierzęta (dziennikustaw.gov.pl)</w:t>
              </w:r>
            </w:hyperlink>
          </w:p>
        </w:tc>
      </w:tr>
      <w:tr w:rsidR="008F337B" w:rsidRPr="000A10F0" w:rsidTr="003A4F95">
        <w:tc>
          <w:tcPr>
            <w:tcW w:w="352" w:type="pct"/>
          </w:tcPr>
          <w:p w:rsidR="008F337B" w:rsidRPr="000A10F0" w:rsidRDefault="008F337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13.10.2021</w:t>
            </w:r>
          </w:p>
        </w:tc>
        <w:tc>
          <w:tcPr>
            <w:tcW w:w="352" w:type="pct"/>
          </w:tcPr>
          <w:p w:rsidR="008F337B" w:rsidRPr="000A10F0" w:rsidRDefault="008F337B"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F337B" w:rsidRPr="000A10F0" w:rsidRDefault="008F337B"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kardiologiczno-kardiochirurgicznego rejestru przezcewnikowego leczenia zastawek serca „POL-TaVALVE”</w:t>
            </w:r>
          </w:p>
        </w:tc>
        <w:tc>
          <w:tcPr>
            <w:tcW w:w="2115" w:type="pct"/>
          </w:tcPr>
          <w:p w:rsidR="008F337B" w:rsidRPr="000A10F0" w:rsidRDefault="008F337B" w:rsidP="008F337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8F337B" w:rsidRPr="000A10F0" w:rsidRDefault="008F337B" w:rsidP="008F337B">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wskazań i przeciwwskazań do leczenia wad serca metodami przezcewnikowymi;</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opracowanie metod skutecznego zapobiegania powikłaniom około- i pozabiegowym;</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poprawę praktyki klinicznej w leczeniu wad zastawkowych serca;</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0A10F0" w:rsidRDefault="008F337B" w:rsidP="008F337B">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0A10F0" w:rsidRDefault="008F337B" w:rsidP="008F337B">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0A10F0" w:rsidRDefault="008F337B" w:rsidP="008F337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8F337B" w:rsidRPr="000A10F0" w:rsidRDefault="008F337B" w:rsidP="00212CC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26 października 2021 r.</w:t>
            </w:r>
          </w:p>
        </w:tc>
        <w:tc>
          <w:tcPr>
            <w:tcW w:w="1174" w:type="pct"/>
          </w:tcPr>
          <w:p w:rsidR="008F337B" w:rsidRPr="000A10F0" w:rsidRDefault="004E275B" w:rsidP="000E1A81">
            <w:pPr>
              <w:rPr>
                <w:rFonts w:ascii="Times New Roman" w:hAnsi="Times New Roman" w:cs="Times New Roman"/>
                <w:sz w:val="20"/>
                <w:szCs w:val="20"/>
              </w:rPr>
            </w:pPr>
            <w:hyperlink r:id="rId304" w:history="1">
              <w:r w:rsidR="008F337B" w:rsidRPr="000A10F0">
                <w:rPr>
                  <w:rStyle w:val="Hipercze"/>
                  <w:rFonts w:ascii="Times New Roman" w:hAnsi="Times New Roman" w:cs="Times New Roman"/>
                  <w:sz w:val="20"/>
                  <w:szCs w:val="20"/>
                </w:rPr>
                <w:t>Rozporządzenie Ministra Zdrowia z dnia 28 września 2021 r. w sprawie ogólnopolskiego kardiologiczno-kardiochirurgicznego rejestru przezcewnikowego leczenia zastawek serca „POL-TaVALVE” (dziennikustaw.gov.pl)</w:t>
              </w:r>
            </w:hyperlink>
          </w:p>
        </w:tc>
      </w:tr>
      <w:tr w:rsidR="008F337B" w:rsidRPr="000A10F0" w:rsidTr="003A4F95">
        <w:tc>
          <w:tcPr>
            <w:tcW w:w="352" w:type="pct"/>
          </w:tcPr>
          <w:p w:rsidR="008F337B" w:rsidRPr="000A10F0" w:rsidRDefault="008F337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13.10.2021</w:t>
            </w:r>
          </w:p>
        </w:tc>
        <w:tc>
          <w:tcPr>
            <w:tcW w:w="352" w:type="pct"/>
          </w:tcPr>
          <w:p w:rsidR="008F337B" w:rsidRPr="000A10F0" w:rsidRDefault="008F337B"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8F337B" w:rsidRPr="000A10F0" w:rsidRDefault="008F337B"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168/2021/DSM PREZESA NARODOWEGO FUNDUSZU ZDROWIA z </w:t>
            </w:r>
            <w:r w:rsidRPr="000A10F0">
              <w:rPr>
                <w:rFonts w:ascii="Times New Roman" w:hAnsi="Times New Roman" w:cs="Times New Roman"/>
                <w:b w:val="0"/>
                <w:color w:val="auto"/>
                <w:sz w:val="20"/>
                <w:szCs w:val="20"/>
                <w:shd w:val="clear" w:color="auto" w:fill="FFFFFF"/>
              </w:rPr>
              <w:lastRenderedPageBreak/>
              <w:t>dnia 12.10.2021 r. zmieniające zarządzenie w sprawie określenia warunków zawierania i realizacji umów w rodzaju podstawowa opieka zdrowotna w zakresie nocnej  i świątecznej opieki zdrowotnej</w:t>
            </w:r>
          </w:p>
        </w:tc>
        <w:tc>
          <w:tcPr>
            <w:tcW w:w="2115" w:type="pct"/>
          </w:tcPr>
          <w:p w:rsidR="008F337B" w:rsidRPr="000A10F0" w:rsidRDefault="008F337B" w:rsidP="008F337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w:t>
            </w:r>
            <w:r w:rsidRPr="000A10F0">
              <w:rPr>
                <w:rFonts w:ascii="Times New Roman" w:eastAsia="Times New Roman" w:hAnsi="Times New Roman" w:cs="Times New Roman"/>
                <w:sz w:val="20"/>
                <w:szCs w:val="20"/>
                <w:lang w:eastAsia="pl-PL"/>
              </w:rPr>
              <w:lastRenderedPageBreak/>
              <w:t xml:space="preserve">świątecznej opieki zdrowotnej do przepisów § 16 załącznika rozporządzenia Ministra Zdrowia z dnia 8 września 2015 r. w sprawie ogólnych warunków umów o udzielanie świadczeń opieki zdrowotnej (Dz. z 2020 r. poz. 320, z   późn. zm.). </w:t>
            </w:r>
          </w:p>
          <w:p w:rsidR="008F337B" w:rsidRPr="000A10F0" w:rsidRDefault="008F337B" w:rsidP="008F337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0A10F0" w:rsidRDefault="008F337B" w:rsidP="008F337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Pr="000A10F0" w:rsidRDefault="008F337B" w:rsidP="00212CC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13 października 2021 r.</w:t>
            </w:r>
          </w:p>
        </w:tc>
        <w:tc>
          <w:tcPr>
            <w:tcW w:w="1174" w:type="pct"/>
          </w:tcPr>
          <w:p w:rsidR="008F337B" w:rsidRPr="000A10F0" w:rsidRDefault="004E275B" w:rsidP="000E1A81">
            <w:pPr>
              <w:rPr>
                <w:rFonts w:ascii="Times New Roman" w:hAnsi="Times New Roman" w:cs="Times New Roman"/>
                <w:sz w:val="20"/>
                <w:szCs w:val="20"/>
              </w:rPr>
            </w:pPr>
            <w:hyperlink r:id="rId305" w:history="1">
              <w:r w:rsidR="008F337B"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212CCA" w:rsidRPr="000A10F0" w:rsidTr="003A4F95">
        <w:tc>
          <w:tcPr>
            <w:tcW w:w="352" w:type="pct"/>
          </w:tcPr>
          <w:p w:rsidR="00212CCA" w:rsidRPr="000A10F0" w:rsidRDefault="00212CC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13.10.2021</w:t>
            </w:r>
          </w:p>
        </w:tc>
        <w:tc>
          <w:tcPr>
            <w:tcW w:w="352" w:type="pct"/>
          </w:tcPr>
          <w:p w:rsidR="00212CCA" w:rsidRPr="000A10F0" w:rsidRDefault="00212CCA"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12CCA" w:rsidRPr="000A10F0" w:rsidRDefault="00212CCA" w:rsidP="00212CCA">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167/2021/DGL PREZESA NARODOWEGO FUNDUSZU ZDROWIA z dnia 12.10.2021 r. zmieniające zarządzenie w sprawie określenia warunków zawierania i realizacji umów w rodzaju leczenie szpitalne w zakresie programy lekowe</w:t>
            </w:r>
          </w:p>
        </w:tc>
        <w:tc>
          <w:tcPr>
            <w:tcW w:w="2115" w:type="pct"/>
          </w:tcPr>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1k do zarządzenia, określającego Katalog świadczeń i zakresów i polegają na:</w:t>
            </w:r>
          </w:p>
          <w:p w:rsidR="00212CCA" w:rsidRPr="000A10F0"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zakresów:</w:t>
            </w:r>
            <w:r w:rsidRPr="000A10F0">
              <w:rPr>
                <w:rFonts w:ascii="Times New Roman" w:eastAsia="Times New Roman" w:hAnsi="Times New Roman" w:cs="Times New Roman"/>
                <w:sz w:val="20"/>
                <w:szCs w:val="20"/>
                <w:lang w:eastAsia="pl-PL"/>
              </w:rPr>
              <w:tab/>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- 03.0000.361.02 „Leczenie chorych na wczesnodziecięcą postać cystynozy nefropatycznej”,</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- 03.0000.422.02 „Leczenie zapobiegawcze chorych z nawracającymi napadami dziedzicznego obrzęku naczynioruchowego o ciężkim przebiegu”,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- 03.0000.423.02 „Leczenie pacjentów z chorobą Wilsona”,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 zmianie nazwy kodu zakresu 03.0000.420.02 z „Leczenie cukrzycowego obrzęku plamki (DME)” na „Leczenie chorych na cukrzycowy obrzęk plamki (DME)”,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 dodaniu znaku „x” w wierszu nr 51 dotyczącym zakresu 03.0000.365.02 „Leczenie chorych na ostrą białaczkę limfoblastyczną” w kolumnie odnoszącej się do świadczenia o kodzie 5.08.07.0000023 </w:t>
            </w:r>
            <w:r w:rsidRPr="000A10F0">
              <w:rPr>
                <w:rFonts w:ascii="Times New Roman" w:eastAsia="Times New Roman" w:hAnsi="Times New Roman" w:cs="Times New Roman"/>
                <w:sz w:val="20"/>
                <w:szCs w:val="20"/>
                <w:lang w:eastAsia="pl-PL"/>
              </w:rPr>
              <w:lastRenderedPageBreak/>
              <w:t>„kwalifikacja do leczenia w programie lekowym oraz weryfikacja jego skuteczności”,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treści uwagi odnoszącej się do świadczenia 5.08.07.0000023 „kwalifikacja do leczenia w programie lekowym oraz weryfikacja jego skuteczności”,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załącznika nr 1l do zarządzenia, określającego Katalog ryczałtów za diagnostykę i polegają 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świadczeń:</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- 5.08.08.0000069 „Diagnostyka w programie leczenia chorych na wczesnodziecięcą postać cystynozy nefropatycznej”,</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- 5.08.08.0000158 „Diagnostyka w programie leczenie zapobiegawcze chorych z nawracającymi napadami dziedzicznego obrzęku naczynioruchowego o ciężkim przebiegu”,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- 5.08.08.0000159 „Diagnostyka w programie leczenia pacjentów z chorobą Wilsona – 1 rok terapii”,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- 5.08.08.0000160 „Diagnostyka w programie leczenia pacjentów z chorobą Wilsona - 2 i kolejny rok terapii”,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- 5.08.08.0000161 „Diagnostyka w programie lekowym leczenie chorych na ostrą białaczkę limfoblastyczną – monitorowanie terapii tisagenlecleucelem”,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świadczenia o kodzie 5.08.08.0000156 z „Diagnostyka w programie leczenia cukrzycowego obrzęku plamki (DME) – kwalifikacja” na „Diagnostyka w programie leczenia chorych na cukrzycowy obrzęk plamki (DME) – kwalifikacja”,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nazwy świadczenia o kodzie 5.08.08.0000157 z „Diagnostyka w programie leczenia cukrzycowego obrzęku plamki (DME) – monitorowanie” na „Diagnostyka w programie leczenia chorych na cukrzycowy obrzęk plamki (DME) – monitorowanie”,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załącznika nr 1m do zarządzenia, określającego Katalog leków refundowanych stosowanych w programach lekowych i polegają 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a) dodaniu kodów GTIN dla substancji czynnych: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- 5.08.09.0000006 Bevacizumabum - GTIN: 08436596260047, 08436596260030,</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- 5.08.09.0000048 Palivizumabum - GTIN: 05000456067720, 05000456067713,</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- 5.08.09.0000057 Sorafenibum - GTIN: 07613421047009, 05909991440145,</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- 5.08.09.0000165 Palbociclibum – GTIN: 05415062353684, 05415062353691, 05415062353677,</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usunięciu kodów GTIN dla substancji czynnych: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- 5.08.09.0000001 Adalimumabum – GTIN: 08054083011905, 08054083011912,</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- 5.08.09.0000048 Palivizumabum - GTIN: 08054083006093, 08054083006109,</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dodaniu substancji czynnych i kodów GTIN:</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- 5.08.09.0000086 Ipilimumabum – GTIN: 05909990872442, 05909990872459,</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- 5.08.09.0000205 Lanadelumabum – GTIN: 05060147027884,</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- 5.08.09.0000206 Mercaptamini bitartras – GTIN: 05909990213689,</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- 5.08.09.0000207 Tisagenlecleucelum – GTIN: 05909991384388,</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- 5.08.09.0000208 Trientinum tetrahydrochloridum – GTIN: 05350626000102,</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załącznika nr 3 do zarządzenia, określającego Wymagania wobec świadczeniodawców udzielających świadczeń z zakresu programów lekowych i polegają 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zmianie wymagań dla programu B.56. Leczenie opornego na kastrację raka gruczołu krokowego, w związku z uwagami zgłoszonymi przez Polskie Towarzystwo Radioterapii Onkologicznej, Wojewódzkie Wielospecjalistyczne Centrum Onkologii i Traumatologii im. M. </w:t>
            </w:r>
            <w:r w:rsidRPr="000A10F0">
              <w:rPr>
                <w:rFonts w:ascii="Times New Roman" w:eastAsia="Times New Roman" w:hAnsi="Times New Roman" w:cs="Times New Roman"/>
                <w:sz w:val="20"/>
                <w:szCs w:val="20"/>
                <w:lang w:eastAsia="pl-PL"/>
              </w:rPr>
              <w:lastRenderedPageBreak/>
              <w:t>Kopernika w Łodzi oraz Łódzki Oddział Wojewódzki NFZ,</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wymagań dla programu B.65. Leczenie chorych na ostrą białaczkę limfoblastyczną,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wymagań dla programu B.70. Leczenie neowaskularnej (wysiękowej) postaci zwyrodnienia plamki związanego z wiekiem (AMD) od dnia 1 stycznia 2022 r., w związku z uwagami zgłoszonymi przez Konsultanta Krajowego w dziedzinie okulistyki,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nazwy zakresu dla programu B.120. z „Leczenie cukrzycowego obrzęku plamki (DME)” na „Leczenie chorych na cukrzycowy obrzęk plamki (DME)”;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dodaniu wymagań dla programów lekowych: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B.61. Leczenie chorych na wczesnodziecięcą postać cystynozy nefropatycznej,</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B.122. Leczenie zapobiegawcze chorych z nawracającymi napadami dziedzicznego obrzęku naczynioruchowego o ciężkim przebiegu,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B.123. Leczenie pacjentów z chorobą Wilsona,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załącznika nr 4 do zarządzenia, określającego Wykaz programów lekowych i polegają 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substancji czynnej ipilimumab w programie lekowym B.59. „Leczenie czerniaka skóry lub błon śluzowych”,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czynnej tisagenlecleucel w programie lekowym B.65. „Leczenie chorych na ostrą białaczkę limfoblastyczną”,</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programu lekowego B.120. z „Leczenie cukrzycowego obrzęku plamki (DME)” na „Leczenie chorych na cukrzycowy obrzęk plamki (DME)”,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dodaniu substancji czynnej ranibizumab w programie lekowym B.120. „Leczenie chorych na cukrzycowy obrzęk plamki (DME)”,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dodaniu programów lekowych: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B.61. Leczenie chorych na wczesnodziecięcą postać cystynozy nefropatycznej,</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B.122. Leczenie zapobiegawcze chorych z nawracającymi napadami dziedzicznego obrzęku naczynioruchowego o ciężkim przebiegu,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B.123. Leczenie pacjentów z chorobą Wilsona,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8) załącznika nr 5 do zarządzenia, określającego katalog </w:t>
            </w:r>
            <w:r w:rsidRPr="000A10F0">
              <w:rPr>
                <w:rFonts w:ascii="Times New Roman" w:eastAsia="Times New Roman" w:hAnsi="Times New Roman" w:cs="Times New Roman"/>
                <w:sz w:val="20"/>
                <w:szCs w:val="20"/>
                <w:lang w:eastAsia="pl-PL"/>
              </w:rPr>
              <w:lastRenderedPageBreak/>
              <w:t>współczynników korygujących w programach lekowych i polegają na obniżeniu progu kosztowego uprawniającego do zastosowania współczynnika korygującego dla substancji czynnych o kodach: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- 5.08.09.0000008 bosentanum: z 0,1143 na 0,0975,</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- 5.08.09.0000065 trastuzumabum (postać dożylna): z 2,5337 na 2,2247,</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analizie średnich cen leków w miesiącu czerwcu 2021 roku;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mają charakter porządkujący.</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wchodzi w życie z dniem następującym po dniu podpisania, z wyjątkiem: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 1 pkt 5 w zakresie świadczeń o kodach 5.08.08.0000154 i 5.08.08.0000155, który wchodzi w życie z dniem 1 stycznia 2022 r.,</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1 pkt 8 w zakresie załącznika nr 5 do zarządzenia, który wchodzi w życie z dniem 1 października 2021 r.</w:t>
            </w:r>
          </w:p>
          <w:p w:rsidR="00212CCA" w:rsidRPr="000A10F0" w:rsidRDefault="00212CCA" w:rsidP="00212CC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0A10F0" w:rsidRDefault="00212CCA" w:rsidP="00212CC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13 października 2021 r. z wyjątkiem: </w:t>
            </w:r>
          </w:p>
          <w:p w:rsidR="00212CCA" w:rsidRPr="000A10F0" w:rsidRDefault="00212CCA" w:rsidP="00212CCA">
            <w:pPr>
              <w:jc w:val="center"/>
              <w:rPr>
                <w:rFonts w:ascii="Times New Roman" w:hAnsi="Times New Roman" w:cs="Times New Roman"/>
                <w:sz w:val="20"/>
                <w:szCs w:val="20"/>
              </w:rPr>
            </w:pPr>
            <w:r w:rsidRPr="000A10F0">
              <w:rPr>
                <w:rFonts w:ascii="Times New Roman" w:hAnsi="Times New Roman" w:cs="Times New Roman"/>
                <w:sz w:val="20"/>
                <w:szCs w:val="20"/>
              </w:rPr>
              <w:t xml:space="preserve">1) § 1 pkt 4 w zakresie świadczeń o kodach 5.08.08.0000154 i 5.08.08.0000155, </w:t>
            </w:r>
          </w:p>
          <w:p w:rsidR="00212CCA" w:rsidRPr="000A10F0" w:rsidRDefault="00212CCA" w:rsidP="00212CCA">
            <w:pPr>
              <w:jc w:val="center"/>
              <w:rPr>
                <w:rFonts w:ascii="Times New Roman" w:hAnsi="Times New Roman" w:cs="Times New Roman"/>
                <w:sz w:val="20"/>
                <w:szCs w:val="20"/>
              </w:rPr>
            </w:pPr>
            <w:r w:rsidRPr="000A10F0">
              <w:rPr>
                <w:rFonts w:ascii="Times New Roman" w:hAnsi="Times New Roman" w:cs="Times New Roman"/>
                <w:sz w:val="20"/>
                <w:szCs w:val="20"/>
              </w:rPr>
              <w:t>2) § 1 pkt 6 lit. b</w:t>
            </w:r>
          </w:p>
          <w:p w:rsidR="00212CCA" w:rsidRPr="000A10F0" w:rsidRDefault="00212CCA" w:rsidP="00212CCA">
            <w:pPr>
              <w:jc w:val="center"/>
              <w:rPr>
                <w:rFonts w:ascii="Times New Roman" w:hAnsi="Times New Roman" w:cs="Times New Roman"/>
                <w:sz w:val="20"/>
                <w:szCs w:val="20"/>
              </w:rPr>
            </w:pPr>
            <w:r w:rsidRPr="000A10F0">
              <w:rPr>
                <w:rFonts w:ascii="Times New Roman" w:hAnsi="Times New Roman" w:cs="Times New Roman"/>
                <w:sz w:val="20"/>
                <w:szCs w:val="20"/>
              </w:rPr>
              <w:t>- które wchodzą w życie z dniem 1 stycznia 2022 r.</w:t>
            </w:r>
          </w:p>
        </w:tc>
        <w:tc>
          <w:tcPr>
            <w:tcW w:w="1174" w:type="pct"/>
          </w:tcPr>
          <w:p w:rsidR="00212CCA" w:rsidRPr="000A10F0" w:rsidRDefault="004E275B" w:rsidP="000E1A81">
            <w:pPr>
              <w:rPr>
                <w:rFonts w:ascii="Times New Roman" w:hAnsi="Times New Roman" w:cs="Times New Roman"/>
                <w:sz w:val="20"/>
                <w:szCs w:val="20"/>
              </w:rPr>
            </w:pPr>
            <w:hyperlink r:id="rId306" w:history="1">
              <w:r w:rsidR="00212CCA"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212CCA" w:rsidRPr="000A10F0" w:rsidTr="003A4F95">
        <w:tc>
          <w:tcPr>
            <w:tcW w:w="352" w:type="pct"/>
          </w:tcPr>
          <w:p w:rsidR="00212CCA" w:rsidRPr="000A10F0" w:rsidRDefault="00212CC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13.10.2021</w:t>
            </w:r>
          </w:p>
        </w:tc>
        <w:tc>
          <w:tcPr>
            <w:tcW w:w="352" w:type="pct"/>
          </w:tcPr>
          <w:p w:rsidR="00212CCA" w:rsidRPr="000A10F0" w:rsidRDefault="00212CCA"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12CCA" w:rsidRPr="000A10F0" w:rsidRDefault="00212CCA" w:rsidP="00212CCA">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166/2021/DSM PREZESA NARODOWEGO FUNDUSZU ZDROWIA z dnia 12.10.2021 r. zmieniające zarządzenie w sprawie określenia warunków zawierania i realizacji umów o udzielanie świadczeń opieki zdrowotnej w rodzaju pomoc doraźna i transport sanitarny</w:t>
            </w:r>
          </w:p>
        </w:tc>
        <w:tc>
          <w:tcPr>
            <w:tcW w:w="2115" w:type="pct"/>
          </w:tcPr>
          <w:p w:rsidR="00212CCA" w:rsidRPr="000A10F0" w:rsidRDefault="00212CCA" w:rsidP="00212CC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rsidR="00212CCA" w:rsidRPr="000A10F0" w:rsidRDefault="00212CCA" w:rsidP="00212CC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0A10F0" w:rsidRDefault="00212CCA" w:rsidP="00212CC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Pr="000A10F0" w:rsidRDefault="00212CCA"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13 października 2021 r.</w:t>
            </w:r>
          </w:p>
        </w:tc>
        <w:tc>
          <w:tcPr>
            <w:tcW w:w="1174" w:type="pct"/>
          </w:tcPr>
          <w:p w:rsidR="00212CCA" w:rsidRPr="000A10F0" w:rsidRDefault="004E275B" w:rsidP="000E1A81">
            <w:pPr>
              <w:rPr>
                <w:rFonts w:ascii="Times New Roman" w:hAnsi="Times New Roman" w:cs="Times New Roman"/>
                <w:sz w:val="20"/>
                <w:szCs w:val="20"/>
              </w:rPr>
            </w:pPr>
            <w:hyperlink r:id="rId307" w:history="1">
              <w:r w:rsidR="00212CCA"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9F40FB" w:rsidRPr="000A10F0" w:rsidTr="003A4F95">
        <w:tc>
          <w:tcPr>
            <w:tcW w:w="352" w:type="pct"/>
          </w:tcPr>
          <w:p w:rsidR="009F40FB" w:rsidRPr="000A10F0" w:rsidRDefault="009F40F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12.10.2021</w:t>
            </w:r>
          </w:p>
        </w:tc>
        <w:tc>
          <w:tcPr>
            <w:tcW w:w="352" w:type="pct"/>
          </w:tcPr>
          <w:p w:rsidR="009F40FB" w:rsidRPr="000A10F0" w:rsidRDefault="009F40FB" w:rsidP="006655F6">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9F40FB" w:rsidRPr="000A10F0" w:rsidRDefault="009F40FB" w:rsidP="009F40F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20 września 2021 r. w sprawie ogłoszenia jednolitego tekstu rozporządzenia Ministra Zdrowia w sprawie Krajowego Rejestru Pacjentów z COVID-19</w:t>
            </w:r>
          </w:p>
        </w:tc>
        <w:tc>
          <w:tcPr>
            <w:tcW w:w="2115" w:type="pct"/>
          </w:tcPr>
          <w:p w:rsidR="009F40FB" w:rsidRPr="000A10F0" w:rsidRDefault="009F40FB" w:rsidP="009F40F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 rozporządzenia Ministra Zdrowia z dnia 7 kwietnia 2020 r. w sprawie Krajowego Rejestru Pacjentów z COVID-19 (Dz. U. poz. 625), z uwzględnieniem zmian wprowadzonych:</w:t>
            </w:r>
          </w:p>
          <w:p w:rsidR="009F40FB" w:rsidRPr="000A10F0" w:rsidRDefault="009F40FB" w:rsidP="009F40F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rozporządzeniem Ministra Zdrowia z dnia 15 maja 2020 r. zmieniającym rozporządzenie w sprawie Krajowego Rejestru Pacjentów z COVID-19 (Dz. U. poz. 873);</w:t>
            </w:r>
          </w:p>
          <w:p w:rsidR="009F40FB" w:rsidRPr="000A10F0" w:rsidRDefault="009F40FB" w:rsidP="009F40F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rozporządzeniem Ministra Zdrowia z dnia 7 kwietnia 2021 r. zmieniającym rozporządzenie w sprawie Krajowego Rejestru Pacjentów z COVID-19 (Dz. U. poz. 636)</w:t>
            </w:r>
          </w:p>
        </w:tc>
        <w:tc>
          <w:tcPr>
            <w:tcW w:w="448" w:type="pct"/>
          </w:tcPr>
          <w:p w:rsidR="009F40FB" w:rsidRPr="000A10F0" w:rsidRDefault="009F40FB"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12 października 2021 r.</w:t>
            </w:r>
          </w:p>
        </w:tc>
        <w:tc>
          <w:tcPr>
            <w:tcW w:w="1174" w:type="pct"/>
          </w:tcPr>
          <w:p w:rsidR="009F40FB" w:rsidRPr="000A10F0" w:rsidRDefault="004E275B" w:rsidP="000E1A81">
            <w:pPr>
              <w:rPr>
                <w:rFonts w:ascii="Times New Roman" w:hAnsi="Times New Roman" w:cs="Times New Roman"/>
                <w:sz w:val="20"/>
                <w:szCs w:val="20"/>
              </w:rPr>
            </w:pPr>
            <w:hyperlink r:id="rId308" w:history="1">
              <w:r w:rsidR="009F40FB" w:rsidRPr="000A10F0">
                <w:rPr>
                  <w:rStyle w:val="Hipercze"/>
                  <w:rFonts w:ascii="Times New Roman" w:hAnsi="Times New Roman" w:cs="Times New Roman"/>
                  <w:sz w:val="20"/>
                  <w:szCs w:val="20"/>
                </w:rPr>
                <w:t>Obwieszczenie Ministra Zdrowia z dnia 20 września 2021 r. w sprawie ogłoszenia jednolitego tekstu rozporządzenia Ministra Zdrowia w sprawie Krajowego Rejestru Pacjentów z COVID-19 (dziennikustaw.gov.pl)</w:t>
              </w:r>
            </w:hyperlink>
          </w:p>
        </w:tc>
      </w:tr>
      <w:tr w:rsidR="00023F5B" w:rsidRPr="000A10F0" w:rsidTr="003A4F95">
        <w:tc>
          <w:tcPr>
            <w:tcW w:w="352" w:type="pct"/>
          </w:tcPr>
          <w:p w:rsidR="00023F5B" w:rsidRPr="000A10F0" w:rsidRDefault="00023F5B" w:rsidP="000E1A81">
            <w:pPr>
              <w:rPr>
                <w:rFonts w:ascii="Times New Roman" w:hAnsi="Times New Roman" w:cs="Times New Roman"/>
                <w:sz w:val="20"/>
                <w:szCs w:val="20"/>
              </w:rPr>
            </w:pPr>
            <w:r w:rsidRPr="000A10F0">
              <w:rPr>
                <w:rFonts w:ascii="Times New Roman" w:hAnsi="Times New Roman" w:cs="Times New Roman"/>
                <w:sz w:val="20"/>
                <w:szCs w:val="20"/>
              </w:rPr>
              <w:t>12.10.2021</w:t>
            </w:r>
          </w:p>
        </w:tc>
        <w:tc>
          <w:tcPr>
            <w:tcW w:w="352" w:type="pct"/>
          </w:tcPr>
          <w:p w:rsidR="00023F5B" w:rsidRPr="000A10F0" w:rsidRDefault="00023F5B"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023F5B" w:rsidRPr="000A10F0" w:rsidRDefault="00A06754" w:rsidP="008930E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zmieniającego rozporządzenie Ministra Zdrowia w sprawie współdziałania między organami Państwowej Inspekcji Sanitarnej, Inspekcji Weterynaryjnej oraz Inspekcji Ochrony Środowiska w </w:t>
            </w:r>
            <w:r w:rsidRPr="000A10F0">
              <w:rPr>
                <w:rFonts w:ascii="Times New Roman" w:hAnsi="Times New Roman" w:cs="Times New Roman"/>
                <w:b w:val="0"/>
                <w:color w:val="auto"/>
                <w:sz w:val="20"/>
                <w:szCs w:val="20"/>
                <w:shd w:val="clear" w:color="auto" w:fill="FFFFFF"/>
              </w:rPr>
              <w:lastRenderedPageBreak/>
              <w:t>zakresie zwalczania zakażeń i chorób zakaźnych, które mogą być przenoszone ze zwierząt na ludzi lub z ludzi na zwierzęta</w:t>
            </w:r>
          </w:p>
        </w:tc>
        <w:tc>
          <w:tcPr>
            <w:tcW w:w="2115" w:type="pct"/>
          </w:tcPr>
          <w:p w:rsidR="00A06754" w:rsidRPr="000A10F0" w:rsidRDefault="00A06754" w:rsidP="00A067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A10F0" w:rsidRDefault="00A06754" w:rsidP="00A067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t>
            </w:r>
            <w:r w:rsidRPr="000A10F0">
              <w:rPr>
                <w:rFonts w:ascii="Times New Roman" w:eastAsia="Times New Roman" w:hAnsi="Times New Roman" w:cs="Times New Roman"/>
                <w:sz w:val="20"/>
                <w:szCs w:val="20"/>
                <w:lang w:eastAsia="pl-PL"/>
              </w:rPr>
              <w:lastRenderedPageBreak/>
              <w:t>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Pr="000A10F0" w:rsidRDefault="00A06754"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023F5B" w:rsidRPr="000A10F0" w:rsidRDefault="004E275B" w:rsidP="000E1A81">
            <w:pPr>
              <w:rPr>
                <w:rFonts w:ascii="Times New Roman" w:hAnsi="Times New Roman" w:cs="Times New Roman"/>
                <w:sz w:val="20"/>
                <w:szCs w:val="20"/>
              </w:rPr>
            </w:pPr>
            <w:hyperlink r:id="rId309" w:history="1">
              <w:r w:rsidR="00A06754" w:rsidRPr="000A10F0">
                <w:rPr>
                  <w:rStyle w:val="Hipercze"/>
                  <w:rFonts w:ascii="Times New Roman" w:hAnsi="Times New Roman" w:cs="Times New Roman"/>
                  <w:sz w:val="20"/>
                  <w:szCs w:val="20"/>
                </w:rPr>
                <w:t>Projekt (legislacja.gov.pl)</w:t>
              </w:r>
            </w:hyperlink>
          </w:p>
        </w:tc>
      </w:tr>
      <w:tr w:rsidR="00023F5B" w:rsidRPr="000A10F0" w:rsidTr="003A4F95">
        <w:tc>
          <w:tcPr>
            <w:tcW w:w="352" w:type="pct"/>
          </w:tcPr>
          <w:p w:rsidR="00023F5B" w:rsidRPr="000A10F0" w:rsidRDefault="00023F5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12.10.2021</w:t>
            </w:r>
          </w:p>
        </w:tc>
        <w:tc>
          <w:tcPr>
            <w:tcW w:w="352" w:type="pct"/>
          </w:tcPr>
          <w:p w:rsidR="00023F5B" w:rsidRPr="000A10F0" w:rsidRDefault="00023F5B"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023F5B" w:rsidRPr="000A10F0" w:rsidRDefault="00023F5B" w:rsidP="008930E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Pr="000A10F0" w:rsidRDefault="00023F5B" w:rsidP="002D1BD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A10F0" w:rsidRDefault="00023F5B" w:rsidP="00023F5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w:t>
            </w:r>
            <w:r w:rsidRPr="000A10F0">
              <w:rPr>
                <w:rFonts w:ascii="Times New Roman" w:eastAsia="Times New Roman" w:hAnsi="Times New Roman" w:cs="Times New Roman"/>
                <w:sz w:val="20"/>
                <w:szCs w:val="20"/>
                <w:lang w:eastAsia="pl-PL"/>
              </w:rPr>
              <w:lastRenderedPageBreak/>
              <w:t xml:space="preserve">orzekania o niezdolności do wykonywania zawodu oraz szczegółowego sposobu i trybu postępowania </w:t>
            </w:r>
          </w:p>
          <w:p w:rsidR="00023F5B" w:rsidRPr="000A10F0" w:rsidRDefault="00023F5B" w:rsidP="00023F5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A10F0" w:rsidRDefault="00023F5B" w:rsidP="00023F5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0A10F0" w:rsidRDefault="00023F5B" w:rsidP="00023F5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Pr="000A10F0" w:rsidRDefault="00023F5B"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Komisja Prawnicza</w:t>
            </w:r>
          </w:p>
        </w:tc>
        <w:tc>
          <w:tcPr>
            <w:tcW w:w="1174" w:type="pct"/>
          </w:tcPr>
          <w:p w:rsidR="00023F5B" w:rsidRPr="000A10F0" w:rsidRDefault="004E275B" w:rsidP="000E1A81">
            <w:pPr>
              <w:rPr>
                <w:rFonts w:ascii="Times New Roman" w:hAnsi="Times New Roman" w:cs="Times New Roman"/>
                <w:sz w:val="20"/>
                <w:szCs w:val="20"/>
              </w:rPr>
            </w:pPr>
            <w:hyperlink r:id="rId310" w:anchor="12795116" w:history="1">
              <w:r w:rsidR="00023F5B" w:rsidRPr="000A10F0">
                <w:rPr>
                  <w:rStyle w:val="Hipercze"/>
                  <w:rFonts w:ascii="Times New Roman" w:hAnsi="Times New Roman" w:cs="Times New Roman"/>
                  <w:sz w:val="20"/>
                  <w:szCs w:val="20"/>
                </w:rPr>
                <w:t>Projekt (legislacja.gov.pl)</w:t>
              </w:r>
            </w:hyperlink>
          </w:p>
        </w:tc>
      </w:tr>
      <w:tr w:rsidR="008930E8" w:rsidRPr="000A10F0" w:rsidTr="003A4F95">
        <w:tc>
          <w:tcPr>
            <w:tcW w:w="352" w:type="pct"/>
          </w:tcPr>
          <w:p w:rsidR="008930E8" w:rsidRPr="000A10F0" w:rsidRDefault="008930E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11.10.2021</w:t>
            </w:r>
          </w:p>
        </w:tc>
        <w:tc>
          <w:tcPr>
            <w:tcW w:w="352" w:type="pct"/>
          </w:tcPr>
          <w:p w:rsidR="008930E8" w:rsidRPr="000A10F0" w:rsidRDefault="008930E8"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8930E8" w:rsidRPr="000A10F0" w:rsidRDefault="008930E8" w:rsidP="008930E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zarządzenia zmieniające zarządzenie w sprawie warunków zawierania i realizacji umów w rodzaju leczenie szpitalne– świadczenia kompleksowe</w:t>
            </w:r>
          </w:p>
        </w:tc>
        <w:tc>
          <w:tcPr>
            <w:tcW w:w="2115" w:type="pct"/>
          </w:tcPr>
          <w:p w:rsidR="008930E8" w:rsidRPr="000A10F0" w:rsidRDefault="008930E8" w:rsidP="008930E8">
            <w:pPr>
              <w:pStyle w:val="NormalnyWeb"/>
              <w:spacing w:after="0"/>
              <w:rPr>
                <w:color w:val="000000"/>
                <w:sz w:val="20"/>
                <w:szCs w:val="20"/>
              </w:rPr>
            </w:pPr>
            <w:r w:rsidRPr="000A10F0">
              <w:rPr>
                <w:color w:val="000000"/>
                <w:sz w:val="20"/>
                <w:szCs w:val="20"/>
              </w:rPr>
              <w:t>Zarządzenie stanowi wykonanie upoważnienia ustawowego zawartego w  art.  146 ust. 1 ustawy z dnia 27 sierpnia 2004 r. o świadczeniach opieki zdrowotnej finansowanych ze środków publicznych (Dz. U. z 2021 r. poz. 1285 z późn. zm.), zwanej dalej „ustawą o świadczeniach”.</w:t>
            </w:r>
            <w:r w:rsidRPr="000A10F0">
              <w:rPr>
                <w:color w:val="000000"/>
                <w:sz w:val="20"/>
                <w:szCs w:val="20"/>
              </w:rPr>
              <w:b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r w:rsidRPr="000A10F0">
              <w:rPr>
                <w:color w:val="000000"/>
                <w:sz w:val="20"/>
                <w:szCs w:val="20"/>
              </w:rPr>
              <w:b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sidRPr="000A10F0">
              <w:rPr>
                <w:color w:val="000000"/>
                <w:sz w:val="20"/>
                <w:szCs w:val="20"/>
              </w:rPr>
              <w:lastRenderedPageBreak/>
              <w:t>pomostowanie naczyń wieńcowych:</w:t>
            </w:r>
            <w:r w:rsidRPr="000A10F0">
              <w:rPr>
                <w:color w:val="000000"/>
                <w:sz w:val="20"/>
                <w:szCs w:val="20"/>
              </w:rPr>
              <w:br/>
              <w:t xml:space="preserve"> - Pomostowanie naczyń wieńcowych z plastyką;  </w:t>
            </w:r>
            <w:r w:rsidRPr="000A10F0">
              <w:rPr>
                <w:color w:val="000000"/>
                <w:sz w:val="20"/>
                <w:szCs w:val="20"/>
              </w:rPr>
              <w:br/>
              <w:t xml:space="preserve"> - Pomostowanie naczyń wieńcowych z pw &gt;=2;</w:t>
            </w:r>
            <w:r w:rsidRPr="000A10F0">
              <w:rPr>
                <w:color w:val="000000"/>
                <w:sz w:val="20"/>
                <w:szCs w:val="20"/>
              </w:rPr>
              <w:br/>
              <w:t xml:space="preserve"> - Pomostowanie naczyń wieńcowych bez pw</w:t>
            </w:r>
            <w:r w:rsidRPr="000A10F0">
              <w:rPr>
                <w:color w:val="000000"/>
                <w:sz w:val="20"/>
                <w:szCs w:val="20"/>
              </w:rPr>
              <w:b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r w:rsidRPr="000A10F0">
              <w:rPr>
                <w:color w:val="000000"/>
                <w:sz w:val="20"/>
                <w:szCs w:val="20"/>
              </w:rPr>
              <w:b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r w:rsidRPr="000A10F0">
              <w:rPr>
                <w:color w:val="000000"/>
                <w:sz w:val="20"/>
                <w:szCs w:val="20"/>
              </w:rPr>
              <w:br/>
              <w:t>Powyższe działania zostały podjęte w ramach realizacji celu nr 2 Strategii Narodowego Funduszu Zdrowia na lata 2019-2023 – Poprawa jakości i dostępności świadczeń opieki zdrowotnej.</w:t>
            </w:r>
            <w:r w:rsidRPr="000A10F0">
              <w:rPr>
                <w:color w:val="000000"/>
                <w:sz w:val="20"/>
                <w:szCs w:val="20"/>
              </w:rPr>
              <w:br/>
              <w:t xml:space="preserve">Skutki finansowe wprowadzonej zmiany zostały uwzględnione w </w:t>
            </w:r>
            <w:r w:rsidRPr="000A10F0">
              <w:rPr>
                <w:color w:val="000000"/>
                <w:sz w:val="20"/>
                <w:szCs w:val="20"/>
              </w:rPr>
              <w:lastRenderedPageBreak/>
              <w:t xml:space="preserve">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r w:rsidRPr="000A10F0">
              <w:rPr>
                <w:color w:val="000000"/>
                <w:sz w:val="20"/>
                <w:szCs w:val="20"/>
              </w:rPr>
              <w:br/>
              <w:t>Zarządzenie wchodzi w życie z dniem 1 listopada 2021 r.</w:t>
            </w:r>
          </w:p>
        </w:tc>
        <w:tc>
          <w:tcPr>
            <w:tcW w:w="448" w:type="pct"/>
          </w:tcPr>
          <w:p w:rsidR="008930E8" w:rsidRPr="000A10F0" w:rsidRDefault="008930E8"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Opinie i uwagi do dnia 22 października 2021 r. (</w:t>
            </w:r>
            <w:hyperlink r:id="rId311" w:history="1">
              <w:r w:rsidRPr="000A10F0">
                <w:rPr>
                  <w:rStyle w:val="Hipercze"/>
                  <w:rFonts w:ascii="Times New Roman" w:hAnsi="Times New Roman" w:cs="Times New Roman"/>
                  <w:sz w:val="20"/>
                  <w:szCs w:val="20"/>
                  <w:shd w:val="clear" w:color="auto" w:fill="FFFFFF"/>
                </w:rPr>
                <w:t>szpital.dsoz@nfz.gov.pl</w:t>
              </w:r>
            </w:hyperlink>
            <w:r w:rsidRPr="000A10F0">
              <w:rPr>
                <w:rFonts w:ascii="Times New Roman" w:hAnsi="Times New Roman" w:cs="Times New Roman"/>
                <w:color w:val="66686D"/>
                <w:sz w:val="20"/>
                <w:szCs w:val="20"/>
                <w:shd w:val="clear" w:color="auto" w:fill="FFFFFF"/>
              </w:rPr>
              <w:t xml:space="preserve">) </w:t>
            </w:r>
          </w:p>
        </w:tc>
        <w:tc>
          <w:tcPr>
            <w:tcW w:w="1174" w:type="pct"/>
          </w:tcPr>
          <w:p w:rsidR="008930E8" w:rsidRPr="000A10F0" w:rsidRDefault="004E275B" w:rsidP="000E1A81">
            <w:pPr>
              <w:rPr>
                <w:rFonts w:ascii="Times New Roman" w:hAnsi="Times New Roman" w:cs="Times New Roman"/>
                <w:sz w:val="20"/>
                <w:szCs w:val="20"/>
              </w:rPr>
            </w:pPr>
            <w:hyperlink r:id="rId312" w:history="1">
              <w:r w:rsidR="008930E8"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2D6BAA" w:rsidRPr="000A10F0" w:rsidTr="003A4F95">
        <w:tc>
          <w:tcPr>
            <w:tcW w:w="352" w:type="pct"/>
          </w:tcPr>
          <w:p w:rsidR="002D6BAA" w:rsidRPr="000A10F0" w:rsidRDefault="002D6BA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11.10.2021</w:t>
            </w:r>
          </w:p>
        </w:tc>
        <w:tc>
          <w:tcPr>
            <w:tcW w:w="352" w:type="pct"/>
          </w:tcPr>
          <w:p w:rsidR="002D6BAA" w:rsidRPr="000A10F0" w:rsidRDefault="002D6BAA"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D6BAA" w:rsidRPr="000A10F0" w:rsidRDefault="002D6BAA" w:rsidP="002D6BAA">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164/2021/DSOZPREZESA NARODOWEGO FUNDUSZU ZDROWIA z dnia 08.10.2021 r. zmieniające zarządzenie w sprawie zasad sprawozdawania oraz warunków rozliczania świadczeń opieki zdrowotnej związanych z zapobieganiem, przeciwdziałaniem i zwalczaniem COVID-19</w:t>
            </w:r>
          </w:p>
        </w:tc>
        <w:tc>
          <w:tcPr>
            <w:tcW w:w="2115" w:type="pct"/>
          </w:tcPr>
          <w:p w:rsidR="002D6BAA" w:rsidRPr="000A10F0" w:rsidRDefault="002D6BAA" w:rsidP="008930E8">
            <w:pPr>
              <w:pStyle w:val="NormalnyWeb"/>
              <w:spacing w:before="0" w:beforeAutospacing="0" w:after="0"/>
              <w:rPr>
                <w:color w:val="000000"/>
                <w:sz w:val="20"/>
                <w:szCs w:val="20"/>
              </w:rPr>
            </w:pPr>
            <w:r w:rsidRPr="000A10F0">
              <w:rPr>
                <w:color w:val="000000"/>
                <w:sz w:val="20"/>
                <w:szCs w:val="20"/>
              </w:rPr>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 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 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 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 Przedmiotowe świadczenia będą </w:t>
            </w:r>
            <w:r w:rsidRPr="000A10F0">
              <w:rPr>
                <w:color w:val="000000"/>
                <w:sz w:val="20"/>
                <w:szCs w:val="20"/>
              </w:rPr>
              <w:lastRenderedPageBreak/>
              <w:t>finansowane przez Narodowy Fundusz Zdrowia ze środków pochodzących z Funduszu Przeciwdziałania COVID-19 z części, której dysponentem jest minister właściwy do spraw zdrowia.</w:t>
            </w:r>
            <w:r w:rsidR="008930E8" w:rsidRPr="000A10F0">
              <w:rPr>
                <w:color w:val="000000"/>
                <w:sz w:val="20"/>
                <w:szCs w:val="20"/>
              </w:rPr>
              <w:t xml:space="preserve"> </w:t>
            </w:r>
            <w:r w:rsidR="008930E8" w:rsidRPr="000A10F0">
              <w:rPr>
                <w:color w:val="000000"/>
                <w:sz w:val="20"/>
                <w:szCs w:val="20"/>
              </w:rPr>
              <w:br/>
            </w:r>
            <w:r w:rsidRPr="000A10F0">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Pr="000A10F0" w:rsidRDefault="002D6BAA"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9 października 2021 r.</w:t>
            </w:r>
          </w:p>
        </w:tc>
        <w:tc>
          <w:tcPr>
            <w:tcW w:w="1174" w:type="pct"/>
          </w:tcPr>
          <w:p w:rsidR="002D6BAA" w:rsidRPr="000A10F0" w:rsidRDefault="004E275B" w:rsidP="000E1A81">
            <w:pPr>
              <w:rPr>
                <w:rFonts w:ascii="Times New Roman" w:hAnsi="Times New Roman" w:cs="Times New Roman"/>
                <w:sz w:val="20"/>
                <w:szCs w:val="20"/>
              </w:rPr>
            </w:pPr>
            <w:hyperlink r:id="rId313" w:history="1">
              <w:r w:rsidR="002D6BAA"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75957" w:rsidRPr="000A10F0" w:rsidTr="003A4F95">
        <w:tc>
          <w:tcPr>
            <w:tcW w:w="352" w:type="pct"/>
          </w:tcPr>
          <w:p w:rsidR="00F75957" w:rsidRPr="000A10F0" w:rsidRDefault="00F75957"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07.10.2021</w:t>
            </w:r>
          </w:p>
        </w:tc>
        <w:tc>
          <w:tcPr>
            <w:tcW w:w="352" w:type="pct"/>
          </w:tcPr>
          <w:p w:rsidR="00F75957" w:rsidRPr="000A10F0" w:rsidRDefault="00F75957" w:rsidP="006655F6">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75957" w:rsidRPr="000A10F0" w:rsidRDefault="00F75957" w:rsidP="00B960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rsidR="00F75957" w:rsidRPr="000A10F0" w:rsidRDefault="00F75957" w:rsidP="00F75957">
            <w:pPr>
              <w:pStyle w:val="NormalnyWeb"/>
              <w:spacing w:after="0"/>
              <w:rPr>
                <w:color w:val="000000"/>
                <w:sz w:val="20"/>
                <w:szCs w:val="20"/>
              </w:rPr>
            </w:pPr>
            <w:r w:rsidRPr="000A10F0">
              <w:rPr>
                <w:color w:val="000000"/>
                <w:sz w:val="20"/>
                <w:szCs w:val="20"/>
              </w:rPr>
              <w:t>Traci moc zarządzenie Ministra Zdrowia z dnia 30 października 2019 r. w sprawie powołania Komitetu Audytu (Dz. Urz. Min. Zdrow. poz. 92).</w:t>
            </w:r>
          </w:p>
        </w:tc>
        <w:tc>
          <w:tcPr>
            <w:tcW w:w="448" w:type="pct"/>
          </w:tcPr>
          <w:p w:rsidR="00F75957" w:rsidRPr="000A10F0" w:rsidRDefault="00F75957"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8 października 2021 r.</w:t>
            </w:r>
          </w:p>
        </w:tc>
        <w:tc>
          <w:tcPr>
            <w:tcW w:w="1174" w:type="pct"/>
          </w:tcPr>
          <w:p w:rsidR="00F75957" w:rsidRPr="000A10F0" w:rsidRDefault="004E275B" w:rsidP="000E1A81">
            <w:pPr>
              <w:rPr>
                <w:rFonts w:ascii="Times New Roman" w:hAnsi="Times New Roman" w:cs="Times New Roman"/>
                <w:sz w:val="20"/>
                <w:szCs w:val="20"/>
              </w:rPr>
            </w:pPr>
            <w:hyperlink r:id="rId314" w:history="1">
              <w:r w:rsidR="00F75957" w:rsidRPr="000A10F0">
                <w:rPr>
                  <w:rStyle w:val="Hipercze"/>
                  <w:rFonts w:ascii="Times New Roman" w:hAnsi="Times New Roman" w:cs="Times New Roman"/>
                  <w:sz w:val="20"/>
                  <w:szCs w:val="20"/>
                </w:rPr>
                <w:t>Zarządzenie (mz.gov.pl)</w:t>
              </w:r>
            </w:hyperlink>
          </w:p>
        </w:tc>
      </w:tr>
      <w:tr w:rsidR="00F75957" w:rsidRPr="000A10F0" w:rsidTr="003A4F95">
        <w:tc>
          <w:tcPr>
            <w:tcW w:w="352" w:type="pct"/>
          </w:tcPr>
          <w:p w:rsidR="00F75957" w:rsidRPr="000A10F0" w:rsidRDefault="00F75957" w:rsidP="000E1A81">
            <w:pPr>
              <w:rPr>
                <w:rFonts w:ascii="Times New Roman" w:hAnsi="Times New Roman" w:cs="Times New Roman"/>
                <w:sz w:val="20"/>
                <w:szCs w:val="20"/>
              </w:rPr>
            </w:pPr>
            <w:r w:rsidRPr="000A10F0">
              <w:rPr>
                <w:rFonts w:ascii="Times New Roman" w:hAnsi="Times New Roman" w:cs="Times New Roman"/>
                <w:sz w:val="20"/>
                <w:szCs w:val="20"/>
              </w:rPr>
              <w:t>07.10.2021</w:t>
            </w:r>
          </w:p>
        </w:tc>
        <w:tc>
          <w:tcPr>
            <w:tcW w:w="352" w:type="pct"/>
          </w:tcPr>
          <w:p w:rsidR="00F75957" w:rsidRPr="000A10F0" w:rsidRDefault="00F75957" w:rsidP="006655F6">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75957" w:rsidRPr="000A10F0" w:rsidRDefault="00F75957" w:rsidP="00B960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6 października 2021 r. w sprawie powołania Zespołu do spraw wypracowania rozwiązań w zakresie farmacji klinicznej oraz działalności farmaceutów w podmiotach leczniczych wraz wykazem badań diagnostycznych </w:t>
            </w:r>
            <w:r w:rsidRPr="000A10F0">
              <w:rPr>
                <w:rFonts w:ascii="Times New Roman" w:hAnsi="Times New Roman" w:cs="Times New Roman"/>
                <w:b w:val="0"/>
                <w:color w:val="auto"/>
                <w:sz w:val="20"/>
                <w:szCs w:val="20"/>
                <w:shd w:val="clear" w:color="auto" w:fill="FFFFFF"/>
              </w:rPr>
              <w:lastRenderedPageBreak/>
              <w:t>wykonywanych przez farmaceutów</w:t>
            </w:r>
          </w:p>
        </w:tc>
        <w:tc>
          <w:tcPr>
            <w:tcW w:w="2115" w:type="pct"/>
          </w:tcPr>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lastRenderedPageBreak/>
              <w:t>Do zadań Zespołu należy:</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Polskiej, wraz z określeniem standardu świadczenia tych usług oraz sposobu monitorowania, w tym ewaluacji ich realizacji;</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2) ustalenie przedmiotu i zakresu zadań farmaceuty klinicznego i szpitalnego w ramach usług, o których mowa w pkt 1;</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3) określenie przedmiotu i zakresu niezbędnych zmian w kształceniu farmaceutów klinicznych i szpitalnych w celu urealnienia realizacji usług, o których mowa w pkt 1;</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4) określenie kierunków i modelu przyszłej realizacji pilotaży w zakresie, o którym mowa w pkt 1;</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5) określenie wykazu badań diagnostycznych, o których mowa w art. 4 ust. 7 ustawy z dnia 10 grudnia 2020 r. o zawodzie farmaceuty.</w:t>
            </w:r>
          </w:p>
        </w:tc>
        <w:tc>
          <w:tcPr>
            <w:tcW w:w="448" w:type="pct"/>
          </w:tcPr>
          <w:p w:rsidR="00F75957" w:rsidRPr="000A10F0" w:rsidRDefault="00F75957"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8 października 2021 r.</w:t>
            </w:r>
          </w:p>
        </w:tc>
        <w:tc>
          <w:tcPr>
            <w:tcW w:w="1174" w:type="pct"/>
          </w:tcPr>
          <w:p w:rsidR="00F75957" w:rsidRPr="000A10F0" w:rsidRDefault="004E275B" w:rsidP="000E1A81">
            <w:pPr>
              <w:rPr>
                <w:rFonts w:ascii="Times New Roman" w:hAnsi="Times New Roman" w:cs="Times New Roman"/>
                <w:sz w:val="20"/>
                <w:szCs w:val="20"/>
              </w:rPr>
            </w:pPr>
            <w:hyperlink r:id="rId315" w:history="1">
              <w:r w:rsidR="00F75957" w:rsidRPr="000A10F0">
                <w:rPr>
                  <w:rStyle w:val="Hipercze"/>
                  <w:rFonts w:ascii="Times New Roman" w:hAnsi="Times New Roman" w:cs="Times New Roman"/>
                  <w:sz w:val="20"/>
                  <w:szCs w:val="20"/>
                </w:rPr>
                <w:t>Zarządzenie z dnia 6 października 2021 r. (mz.gov.pl)</w:t>
              </w:r>
            </w:hyperlink>
          </w:p>
        </w:tc>
      </w:tr>
      <w:tr w:rsidR="002314ED" w:rsidRPr="000A10F0" w:rsidTr="003A4F95">
        <w:tc>
          <w:tcPr>
            <w:tcW w:w="352" w:type="pct"/>
          </w:tcPr>
          <w:p w:rsidR="002314ED" w:rsidRPr="000A10F0" w:rsidRDefault="002314E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06.10.2021</w:t>
            </w:r>
          </w:p>
        </w:tc>
        <w:tc>
          <w:tcPr>
            <w:tcW w:w="352" w:type="pct"/>
          </w:tcPr>
          <w:p w:rsidR="002314ED" w:rsidRPr="000A10F0" w:rsidRDefault="00B960CF"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314ED" w:rsidRPr="000A10F0" w:rsidRDefault="00B960CF" w:rsidP="00B960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161/2021/DSM PREZESA NARODOWEGO FUNDUSZU ZDROWIA z dnia 05.10.2021 r. zmieniające zarządzenie w sprawie określenia warunków zawierania i realizacji umów o udzielanie świadczeń opieki zdrowotnej w rodzaju lecznictwo uzdrowiskowe</w:t>
            </w:r>
          </w:p>
        </w:tc>
        <w:tc>
          <w:tcPr>
            <w:tcW w:w="2115" w:type="pct"/>
          </w:tcPr>
          <w:p w:rsidR="00167409" w:rsidRPr="000A10F0" w:rsidRDefault="00167409" w:rsidP="00167409">
            <w:pPr>
              <w:pStyle w:val="NormalnyWeb"/>
              <w:rPr>
                <w:color w:val="000000"/>
                <w:sz w:val="20"/>
                <w:szCs w:val="20"/>
              </w:rPr>
            </w:pPr>
            <w:r w:rsidRPr="000A10F0">
              <w:rPr>
                <w:color w:val="000000"/>
                <w:sz w:val="20"/>
                <w:szCs w:val="20"/>
              </w:rPr>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późn. zm.). </w:t>
            </w:r>
          </w:p>
          <w:p w:rsidR="00167409" w:rsidRPr="000A10F0" w:rsidRDefault="00167409" w:rsidP="00167409">
            <w:pPr>
              <w:pStyle w:val="NormalnyWeb"/>
              <w:rPr>
                <w:color w:val="000000"/>
                <w:sz w:val="20"/>
                <w:szCs w:val="20"/>
              </w:rPr>
            </w:pPr>
            <w:r w:rsidRPr="000A10F0">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0A10F0" w:rsidRDefault="00167409" w:rsidP="00167409">
            <w:pPr>
              <w:pStyle w:val="NormalnyWeb"/>
              <w:rPr>
                <w:color w:val="000000"/>
                <w:sz w:val="20"/>
                <w:szCs w:val="20"/>
              </w:rPr>
            </w:pPr>
            <w:r w:rsidRPr="000A10F0">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Pr="000A10F0" w:rsidRDefault="00167409"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5 października 2021 r.</w:t>
            </w:r>
          </w:p>
        </w:tc>
        <w:tc>
          <w:tcPr>
            <w:tcW w:w="1174" w:type="pct"/>
          </w:tcPr>
          <w:p w:rsidR="002314ED" w:rsidRPr="000A10F0" w:rsidRDefault="004E275B" w:rsidP="000E1A81">
            <w:pPr>
              <w:rPr>
                <w:rFonts w:ascii="Times New Roman" w:hAnsi="Times New Roman" w:cs="Times New Roman"/>
                <w:sz w:val="20"/>
                <w:szCs w:val="20"/>
              </w:rPr>
            </w:pPr>
            <w:hyperlink r:id="rId316" w:history="1">
              <w:r w:rsidR="0016740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2133" w:rsidRPr="000A10F0" w:rsidTr="003A4F95">
        <w:tc>
          <w:tcPr>
            <w:tcW w:w="352" w:type="pct"/>
          </w:tcPr>
          <w:p w:rsidR="00692133" w:rsidRPr="000A10F0" w:rsidRDefault="00692133" w:rsidP="000E1A81">
            <w:pPr>
              <w:rPr>
                <w:rFonts w:ascii="Times New Roman" w:hAnsi="Times New Roman" w:cs="Times New Roman"/>
                <w:sz w:val="20"/>
                <w:szCs w:val="20"/>
              </w:rPr>
            </w:pPr>
            <w:r w:rsidRPr="000A10F0">
              <w:rPr>
                <w:rFonts w:ascii="Times New Roman" w:hAnsi="Times New Roman" w:cs="Times New Roman"/>
                <w:sz w:val="20"/>
                <w:szCs w:val="20"/>
              </w:rPr>
              <w:t>06.10.2021</w:t>
            </w:r>
          </w:p>
        </w:tc>
        <w:tc>
          <w:tcPr>
            <w:tcW w:w="352" w:type="pct"/>
          </w:tcPr>
          <w:p w:rsidR="00692133" w:rsidRPr="000A10F0" w:rsidRDefault="00692133" w:rsidP="006655F6">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692133" w:rsidRPr="000A10F0" w:rsidRDefault="00692133"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uchwały Rady Ministrów w sprawie ustanowienia polityki publicznej pt. „Zdrowa przyszłość. Ramy strategiczne </w:t>
            </w:r>
            <w:r w:rsidRPr="000A10F0">
              <w:rPr>
                <w:rFonts w:ascii="Times New Roman" w:hAnsi="Times New Roman" w:cs="Times New Roman"/>
                <w:b w:val="0"/>
                <w:color w:val="auto"/>
                <w:sz w:val="20"/>
                <w:szCs w:val="20"/>
                <w:shd w:val="clear" w:color="auto" w:fill="FFFFFF"/>
              </w:rPr>
              <w:lastRenderedPageBreak/>
              <w:t>rozwoju systemu ochrony zdrowia na lata 2021-2027, z perspektywą do 2030 r.”</w:t>
            </w:r>
          </w:p>
        </w:tc>
        <w:tc>
          <w:tcPr>
            <w:tcW w:w="2115" w:type="pct"/>
          </w:tcPr>
          <w:p w:rsidR="00692133" w:rsidRPr="000A10F0" w:rsidRDefault="00692133" w:rsidP="00692133">
            <w:pPr>
              <w:pStyle w:val="NormalnyWeb"/>
              <w:rPr>
                <w:color w:val="000000"/>
                <w:sz w:val="20"/>
                <w:szCs w:val="20"/>
              </w:rPr>
            </w:pPr>
            <w:r w:rsidRPr="000A10F0">
              <w:rPr>
                <w:color w:val="000000"/>
                <w:sz w:val="20"/>
                <w:szCs w:val="20"/>
              </w:rPr>
              <w:lastRenderedPageBreak/>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w:t>
            </w:r>
            <w:r w:rsidRPr="000A10F0">
              <w:rPr>
                <w:color w:val="000000"/>
                <w:sz w:val="20"/>
                <w:szCs w:val="20"/>
              </w:rPr>
              <w:lastRenderedPageBreak/>
              <w:t xml:space="preserve">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0A10F0" w:rsidRDefault="00692133" w:rsidP="00692133">
            <w:pPr>
              <w:pStyle w:val="NormalnyWeb"/>
              <w:rPr>
                <w:color w:val="000000"/>
                <w:sz w:val="20"/>
                <w:szCs w:val="20"/>
              </w:rPr>
            </w:pPr>
            <w:r w:rsidRPr="000A10F0">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0A10F0" w:rsidRDefault="00692133" w:rsidP="00692133">
            <w:pPr>
              <w:pStyle w:val="NormalnyWeb"/>
              <w:rPr>
                <w:color w:val="000000"/>
                <w:sz w:val="20"/>
                <w:szCs w:val="20"/>
              </w:rPr>
            </w:pPr>
            <w:r w:rsidRPr="000A10F0">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t>
            </w:r>
            <w:r w:rsidRPr="000A10F0">
              <w:rPr>
                <w:color w:val="000000"/>
                <w:sz w:val="20"/>
                <w:szCs w:val="20"/>
              </w:rPr>
              <w:lastRenderedPageBreak/>
              <w:t xml:space="preserve">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692133" w:rsidRPr="000A10F0" w:rsidRDefault="00692133" w:rsidP="00692133">
            <w:pPr>
              <w:pStyle w:val="NormalnyWeb"/>
              <w:rPr>
                <w:color w:val="000000"/>
                <w:sz w:val="20"/>
                <w:szCs w:val="20"/>
              </w:rPr>
            </w:pPr>
            <w:r w:rsidRPr="000A10F0">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0A10F0" w:rsidRDefault="00692133" w:rsidP="00692133">
            <w:pPr>
              <w:pStyle w:val="NormalnyWeb"/>
              <w:rPr>
                <w:color w:val="000000"/>
                <w:sz w:val="20"/>
                <w:szCs w:val="20"/>
              </w:rPr>
            </w:pPr>
            <w:r w:rsidRPr="000A10F0">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w:t>
            </w:r>
            <w:r w:rsidRPr="000A10F0">
              <w:rPr>
                <w:color w:val="000000"/>
                <w:sz w:val="20"/>
                <w:szCs w:val="20"/>
              </w:rPr>
              <w:lastRenderedPageBreak/>
              <w:t xml:space="preserve">zwiększa zdolność do nauki, wzmacnia rodziny i społeczności, wspiera samowystarczalne siedliska i środowiska oraz przyczynia się do poprawy bezpieczeństwa, zmniejszenia ubóstwa i lepszego zabezpieczenia społecznego. </w:t>
            </w:r>
          </w:p>
          <w:p w:rsidR="00692133" w:rsidRPr="000A10F0" w:rsidRDefault="00692133" w:rsidP="00692133">
            <w:pPr>
              <w:pStyle w:val="NormalnyWeb"/>
              <w:rPr>
                <w:color w:val="000000"/>
                <w:sz w:val="20"/>
                <w:szCs w:val="20"/>
              </w:rPr>
            </w:pPr>
            <w:r w:rsidRPr="000A10F0">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0A10F0" w:rsidRDefault="00692133" w:rsidP="00692133">
            <w:pPr>
              <w:pStyle w:val="NormalnyWeb"/>
              <w:rPr>
                <w:color w:val="000000"/>
                <w:sz w:val="20"/>
                <w:szCs w:val="20"/>
              </w:rPr>
            </w:pPr>
            <w:r w:rsidRPr="000A10F0">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w:t>
            </w:r>
            <w:r w:rsidRPr="000A10F0">
              <w:rPr>
                <w:color w:val="000000"/>
                <w:sz w:val="20"/>
                <w:szCs w:val="20"/>
              </w:rPr>
              <w:lastRenderedPageBreak/>
              <w:t xml:space="preserve">zdrowotnej. </w:t>
            </w:r>
          </w:p>
          <w:p w:rsidR="00692133" w:rsidRPr="000A10F0" w:rsidRDefault="00692133" w:rsidP="00692133">
            <w:pPr>
              <w:pStyle w:val="NormalnyWeb"/>
              <w:rPr>
                <w:color w:val="000000"/>
                <w:sz w:val="20"/>
                <w:szCs w:val="20"/>
              </w:rPr>
            </w:pPr>
            <w:r w:rsidRPr="000A10F0">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692133" w:rsidRPr="000A10F0" w:rsidRDefault="00692133" w:rsidP="00692133">
            <w:pPr>
              <w:rPr>
                <w:rFonts w:ascii="Times New Roman" w:eastAsia="Times New Roman" w:hAnsi="Times New Roman" w:cs="Times New Roman"/>
                <w:sz w:val="20"/>
                <w:szCs w:val="20"/>
                <w:lang w:eastAsia="pl-PL"/>
              </w:rPr>
            </w:pPr>
            <w:r w:rsidRPr="000A10F0">
              <w:rPr>
                <w:rFonts w:ascii="Times New Roman" w:hAnsi="Times New Roman" w:cs="Times New Roman"/>
                <w:color w:val="000000"/>
                <w:sz w:val="20"/>
                <w:szCs w:val="20"/>
              </w:rPr>
              <w:t xml:space="preserve">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w:t>
            </w:r>
            <w:r w:rsidRPr="000A10F0">
              <w:rPr>
                <w:rFonts w:ascii="Times New Roman" w:hAnsi="Times New Roman" w:cs="Times New Roman"/>
                <w:color w:val="000000"/>
                <w:sz w:val="20"/>
                <w:szCs w:val="20"/>
              </w:rPr>
              <w:lastRenderedPageBreak/>
              <w:t>usługi środowiskowe. Niniejszy dokument strategiczny wypełni dwa ostatnie kryteria warunkowości podstawowej.</w:t>
            </w:r>
          </w:p>
        </w:tc>
        <w:tc>
          <w:tcPr>
            <w:tcW w:w="448" w:type="pct"/>
          </w:tcPr>
          <w:p w:rsidR="00692133" w:rsidRPr="000A10F0" w:rsidRDefault="00692133"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16 lipca 2021 r. (</w:t>
            </w:r>
            <w:hyperlink r:id="rId317" w:history="1">
              <w:r w:rsidRPr="000A10F0">
                <w:rPr>
                  <w:rStyle w:val="Hipercze"/>
                  <w:rFonts w:ascii="Times New Roman" w:hAnsi="Times New Roman" w:cs="Times New Roman"/>
                  <w:sz w:val="20"/>
                  <w:szCs w:val="20"/>
                </w:rPr>
                <w:t>dep-as@mz.gov.pl</w:t>
              </w:r>
            </w:hyperlink>
            <w:r w:rsidRPr="000A10F0">
              <w:rPr>
                <w:rFonts w:ascii="Times New Roman" w:hAnsi="Times New Roman" w:cs="Times New Roman"/>
                <w:sz w:val="20"/>
                <w:szCs w:val="20"/>
              </w:rPr>
              <w:t xml:space="preserve">) </w:t>
            </w:r>
          </w:p>
        </w:tc>
        <w:tc>
          <w:tcPr>
            <w:tcW w:w="1174" w:type="pct"/>
          </w:tcPr>
          <w:p w:rsidR="00692133" w:rsidRPr="000A10F0" w:rsidRDefault="004E275B" w:rsidP="000E1A81">
            <w:pPr>
              <w:rPr>
                <w:rFonts w:ascii="Times New Roman" w:hAnsi="Times New Roman" w:cs="Times New Roman"/>
                <w:sz w:val="20"/>
                <w:szCs w:val="20"/>
              </w:rPr>
            </w:pPr>
            <w:hyperlink r:id="rId318" w:history="1">
              <w:r w:rsidR="00692133" w:rsidRPr="000A10F0">
                <w:rPr>
                  <w:rStyle w:val="Hipercze"/>
                  <w:rFonts w:ascii="Times New Roman" w:hAnsi="Times New Roman" w:cs="Times New Roman"/>
                  <w:sz w:val="20"/>
                  <w:szCs w:val="20"/>
                </w:rPr>
                <w:t>Akt prawny (legislacja.gov.pl)</w:t>
              </w:r>
            </w:hyperlink>
          </w:p>
        </w:tc>
      </w:tr>
      <w:tr w:rsidR="008047D8" w:rsidRPr="000A10F0" w:rsidTr="003A4F95">
        <w:tc>
          <w:tcPr>
            <w:tcW w:w="352" w:type="pct"/>
          </w:tcPr>
          <w:p w:rsidR="008047D8" w:rsidRPr="000A10F0" w:rsidRDefault="008047D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05.10.2021</w:t>
            </w:r>
          </w:p>
        </w:tc>
        <w:tc>
          <w:tcPr>
            <w:tcW w:w="352" w:type="pct"/>
          </w:tcPr>
          <w:p w:rsidR="008047D8" w:rsidRPr="000A10F0" w:rsidRDefault="008047D8"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047D8" w:rsidRPr="000A10F0" w:rsidRDefault="008047D8"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świadczeniobiorcą w ramach sieci kardiologicznej</w:t>
            </w:r>
          </w:p>
        </w:tc>
        <w:tc>
          <w:tcPr>
            <w:tcW w:w="2115" w:type="pct"/>
          </w:tcPr>
          <w:p w:rsidR="008047D8" w:rsidRPr="000A10F0" w:rsidRDefault="008047D8" w:rsidP="008047D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0A10F0" w:rsidRDefault="008047D8" w:rsidP="008047D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Pr="000A10F0" w:rsidRDefault="008047D8"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5 października 2021 r., z mocą od 24 września 2021 r.</w:t>
            </w:r>
          </w:p>
        </w:tc>
        <w:tc>
          <w:tcPr>
            <w:tcW w:w="1174" w:type="pct"/>
          </w:tcPr>
          <w:p w:rsidR="008047D8" w:rsidRPr="000A10F0" w:rsidRDefault="004E275B" w:rsidP="000E1A81">
            <w:pPr>
              <w:rPr>
                <w:rFonts w:ascii="Times New Roman" w:hAnsi="Times New Roman" w:cs="Times New Roman"/>
                <w:sz w:val="20"/>
                <w:szCs w:val="20"/>
              </w:rPr>
            </w:pPr>
            <w:hyperlink r:id="rId319" w:history="1">
              <w:r w:rsidR="008047D8" w:rsidRPr="000A10F0">
                <w:rPr>
                  <w:rStyle w:val="Hipercze"/>
                  <w:rFonts w:ascii="Times New Roman" w:hAnsi="Times New Roman" w:cs="Times New Roman"/>
                  <w:sz w:val="20"/>
                  <w:szCs w:val="20"/>
                </w:rPr>
                <w:t>Rozporządzenie Ministra Zdrowia z dnia 30 września 2021 r. zmieniające rozporządzenie w sprawie programu pilotażowego opieki nad świadczeniobiorcą w ramach sieci kardiologicznej (dziennikustaw.gov.pl)</w:t>
              </w:r>
            </w:hyperlink>
          </w:p>
        </w:tc>
      </w:tr>
      <w:tr w:rsidR="00FD4BE5" w:rsidRPr="000A10F0" w:rsidTr="003A4F95">
        <w:tc>
          <w:tcPr>
            <w:tcW w:w="352" w:type="pct"/>
          </w:tcPr>
          <w:p w:rsidR="00FD4BE5" w:rsidRPr="000A10F0" w:rsidRDefault="00FD4BE5" w:rsidP="000E1A81">
            <w:pPr>
              <w:rPr>
                <w:rFonts w:ascii="Times New Roman" w:hAnsi="Times New Roman" w:cs="Times New Roman"/>
                <w:sz w:val="20"/>
                <w:szCs w:val="20"/>
              </w:rPr>
            </w:pPr>
            <w:r w:rsidRPr="000A10F0">
              <w:rPr>
                <w:rFonts w:ascii="Times New Roman" w:hAnsi="Times New Roman" w:cs="Times New Roman"/>
                <w:sz w:val="20"/>
                <w:szCs w:val="20"/>
              </w:rPr>
              <w:t>05.10.2021</w:t>
            </w:r>
          </w:p>
        </w:tc>
        <w:tc>
          <w:tcPr>
            <w:tcW w:w="352" w:type="pct"/>
          </w:tcPr>
          <w:p w:rsidR="00FD4BE5" w:rsidRPr="000A10F0" w:rsidRDefault="00FD4BE5" w:rsidP="006655F6">
            <w:pPr>
              <w:rPr>
                <w:rFonts w:ascii="Times New Roman" w:hAnsi="Times New Roman" w:cs="Times New Roman"/>
                <w:sz w:val="20"/>
                <w:szCs w:val="20"/>
              </w:rPr>
            </w:pPr>
            <w:r w:rsidRPr="000A10F0">
              <w:rPr>
                <w:rFonts w:ascii="Times New Roman" w:hAnsi="Times New Roman" w:cs="Times New Roman"/>
                <w:sz w:val="20"/>
                <w:szCs w:val="20"/>
              </w:rPr>
              <w:t>Obwieszczenie Marszałka Sejmu</w:t>
            </w:r>
          </w:p>
        </w:tc>
        <w:tc>
          <w:tcPr>
            <w:tcW w:w="559" w:type="pct"/>
          </w:tcPr>
          <w:p w:rsidR="00FD4BE5" w:rsidRPr="000A10F0" w:rsidRDefault="00FD4BE5"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MARSZAŁKA SEJMU RZECZYPOSPOLITEJ POLSKIEJ z dnia 16 września 2021 r. w sprawie ogłoszenia jednolitego tekstu ustawy o sposobie ustalania najniższego wynagrodzenia zasadniczego </w:t>
            </w:r>
            <w:r w:rsidRPr="000A10F0">
              <w:rPr>
                <w:rFonts w:ascii="Times New Roman" w:hAnsi="Times New Roman" w:cs="Times New Roman"/>
                <w:b w:val="0"/>
                <w:color w:val="auto"/>
                <w:sz w:val="20"/>
                <w:szCs w:val="20"/>
                <w:shd w:val="clear" w:color="auto" w:fill="FFFFFF"/>
              </w:rPr>
              <w:lastRenderedPageBreak/>
              <w:t>niektórych pracowników zatrudnionych w podmiotach leczniczych</w:t>
            </w:r>
          </w:p>
        </w:tc>
        <w:tc>
          <w:tcPr>
            <w:tcW w:w="2115" w:type="pct"/>
          </w:tcPr>
          <w:p w:rsidR="00FD4BE5" w:rsidRPr="000A10F0" w:rsidRDefault="00FD4BE5" w:rsidP="00FD4B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USTAWA z dnia 8 czerwca 2017 r. o sposobie ustalania najniższego wynagrodzenia zasadniczego niektórych pracowników zatrudnionych w podmiotach leczniczych – tekst jednolity Dziennik ustaw 2021, poz. 1801</w:t>
            </w:r>
          </w:p>
        </w:tc>
        <w:tc>
          <w:tcPr>
            <w:tcW w:w="448" w:type="pct"/>
          </w:tcPr>
          <w:p w:rsidR="00FD4BE5" w:rsidRPr="000A10F0" w:rsidRDefault="00FD4BE5"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5 października 2021 r.</w:t>
            </w:r>
          </w:p>
        </w:tc>
        <w:tc>
          <w:tcPr>
            <w:tcW w:w="1174" w:type="pct"/>
          </w:tcPr>
          <w:p w:rsidR="00FD4BE5" w:rsidRPr="000A10F0" w:rsidRDefault="004E275B" w:rsidP="000E1A81">
            <w:pPr>
              <w:rPr>
                <w:rFonts w:ascii="Times New Roman" w:hAnsi="Times New Roman" w:cs="Times New Roman"/>
                <w:sz w:val="20"/>
                <w:szCs w:val="20"/>
              </w:rPr>
            </w:pPr>
            <w:hyperlink r:id="rId320" w:history="1">
              <w:r w:rsidR="00FD4BE5" w:rsidRPr="000A10F0">
                <w:rPr>
                  <w:rStyle w:val="Hipercze"/>
                  <w:rFonts w:ascii="Times New Roman" w:hAnsi="Times New Roman" w:cs="Times New Roman"/>
                  <w:sz w:val="20"/>
                  <w:szCs w:val="20"/>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RPr="000A10F0" w:rsidTr="003A4F95">
        <w:tc>
          <w:tcPr>
            <w:tcW w:w="352" w:type="pct"/>
          </w:tcPr>
          <w:p w:rsidR="00984FCD" w:rsidRPr="000A10F0" w:rsidRDefault="00984FC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04.10.2021</w:t>
            </w:r>
          </w:p>
        </w:tc>
        <w:tc>
          <w:tcPr>
            <w:tcW w:w="352" w:type="pct"/>
          </w:tcPr>
          <w:p w:rsidR="00984FCD" w:rsidRPr="000A10F0" w:rsidRDefault="00984FCD" w:rsidP="006655F6">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984FCD" w:rsidRPr="000A10F0" w:rsidRDefault="00984FCD"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bezpiecznym przerywaniu ciąży oraz o edukacji o zdrowiu i seksualności (poselski)</w:t>
            </w:r>
          </w:p>
        </w:tc>
        <w:tc>
          <w:tcPr>
            <w:tcW w:w="2115" w:type="pct"/>
          </w:tcPr>
          <w:p w:rsidR="00984FCD" w:rsidRPr="000A10F0" w:rsidRDefault="00984FCD"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Pr="000A10F0" w:rsidRDefault="00984FCD" w:rsidP="00374EA0">
            <w:pPr>
              <w:jc w:val="center"/>
              <w:rPr>
                <w:rFonts w:ascii="Times New Roman" w:hAnsi="Times New Roman" w:cs="Times New Roman"/>
                <w:sz w:val="20"/>
                <w:szCs w:val="20"/>
              </w:rPr>
            </w:pPr>
            <w:r w:rsidRPr="000A10F0">
              <w:rPr>
                <w:rFonts w:ascii="Times New Roman" w:hAnsi="Times New Roman" w:cs="Times New Roman"/>
                <w:sz w:val="20"/>
                <w:szCs w:val="20"/>
              </w:rPr>
              <w:t>Rozstrzygnięcie przez Sejm wniosku o uzupełnienie porządku dziennego o punkt: Pierwsze czytanie poselskiego projektu ustawy o bezpiecznym przerywaniu ciąży oraz o edukacji o zdrowiu i seksualności – posiedzenie Sejmu 13-14 października 2021 r.</w:t>
            </w:r>
          </w:p>
        </w:tc>
        <w:tc>
          <w:tcPr>
            <w:tcW w:w="1174" w:type="pct"/>
          </w:tcPr>
          <w:p w:rsidR="00984FCD" w:rsidRPr="000A10F0" w:rsidRDefault="004E275B" w:rsidP="000E1A81">
            <w:pPr>
              <w:rPr>
                <w:rFonts w:ascii="Times New Roman" w:hAnsi="Times New Roman" w:cs="Times New Roman"/>
                <w:sz w:val="20"/>
                <w:szCs w:val="20"/>
              </w:rPr>
            </w:pPr>
            <w:hyperlink r:id="rId321" w:history="1">
              <w:r w:rsidR="00984FCD" w:rsidRPr="000A10F0">
                <w:rPr>
                  <w:rStyle w:val="Hipercze"/>
                  <w:rFonts w:ascii="Times New Roman" w:hAnsi="Times New Roman" w:cs="Times New Roman"/>
                  <w:sz w:val="20"/>
                  <w:szCs w:val="20"/>
                </w:rPr>
                <w:t>9-020-143-2020.pdf (sejm.gov.pl)</w:t>
              </w:r>
            </w:hyperlink>
          </w:p>
        </w:tc>
      </w:tr>
      <w:tr w:rsidR="0029746F" w:rsidRPr="000A10F0" w:rsidTr="003A4F95">
        <w:tc>
          <w:tcPr>
            <w:tcW w:w="352" w:type="pct"/>
          </w:tcPr>
          <w:p w:rsidR="0029746F" w:rsidRPr="000A10F0" w:rsidRDefault="0029746F" w:rsidP="000E1A81">
            <w:pPr>
              <w:rPr>
                <w:rFonts w:ascii="Times New Roman" w:hAnsi="Times New Roman" w:cs="Times New Roman"/>
                <w:sz w:val="20"/>
                <w:szCs w:val="20"/>
              </w:rPr>
            </w:pPr>
            <w:r w:rsidRPr="000A10F0">
              <w:rPr>
                <w:rFonts w:ascii="Times New Roman" w:hAnsi="Times New Roman" w:cs="Times New Roman"/>
                <w:sz w:val="20"/>
                <w:szCs w:val="20"/>
              </w:rPr>
              <w:t>04.10.2021</w:t>
            </w:r>
          </w:p>
        </w:tc>
        <w:tc>
          <w:tcPr>
            <w:tcW w:w="352" w:type="pct"/>
          </w:tcPr>
          <w:p w:rsidR="0029746F" w:rsidRPr="000A10F0" w:rsidRDefault="0029746F" w:rsidP="006655F6">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29746F" w:rsidRPr="000A10F0" w:rsidRDefault="0029746F"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Ustawa z dnia 17 września 2021 r. o zmianie ustawy o szczególnych rozwiązaniach związanych z zapobieganiem, </w:t>
            </w:r>
            <w:r w:rsidRPr="000A10F0">
              <w:rPr>
                <w:rFonts w:ascii="Times New Roman" w:hAnsi="Times New Roman" w:cs="Times New Roman"/>
                <w:b w:val="0"/>
                <w:color w:val="auto"/>
                <w:sz w:val="20"/>
                <w:szCs w:val="20"/>
                <w:shd w:val="clear" w:color="auto" w:fill="FFFFFF"/>
              </w:rPr>
              <w:lastRenderedPageBreak/>
              <w:t>przeciwdziałaniem i zwalczaniem COVID-19, innych chorób zakaźnych oraz wywołanych nimi sytuacji kryzysowych</w:t>
            </w:r>
          </w:p>
        </w:tc>
        <w:tc>
          <w:tcPr>
            <w:tcW w:w="2115" w:type="pct"/>
          </w:tcPr>
          <w:p w:rsidR="0029746F" w:rsidRPr="000A10F0" w:rsidRDefault="0029746F"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0A10F0" w:rsidRDefault="0029746F"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14 października 2021 r.</w:t>
            </w:r>
          </w:p>
        </w:tc>
        <w:tc>
          <w:tcPr>
            <w:tcW w:w="1174" w:type="pct"/>
          </w:tcPr>
          <w:p w:rsidR="0029746F" w:rsidRPr="000A10F0" w:rsidRDefault="004E275B" w:rsidP="000E1A81">
            <w:pPr>
              <w:rPr>
                <w:rFonts w:ascii="Times New Roman" w:hAnsi="Times New Roman" w:cs="Times New Roman"/>
                <w:sz w:val="20"/>
                <w:szCs w:val="20"/>
              </w:rPr>
            </w:pPr>
            <w:hyperlink r:id="rId322" w:history="1">
              <w:r w:rsidR="0029746F" w:rsidRPr="000A10F0">
                <w:rPr>
                  <w:rStyle w:val="Hipercze"/>
                  <w:rFonts w:ascii="Times New Roman" w:hAnsi="Times New Roman" w:cs="Times New Roman"/>
                  <w:sz w:val="20"/>
                  <w:szCs w:val="20"/>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RPr="000A10F0" w:rsidTr="003A4F95">
        <w:tc>
          <w:tcPr>
            <w:tcW w:w="352" w:type="pct"/>
          </w:tcPr>
          <w:p w:rsidR="002B2476" w:rsidRPr="000A10F0" w:rsidRDefault="002B247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04.10.2021</w:t>
            </w:r>
          </w:p>
        </w:tc>
        <w:tc>
          <w:tcPr>
            <w:tcW w:w="352" w:type="pct"/>
          </w:tcPr>
          <w:p w:rsidR="002B2476" w:rsidRPr="000A10F0" w:rsidRDefault="002B2476" w:rsidP="006655F6">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2B2476" w:rsidRPr="000A10F0" w:rsidRDefault="002B2476"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Uchwała Rady Ministrów w sprawie 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potrzebę prowadzenia międzynarodowych działań solidarnościowych;</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dynamiczną sytuację dotyczącą dostaw szczepionek przeciw COVID-19;</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0A10F0" w:rsidRDefault="002B2476" w:rsidP="00374EA0">
            <w:pPr>
              <w:jc w:val="center"/>
              <w:rPr>
                <w:rFonts w:ascii="Times New Roman" w:hAnsi="Times New Roman" w:cs="Times New Roman"/>
                <w:sz w:val="20"/>
                <w:szCs w:val="20"/>
              </w:rPr>
            </w:pPr>
            <w:r w:rsidRPr="000A10F0">
              <w:rPr>
                <w:rFonts w:ascii="Times New Roman" w:hAnsi="Times New Roman" w:cs="Times New Roman"/>
                <w:sz w:val="20"/>
                <w:szCs w:val="20"/>
              </w:rPr>
              <w:t>Planowany termin przyjęcia projektu przez Radę Ministrów – III kwartał 2021 r. - ZREALIZOWANY Rada Ministrów przyjęła 21 września 2021 r.</w:t>
            </w:r>
          </w:p>
        </w:tc>
        <w:tc>
          <w:tcPr>
            <w:tcW w:w="1174" w:type="pct"/>
          </w:tcPr>
          <w:p w:rsidR="002B2476" w:rsidRPr="000A10F0" w:rsidRDefault="004E275B" w:rsidP="000E1A81">
            <w:pPr>
              <w:rPr>
                <w:rFonts w:ascii="Times New Roman" w:hAnsi="Times New Roman" w:cs="Times New Roman"/>
                <w:sz w:val="20"/>
                <w:szCs w:val="20"/>
              </w:rPr>
            </w:pPr>
            <w:hyperlink r:id="rId323" w:history="1">
              <w:r w:rsidR="002B2476" w:rsidRPr="000A10F0">
                <w:rPr>
                  <w:rStyle w:val="Hipercze"/>
                  <w:rFonts w:ascii="Times New Roman" w:hAnsi="Times New Roman" w:cs="Times New Roman"/>
                  <w:sz w:val="20"/>
                  <w:szCs w:val="20"/>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RPr="000A10F0" w:rsidTr="003A4F95">
        <w:tc>
          <w:tcPr>
            <w:tcW w:w="352" w:type="pct"/>
          </w:tcPr>
          <w:p w:rsidR="002B2476" w:rsidRPr="000A10F0" w:rsidRDefault="002B2476" w:rsidP="000E1A81">
            <w:pPr>
              <w:rPr>
                <w:rFonts w:ascii="Times New Roman" w:hAnsi="Times New Roman" w:cs="Times New Roman"/>
                <w:sz w:val="20"/>
                <w:szCs w:val="20"/>
              </w:rPr>
            </w:pPr>
            <w:r w:rsidRPr="000A10F0">
              <w:rPr>
                <w:rFonts w:ascii="Times New Roman" w:hAnsi="Times New Roman" w:cs="Times New Roman"/>
                <w:sz w:val="20"/>
                <w:szCs w:val="20"/>
              </w:rPr>
              <w:t>04.10.2021</w:t>
            </w:r>
          </w:p>
        </w:tc>
        <w:tc>
          <w:tcPr>
            <w:tcW w:w="352" w:type="pct"/>
          </w:tcPr>
          <w:p w:rsidR="002B2476" w:rsidRPr="000A10F0" w:rsidRDefault="002B2476" w:rsidP="006655F6">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2B2476" w:rsidRPr="000A10F0" w:rsidRDefault="002B2476"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uchwały Rady Ministrów w sprawie Harmonogramu </w:t>
            </w:r>
            <w:r w:rsidRPr="000A10F0">
              <w:rPr>
                <w:rFonts w:ascii="Times New Roman" w:hAnsi="Times New Roman" w:cs="Times New Roman"/>
                <w:b w:val="0"/>
                <w:color w:val="auto"/>
                <w:sz w:val="20"/>
                <w:szCs w:val="20"/>
                <w:shd w:val="clear" w:color="auto" w:fill="FFFFFF"/>
              </w:rPr>
              <w:lastRenderedPageBreak/>
              <w:t>realizacji Krajowego Programu Zapobiegania Zakażeniom HIV i Zwalczania AIDS opracowanego na lata 2022-2026</w:t>
            </w:r>
          </w:p>
        </w:tc>
        <w:tc>
          <w:tcPr>
            <w:tcW w:w="2115" w:type="pct"/>
          </w:tcPr>
          <w:p w:rsidR="002B2476" w:rsidRPr="000A10F0" w:rsidRDefault="002B247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w:t>
            </w:r>
            <w:r w:rsidRPr="000A10F0">
              <w:rPr>
                <w:rFonts w:ascii="Times New Roman" w:eastAsia="Times New Roman" w:hAnsi="Times New Roman" w:cs="Times New Roman"/>
                <w:sz w:val="20"/>
                <w:szCs w:val="20"/>
                <w:lang w:eastAsia="pl-PL"/>
              </w:rPr>
              <w:lastRenderedPageBreak/>
              <w:t>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zapobiegania zakażeniom HIV wśród ogółu społeczeństwa,</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wsparcia i opieki zdrowotnej dla osób zakażonych HIV i chorych na AIDS,</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4) współpracy międzynarodowej,</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monitoringu.</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Pr="000A10F0" w:rsidRDefault="002B247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RM - III kwartał </w:t>
            </w:r>
            <w:r w:rsidRPr="000A10F0">
              <w:rPr>
                <w:rFonts w:ascii="Times New Roman" w:hAnsi="Times New Roman" w:cs="Times New Roman"/>
                <w:sz w:val="20"/>
                <w:szCs w:val="20"/>
              </w:rPr>
              <w:lastRenderedPageBreak/>
              <w:t>2021 r.</w:t>
            </w:r>
          </w:p>
        </w:tc>
        <w:tc>
          <w:tcPr>
            <w:tcW w:w="1174" w:type="pct"/>
          </w:tcPr>
          <w:p w:rsidR="002B2476" w:rsidRPr="000A10F0" w:rsidRDefault="004E275B" w:rsidP="000E1A81">
            <w:pPr>
              <w:rPr>
                <w:rFonts w:ascii="Times New Roman" w:hAnsi="Times New Roman" w:cs="Times New Roman"/>
                <w:sz w:val="20"/>
                <w:szCs w:val="20"/>
              </w:rPr>
            </w:pPr>
            <w:hyperlink r:id="rId324" w:history="1">
              <w:r w:rsidR="002B2476" w:rsidRPr="000A10F0">
                <w:rPr>
                  <w:rStyle w:val="Hipercze"/>
                  <w:rFonts w:ascii="Times New Roman" w:hAnsi="Times New Roman" w:cs="Times New Roman"/>
                  <w:sz w:val="20"/>
                  <w:szCs w:val="20"/>
                </w:rPr>
                <w:t xml:space="preserve">Projekt uchwały Rady Ministrów w sprawie Harmonogramu realizacji Krajowego Programu Zapobiegania Zakażeniom HIV i Zwalczania AIDS opracowanego na lata 2022-2026 - Wykaz prac legislacyjnych i </w:t>
              </w:r>
              <w:r w:rsidR="002B2476" w:rsidRPr="000A10F0">
                <w:rPr>
                  <w:rStyle w:val="Hipercze"/>
                  <w:rFonts w:ascii="Times New Roman" w:hAnsi="Times New Roman" w:cs="Times New Roman"/>
                  <w:sz w:val="20"/>
                  <w:szCs w:val="20"/>
                </w:rPr>
                <w:lastRenderedPageBreak/>
                <w:t>programowych Rady Ministrów - BIP Rady Ministrów i Kancelarii Prezesa Rady Ministrów (kprm.gov.pl)</w:t>
              </w:r>
            </w:hyperlink>
          </w:p>
        </w:tc>
      </w:tr>
      <w:tr w:rsidR="00616893" w:rsidRPr="000A10F0" w:rsidTr="003A4F95">
        <w:tc>
          <w:tcPr>
            <w:tcW w:w="352" w:type="pct"/>
          </w:tcPr>
          <w:p w:rsidR="00616893" w:rsidRPr="000A10F0" w:rsidRDefault="0061689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616893" w:rsidRPr="000A10F0" w:rsidRDefault="00616893"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16893" w:rsidRPr="000A10F0" w:rsidRDefault="00616893"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160/2021/DSOZ PREZESA NARODOWEGO FUNDUSZU ZDROWIA z dnia 30.09.2021 r. w sprawie warunków zawarcia i realizacji umów o udzielanie świadczeń opieki zdrowotnej w zakresie podstawowej opieki zdrowotnej</w:t>
            </w:r>
          </w:p>
        </w:tc>
        <w:tc>
          <w:tcPr>
            <w:tcW w:w="2115" w:type="pct"/>
          </w:tcPr>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 dalej „ustawą oświadczeniach”.</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z rekomendacji Zespołu do spraw zmian w podstawowej opiece zdrowotnej powołanego zarządzeniem Ministra Zdrowia z dnia 8 lipca 2021 r.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 Min. Zdrow. poz.49).</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niniejszą regulacją polegają na:</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określeniu zadań osoby, o której mowa w art. 14 ust. 2 ustawy o poz, finansowanej kapitacyjną stawką roczną oraz nadaniu definicji „koordynator”;</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wprowadzeniu nowego zakresu będącego przedmiotem umowy „koordynacja opieki”, oraz rozszerzeniu przedmiotu umowy o koordynowanie procesu rekrutacji świadczeniobiorców do programów profilaktycznych;</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wprowadzeniu definicji „porada receptowa” oraz wprowadzeniu produktów statystycznych: porada receptowa lekarza poz; porada receptowa pielęgniarki poz, porada receptowa położnej poz;</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wprowadzeniu korekty w przepisie dotyczącym weryfikacji </w:t>
            </w:r>
            <w:r w:rsidRPr="000A10F0">
              <w:rPr>
                <w:rFonts w:ascii="Times New Roman" w:eastAsia="Times New Roman" w:hAnsi="Times New Roman" w:cs="Times New Roman"/>
                <w:sz w:val="20"/>
                <w:szCs w:val="20"/>
                <w:lang w:eastAsia="pl-PL"/>
              </w:rPr>
              <w:lastRenderedPageBreak/>
              <w:t>uprawnień do świadczeń w usłudze e-WUŚ, poprzez uzupełnienie, że w przypadku złożenia deklaracji wyboru za pośrednictwem Internetowego Konta Pacjenta ma zastosowanie data przyjęcia deklaracji;</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rezygnacji z przepisów odnoszących się do premiowania za wystawianie przez lekarzy poz e-recept i e-skierowań w związku w wejściem w życie przepisów o  obowiązku wystawiania tych dokumentów w formie elektronicznej;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dodaniu rozdziału 5 - Przepisy związane z COVID-19;</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nadaniu nowego brzmienia załącznikowi nr 2 (wzór umowy), w którym:</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dokonano zmiany w komparycji umowy - w związku z  wejściem w życie przepisów dotyczących tzw. pionizacji w strukturze Funduszu,</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dostosowano przepisy o kontroli planowej do przepisów ustawy o  świadczeniach (art. 61d oraz art. 61g ust. 1 ustawy),</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wprowadzono regulacje dotyczące współczynników korygujących wynikających z § 16 ust. 4d Ogólnych warunków umów, w miejsce dotychczasowych przepisów gwarantujących środki finansowe na wzrost wynagrodzeń pielęgniarek i położnych,</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zaktualizowano przedmiot umowy do zakresu wynikającego z zarządzenia (m.in. dodanie koordynacji opieki, usunięcie nieaktualnych produktów);</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rezygnacji z załącznika nr 2a do zarządzenia, tj. „Oświadczenia o uzgodnieniu podziału środków na zwiększenie finansowania świadczeń udzielanych przez pielęgniarki poz, położne poz, pielęgniarki/higienistki szkolne”;</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11)  wprowadzeniu zmian w zakresie warunków realizacji świadczeń </w:t>
            </w:r>
            <w:r w:rsidRPr="000A10F0">
              <w:rPr>
                <w:rFonts w:ascii="Times New Roman" w:eastAsia="Times New Roman" w:hAnsi="Times New Roman" w:cs="Times New Roman"/>
                <w:sz w:val="20"/>
                <w:szCs w:val="20"/>
                <w:lang w:eastAsia="pl-PL"/>
              </w:rPr>
              <w:lastRenderedPageBreak/>
              <w:t>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wprowadzeniu korekty wniosku o zawarcie umowy o udzielanie świadczeń w  rodzaju podstawowa opieka zdrowotna (załącznik nr 9), poprzez dodanie nowego zakresu świadczeń - koordynacja opieki;</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13)  wprowadzeniu korekty w oświadczeniu o aktualizacji potencjału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 nr 15);</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wprowadzeniu korekt o charakterze porządkowym (m.in.  nadaniu nowej numeracji załącznikom do zarządzenia, aktualizacji tzw. metryk) Roczny skutek finansowy wynikający z wprowadzenia opłaty za koordynację opieki w zakresie wprowadzonym niniejszym zarządzeniem jest szacowany na poziomie 156 874 848,48 zł.</w:t>
            </w:r>
          </w:p>
        </w:tc>
        <w:tc>
          <w:tcPr>
            <w:tcW w:w="448" w:type="pct"/>
          </w:tcPr>
          <w:p w:rsidR="00616893" w:rsidRPr="000A10F0" w:rsidRDefault="00616893"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października 2021 r.</w:t>
            </w:r>
          </w:p>
        </w:tc>
        <w:tc>
          <w:tcPr>
            <w:tcW w:w="1174" w:type="pct"/>
          </w:tcPr>
          <w:p w:rsidR="00616893" w:rsidRPr="000A10F0" w:rsidRDefault="004E275B" w:rsidP="000E1A81">
            <w:pPr>
              <w:rPr>
                <w:rFonts w:ascii="Times New Roman" w:hAnsi="Times New Roman" w:cs="Times New Roman"/>
                <w:sz w:val="20"/>
                <w:szCs w:val="20"/>
              </w:rPr>
            </w:pPr>
            <w:hyperlink r:id="rId325" w:history="1">
              <w:r w:rsidR="00616893" w:rsidRPr="000A10F0">
                <w:rPr>
                  <w:rStyle w:val="Hipercze"/>
                  <w:rFonts w:ascii="Times New Roman" w:hAnsi="Times New Roman" w:cs="Times New Roman"/>
                  <w:sz w:val="20"/>
                  <w:szCs w:val="20"/>
                </w:rPr>
                <w:t>https://www.nfz.gov.pl/zarzadzenia-prezesa/zarzadzenia-prezesa-nfz/zarzadzenie-nr-1602021dsoz,7420.html</w:t>
              </w:r>
            </w:hyperlink>
          </w:p>
        </w:tc>
      </w:tr>
      <w:tr w:rsidR="00616893" w:rsidRPr="000A10F0" w:rsidTr="003A4F95">
        <w:tc>
          <w:tcPr>
            <w:tcW w:w="352" w:type="pct"/>
          </w:tcPr>
          <w:p w:rsidR="00616893" w:rsidRPr="000A10F0" w:rsidRDefault="0061689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616893" w:rsidRPr="000A10F0" w:rsidRDefault="00616893"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16893" w:rsidRPr="000A10F0" w:rsidRDefault="00616893"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159/2021/DSOZ PREZESA NARODOWEGO FUNDUSZU ZDROWIA z dnia 30.09.2021 r. zmieniające zarządzenie w sprawie szczegółowych warunków umów w systemie podstawowego szpitalnego zabezpieczenia świadczeń opieki zdrowotnej</w:t>
            </w:r>
          </w:p>
        </w:tc>
        <w:tc>
          <w:tcPr>
            <w:tcW w:w="2115" w:type="pct"/>
          </w:tcPr>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ww. regulacji mają charakter porządkujący.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zarządzenia Nr 156/2021/DSOZ Prezesa Narodowego Funduszu Zdrowia z dnia</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24 września 2021 r. w sprawie programu pilotażowego opieki nad </w:t>
            </w:r>
            <w:r w:rsidRPr="000A10F0">
              <w:rPr>
                <w:rFonts w:ascii="Times New Roman" w:eastAsia="Times New Roman" w:hAnsi="Times New Roman" w:cs="Times New Roman"/>
                <w:sz w:val="20"/>
                <w:szCs w:val="20"/>
                <w:lang w:eastAsia="pl-PL"/>
              </w:rPr>
              <w:lastRenderedPageBreak/>
              <w:t xml:space="preserve">świadczeniobiorcą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sieci kardiologicznej.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Pr="000A10F0" w:rsidRDefault="00616893"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października 2021 r.</w:t>
            </w:r>
          </w:p>
        </w:tc>
        <w:tc>
          <w:tcPr>
            <w:tcW w:w="1174" w:type="pct"/>
          </w:tcPr>
          <w:p w:rsidR="00616893" w:rsidRPr="000A10F0" w:rsidRDefault="004E275B" w:rsidP="000E1A81">
            <w:pPr>
              <w:rPr>
                <w:rFonts w:ascii="Times New Roman" w:hAnsi="Times New Roman" w:cs="Times New Roman"/>
                <w:sz w:val="20"/>
                <w:szCs w:val="20"/>
              </w:rPr>
            </w:pPr>
            <w:hyperlink r:id="rId326" w:history="1">
              <w:r w:rsidR="00616893" w:rsidRPr="000A10F0">
                <w:rPr>
                  <w:rStyle w:val="Hipercze"/>
                  <w:rFonts w:ascii="Times New Roman" w:hAnsi="Times New Roman" w:cs="Times New Roman"/>
                  <w:sz w:val="20"/>
                  <w:szCs w:val="20"/>
                </w:rPr>
                <w:t>https://www.nfz.gov.pl/zarzadzenia-prezesa/zarzadzenia-prezesa-nfz/zarzadzenie-nr-1592021dsoz,7419.html</w:t>
              </w:r>
            </w:hyperlink>
          </w:p>
        </w:tc>
      </w:tr>
      <w:tr w:rsidR="00616893" w:rsidRPr="000A10F0" w:rsidTr="003A4F95">
        <w:tc>
          <w:tcPr>
            <w:tcW w:w="352" w:type="pct"/>
          </w:tcPr>
          <w:p w:rsidR="00616893" w:rsidRPr="000A10F0" w:rsidRDefault="0061689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616893" w:rsidRPr="000A10F0" w:rsidRDefault="00616893"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16893" w:rsidRPr="000A10F0" w:rsidRDefault="00616893"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158/2021/DSOZ PREZESA NARODOWEGO FUNDUSZU ZDROWIA z dnia 30.09.2021 r. zmieniające zarządzenie w sprawie określenia warunków zawierania i realizacji umów w rodzaju leczenie szpitalne oraz leczenie szpitalne – świadczenia wysokospecjalistyczne</w:t>
            </w:r>
          </w:p>
        </w:tc>
        <w:tc>
          <w:tcPr>
            <w:tcW w:w="2115" w:type="pct"/>
          </w:tcPr>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w:t>
            </w:r>
            <w:r w:rsidRPr="000A10F0">
              <w:rPr>
                <w:rFonts w:ascii="Times New Roman" w:eastAsia="Times New Roman" w:hAnsi="Times New Roman" w:cs="Times New Roman"/>
                <w:sz w:val="20"/>
                <w:szCs w:val="20"/>
                <w:lang w:eastAsia="pl-PL"/>
              </w:rPr>
              <w:lastRenderedPageBreak/>
              <w:t>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Pr="000A10F0" w:rsidRDefault="00616893"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z dnia 1 października</w:t>
            </w:r>
          </w:p>
        </w:tc>
        <w:tc>
          <w:tcPr>
            <w:tcW w:w="1174" w:type="pct"/>
          </w:tcPr>
          <w:p w:rsidR="00616893" w:rsidRPr="000A10F0" w:rsidRDefault="004E275B" w:rsidP="000E1A81">
            <w:pPr>
              <w:rPr>
                <w:rFonts w:ascii="Times New Roman" w:hAnsi="Times New Roman" w:cs="Times New Roman"/>
                <w:sz w:val="20"/>
                <w:szCs w:val="20"/>
              </w:rPr>
            </w:pPr>
            <w:hyperlink r:id="rId327" w:history="1">
              <w:r w:rsidR="00616893" w:rsidRPr="000A10F0">
                <w:rPr>
                  <w:rStyle w:val="Hipercze"/>
                  <w:rFonts w:ascii="Times New Roman" w:hAnsi="Times New Roman" w:cs="Times New Roman"/>
                  <w:sz w:val="20"/>
                  <w:szCs w:val="20"/>
                </w:rPr>
                <w:t>https://www.nfz.gov.pl/zarzadzenia-prezesa/zarzadzenia-prezesa-nfz/zarzadzenie-nr-1582021dsoz,7418.html</w:t>
              </w:r>
            </w:hyperlink>
          </w:p>
        </w:tc>
      </w:tr>
      <w:tr w:rsidR="00616893" w:rsidRPr="000A10F0" w:rsidTr="003A4F95">
        <w:tc>
          <w:tcPr>
            <w:tcW w:w="352" w:type="pct"/>
          </w:tcPr>
          <w:p w:rsidR="00616893" w:rsidRPr="000A10F0" w:rsidRDefault="0061689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01.10.2021 </w:t>
            </w:r>
          </w:p>
        </w:tc>
        <w:tc>
          <w:tcPr>
            <w:tcW w:w="352" w:type="pct"/>
          </w:tcPr>
          <w:p w:rsidR="00616893" w:rsidRPr="000A10F0" w:rsidRDefault="00616893"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16893" w:rsidRPr="000A10F0" w:rsidRDefault="00616893"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157/2021/DSOZ PREZESA NARODOWEGO FUNDUSZU ZDROWIA z dnia 30.09.2021 r. w sprawie wniosków o indywidualne sprawozdanie lub rozliczenie świadczeń</w:t>
            </w:r>
          </w:p>
        </w:tc>
        <w:tc>
          <w:tcPr>
            <w:tcW w:w="2115" w:type="pct"/>
          </w:tcPr>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w:t>
            </w:r>
            <w:r w:rsidRPr="000A10F0">
              <w:rPr>
                <w:rFonts w:ascii="Times New Roman" w:eastAsia="Times New Roman" w:hAnsi="Times New Roman" w:cs="Times New Roman"/>
                <w:sz w:val="20"/>
                <w:szCs w:val="20"/>
                <w:lang w:eastAsia="pl-PL"/>
              </w:rPr>
              <w:lastRenderedPageBreak/>
              <w:t>decyzji odmownej.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 dostępności świadczeń opieki zdrowotnej</w:t>
            </w:r>
          </w:p>
        </w:tc>
        <w:tc>
          <w:tcPr>
            <w:tcW w:w="448" w:type="pct"/>
          </w:tcPr>
          <w:p w:rsidR="00616893" w:rsidRPr="000A10F0" w:rsidRDefault="00616893"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października 2021 r.</w:t>
            </w:r>
          </w:p>
        </w:tc>
        <w:tc>
          <w:tcPr>
            <w:tcW w:w="1174" w:type="pct"/>
          </w:tcPr>
          <w:p w:rsidR="00616893" w:rsidRPr="000A10F0" w:rsidRDefault="004E275B" w:rsidP="000E1A81">
            <w:pPr>
              <w:rPr>
                <w:rFonts w:ascii="Times New Roman" w:hAnsi="Times New Roman" w:cs="Times New Roman"/>
                <w:sz w:val="20"/>
                <w:szCs w:val="20"/>
              </w:rPr>
            </w:pPr>
            <w:hyperlink r:id="rId328" w:history="1">
              <w:r w:rsidR="00616893" w:rsidRPr="000A10F0">
                <w:rPr>
                  <w:rStyle w:val="Hipercze"/>
                  <w:rFonts w:ascii="Times New Roman" w:hAnsi="Times New Roman" w:cs="Times New Roman"/>
                  <w:sz w:val="20"/>
                  <w:szCs w:val="20"/>
                </w:rPr>
                <w:t>https://www.nfz.gov.pl/zarzadzenia-prezesa/zarzadzenia-prezesa-nfz/zarzadzenie-nr-1572021dsoz,7417.html</w:t>
              </w:r>
            </w:hyperlink>
          </w:p>
        </w:tc>
      </w:tr>
      <w:tr w:rsidR="00BC6C26" w:rsidRPr="000A10F0" w:rsidTr="003A4F95">
        <w:tc>
          <w:tcPr>
            <w:tcW w:w="352" w:type="pct"/>
          </w:tcPr>
          <w:p w:rsidR="00BC6C26" w:rsidRPr="000A10F0" w:rsidRDefault="00BC6C2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BC6C26" w:rsidRPr="000A10F0" w:rsidRDefault="00BC6C26" w:rsidP="006655F6">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BC6C26" w:rsidRPr="000A10F0" w:rsidRDefault="00BC6C26"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0A10F0" w:rsidRDefault="00BC6C26" w:rsidP="00BC6C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0A10F0" w:rsidRDefault="00BC6C26" w:rsidP="00BC6C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0A10F0" w:rsidRDefault="00BC6C26" w:rsidP="00BC6C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Pr="000A10F0" w:rsidRDefault="00BC6C26"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14 października 2021 r.</w:t>
            </w:r>
          </w:p>
        </w:tc>
        <w:tc>
          <w:tcPr>
            <w:tcW w:w="1174" w:type="pct"/>
          </w:tcPr>
          <w:p w:rsidR="00BC6C26" w:rsidRPr="000A10F0" w:rsidRDefault="004E275B" w:rsidP="000E1A81">
            <w:pPr>
              <w:rPr>
                <w:rFonts w:ascii="Times New Roman" w:hAnsi="Times New Roman" w:cs="Times New Roman"/>
                <w:sz w:val="20"/>
                <w:szCs w:val="20"/>
              </w:rPr>
            </w:pPr>
            <w:hyperlink r:id="rId329" w:history="1">
              <w:r w:rsidR="00BC6C26" w:rsidRPr="000A10F0">
                <w:rPr>
                  <w:rStyle w:val="Hipercze"/>
                  <w:rFonts w:ascii="Times New Roman" w:hAnsi="Times New Roman" w:cs="Times New Roman"/>
                  <w:sz w:val="20"/>
                  <w:szCs w:val="20"/>
                </w:rPr>
                <w:t>Ustawa z dnia 11 sierpnia 2021 r. o zmianie ustawy o świadczeniach opieki zdrowotnej finansowanych ze środków publicznych oraz niektórych innych ustaw (dziennikustaw.gov.pl)</w:t>
              </w:r>
            </w:hyperlink>
          </w:p>
        </w:tc>
      </w:tr>
      <w:tr w:rsidR="0057559D" w:rsidRPr="000A10F0" w:rsidTr="003A4F95">
        <w:tc>
          <w:tcPr>
            <w:tcW w:w="352" w:type="pct"/>
          </w:tcPr>
          <w:p w:rsidR="0057559D" w:rsidRPr="000A10F0" w:rsidRDefault="0057559D" w:rsidP="000E1A81">
            <w:pPr>
              <w:rPr>
                <w:rFonts w:ascii="Times New Roman" w:hAnsi="Times New Roman" w:cs="Times New Roman"/>
                <w:sz w:val="20"/>
                <w:szCs w:val="20"/>
              </w:rPr>
            </w:pPr>
            <w:r w:rsidRPr="000A10F0">
              <w:rPr>
                <w:rFonts w:ascii="Times New Roman" w:hAnsi="Times New Roman" w:cs="Times New Roman"/>
                <w:sz w:val="20"/>
                <w:szCs w:val="20"/>
              </w:rPr>
              <w:t>01.10.2021</w:t>
            </w:r>
          </w:p>
        </w:tc>
        <w:tc>
          <w:tcPr>
            <w:tcW w:w="352" w:type="pct"/>
          </w:tcPr>
          <w:p w:rsidR="0057559D" w:rsidRPr="000A10F0" w:rsidRDefault="0057559D"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7559D" w:rsidRPr="000A10F0" w:rsidRDefault="0057559D"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27 września 2021 r. zmieniające rozporządzenie w sprawie </w:t>
            </w:r>
            <w:r w:rsidRPr="000A10F0">
              <w:rPr>
                <w:rFonts w:ascii="Times New Roman" w:hAnsi="Times New Roman" w:cs="Times New Roman"/>
                <w:b w:val="0"/>
                <w:color w:val="auto"/>
                <w:sz w:val="20"/>
                <w:szCs w:val="20"/>
                <w:shd w:val="clear" w:color="auto" w:fill="FFFFFF"/>
              </w:rPr>
              <w:lastRenderedPageBreak/>
              <w:t>szczegółowych kryteriów wyboru ofert w postępowaniu w sprawie zawarcia umów o udzielanie świadczeń opieki zdrowotnej</w:t>
            </w:r>
          </w:p>
        </w:tc>
        <w:tc>
          <w:tcPr>
            <w:tcW w:w="2115" w:type="pct"/>
          </w:tcPr>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związku z epidemią COVID-19, świadczeniodawcy zaangażowani w leczenie pacjentów zakażonych wirusem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w:t>
            </w:r>
            <w:r w:rsidRPr="000A10F0">
              <w:rPr>
                <w:rFonts w:ascii="Times New Roman" w:eastAsia="Times New Roman" w:hAnsi="Times New Roman" w:cs="Times New Roman"/>
                <w:sz w:val="20"/>
                <w:szCs w:val="20"/>
                <w:lang w:eastAsia="pl-PL"/>
              </w:rPr>
              <w:lastRenderedPageBreak/>
              <w:t>świetle obowiązujących przepisów wykorzystana do zabezpieczenia potrzeb systemu opieki zdrowotnej związanych ze zwalczaniem epidemii.</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Pr="000A10F0" w:rsidRDefault="0057559D"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30 września 2021 r.</w:t>
            </w:r>
          </w:p>
        </w:tc>
        <w:tc>
          <w:tcPr>
            <w:tcW w:w="1174" w:type="pct"/>
          </w:tcPr>
          <w:p w:rsidR="0057559D" w:rsidRPr="000A10F0" w:rsidRDefault="004E275B" w:rsidP="000E1A81">
            <w:pPr>
              <w:rPr>
                <w:rFonts w:ascii="Times New Roman" w:hAnsi="Times New Roman" w:cs="Times New Roman"/>
                <w:sz w:val="20"/>
                <w:szCs w:val="20"/>
              </w:rPr>
            </w:pPr>
            <w:hyperlink r:id="rId330" w:history="1">
              <w:r w:rsidR="0057559D" w:rsidRPr="000A10F0">
                <w:rPr>
                  <w:rStyle w:val="Hipercze"/>
                  <w:rFonts w:ascii="Times New Roman" w:hAnsi="Times New Roman" w:cs="Times New Roman"/>
                  <w:sz w:val="20"/>
                  <w:szCs w:val="20"/>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RPr="000A10F0" w:rsidTr="003A4F95">
        <w:tc>
          <w:tcPr>
            <w:tcW w:w="352" w:type="pct"/>
          </w:tcPr>
          <w:p w:rsidR="0057559D" w:rsidRPr="000A10F0" w:rsidRDefault="0057559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57559D" w:rsidRPr="000A10F0" w:rsidRDefault="0057559D"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7559D" w:rsidRPr="000A10F0" w:rsidRDefault="0057559D"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wymaga nowelizacji rozporządzenia.</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w:t>
            </w:r>
            <w:r w:rsidRPr="000A10F0">
              <w:rPr>
                <w:rFonts w:ascii="Times New Roman" w:eastAsia="Times New Roman" w:hAnsi="Times New Roman" w:cs="Times New Roman"/>
                <w:sz w:val="20"/>
                <w:szCs w:val="20"/>
                <w:lang w:eastAsia="pl-PL"/>
              </w:rPr>
              <w:lastRenderedPageBreak/>
              <w:t xml:space="preserve">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Proponuje się mianowicie wprowadzenie modyfikacji w katalogu </w:t>
            </w:r>
            <w:r w:rsidRPr="000A10F0">
              <w:rPr>
                <w:rFonts w:ascii="Times New Roman" w:eastAsia="Times New Roman" w:hAnsi="Times New Roman" w:cs="Times New Roman"/>
                <w:sz w:val="20"/>
                <w:szCs w:val="20"/>
                <w:lang w:eastAsia="pl-PL"/>
              </w:rPr>
              <w:lastRenderedPageBreak/>
              <w:t xml:space="preserve">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mowa w art. 267 ust. 2 ustawy.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 uczelni z udziałem studentów.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w:t>
            </w:r>
            <w:r w:rsidRPr="000A10F0">
              <w:rPr>
                <w:rFonts w:ascii="Times New Roman" w:eastAsia="Times New Roman" w:hAnsi="Times New Roman" w:cs="Times New Roman"/>
                <w:sz w:val="20"/>
                <w:szCs w:val="20"/>
                <w:lang w:eastAsia="pl-PL"/>
              </w:rPr>
              <w:lastRenderedPageBreak/>
              <w:t>pozwoli na uzyskanie pełnej przejrzystości danych o wkładzie autorskim prac zbiorowych.</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dokumentowania uzyskanych osiągnięć.</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Rekomendowanym rozwiązaniem jest nowelizacja rozporządzenia.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projektowanym rozporządzeniu proponuje się m.in.: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doprecyzowanie uznania za znaczące osiagnięcie autorstwa lub </w:t>
            </w:r>
            <w:r w:rsidRPr="000A10F0">
              <w:rPr>
                <w:rFonts w:ascii="Times New Roman" w:eastAsia="Times New Roman" w:hAnsi="Times New Roman" w:cs="Times New Roman"/>
                <w:sz w:val="20"/>
                <w:szCs w:val="20"/>
                <w:lang w:eastAsia="pl-PL"/>
              </w:rPr>
              <w:lastRenderedPageBreak/>
              <w:t xml:space="preserve">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dostosowanie kryteriów uwzględnianych przy ocenie merytorycznej wniosków o przyznanie stypendiów ministra dla studentów do zmian wprowadzanych w § 2,  w tym dostosowanie terminologii kryteriów, tak aby precyzyjniej odzwierciedlały prestiżowy charakter </w:t>
            </w:r>
            <w:r w:rsidRPr="000A10F0">
              <w:rPr>
                <w:rFonts w:ascii="Times New Roman" w:eastAsia="Times New Roman" w:hAnsi="Times New Roman" w:cs="Times New Roman"/>
                <w:sz w:val="20"/>
                <w:szCs w:val="20"/>
                <w:lang w:eastAsia="pl-PL"/>
              </w:rPr>
              <w:lastRenderedPageBreak/>
              <w:t>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6) aktualizację wzoru wniosku o przyznanie stypendium dla studenta, związaną z omówionymi wyżej zmianami nowelizowanego rozporządzenia, w szczególności: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dodano numer telefonu i adresu poczty elektronicznej, które ułatwią ewentualny kontakt z osobą ubiegającą się o stypendium, z zastrzeżeniem, że podanie danych kontaktowych telefonicznych nie będzie obligatoryjne,</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dodano informację o łącznym okresie odbytych studiów (liczba semestrów),</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wprowadzono w części C. 1 – wykaz osiągnięć naukowych – wymóg podania w odniesieniu do osiągnięć zespołowych wkładu współautorskiego (w procentach) współautorów.</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Pr="000A10F0" w:rsidRDefault="0057559D"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21 września 2021 r.</w:t>
            </w:r>
          </w:p>
        </w:tc>
        <w:tc>
          <w:tcPr>
            <w:tcW w:w="1174" w:type="pct"/>
          </w:tcPr>
          <w:p w:rsidR="0057559D" w:rsidRPr="000A10F0" w:rsidRDefault="004E275B" w:rsidP="000E1A81">
            <w:pPr>
              <w:rPr>
                <w:rFonts w:ascii="Times New Roman" w:hAnsi="Times New Roman" w:cs="Times New Roman"/>
                <w:sz w:val="20"/>
                <w:szCs w:val="20"/>
              </w:rPr>
            </w:pPr>
            <w:hyperlink r:id="rId331" w:history="1">
              <w:r w:rsidR="0057559D" w:rsidRPr="000A10F0">
                <w:rPr>
                  <w:rStyle w:val="Hipercze"/>
                  <w:rFonts w:ascii="Times New Roman" w:hAnsi="Times New Roman" w:cs="Times New Roman"/>
                  <w:sz w:val="20"/>
                  <w:szCs w:val="20"/>
                </w:rPr>
                <w:t>ROZPORZĄDZENIE MINISTRA ZDROWIA z dnia 14 września 2021 r. zmieniające rozporządzenie w sprawie stypendiów ministra właściwego do spraw zdrowia dla studentów (dziennikustaw.gov.pl)</w:t>
              </w:r>
            </w:hyperlink>
          </w:p>
        </w:tc>
      </w:tr>
      <w:tr w:rsidR="0057559D" w:rsidRPr="000A10F0" w:rsidTr="003A4F95">
        <w:tc>
          <w:tcPr>
            <w:tcW w:w="352" w:type="pct"/>
          </w:tcPr>
          <w:p w:rsidR="0057559D" w:rsidRPr="000A10F0" w:rsidRDefault="0057559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57559D" w:rsidRPr="000A10F0" w:rsidRDefault="0057559D"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7559D" w:rsidRPr="000A10F0" w:rsidRDefault="0057559D"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określenia minimalnych wymagań w zakresie:</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wyposażenia w urządzenia radiologiczne i urządzenia pomocnicze,</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liczebności i kwalifikacji personelu biorącego udział w wykonywaniu poszczególnych rodzajów procedur medycznych</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Pr="000A10F0" w:rsidRDefault="0057559D"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21 września 2021 r.</w:t>
            </w:r>
          </w:p>
        </w:tc>
        <w:tc>
          <w:tcPr>
            <w:tcW w:w="1174" w:type="pct"/>
          </w:tcPr>
          <w:p w:rsidR="0057559D" w:rsidRPr="000A10F0" w:rsidRDefault="004E275B" w:rsidP="000E1A81">
            <w:pPr>
              <w:rPr>
                <w:rFonts w:ascii="Times New Roman" w:hAnsi="Times New Roman" w:cs="Times New Roman"/>
                <w:sz w:val="20"/>
                <w:szCs w:val="20"/>
              </w:rPr>
            </w:pPr>
            <w:hyperlink r:id="rId332" w:history="1">
              <w:r w:rsidR="0057559D" w:rsidRPr="000A10F0">
                <w:rPr>
                  <w:rStyle w:val="Hipercze"/>
                  <w:rFonts w:ascii="Times New Roman" w:hAnsi="Times New Roman" w:cs="Times New Roman"/>
                  <w:sz w:val="20"/>
                  <w:szCs w:val="20"/>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rsidRPr="000A10F0" w:rsidTr="003A4F95">
        <w:tc>
          <w:tcPr>
            <w:tcW w:w="352" w:type="pct"/>
          </w:tcPr>
          <w:p w:rsidR="00374EA0" w:rsidRPr="000A10F0" w:rsidRDefault="00374EA0"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01.10.20221</w:t>
            </w:r>
          </w:p>
        </w:tc>
        <w:tc>
          <w:tcPr>
            <w:tcW w:w="352" w:type="pct"/>
          </w:tcPr>
          <w:p w:rsidR="00374EA0" w:rsidRPr="000A10F0" w:rsidRDefault="006655F6"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74EA0" w:rsidRPr="000A10F0" w:rsidRDefault="00374EA0"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Pr="000A10F0" w:rsidRDefault="00374EA0" w:rsidP="00374E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0A10F0" w:rsidRDefault="00374EA0" w:rsidP="00374E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Pr="000A10F0" w:rsidRDefault="006655F6"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21 września 2021 r. z mocą obowiązującą od dnia 1 stycznia 2021 r.</w:t>
            </w:r>
          </w:p>
        </w:tc>
        <w:tc>
          <w:tcPr>
            <w:tcW w:w="1174" w:type="pct"/>
          </w:tcPr>
          <w:p w:rsidR="00374EA0" w:rsidRPr="000A10F0" w:rsidRDefault="004E275B" w:rsidP="000E1A81">
            <w:pPr>
              <w:rPr>
                <w:rFonts w:ascii="Times New Roman" w:hAnsi="Times New Roman" w:cs="Times New Roman"/>
                <w:sz w:val="20"/>
                <w:szCs w:val="20"/>
              </w:rPr>
            </w:pPr>
            <w:hyperlink r:id="rId333" w:history="1">
              <w:r w:rsidR="006655F6" w:rsidRPr="000A10F0">
                <w:rPr>
                  <w:rStyle w:val="Hipercze"/>
                  <w:rFonts w:ascii="Times New Roman" w:hAnsi="Times New Roman" w:cs="Times New Roman"/>
                  <w:sz w:val="20"/>
                  <w:szCs w:val="20"/>
                </w:rPr>
                <w:t>Rozporządzenie Ministra Zdrowia z dnia 16 września 2021 r. zmieniające rozporządzenie w sprawie sposobu ustalania ryczałtu systemu podstawowego szpitalnego zabezpieczenia świadczeń opieki zdrowotnej (dziennikustaw.gov.pl)</w:t>
              </w:r>
            </w:hyperlink>
          </w:p>
        </w:tc>
      </w:tr>
      <w:tr w:rsidR="00BC6958" w:rsidRPr="000A10F0" w:rsidTr="003A4F95">
        <w:tc>
          <w:tcPr>
            <w:tcW w:w="352" w:type="pct"/>
          </w:tcPr>
          <w:p w:rsidR="00BC6958" w:rsidRPr="000A10F0" w:rsidRDefault="00BC6958" w:rsidP="000E1A81">
            <w:pPr>
              <w:rPr>
                <w:rFonts w:ascii="Times New Roman" w:hAnsi="Times New Roman" w:cs="Times New Roman"/>
                <w:sz w:val="20"/>
                <w:szCs w:val="20"/>
              </w:rPr>
            </w:pPr>
            <w:r w:rsidRPr="000A10F0">
              <w:rPr>
                <w:rFonts w:ascii="Times New Roman" w:hAnsi="Times New Roman" w:cs="Times New Roman"/>
                <w:sz w:val="20"/>
                <w:szCs w:val="20"/>
              </w:rPr>
              <w:t>01.10.2021</w:t>
            </w:r>
          </w:p>
        </w:tc>
        <w:tc>
          <w:tcPr>
            <w:tcW w:w="352" w:type="pct"/>
          </w:tcPr>
          <w:p w:rsidR="00BC6958" w:rsidRPr="000A10F0" w:rsidRDefault="00BC6958" w:rsidP="000E1A8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w:t>
            </w:r>
            <w:r w:rsidRPr="000A10F0">
              <w:rPr>
                <w:rFonts w:ascii="Times New Roman" w:hAnsi="Times New Roman" w:cs="Times New Roman"/>
                <w:sz w:val="20"/>
                <w:szCs w:val="20"/>
              </w:rPr>
              <w:lastRenderedPageBreak/>
              <w:t>Zdrowia</w:t>
            </w:r>
          </w:p>
        </w:tc>
        <w:tc>
          <w:tcPr>
            <w:tcW w:w="559" w:type="pct"/>
          </w:tcPr>
          <w:p w:rsidR="00BC6958" w:rsidRPr="000A10F0" w:rsidRDefault="00BC6958"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lastRenderedPageBreak/>
              <w:t xml:space="preserve">Projekt </w:t>
            </w:r>
            <w:r w:rsidRPr="000A10F0">
              <w:rPr>
                <w:rFonts w:ascii="Times New Roman" w:hAnsi="Times New Roman" w:cs="Times New Roman"/>
                <w:b w:val="0"/>
                <w:color w:val="auto"/>
                <w:sz w:val="20"/>
                <w:szCs w:val="20"/>
                <w:shd w:val="clear" w:color="auto" w:fill="FFFFFF"/>
              </w:rPr>
              <w:lastRenderedPageBreak/>
              <w:t>rozporządzenia Ministra Zdrowia zmieniającego rozporządzenie w sprawie metody zapobiegania COVID-19</w:t>
            </w:r>
          </w:p>
        </w:tc>
        <w:tc>
          <w:tcPr>
            <w:tcW w:w="2115" w:type="pct"/>
          </w:tcPr>
          <w:p w:rsidR="00BC6958" w:rsidRPr="000A10F0" w:rsidRDefault="00BC6958"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związku z koniecznością stosowania rozporządzenia Parlamentu Europejskiego i Rady (UE) 2021/953 z dnia 14 czerwca 2021 r. w sprawie ram wydawania, weryfikowania i uznawania interoperacyjnych </w:t>
            </w:r>
            <w:r w:rsidRPr="000A10F0">
              <w:rPr>
                <w:rFonts w:ascii="Times New Roman" w:eastAsia="Times New Roman" w:hAnsi="Times New Roman" w:cs="Times New Roman"/>
                <w:sz w:val="20"/>
                <w:szCs w:val="20"/>
                <w:lang w:eastAsia="pl-PL"/>
              </w:rPr>
              <w:lastRenderedPageBreak/>
              <w:t>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374EA0" w:rsidRPr="000A10F0" w:rsidRDefault="00374EA0" w:rsidP="00374E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0A10F0" w:rsidRDefault="00374EA0" w:rsidP="00374E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Pr="000A10F0" w:rsidRDefault="00BC6C2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30 września </w:t>
            </w:r>
            <w:r w:rsidRPr="000A10F0">
              <w:rPr>
                <w:rFonts w:ascii="Times New Roman" w:hAnsi="Times New Roman" w:cs="Times New Roman"/>
                <w:sz w:val="20"/>
                <w:szCs w:val="20"/>
              </w:rPr>
              <w:lastRenderedPageBreak/>
              <w:t>2021 r.</w:t>
            </w:r>
          </w:p>
        </w:tc>
        <w:tc>
          <w:tcPr>
            <w:tcW w:w="1174" w:type="pct"/>
          </w:tcPr>
          <w:p w:rsidR="00BC6958" w:rsidRPr="000A10F0" w:rsidRDefault="004E275B" w:rsidP="000E1A81">
            <w:pPr>
              <w:rPr>
                <w:rFonts w:ascii="Times New Roman" w:hAnsi="Times New Roman" w:cs="Times New Roman"/>
                <w:sz w:val="20"/>
                <w:szCs w:val="20"/>
              </w:rPr>
            </w:pPr>
            <w:hyperlink r:id="rId334" w:history="1">
              <w:r w:rsidR="00BC6C26" w:rsidRPr="000A10F0">
                <w:rPr>
                  <w:rStyle w:val="Hipercze"/>
                  <w:rFonts w:ascii="Times New Roman" w:hAnsi="Times New Roman" w:cs="Times New Roman"/>
                  <w:sz w:val="20"/>
                  <w:szCs w:val="20"/>
                </w:rPr>
                <w:t xml:space="preserve">Rozporządzenie Ministra Zdrowia z dnia 28 września 2021 r. zmieniające rozporządzenie w sprawie metody </w:t>
              </w:r>
              <w:r w:rsidR="00BC6C26" w:rsidRPr="000A10F0">
                <w:rPr>
                  <w:rStyle w:val="Hipercze"/>
                  <w:rFonts w:ascii="Times New Roman" w:hAnsi="Times New Roman" w:cs="Times New Roman"/>
                  <w:sz w:val="20"/>
                  <w:szCs w:val="20"/>
                </w:rPr>
                <w:lastRenderedPageBreak/>
                <w:t>zapobiegania COVID-19 (dziennikustaw.gov.pl)</w:t>
              </w:r>
            </w:hyperlink>
          </w:p>
        </w:tc>
      </w:tr>
      <w:tr w:rsidR="0086291E" w:rsidRPr="000A10F0" w:rsidTr="003A4F95">
        <w:tc>
          <w:tcPr>
            <w:tcW w:w="352" w:type="pct"/>
          </w:tcPr>
          <w:p w:rsidR="0086291E" w:rsidRPr="000A10F0" w:rsidRDefault="000437F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30.09.2021</w:t>
            </w:r>
          </w:p>
        </w:tc>
        <w:tc>
          <w:tcPr>
            <w:tcW w:w="352" w:type="pct"/>
          </w:tcPr>
          <w:p w:rsidR="0086291E" w:rsidRPr="000A10F0" w:rsidRDefault="000437FB"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6291E" w:rsidRPr="000A10F0" w:rsidRDefault="000203D7"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ogólnopolskiego kardiologiczno-kardiochirurgicz</w:t>
            </w:r>
            <w:r w:rsidRPr="000A10F0">
              <w:rPr>
                <w:rFonts w:ascii="Times New Roman" w:hAnsi="Times New Roman" w:cs="Times New Roman"/>
                <w:b w:val="0"/>
                <w:color w:val="auto"/>
                <w:sz w:val="20"/>
                <w:szCs w:val="20"/>
                <w:shd w:val="clear" w:color="auto" w:fill="FFFFFF"/>
              </w:rPr>
              <w:lastRenderedPageBreak/>
              <w:t>nego rejestru przezcewnikowego leczenia zastawek serca „POL-TaVALVE”</w:t>
            </w:r>
          </w:p>
        </w:tc>
        <w:tc>
          <w:tcPr>
            <w:tcW w:w="2115" w:type="pct"/>
          </w:tcPr>
          <w:p w:rsidR="00BC6958" w:rsidRPr="000A10F0" w:rsidRDefault="00BC6958"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0A10F0" w:rsidRDefault="00BC6958" w:rsidP="00BC6958">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przezcewnikowych zabiegów na zastawkach serca, tj. zastawce </w:t>
            </w:r>
            <w:r w:rsidRPr="000A10F0">
              <w:rPr>
                <w:rFonts w:ascii="Times New Roman" w:eastAsia="Times New Roman" w:hAnsi="Times New Roman" w:cs="Times New Roman"/>
                <w:sz w:val="20"/>
                <w:szCs w:val="20"/>
                <w:lang w:eastAsia="pl-PL"/>
              </w:rPr>
              <w:lastRenderedPageBreak/>
              <w:t>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wskazań i przeciwwskazań do leczenia wad serca metodami przezcewnikowymi;</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opracowanie metod skutecznego zapobiegania powikłaniom około- i pozabiegowym;</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poprawę praktyki klinicznej w leczeniu wad zastawkowych serca;</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0A10F0" w:rsidRDefault="00BC6958" w:rsidP="00BC6958">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w:t>
            </w:r>
            <w:r w:rsidRPr="000A10F0">
              <w:rPr>
                <w:rFonts w:ascii="Times New Roman" w:eastAsia="Times New Roman" w:hAnsi="Times New Roman" w:cs="Times New Roman"/>
                <w:sz w:val="20"/>
                <w:szCs w:val="20"/>
                <w:lang w:eastAsia="pl-PL"/>
              </w:rPr>
              <w:lastRenderedPageBreak/>
              <w:t>ustalenia w przyszłości optymalnych standardów leczenia wad zastawkowych serca w kraju, jak również na świecie.</w:t>
            </w:r>
          </w:p>
          <w:p w:rsidR="00BC6958" w:rsidRPr="000A10F0" w:rsidRDefault="00BC6958" w:rsidP="00BC6958">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0A10F0" w:rsidRDefault="00BC6958" w:rsidP="00BC6958">
            <w:p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rsidR="0086291E" w:rsidRPr="000A10F0" w:rsidRDefault="00BC6958" w:rsidP="004D7BA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 29 sierpnia 2021 r.</w:t>
            </w:r>
          </w:p>
        </w:tc>
        <w:tc>
          <w:tcPr>
            <w:tcW w:w="1174" w:type="pct"/>
          </w:tcPr>
          <w:p w:rsidR="0086291E" w:rsidRPr="000A10F0" w:rsidRDefault="004E275B" w:rsidP="000E1A81">
            <w:pPr>
              <w:rPr>
                <w:rFonts w:ascii="Times New Roman" w:hAnsi="Times New Roman" w:cs="Times New Roman"/>
                <w:sz w:val="20"/>
                <w:szCs w:val="20"/>
              </w:rPr>
            </w:pPr>
            <w:hyperlink r:id="rId335" w:history="1">
              <w:r w:rsidR="00BC6958" w:rsidRPr="000A10F0">
                <w:rPr>
                  <w:rStyle w:val="Hipercze"/>
                  <w:rFonts w:ascii="Times New Roman" w:hAnsi="Times New Roman" w:cs="Times New Roman"/>
                  <w:sz w:val="20"/>
                  <w:szCs w:val="20"/>
                </w:rPr>
                <w:t>Akt prawny (legislacja.gov.pl)</w:t>
              </w:r>
            </w:hyperlink>
          </w:p>
        </w:tc>
      </w:tr>
      <w:tr w:rsidR="0047713B" w:rsidRPr="000A10F0" w:rsidTr="003A4F95">
        <w:tc>
          <w:tcPr>
            <w:tcW w:w="352" w:type="pct"/>
          </w:tcPr>
          <w:p w:rsidR="0047713B" w:rsidRPr="000A10F0" w:rsidRDefault="00144F6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30.09.2021</w:t>
            </w:r>
          </w:p>
        </w:tc>
        <w:tc>
          <w:tcPr>
            <w:tcW w:w="352" w:type="pct"/>
          </w:tcPr>
          <w:p w:rsidR="0047713B" w:rsidRPr="000A10F0" w:rsidRDefault="00144F6F"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47713B" w:rsidRPr="000A10F0" w:rsidRDefault="00144F6F"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finansowanie przewidywanego wzrostu refundacji w wybranych grupach limitowych wynikającego ze zmian w Charakterystyce Produktu Leczniczego lub ze zmian praktyki klinicznej do kwoty 7.889.000 zł;</w:t>
            </w:r>
          </w:p>
          <w:p w:rsidR="0047713B"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refundację, w części dotyczącej finansowania świadczeń, o których mowa w art. 15 ust. 2 pkt 14 ustawy z dnia 27 sierpnia 2004 r. o świadczeniach opieki zdrowotnej finansowanych ze środków publicznych, do kwoty 251.204.000 zł.</w:t>
            </w:r>
          </w:p>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Jedynym narzędziem umożliwiającym realizację celu projektowanej regulacji jest podjęcie inicjatywy legislacyjnej. Nie jest możliwe uzyskanie oczekiwanego skutku przez działania pozalegislacyjne.</w:t>
            </w:r>
          </w:p>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Pr="000A10F0" w:rsidRDefault="00567EC4" w:rsidP="004D7BA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11 października 2021 r (</w:t>
            </w:r>
            <w:hyperlink r:id="rId336" w:history="1">
              <w:r w:rsidR="0086291E" w:rsidRPr="000A10F0">
                <w:rPr>
                  <w:rStyle w:val="Hipercze"/>
                  <w:rFonts w:ascii="Times New Roman" w:hAnsi="Times New Roman" w:cs="Times New Roman"/>
                  <w:sz w:val="20"/>
                  <w:szCs w:val="20"/>
                </w:rPr>
                <w:t>dep-pl@mz.gov.pl</w:t>
              </w:r>
            </w:hyperlink>
            <w:r w:rsidRPr="000A10F0">
              <w:rPr>
                <w:rFonts w:ascii="Times New Roman" w:hAnsi="Times New Roman" w:cs="Times New Roman"/>
                <w:sz w:val="20"/>
                <w:szCs w:val="20"/>
              </w:rPr>
              <w:t xml:space="preserve">) </w:t>
            </w:r>
          </w:p>
        </w:tc>
        <w:tc>
          <w:tcPr>
            <w:tcW w:w="1174" w:type="pct"/>
          </w:tcPr>
          <w:p w:rsidR="0047713B" w:rsidRPr="000A10F0" w:rsidRDefault="004E275B" w:rsidP="000E1A81">
            <w:pPr>
              <w:rPr>
                <w:rFonts w:ascii="Times New Roman" w:hAnsi="Times New Roman" w:cs="Times New Roman"/>
                <w:sz w:val="20"/>
                <w:szCs w:val="20"/>
              </w:rPr>
            </w:pPr>
            <w:hyperlink r:id="rId337" w:history="1">
              <w:r w:rsidR="00567EC4" w:rsidRPr="000A10F0">
                <w:rPr>
                  <w:rStyle w:val="Hipercze"/>
                  <w:rFonts w:ascii="Times New Roman" w:hAnsi="Times New Roman" w:cs="Times New Roman"/>
                  <w:sz w:val="20"/>
                  <w:szCs w:val="20"/>
                </w:rPr>
                <w:t>Akt prawny (legislacja.gov.pl)</w:t>
              </w:r>
            </w:hyperlink>
          </w:p>
        </w:tc>
      </w:tr>
      <w:tr w:rsidR="0054537B" w:rsidRPr="000A10F0" w:rsidTr="003A4F95">
        <w:tc>
          <w:tcPr>
            <w:tcW w:w="352" w:type="pct"/>
          </w:tcPr>
          <w:p w:rsidR="0054537B" w:rsidRPr="000A10F0" w:rsidRDefault="0054537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30.09.2021</w:t>
            </w:r>
          </w:p>
        </w:tc>
        <w:tc>
          <w:tcPr>
            <w:tcW w:w="352" w:type="pct"/>
          </w:tcPr>
          <w:p w:rsidR="0054537B" w:rsidRPr="000A10F0" w:rsidRDefault="0054537B"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4537B" w:rsidRPr="000A10F0" w:rsidRDefault="0054537B"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Pr="000A10F0" w:rsidRDefault="0047713B" w:rsidP="0054537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47713B" w:rsidRPr="000A10F0" w:rsidRDefault="0047713B" w:rsidP="0054537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Pr="000A10F0" w:rsidRDefault="0047713B" w:rsidP="004D7BA5">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27 września 2021 r. (</w:t>
            </w:r>
            <w:hyperlink r:id="rId338" w:history="1">
              <w:r w:rsidRPr="000A10F0">
                <w:rPr>
                  <w:rStyle w:val="Hipercze"/>
                  <w:rFonts w:ascii="Times New Roman" w:hAnsi="Times New Roman" w:cs="Times New Roman"/>
                  <w:sz w:val="20"/>
                  <w:szCs w:val="20"/>
                </w:rPr>
                <w:t>sekretariat.pr@gis.gov.pl</w:t>
              </w:r>
            </w:hyperlink>
            <w:r w:rsidRPr="000A10F0">
              <w:rPr>
                <w:rFonts w:ascii="Times New Roman" w:hAnsi="Times New Roman" w:cs="Times New Roman"/>
                <w:sz w:val="20"/>
                <w:szCs w:val="20"/>
              </w:rPr>
              <w:t xml:space="preserve">) </w:t>
            </w:r>
          </w:p>
        </w:tc>
        <w:tc>
          <w:tcPr>
            <w:tcW w:w="1174" w:type="pct"/>
          </w:tcPr>
          <w:p w:rsidR="0054537B" w:rsidRPr="000A10F0" w:rsidRDefault="004E275B" w:rsidP="000E1A81">
            <w:pPr>
              <w:rPr>
                <w:rFonts w:ascii="Times New Roman" w:hAnsi="Times New Roman" w:cs="Times New Roman"/>
                <w:sz w:val="20"/>
                <w:szCs w:val="20"/>
              </w:rPr>
            </w:pPr>
            <w:hyperlink r:id="rId339" w:history="1">
              <w:r w:rsidR="0047713B" w:rsidRPr="000A10F0">
                <w:rPr>
                  <w:rStyle w:val="Hipercze"/>
                  <w:rFonts w:ascii="Times New Roman" w:hAnsi="Times New Roman" w:cs="Times New Roman"/>
                  <w:sz w:val="20"/>
                  <w:szCs w:val="20"/>
                </w:rPr>
                <w:t>Akt prawny (legislacja.gov.pl)</w:t>
              </w:r>
            </w:hyperlink>
          </w:p>
        </w:tc>
      </w:tr>
      <w:tr w:rsidR="00DB309D" w:rsidRPr="000A10F0" w:rsidTr="003A4F95">
        <w:tc>
          <w:tcPr>
            <w:tcW w:w="352" w:type="pct"/>
          </w:tcPr>
          <w:p w:rsidR="00DB309D" w:rsidRPr="000A10F0" w:rsidRDefault="00DB309D"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DB309D" w:rsidRPr="000A10F0" w:rsidRDefault="00DB309D"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DB309D" w:rsidRPr="000A10F0" w:rsidRDefault="00DB309D" w:rsidP="00DB309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zarządzenia zmieniające</w:t>
            </w:r>
            <w:r w:rsidR="00144947" w:rsidRPr="000A10F0">
              <w:rPr>
                <w:rFonts w:ascii="Times New Roman" w:hAnsi="Times New Roman" w:cs="Times New Roman"/>
                <w:b w:val="0"/>
                <w:color w:val="auto"/>
                <w:sz w:val="20"/>
                <w:szCs w:val="20"/>
                <w:shd w:val="clear" w:color="auto" w:fill="FFFFFF"/>
              </w:rPr>
              <w:t>go</w:t>
            </w:r>
            <w:r w:rsidRPr="000A10F0">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w:t>
            </w:r>
            <w:r w:rsidRPr="000A10F0">
              <w:rPr>
                <w:rFonts w:ascii="Times New Roman" w:hAnsi="Times New Roman" w:cs="Times New Roman"/>
                <w:b w:val="0"/>
                <w:color w:val="auto"/>
                <w:sz w:val="20"/>
                <w:szCs w:val="20"/>
                <w:shd w:val="clear" w:color="auto" w:fill="FFFFFF"/>
              </w:rPr>
              <w:lastRenderedPageBreak/>
              <w:t>leczenie szpitalne – świadczenia wysokospecjalistyczne</w:t>
            </w:r>
          </w:p>
        </w:tc>
        <w:tc>
          <w:tcPr>
            <w:tcW w:w="2115" w:type="pct"/>
          </w:tcPr>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i 1292).</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w:t>
            </w:r>
            <w:r w:rsidRPr="000A10F0">
              <w:rPr>
                <w:rFonts w:ascii="Times New Roman" w:eastAsia="Times New Roman" w:hAnsi="Times New Roman" w:cs="Times New Roman"/>
                <w:sz w:val="20"/>
                <w:szCs w:val="20"/>
                <w:lang w:eastAsia="pl-PL"/>
              </w:rPr>
              <w:lastRenderedPageBreak/>
              <w:t>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Pr="000A10F0" w:rsidRDefault="00DB309D" w:rsidP="00C005FC">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Opinie i uwagi do 16 września 2021 </w:t>
            </w:r>
            <w:r w:rsidR="00C005FC" w:rsidRPr="000A10F0">
              <w:rPr>
                <w:rFonts w:ascii="Times New Roman" w:hAnsi="Times New Roman" w:cs="Times New Roman"/>
                <w:sz w:val="20"/>
                <w:szCs w:val="20"/>
              </w:rPr>
              <w:t xml:space="preserve">r. </w:t>
            </w:r>
            <w:hyperlink r:id="rId340" w:history="1">
              <w:r w:rsidR="00C005FC" w:rsidRPr="000A10F0">
                <w:rPr>
                  <w:rStyle w:val="Hipercze"/>
                  <w:rFonts w:ascii="Times New Roman" w:hAnsi="Times New Roman" w:cs="Times New Roman"/>
                  <w:sz w:val="20"/>
                  <w:szCs w:val="20"/>
                </w:rPr>
                <w:t>szpital.dsoz@nfz.gov.pl</w:t>
              </w:r>
            </w:hyperlink>
            <w:r w:rsidR="00C005FC" w:rsidRPr="000A10F0">
              <w:rPr>
                <w:rFonts w:ascii="Times New Roman" w:hAnsi="Times New Roman" w:cs="Times New Roman"/>
                <w:sz w:val="20"/>
                <w:szCs w:val="20"/>
              </w:rPr>
              <w:t xml:space="preserve"> </w:t>
            </w:r>
          </w:p>
        </w:tc>
        <w:tc>
          <w:tcPr>
            <w:tcW w:w="1174" w:type="pct"/>
          </w:tcPr>
          <w:p w:rsidR="00DB309D" w:rsidRPr="000A10F0" w:rsidRDefault="004E275B" w:rsidP="000E1A81">
            <w:pPr>
              <w:rPr>
                <w:rFonts w:ascii="Times New Roman" w:hAnsi="Times New Roman" w:cs="Times New Roman"/>
                <w:sz w:val="20"/>
                <w:szCs w:val="20"/>
              </w:rPr>
            </w:pPr>
            <w:hyperlink r:id="rId341" w:history="1">
              <w:r w:rsidR="00DB309D"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DB309D" w:rsidRPr="000A10F0" w:rsidTr="003A4F95">
        <w:tc>
          <w:tcPr>
            <w:tcW w:w="352" w:type="pct"/>
          </w:tcPr>
          <w:p w:rsidR="00DB309D" w:rsidRPr="000A10F0" w:rsidRDefault="00DB309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DB309D" w:rsidRPr="000A10F0" w:rsidRDefault="00DB309D" w:rsidP="000E1A81">
            <w:pPr>
              <w:rPr>
                <w:rFonts w:ascii="Times New Roman" w:hAnsi="Times New Roman" w:cs="Times New Roman"/>
                <w:sz w:val="20"/>
                <w:szCs w:val="20"/>
              </w:rPr>
            </w:pPr>
            <w:r w:rsidRPr="000A10F0">
              <w:rPr>
                <w:rFonts w:ascii="Times New Roman" w:hAnsi="Times New Roman" w:cs="Times New Roman"/>
                <w:sz w:val="20"/>
                <w:szCs w:val="20"/>
              </w:rPr>
              <w:t xml:space="preserve">Zarządzenie Prezesa </w:t>
            </w:r>
            <w:r w:rsidRPr="000A10F0">
              <w:rPr>
                <w:rFonts w:ascii="Times New Roman" w:hAnsi="Times New Roman" w:cs="Times New Roman"/>
                <w:sz w:val="20"/>
                <w:szCs w:val="20"/>
              </w:rPr>
              <w:lastRenderedPageBreak/>
              <w:t>NFZ</w:t>
            </w:r>
          </w:p>
        </w:tc>
        <w:tc>
          <w:tcPr>
            <w:tcW w:w="559" w:type="pct"/>
          </w:tcPr>
          <w:p w:rsidR="00DB309D" w:rsidRPr="000A10F0" w:rsidRDefault="00DB309D" w:rsidP="00DB309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lastRenderedPageBreak/>
              <w:t>ZARZĄDZENI</w:t>
            </w:r>
            <w:r w:rsidRPr="000A10F0">
              <w:rPr>
                <w:rFonts w:ascii="Times New Roman" w:hAnsi="Times New Roman" w:cs="Times New Roman"/>
                <w:b w:val="0"/>
                <w:color w:val="auto"/>
                <w:sz w:val="20"/>
                <w:szCs w:val="20"/>
                <w:shd w:val="clear" w:color="auto" w:fill="FFFFFF"/>
              </w:rPr>
              <w:lastRenderedPageBreak/>
              <w:t>E Nr 156/2021/DSOZ PREZESA NARODOWEGO FUNDUSZU ZDROWIA z dnia 24.09.2021 r. w sprawie programu pilotażowego opieki nad świadczeniobiorcą w ramach sieci kardiologicznej</w:t>
            </w:r>
          </w:p>
        </w:tc>
        <w:tc>
          <w:tcPr>
            <w:tcW w:w="2115" w:type="pct"/>
          </w:tcPr>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Wydanie zarządzenia Prezesa Narodowego Funduszu Zdrowia związane jest z wejściem w życie rozporządzenia Ministra Zdrowia z dnia 10 maja 2021 r. w sprawie programu pilotażowego opieki nad </w:t>
            </w:r>
            <w:r w:rsidRPr="000A10F0">
              <w:rPr>
                <w:rFonts w:ascii="Times New Roman" w:eastAsia="Times New Roman" w:hAnsi="Times New Roman" w:cs="Times New Roman"/>
                <w:sz w:val="20"/>
                <w:szCs w:val="20"/>
                <w:lang w:eastAsia="pl-PL"/>
              </w:rPr>
              <w:lastRenderedPageBreak/>
              <w:t xml:space="preserve">świadczeniobiorcom w ramach sieci kardiologicznej (Dz.U. poz. 880). </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Pr="000A10F0" w:rsidRDefault="00DB309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25 września </w:t>
            </w:r>
            <w:r w:rsidRPr="000A10F0">
              <w:rPr>
                <w:rFonts w:ascii="Times New Roman" w:hAnsi="Times New Roman" w:cs="Times New Roman"/>
                <w:sz w:val="20"/>
                <w:szCs w:val="20"/>
              </w:rPr>
              <w:lastRenderedPageBreak/>
              <w:t>2021 r.</w:t>
            </w:r>
          </w:p>
        </w:tc>
        <w:tc>
          <w:tcPr>
            <w:tcW w:w="1174" w:type="pct"/>
          </w:tcPr>
          <w:p w:rsidR="00DB309D" w:rsidRPr="000A10F0" w:rsidRDefault="004E275B" w:rsidP="000E1A81">
            <w:pPr>
              <w:rPr>
                <w:rFonts w:ascii="Times New Roman" w:hAnsi="Times New Roman" w:cs="Times New Roman"/>
                <w:sz w:val="20"/>
                <w:szCs w:val="20"/>
              </w:rPr>
            </w:pPr>
            <w:hyperlink r:id="rId342" w:history="1">
              <w:r w:rsidR="00DB309D" w:rsidRPr="000A10F0">
                <w:rPr>
                  <w:rStyle w:val="Hipercze"/>
                  <w:rFonts w:ascii="Times New Roman" w:hAnsi="Times New Roman" w:cs="Times New Roman"/>
                  <w:sz w:val="20"/>
                  <w:szCs w:val="20"/>
                </w:rPr>
                <w:t xml:space="preserve">Zarządzenia Prezesa NFZ / Zarządzenia Prezesa / Narodowy Fundusz Zdrowia (NFZ) – </w:t>
              </w:r>
              <w:r w:rsidR="00DB309D" w:rsidRPr="000A10F0">
                <w:rPr>
                  <w:rStyle w:val="Hipercze"/>
                  <w:rFonts w:ascii="Times New Roman" w:hAnsi="Times New Roman" w:cs="Times New Roman"/>
                  <w:sz w:val="20"/>
                  <w:szCs w:val="20"/>
                </w:rPr>
                <w:lastRenderedPageBreak/>
                <w:t>finansujemy zdrowie Polaków</w:t>
              </w:r>
            </w:hyperlink>
          </w:p>
        </w:tc>
      </w:tr>
      <w:tr w:rsidR="009E385E" w:rsidRPr="000A10F0" w:rsidTr="003A4F95">
        <w:tc>
          <w:tcPr>
            <w:tcW w:w="352" w:type="pct"/>
          </w:tcPr>
          <w:p w:rsidR="009E385E" w:rsidRPr="000A10F0" w:rsidRDefault="009E385E"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9E385E" w:rsidRPr="000A10F0" w:rsidRDefault="009E385E"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9E385E" w:rsidRPr="000A10F0" w:rsidRDefault="009E385E" w:rsidP="009E385E">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155/2021/DSOZ PREZESA NARODOWEGO FUNDUSZU </w:t>
            </w:r>
            <w:r w:rsidRPr="000A10F0">
              <w:rPr>
                <w:rFonts w:ascii="Times New Roman" w:hAnsi="Times New Roman" w:cs="Times New Roman"/>
                <w:b w:val="0"/>
                <w:color w:val="auto"/>
                <w:sz w:val="20"/>
                <w:szCs w:val="20"/>
                <w:shd w:val="clear" w:color="auto" w:fill="FFFFFF"/>
              </w:rPr>
              <w:lastRenderedPageBreak/>
              <w:t>ZDROWIA z dnia 24.09.2021 r. w sprawie zmiany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w:t>
            </w:r>
            <w:r w:rsidRPr="000A10F0">
              <w:rPr>
                <w:rFonts w:ascii="Times New Roman" w:eastAsia="Times New Roman" w:hAnsi="Times New Roman" w:cs="Times New Roman"/>
                <w:sz w:val="20"/>
                <w:szCs w:val="20"/>
                <w:lang w:eastAsia="pl-PL"/>
              </w:rPr>
              <w:lastRenderedPageBreak/>
              <w:t>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Pr="000A10F0" w:rsidRDefault="00DB309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25 września 2021 r.</w:t>
            </w:r>
          </w:p>
        </w:tc>
        <w:tc>
          <w:tcPr>
            <w:tcW w:w="1174" w:type="pct"/>
          </w:tcPr>
          <w:p w:rsidR="009E385E" w:rsidRPr="000A10F0" w:rsidRDefault="004E275B" w:rsidP="000E1A81">
            <w:pPr>
              <w:rPr>
                <w:rFonts w:ascii="Times New Roman" w:hAnsi="Times New Roman" w:cs="Times New Roman"/>
                <w:sz w:val="20"/>
                <w:szCs w:val="20"/>
              </w:rPr>
            </w:pPr>
            <w:hyperlink r:id="rId343" w:history="1">
              <w:r w:rsidR="00DB309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9E385E" w:rsidRPr="000A10F0" w:rsidTr="003A4F95">
        <w:tc>
          <w:tcPr>
            <w:tcW w:w="352" w:type="pct"/>
          </w:tcPr>
          <w:p w:rsidR="009E385E" w:rsidRPr="000A10F0" w:rsidRDefault="009E385E"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9E385E" w:rsidRPr="000A10F0" w:rsidRDefault="009E385E" w:rsidP="000E1A81">
            <w:pPr>
              <w:rPr>
                <w:rFonts w:ascii="Times New Roman" w:hAnsi="Times New Roman" w:cs="Times New Roman"/>
                <w:sz w:val="20"/>
                <w:szCs w:val="20"/>
              </w:rPr>
            </w:pPr>
            <w:r w:rsidRPr="000A10F0">
              <w:rPr>
                <w:rFonts w:ascii="Times New Roman" w:hAnsi="Times New Roman" w:cs="Times New Roman"/>
                <w:sz w:val="20"/>
                <w:szCs w:val="20"/>
              </w:rPr>
              <w:t>Zarządzanie Prezesa NFZ</w:t>
            </w:r>
          </w:p>
        </w:tc>
        <w:tc>
          <w:tcPr>
            <w:tcW w:w="559" w:type="pct"/>
          </w:tcPr>
          <w:p w:rsidR="009E385E" w:rsidRPr="000A10F0" w:rsidRDefault="009E385E" w:rsidP="001F65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154/2021/DI PREZESA NARODOWEG</w:t>
            </w:r>
            <w:r w:rsidRPr="000A10F0">
              <w:rPr>
                <w:rFonts w:ascii="Times New Roman" w:hAnsi="Times New Roman" w:cs="Times New Roman"/>
                <w:b w:val="0"/>
                <w:color w:val="auto"/>
                <w:sz w:val="20"/>
                <w:szCs w:val="20"/>
                <w:shd w:val="clear" w:color="auto" w:fill="FFFFFF"/>
              </w:rPr>
              <w:lastRenderedPageBreak/>
              <w:t>O FUNDUSZU ZDROWIA z dnia 21.09.2021 r. zmieniające zarządzenie w sprawie powołania Rady Architektury w Narodowym Funduszu Zdrowia</w:t>
            </w:r>
          </w:p>
        </w:tc>
        <w:tc>
          <w:tcPr>
            <w:tcW w:w="2115" w:type="pct"/>
          </w:tcPr>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konieczność wprowadzenia zmian w nowelizowanej regulacji </w:t>
            </w:r>
            <w:r w:rsidRPr="000A10F0">
              <w:rPr>
                <w:rFonts w:ascii="Times New Roman" w:eastAsia="Times New Roman" w:hAnsi="Times New Roman" w:cs="Times New Roman"/>
                <w:sz w:val="20"/>
                <w:szCs w:val="20"/>
                <w:lang w:eastAsia="pl-PL"/>
              </w:rPr>
              <w:lastRenderedPageBreak/>
              <w:t xml:space="preserve">wynikła z potrzeby racjonalizacji składu Rady Architektury – zbyt rozbudowany skład powodował problemy logistyczne oraz uniemożliwiał skuteczne działanie Rady.  </w:t>
            </w:r>
          </w:p>
        </w:tc>
        <w:tc>
          <w:tcPr>
            <w:tcW w:w="448" w:type="pct"/>
          </w:tcPr>
          <w:p w:rsidR="009E385E" w:rsidRPr="000A10F0" w:rsidRDefault="009E385E"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września 2021 r.</w:t>
            </w:r>
          </w:p>
        </w:tc>
        <w:tc>
          <w:tcPr>
            <w:tcW w:w="1174" w:type="pct"/>
          </w:tcPr>
          <w:p w:rsidR="009E385E" w:rsidRPr="000A10F0" w:rsidRDefault="004E275B" w:rsidP="000E1A81">
            <w:pPr>
              <w:rPr>
                <w:rFonts w:ascii="Times New Roman" w:hAnsi="Times New Roman" w:cs="Times New Roman"/>
                <w:sz w:val="20"/>
                <w:szCs w:val="20"/>
              </w:rPr>
            </w:pPr>
            <w:hyperlink r:id="rId344" w:history="1">
              <w:r w:rsidR="009E385E"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1F65CF" w:rsidRPr="000A10F0" w:rsidTr="003A4F95">
        <w:tc>
          <w:tcPr>
            <w:tcW w:w="352" w:type="pct"/>
          </w:tcPr>
          <w:p w:rsidR="001F65CF" w:rsidRPr="000A10F0" w:rsidRDefault="001F65C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1F65CF" w:rsidRPr="000A10F0" w:rsidRDefault="000330D6"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F65CF" w:rsidRPr="000A10F0" w:rsidRDefault="000330D6" w:rsidP="001F65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152/2021/DSOZ PREZESA NARODOWEGO FUNDUSZU ZDROWIA z dnia 13.09.2021 r. zmieniające zarządzenie w sprawie zasad sprawozdawania oraz warunków rozliczania świadczeń opieki zdrowotnej związanych z zapobieganiem, przeciwdziałaniem i zwalczaniem COVID-19</w:t>
            </w:r>
          </w:p>
        </w:tc>
        <w:tc>
          <w:tcPr>
            <w:tcW w:w="2115" w:type="pct"/>
          </w:tcPr>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powyższym, w niniejszym zarządzeniu utworzono nowy produkt rozliczeniowy: 99.03.0806 Szczepienie ochronne przeciwko grypie o wartości 17,21 zł (Agencja Oceny Technologii Medycznych i </w:t>
            </w:r>
            <w:r w:rsidRPr="000A10F0">
              <w:rPr>
                <w:rFonts w:ascii="Times New Roman" w:eastAsia="Times New Roman" w:hAnsi="Times New Roman" w:cs="Times New Roman"/>
                <w:sz w:val="20"/>
                <w:szCs w:val="20"/>
                <w:lang w:eastAsia="pl-PL"/>
              </w:rPr>
              <w:lastRenderedPageBreak/>
              <w:t>Taryfikacji dokonała wyceny 23.08.2021 r.).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Pr="000A10F0" w:rsidRDefault="000330D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14 września 2021 r.</w:t>
            </w:r>
          </w:p>
        </w:tc>
        <w:tc>
          <w:tcPr>
            <w:tcW w:w="1174" w:type="pct"/>
          </w:tcPr>
          <w:p w:rsidR="001F65CF" w:rsidRPr="000A10F0" w:rsidRDefault="004E275B" w:rsidP="000E1A81">
            <w:pPr>
              <w:rPr>
                <w:rFonts w:ascii="Times New Roman" w:hAnsi="Times New Roman" w:cs="Times New Roman"/>
                <w:sz w:val="20"/>
                <w:szCs w:val="20"/>
              </w:rPr>
            </w:pPr>
            <w:hyperlink r:id="rId345" w:history="1">
              <w:r w:rsidR="000330D6"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1F65CF" w:rsidRPr="000A10F0" w:rsidTr="003A4F95">
        <w:tc>
          <w:tcPr>
            <w:tcW w:w="352" w:type="pct"/>
          </w:tcPr>
          <w:p w:rsidR="001F65CF" w:rsidRPr="000A10F0" w:rsidRDefault="001F65C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1F65CF" w:rsidRPr="000A10F0" w:rsidRDefault="001F65CF"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F65CF" w:rsidRPr="000A10F0" w:rsidRDefault="001F65CF" w:rsidP="001F65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162/2020/DGL PREZESA NARODOWEGO FUNDUSZU ZDROWIA z dnia 16 października 2020 r. w sprawie określenia warunków zawierania i realizacji umów w rodzaju leczenie szpitalne w </w:t>
            </w:r>
            <w:r w:rsidRPr="000A10F0">
              <w:rPr>
                <w:rFonts w:ascii="Times New Roman" w:hAnsi="Times New Roman" w:cs="Times New Roman"/>
                <w:b w:val="0"/>
                <w:color w:val="auto"/>
                <w:sz w:val="20"/>
                <w:szCs w:val="20"/>
                <w:shd w:val="clear" w:color="auto" w:fill="FFFFFF"/>
              </w:rPr>
              <w:lastRenderedPageBreak/>
              <w:t>zakresie programy lekowe</w:t>
            </w:r>
          </w:p>
        </w:tc>
        <w:tc>
          <w:tcPr>
            <w:tcW w:w="2115" w:type="pct"/>
          </w:tcPr>
          <w:p w:rsidR="001F65CF" w:rsidRPr="000A10F0" w:rsidRDefault="001F65CF"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Pr="000A10F0" w:rsidRDefault="001F65CF" w:rsidP="009E61DF">
            <w:pPr>
              <w:jc w:val="center"/>
              <w:rPr>
                <w:rFonts w:ascii="Times New Roman" w:hAnsi="Times New Roman" w:cs="Times New Roman"/>
                <w:sz w:val="20"/>
                <w:szCs w:val="20"/>
              </w:rPr>
            </w:pPr>
          </w:p>
        </w:tc>
        <w:tc>
          <w:tcPr>
            <w:tcW w:w="1174" w:type="pct"/>
          </w:tcPr>
          <w:p w:rsidR="001F65CF" w:rsidRPr="000A10F0" w:rsidRDefault="004E275B" w:rsidP="000E1A81">
            <w:pPr>
              <w:rPr>
                <w:rFonts w:ascii="Times New Roman" w:hAnsi="Times New Roman" w:cs="Times New Roman"/>
                <w:sz w:val="20"/>
                <w:szCs w:val="20"/>
              </w:rPr>
            </w:pPr>
            <w:hyperlink r:id="rId346" w:history="1">
              <w:r w:rsidR="001F65CF"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1F65CF" w:rsidRPr="000A10F0" w:rsidTr="003A4F95">
        <w:tc>
          <w:tcPr>
            <w:tcW w:w="352" w:type="pct"/>
          </w:tcPr>
          <w:p w:rsidR="001F65CF" w:rsidRPr="000A10F0" w:rsidRDefault="001F65C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1F65CF" w:rsidRPr="000A10F0" w:rsidRDefault="001F65CF"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F65CF" w:rsidRPr="000A10F0" w:rsidRDefault="001F65CF" w:rsidP="00211ED0">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72/2021/DGL PREZESA NARODOWEGO FUNDUSZU ZDROWIA z dnia 21.04.2021 r. w sprawie określenia warunków zawierania i realizacji umów w rodzaju leczenie szpitalne w zakresie chemioterapia</w:t>
            </w:r>
          </w:p>
        </w:tc>
        <w:tc>
          <w:tcPr>
            <w:tcW w:w="2115" w:type="pct"/>
          </w:tcPr>
          <w:p w:rsidR="001F65CF" w:rsidRPr="000A10F0" w:rsidRDefault="001F65CF"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Pr="000A10F0" w:rsidRDefault="001F65CF" w:rsidP="009E61DF">
            <w:pPr>
              <w:jc w:val="center"/>
              <w:rPr>
                <w:rFonts w:ascii="Times New Roman" w:hAnsi="Times New Roman" w:cs="Times New Roman"/>
                <w:sz w:val="20"/>
                <w:szCs w:val="20"/>
              </w:rPr>
            </w:pPr>
          </w:p>
        </w:tc>
        <w:tc>
          <w:tcPr>
            <w:tcW w:w="1174" w:type="pct"/>
          </w:tcPr>
          <w:p w:rsidR="001F65CF" w:rsidRPr="000A10F0" w:rsidRDefault="004E275B" w:rsidP="000E1A81">
            <w:pPr>
              <w:rPr>
                <w:rFonts w:ascii="Times New Roman" w:hAnsi="Times New Roman" w:cs="Times New Roman"/>
                <w:sz w:val="20"/>
                <w:szCs w:val="20"/>
              </w:rPr>
            </w:pPr>
            <w:hyperlink r:id="rId347" w:history="1">
              <w:r w:rsidR="001F65CF"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211ED0" w:rsidRPr="000A10F0" w:rsidTr="003A4F95">
        <w:tc>
          <w:tcPr>
            <w:tcW w:w="352" w:type="pct"/>
          </w:tcPr>
          <w:p w:rsidR="00211ED0" w:rsidRPr="000A10F0" w:rsidRDefault="00211ED0"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211ED0" w:rsidRPr="000A10F0" w:rsidRDefault="00211ED0" w:rsidP="000E1A81">
            <w:pPr>
              <w:rPr>
                <w:rFonts w:ascii="Times New Roman" w:hAnsi="Times New Roman" w:cs="Times New Roman"/>
                <w:sz w:val="20"/>
                <w:szCs w:val="20"/>
              </w:rPr>
            </w:pPr>
            <w:r w:rsidRPr="000A10F0">
              <w:rPr>
                <w:rFonts w:ascii="Times New Roman" w:hAnsi="Times New Roman" w:cs="Times New Roman"/>
                <w:sz w:val="20"/>
                <w:szCs w:val="20"/>
              </w:rPr>
              <w:t>Zarządzanie Prezesa NFZ</w:t>
            </w:r>
          </w:p>
        </w:tc>
        <w:tc>
          <w:tcPr>
            <w:tcW w:w="559" w:type="pct"/>
          </w:tcPr>
          <w:p w:rsidR="00211ED0" w:rsidRPr="000A10F0" w:rsidRDefault="00211ED0" w:rsidP="00211ED0">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151/2021/DK PREZESA NARODOWEGO FUNDUSZU ZDROWIA z dnia 03.09.2021 r. zmieniające zarządzenie w sprawie kontroli prowadzonych przez Narodowy Fundusz </w:t>
            </w:r>
            <w:r w:rsidRPr="000A10F0">
              <w:rPr>
                <w:rFonts w:ascii="Times New Roman" w:hAnsi="Times New Roman" w:cs="Times New Roman"/>
                <w:b w:val="0"/>
                <w:color w:val="auto"/>
                <w:sz w:val="20"/>
                <w:szCs w:val="20"/>
                <w:shd w:val="clear" w:color="auto" w:fill="FFFFFF"/>
              </w:rPr>
              <w:lastRenderedPageBreak/>
              <w:t>Zdrowia</w:t>
            </w:r>
          </w:p>
          <w:p w:rsidR="00211ED0" w:rsidRPr="000A10F0"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innych ustaw (Dz. U. poz. 1292).</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niebędącym kontrolerami o kolejny rok.</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powyższym, powstała konieczność dostosowania zarządzenia do nowego stanu prawnego, w szczególności do </w:t>
            </w:r>
            <w:r w:rsidRPr="000A10F0">
              <w:rPr>
                <w:rFonts w:ascii="Times New Roman" w:eastAsia="Times New Roman" w:hAnsi="Times New Roman" w:cs="Times New Roman"/>
                <w:sz w:val="20"/>
                <w:szCs w:val="20"/>
                <w:lang w:eastAsia="pl-PL"/>
              </w:rPr>
              <w:lastRenderedPageBreak/>
              <w:t xml:space="preserve">zmienionych po raz kolejny przez prawodawcę relacji między pracownikami posiadającymi status kontrolera korpusowego, innymi kontrolerami i osobami niebędącymi kontrolerami, a także Naczelnikami Terenowych Wydziałów Kontroli oraz kierownikami zespołów kontrolnych. </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odpowiedzialności za wynik kontroli. </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będzie spoczywała na kontrolerze.</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Zmiana zarządzenia realizuje dwa cele strategiczne:</w:t>
            </w:r>
            <w:r w:rsidRPr="000A10F0">
              <w:rPr>
                <w:rFonts w:ascii="Times New Roman" w:eastAsia="Times New Roman" w:hAnsi="Times New Roman" w:cs="Times New Roman"/>
                <w:sz w:val="20"/>
                <w:szCs w:val="20"/>
                <w:lang w:eastAsia="pl-PL"/>
              </w:rPr>
              <w:tab/>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cel 5 - poprawa efektywności wydatkowania środków publicznych na świadczenia opieki zdrowotnej; </w:t>
            </w:r>
          </w:p>
          <w:p w:rsidR="00211ED0"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cel 7 - usprawnienie organizacji  zapewniające skuteczną realizację zadań.</w:t>
            </w:r>
          </w:p>
        </w:tc>
        <w:tc>
          <w:tcPr>
            <w:tcW w:w="448" w:type="pct"/>
          </w:tcPr>
          <w:p w:rsidR="00211ED0" w:rsidRPr="000A10F0" w:rsidRDefault="00AF4D3B"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września 2021 r.</w:t>
            </w:r>
          </w:p>
        </w:tc>
        <w:tc>
          <w:tcPr>
            <w:tcW w:w="1174" w:type="pct"/>
          </w:tcPr>
          <w:p w:rsidR="00211ED0" w:rsidRPr="000A10F0" w:rsidRDefault="004E275B" w:rsidP="000E1A81">
            <w:pPr>
              <w:rPr>
                <w:rFonts w:ascii="Times New Roman" w:hAnsi="Times New Roman" w:cs="Times New Roman"/>
                <w:sz w:val="20"/>
                <w:szCs w:val="20"/>
              </w:rPr>
            </w:pPr>
            <w:hyperlink r:id="rId348" w:history="1">
              <w:r w:rsidR="00AF4D3B"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15264" w:rsidRPr="000A10F0" w:rsidTr="003A4F95">
        <w:tc>
          <w:tcPr>
            <w:tcW w:w="352" w:type="pct"/>
          </w:tcPr>
          <w:p w:rsidR="00715264" w:rsidRPr="000A10F0" w:rsidRDefault="00715264"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715264" w:rsidRPr="000A10F0" w:rsidRDefault="00715264"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15264" w:rsidRPr="000A10F0" w:rsidRDefault="00715264" w:rsidP="0071526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149/2021/DSOZ PREZESA NARODOWEGO FUNDUSZU ZDROWIA z dnia 01.09.2021 r. zmieniające zarządzenie w sprawie warunków zawarcia i realizacji umów o udzielanie świadczeń opieki zdrowotnej w zakresie podstawowej opieki zdrowotnej</w:t>
            </w:r>
          </w:p>
        </w:tc>
        <w:tc>
          <w:tcPr>
            <w:tcW w:w="2115" w:type="pct"/>
          </w:tcPr>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 wysokości stawki kapitacyjnej w odniesieniu do wskaźnika udziału teleporad we wszystkich poradach lekarskich we wrześniu 2021 r.</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Utrzymanie ww. mechanizmu przez następny miesiąc wynika z faktu, że zgodnie z danymi dotyczącymi odsetka teleporad udzielonych w POZ w miesiącu lipcu 2021 r. jego stosowanie przyczyniło się do znacznego zmniejszenia liczby teleporad w relacji do liczby porad udzielonych bez pośrednictwa systemów teleinformatycznych.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sidRPr="000A10F0">
              <w:rPr>
                <w:rFonts w:ascii="Times New Roman" w:eastAsia="Times New Roman" w:hAnsi="Times New Roman" w:cs="Times New Roman"/>
                <w:sz w:val="20"/>
                <w:szCs w:val="20"/>
                <w:lang w:eastAsia="pl-PL"/>
              </w:rPr>
              <w:t xml:space="preserve">23 dotyczącego poprawy jakości </w:t>
            </w:r>
            <w:r w:rsidRPr="000A10F0">
              <w:rPr>
                <w:rFonts w:ascii="Times New Roman" w:eastAsia="Times New Roman" w:hAnsi="Times New Roman" w:cs="Times New Roman"/>
                <w:sz w:val="20"/>
                <w:szCs w:val="20"/>
                <w:lang w:eastAsia="pl-PL"/>
              </w:rPr>
              <w:t>i dostępności świadczeń opieki zdrowotnej.</w:t>
            </w:r>
          </w:p>
        </w:tc>
        <w:tc>
          <w:tcPr>
            <w:tcW w:w="448" w:type="pct"/>
          </w:tcPr>
          <w:p w:rsidR="00715264" w:rsidRPr="000A10F0" w:rsidRDefault="00211ED0"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 września 2021 r.</w:t>
            </w:r>
          </w:p>
        </w:tc>
        <w:tc>
          <w:tcPr>
            <w:tcW w:w="1174" w:type="pct"/>
          </w:tcPr>
          <w:p w:rsidR="00715264" w:rsidRPr="000A10F0" w:rsidRDefault="004E275B" w:rsidP="000E1A81">
            <w:pPr>
              <w:rPr>
                <w:rFonts w:ascii="Times New Roman" w:hAnsi="Times New Roman" w:cs="Times New Roman"/>
                <w:sz w:val="20"/>
                <w:szCs w:val="20"/>
              </w:rPr>
            </w:pPr>
            <w:hyperlink r:id="rId349" w:history="1">
              <w:r w:rsidR="00211ED0"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15264" w:rsidRPr="000A10F0" w:rsidTr="003A4F95">
        <w:tc>
          <w:tcPr>
            <w:tcW w:w="352" w:type="pct"/>
          </w:tcPr>
          <w:p w:rsidR="00715264" w:rsidRPr="000A10F0" w:rsidRDefault="00715264"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715264" w:rsidRPr="000A10F0" w:rsidRDefault="00715264"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15264" w:rsidRPr="000A10F0" w:rsidRDefault="00715264" w:rsidP="0071526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148/2021/DSOZ PREZESA NARODOWEGO FUNDUSZU ZDROWIA z dnia 26.08.2021 r. zmieniające </w:t>
            </w:r>
            <w:r w:rsidRPr="000A10F0">
              <w:rPr>
                <w:rFonts w:ascii="Times New Roman" w:hAnsi="Times New Roman" w:cs="Times New Roman"/>
                <w:b w:val="0"/>
                <w:color w:val="auto"/>
                <w:sz w:val="20"/>
                <w:szCs w:val="20"/>
                <w:shd w:val="clear" w:color="auto" w:fill="FFFFFF"/>
              </w:rPr>
              <w:lastRenderedPageBreak/>
              <w:t>zarządzenie w sprawie szczegółowych warunków umów w systemie podstawowego szpitalnego zabezpieczenia świadczeń opieki zdrowotnej</w:t>
            </w:r>
          </w:p>
        </w:tc>
        <w:tc>
          <w:tcPr>
            <w:tcW w:w="2115" w:type="pct"/>
          </w:tcPr>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Niniejszym zarządzeniem wprowadzono zmiany w zarządzeniu Nr 56/2021/DSOZ Prezesa Narodowego Funduszu Zdrowia z dnia 31 marca 2021 r. w sprawie szczegółowych warunków umów w systemie </w:t>
            </w:r>
            <w:r w:rsidRPr="000A10F0">
              <w:rPr>
                <w:rFonts w:ascii="Times New Roman" w:eastAsia="Times New Roman" w:hAnsi="Times New Roman" w:cs="Times New Roman"/>
                <w:sz w:val="20"/>
                <w:szCs w:val="20"/>
                <w:lang w:eastAsia="pl-PL"/>
              </w:rPr>
              <w:lastRenderedPageBreak/>
              <w:t>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ww. regulacji mają charakter porządkujący.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 523). 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Pr="000A10F0" w:rsidRDefault="00715264"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27 sierpnia 2021 r.</w:t>
            </w:r>
          </w:p>
        </w:tc>
        <w:tc>
          <w:tcPr>
            <w:tcW w:w="1174" w:type="pct"/>
          </w:tcPr>
          <w:p w:rsidR="00715264" w:rsidRPr="000A10F0" w:rsidRDefault="004E275B" w:rsidP="000E1A81">
            <w:pPr>
              <w:rPr>
                <w:rFonts w:ascii="Times New Roman" w:hAnsi="Times New Roman" w:cs="Times New Roman"/>
                <w:sz w:val="20"/>
                <w:szCs w:val="20"/>
              </w:rPr>
            </w:pPr>
            <w:hyperlink r:id="rId350" w:history="1">
              <w:r w:rsidR="00715264"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D65071" w:rsidRPr="000A10F0" w:rsidTr="003A4F95">
        <w:tc>
          <w:tcPr>
            <w:tcW w:w="352" w:type="pct"/>
          </w:tcPr>
          <w:p w:rsidR="00D65071" w:rsidRPr="000A10F0" w:rsidRDefault="00D65071"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D65071" w:rsidRPr="000A10F0" w:rsidRDefault="00D65071" w:rsidP="000E1A81">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w:t>
            </w:r>
            <w:r w:rsidRPr="000A10F0">
              <w:rPr>
                <w:rFonts w:ascii="Times New Roman" w:hAnsi="Times New Roman" w:cs="Times New Roman"/>
                <w:sz w:val="20"/>
                <w:szCs w:val="20"/>
              </w:rPr>
              <w:lastRenderedPageBreak/>
              <w:t>Zdrowia</w:t>
            </w:r>
          </w:p>
        </w:tc>
        <w:tc>
          <w:tcPr>
            <w:tcW w:w="559" w:type="pct"/>
          </w:tcPr>
          <w:p w:rsidR="00D65071" w:rsidRPr="000A10F0" w:rsidRDefault="00D65071"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lastRenderedPageBreak/>
              <w:t xml:space="preserve">Obwieszczenie </w:t>
            </w:r>
            <w:r w:rsidRPr="000A10F0">
              <w:rPr>
                <w:rFonts w:ascii="Times New Roman" w:hAnsi="Times New Roman" w:cs="Times New Roman"/>
                <w:b w:val="0"/>
                <w:color w:val="auto"/>
                <w:sz w:val="20"/>
                <w:szCs w:val="20"/>
                <w:shd w:val="clear" w:color="auto" w:fill="FFFFFF"/>
              </w:rPr>
              <w:lastRenderedPageBreak/>
              <w:t>Ministra Zdrowia z dnia 27 września 2021 r. w sprawie wykazu podmiotów, które przeprowadzają weryfikację wyników badań laboratoryjnych dla celów nadzoru epidemiologicznego</w:t>
            </w:r>
          </w:p>
        </w:tc>
        <w:tc>
          <w:tcPr>
            <w:tcW w:w="2115" w:type="pct"/>
          </w:tcPr>
          <w:p w:rsidR="00D65071" w:rsidRPr="000A10F0" w:rsidRDefault="00D65071"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wykaz podmiotów, które przeprowadzają weryfikację wyników badań laboratoryjnych dla celów nadzoru epidemiologicznego</w:t>
            </w:r>
          </w:p>
        </w:tc>
        <w:tc>
          <w:tcPr>
            <w:tcW w:w="448" w:type="pct"/>
          </w:tcPr>
          <w:p w:rsidR="00D65071" w:rsidRPr="000A10F0" w:rsidRDefault="00D65071" w:rsidP="009E61DF">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28 sierpnia </w:t>
            </w:r>
            <w:r w:rsidRPr="000A10F0">
              <w:rPr>
                <w:rFonts w:ascii="Times New Roman" w:hAnsi="Times New Roman" w:cs="Times New Roman"/>
                <w:sz w:val="20"/>
                <w:szCs w:val="20"/>
              </w:rPr>
              <w:lastRenderedPageBreak/>
              <w:t>2021 r.</w:t>
            </w:r>
          </w:p>
        </w:tc>
        <w:tc>
          <w:tcPr>
            <w:tcW w:w="1174" w:type="pct"/>
          </w:tcPr>
          <w:p w:rsidR="00D65071" w:rsidRPr="000A10F0" w:rsidRDefault="004E275B" w:rsidP="000E1A81">
            <w:pPr>
              <w:rPr>
                <w:rFonts w:ascii="Times New Roman" w:hAnsi="Times New Roman" w:cs="Times New Roman"/>
                <w:sz w:val="20"/>
                <w:szCs w:val="20"/>
              </w:rPr>
            </w:pPr>
            <w:hyperlink r:id="rId351" w:history="1">
              <w:r w:rsidR="00D65071" w:rsidRPr="000A10F0">
                <w:rPr>
                  <w:rStyle w:val="Hipercze"/>
                  <w:rFonts w:ascii="Times New Roman" w:hAnsi="Times New Roman" w:cs="Times New Roman"/>
                  <w:sz w:val="20"/>
                  <w:szCs w:val="20"/>
                </w:rPr>
                <w:t>Obwieszczenie (mz.gov.pl)</w:t>
              </w:r>
            </w:hyperlink>
          </w:p>
        </w:tc>
      </w:tr>
      <w:tr w:rsidR="00D65071" w:rsidRPr="000A10F0" w:rsidTr="003A4F95">
        <w:tc>
          <w:tcPr>
            <w:tcW w:w="352" w:type="pct"/>
          </w:tcPr>
          <w:p w:rsidR="00D65071" w:rsidRPr="000A10F0" w:rsidRDefault="00D65071"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D65071" w:rsidRPr="000A10F0" w:rsidRDefault="00D65071"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D65071" w:rsidRPr="000A10F0" w:rsidRDefault="00D65071"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rsidR="00D65071" w:rsidRPr="000A10F0" w:rsidRDefault="00D65071"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standardy akredytacyjne w zakresie udzielania świadczeń zdrowotnych oraz funkcjonowania jednostek diagnostyki patomorfologicznej, zatwierdzone przez Ministra Zdrowia</w:t>
            </w:r>
          </w:p>
        </w:tc>
        <w:tc>
          <w:tcPr>
            <w:tcW w:w="448" w:type="pct"/>
          </w:tcPr>
          <w:p w:rsidR="00D65071" w:rsidRPr="000A10F0" w:rsidRDefault="00D65071"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25 września 2021 r.</w:t>
            </w:r>
          </w:p>
        </w:tc>
        <w:tc>
          <w:tcPr>
            <w:tcW w:w="1174" w:type="pct"/>
          </w:tcPr>
          <w:p w:rsidR="00D65071" w:rsidRPr="000A10F0" w:rsidRDefault="004E275B" w:rsidP="000E1A81">
            <w:pPr>
              <w:rPr>
                <w:rFonts w:ascii="Times New Roman" w:hAnsi="Times New Roman" w:cs="Times New Roman"/>
                <w:sz w:val="20"/>
                <w:szCs w:val="20"/>
              </w:rPr>
            </w:pPr>
            <w:hyperlink r:id="rId352" w:history="1">
              <w:r w:rsidR="00D65071" w:rsidRPr="000A10F0">
                <w:rPr>
                  <w:rStyle w:val="Hipercze"/>
                  <w:rFonts w:ascii="Times New Roman" w:hAnsi="Times New Roman" w:cs="Times New Roman"/>
                  <w:sz w:val="20"/>
                  <w:szCs w:val="20"/>
                </w:rPr>
                <w:t>akt.pdf (mz.gov.pl)</w:t>
              </w:r>
            </w:hyperlink>
          </w:p>
        </w:tc>
      </w:tr>
      <w:tr w:rsidR="0073420B" w:rsidRPr="000A10F0" w:rsidTr="003A4F95">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73420B" w:rsidRPr="000A10F0" w:rsidRDefault="0073420B"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w:t>
            </w:r>
            <w:r w:rsidRPr="000A10F0">
              <w:rPr>
                <w:rFonts w:ascii="Times New Roman" w:hAnsi="Times New Roman" w:cs="Times New Roman"/>
                <w:b w:val="0"/>
                <w:color w:val="auto"/>
                <w:sz w:val="20"/>
                <w:szCs w:val="20"/>
                <w:shd w:val="clear" w:color="auto" w:fill="FFFFFF"/>
              </w:rPr>
              <w:lastRenderedPageBreak/>
              <w:t>Zdrowia z dnia 14 września 2021 r. w sprawie ograniczenia w ordynowaniu i wydawaniu produktów leczniczych na jednego pacjenta</w:t>
            </w:r>
          </w:p>
        </w:tc>
        <w:tc>
          <w:tcPr>
            <w:tcW w:w="2115" w:type="pct"/>
          </w:tcPr>
          <w:p w:rsidR="0073420B" w:rsidRPr="000A10F0" w:rsidRDefault="00D65071"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Ogranicza się ilość wydawanego na jednego pacjenta w wieku poniżej 9 r. ż. w aptece ogólnodostępnej lub punkcie aptecznym produktu leczniczego Fluarix Tetra albo Influvac, albo Influvac Tetra, albo VaxigripTetra w ilości nie więcej niż 2 ampułko-strzykawki na 180 dni.</w:t>
            </w:r>
          </w:p>
          <w:p w:rsidR="00D65071" w:rsidRPr="000A10F0" w:rsidRDefault="00D65071"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Ogranicza się ilość wydawanego na jednego pacjenta w wieku poniżej 9 r. ż. w aptece ogólnodostępnej lub punkcie aptecznym produktu leczniczego Fluarix Tetra albo Influvac, albo Influvac Tetra, albo</w:t>
            </w:r>
          </w:p>
          <w:p w:rsidR="00D65071" w:rsidRPr="000A10F0" w:rsidRDefault="00D65071"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VaxigripTetra w ilości nie więcej niż 2 ampułko-strzykawki na 180 dni.</w:t>
            </w:r>
          </w:p>
        </w:tc>
        <w:tc>
          <w:tcPr>
            <w:tcW w:w="448" w:type="pct"/>
          </w:tcPr>
          <w:p w:rsidR="0073420B" w:rsidRPr="000A10F0" w:rsidRDefault="00D65071"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15 września 2021 r.</w:t>
            </w:r>
          </w:p>
        </w:tc>
        <w:tc>
          <w:tcPr>
            <w:tcW w:w="1174" w:type="pct"/>
          </w:tcPr>
          <w:p w:rsidR="0073420B" w:rsidRPr="000A10F0" w:rsidRDefault="004E275B" w:rsidP="000E1A81">
            <w:pPr>
              <w:rPr>
                <w:rFonts w:ascii="Times New Roman" w:hAnsi="Times New Roman" w:cs="Times New Roman"/>
                <w:sz w:val="20"/>
                <w:szCs w:val="20"/>
              </w:rPr>
            </w:pPr>
            <w:hyperlink r:id="rId353" w:history="1">
              <w:r w:rsidR="00D65071" w:rsidRPr="000A10F0">
                <w:rPr>
                  <w:rStyle w:val="Hipercze"/>
                  <w:rFonts w:ascii="Times New Roman" w:hAnsi="Times New Roman" w:cs="Times New Roman"/>
                  <w:sz w:val="20"/>
                  <w:szCs w:val="20"/>
                </w:rPr>
                <w:t>Obwieszczenie (mz.gov.pl)</w:t>
              </w:r>
            </w:hyperlink>
          </w:p>
        </w:tc>
      </w:tr>
      <w:tr w:rsidR="0073420B" w:rsidRPr="000A10F0" w:rsidTr="003A4F95">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73420B" w:rsidRPr="000A10F0" w:rsidRDefault="0073420B"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Pr="000A10F0" w:rsidRDefault="0073420B" w:rsidP="0073420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Traci moc zarządzenie Ministra Zdrowia z dnia 3 kwietnia 2020 r. w sprawie powołania Zespołu do spraw koordynacji sieci laboratoriów COVID (Dz. Urz. Min. Zdrow. poz. 31 oraz poz. 110).</w:t>
            </w:r>
          </w:p>
        </w:tc>
        <w:tc>
          <w:tcPr>
            <w:tcW w:w="448" w:type="pct"/>
          </w:tcPr>
          <w:p w:rsidR="0073420B" w:rsidRPr="000A10F0" w:rsidRDefault="0073420B"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14 września 2021 r.</w:t>
            </w:r>
          </w:p>
        </w:tc>
        <w:tc>
          <w:tcPr>
            <w:tcW w:w="1174" w:type="pct"/>
          </w:tcPr>
          <w:p w:rsidR="0073420B" w:rsidRPr="000A10F0" w:rsidRDefault="004E275B" w:rsidP="000E1A81">
            <w:pPr>
              <w:rPr>
                <w:rFonts w:ascii="Times New Roman" w:hAnsi="Times New Roman" w:cs="Times New Roman"/>
                <w:sz w:val="20"/>
                <w:szCs w:val="20"/>
              </w:rPr>
            </w:pPr>
            <w:hyperlink r:id="rId354" w:history="1">
              <w:r w:rsidR="0073420B" w:rsidRPr="000A10F0">
                <w:rPr>
                  <w:rStyle w:val="Hipercze"/>
                  <w:rFonts w:ascii="Times New Roman" w:hAnsi="Times New Roman" w:cs="Times New Roman"/>
                  <w:sz w:val="20"/>
                  <w:szCs w:val="20"/>
                </w:rPr>
                <w:t>Zarządzenie z dnia 10 września 2021 r. (mz.gov.pl)</w:t>
              </w:r>
            </w:hyperlink>
          </w:p>
        </w:tc>
      </w:tr>
      <w:tr w:rsidR="0073420B" w:rsidRPr="000A10F0" w:rsidTr="003A4F95">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73420B" w:rsidRPr="000A10F0" w:rsidRDefault="0073420B"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Zdrowia z dnia 8 września 2021 r. w sprawie wykazu produktów leczniczych, środków spożywczych specjalnego </w:t>
            </w:r>
            <w:r w:rsidRPr="000A10F0">
              <w:rPr>
                <w:rFonts w:ascii="Times New Roman" w:hAnsi="Times New Roman" w:cs="Times New Roman"/>
                <w:b w:val="0"/>
                <w:color w:val="auto"/>
                <w:sz w:val="20"/>
                <w:szCs w:val="20"/>
                <w:shd w:val="clear" w:color="auto" w:fill="FFFFFF"/>
              </w:rPr>
              <w:lastRenderedPageBreak/>
              <w:t>przeznaczenia żywieniowego oraz wyrobów medycznych zagrożonych brakiem dostępności na terytorium Rzeczypospolitej Polskiej</w:t>
            </w:r>
          </w:p>
        </w:tc>
        <w:tc>
          <w:tcPr>
            <w:tcW w:w="2115" w:type="pct"/>
          </w:tcPr>
          <w:p w:rsidR="0073420B" w:rsidRPr="000A10F0" w:rsidRDefault="0073420B" w:rsidP="0073420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Ustala się na dzień 10 września 2021 r. wykaz produktów leczniczych, środków spożywczych specjalnego przeznaczenia żywieniowego oraz wyrobów medycznych zagrożonych brakiem dostępności na terytorium Rzeczypospolitej Polskiej stanowiący załącznik do obwieszczenia</w:t>
            </w:r>
          </w:p>
        </w:tc>
        <w:tc>
          <w:tcPr>
            <w:tcW w:w="448" w:type="pct"/>
          </w:tcPr>
          <w:p w:rsidR="0073420B" w:rsidRPr="000A10F0" w:rsidRDefault="0073420B"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9 września 2021 r.</w:t>
            </w:r>
          </w:p>
        </w:tc>
        <w:tc>
          <w:tcPr>
            <w:tcW w:w="1174" w:type="pct"/>
          </w:tcPr>
          <w:p w:rsidR="0073420B" w:rsidRPr="000A10F0" w:rsidRDefault="004E275B" w:rsidP="000E1A81">
            <w:pPr>
              <w:rPr>
                <w:rFonts w:ascii="Times New Roman" w:hAnsi="Times New Roman" w:cs="Times New Roman"/>
                <w:sz w:val="20"/>
                <w:szCs w:val="20"/>
              </w:rPr>
            </w:pPr>
            <w:hyperlink r:id="rId355" w:history="1">
              <w:r w:rsidR="0073420B" w:rsidRPr="000A10F0">
                <w:rPr>
                  <w:rStyle w:val="Hipercze"/>
                  <w:rFonts w:ascii="Times New Roman" w:hAnsi="Times New Roman" w:cs="Times New Roman"/>
                  <w:sz w:val="20"/>
                  <w:szCs w:val="20"/>
                </w:rPr>
                <w:t>Obwieszczenie (mz.gov.pl)</w:t>
              </w:r>
            </w:hyperlink>
          </w:p>
        </w:tc>
      </w:tr>
      <w:tr w:rsidR="005F3CBD" w:rsidRPr="000A10F0" w:rsidTr="003A4F95">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5F3CBD" w:rsidRPr="000A10F0" w:rsidRDefault="005F3CB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 2 w ust. 1:</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uchyla się lit. p,</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lit. q otrzymuje brzmienie:</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„q) dwóch przedstawicieli Departamentu Lecznictwa w Ministerstwie Zdrowia.”;</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9 otrzymuje brzmienie:</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 15 otrzymuje brzmienie:</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15. Zarządzenie traci moc z dniem 1 kwietnia 2022 r.”.</w:t>
            </w:r>
          </w:p>
        </w:tc>
        <w:tc>
          <w:tcPr>
            <w:tcW w:w="448" w:type="pct"/>
          </w:tcPr>
          <w:p w:rsidR="005F3CBD" w:rsidRPr="000A10F0" w:rsidRDefault="0073420B"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8 września 2021 r.</w:t>
            </w:r>
          </w:p>
        </w:tc>
        <w:tc>
          <w:tcPr>
            <w:tcW w:w="1174" w:type="pct"/>
          </w:tcPr>
          <w:p w:rsidR="005F3CBD" w:rsidRPr="000A10F0" w:rsidRDefault="004E275B" w:rsidP="000E1A81">
            <w:pPr>
              <w:rPr>
                <w:rFonts w:ascii="Times New Roman" w:hAnsi="Times New Roman" w:cs="Times New Roman"/>
                <w:sz w:val="20"/>
                <w:szCs w:val="20"/>
              </w:rPr>
            </w:pPr>
            <w:hyperlink r:id="rId356" w:history="1">
              <w:r w:rsidR="0073420B" w:rsidRPr="000A10F0">
                <w:rPr>
                  <w:rStyle w:val="Hipercze"/>
                  <w:rFonts w:ascii="Times New Roman" w:hAnsi="Times New Roman" w:cs="Times New Roman"/>
                  <w:sz w:val="20"/>
                  <w:szCs w:val="20"/>
                </w:rPr>
                <w:t>Zarządzenie z dnia 6 września 2021 r. (mz.gov.pl)</w:t>
              </w:r>
            </w:hyperlink>
          </w:p>
        </w:tc>
      </w:tr>
      <w:tr w:rsidR="005F3CBD" w:rsidRPr="000A10F0" w:rsidTr="003A4F95">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5F3CBD" w:rsidRPr="000A10F0" w:rsidRDefault="005F3CB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Zdrowia z dnia 27 sierpnia 2021 r. w sprawie mapy potrzeb </w:t>
            </w:r>
            <w:r w:rsidRPr="000A10F0">
              <w:rPr>
                <w:rFonts w:ascii="Times New Roman" w:hAnsi="Times New Roman" w:cs="Times New Roman"/>
                <w:b w:val="0"/>
                <w:color w:val="auto"/>
                <w:sz w:val="20"/>
                <w:szCs w:val="20"/>
                <w:shd w:val="clear" w:color="auto" w:fill="FFFFFF"/>
              </w:rPr>
              <w:lastRenderedPageBreak/>
              <w:t>zdrowotnych</w:t>
            </w:r>
          </w:p>
        </w:tc>
        <w:tc>
          <w:tcPr>
            <w:tcW w:w="2115" w:type="pct"/>
          </w:tcPr>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Ustala się na okres od dnia 1 stycznia 2022 r. do dnia 31 grudnia 2026 r. mapę potrzeb zdrowotnych.</w:t>
            </w:r>
          </w:p>
        </w:tc>
        <w:tc>
          <w:tcPr>
            <w:tcW w:w="448" w:type="pct"/>
          </w:tcPr>
          <w:p w:rsidR="005F3CBD" w:rsidRPr="000A10F0" w:rsidRDefault="005F3CBD"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30 sierpnia 2021 r.</w:t>
            </w:r>
          </w:p>
        </w:tc>
        <w:tc>
          <w:tcPr>
            <w:tcW w:w="1174" w:type="pct"/>
          </w:tcPr>
          <w:p w:rsidR="005F3CBD" w:rsidRPr="000A10F0" w:rsidRDefault="004E275B" w:rsidP="000E1A81">
            <w:pPr>
              <w:rPr>
                <w:rFonts w:ascii="Times New Roman" w:hAnsi="Times New Roman" w:cs="Times New Roman"/>
                <w:sz w:val="20"/>
                <w:szCs w:val="20"/>
              </w:rPr>
            </w:pPr>
            <w:hyperlink r:id="rId357" w:history="1">
              <w:r w:rsidR="005F3CBD" w:rsidRPr="000A10F0">
                <w:rPr>
                  <w:rStyle w:val="Hipercze"/>
                  <w:rFonts w:ascii="Times New Roman" w:hAnsi="Times New Roman" w:cs="Times New Roman"/>
                  <w:sz w:val="20"/>
                  <w:szCs w:val="20"/>
                </w:rPr>
                <w:t>akt.pdf (mz.gov.pl)</w:t>
              </w:r>
            </w:hyperlink>
          </w:p>
        </w:tc>
      </w:tr>
      <w:tr w:rsidR="005F3CBD" w:rsidRPr="000A10F0" w:rsidTr="003A4F95">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5F3CBD" w:rsidRPr="000A10F0" w:rsidRDefault="005F3CB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 74) wprowadza się następujące zmiany: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 8 ust. 2 otrzymuje brzmienie:</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Strukturę organizacyjną SCCS tworzą:</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I Oddział Kardiologii i Angiologii;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II Oddział Kardiologii i Angiologii;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Oddział Intensywnej Opieki Kardiologicznej – R;</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Oddział Chorób Serca i Naczyń;</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Oddział Wrodzonych Wad Serca i Kardiologii Dziecięcej;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Oddział Intensywnej Opieki Kardiologicznej Dziecięcej;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Oddział Chorób Wewnętrznych i Diabetologii;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Oddział Rehabilitacji Kardiologicznej;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Oddział Intensywnej Terapii;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Oddział Chirurgii Naczyniowej i Endowaskularnej;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Oddział Kardiochirurgii, Transplantacji Serca i Mechanicznego Wspomagania Krążenia;</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Oddział Transplantacyjny, w skład którego wchodzą:</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Pododdział Mukowiscydozy,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Pododdział Chirurgii Klatki Piersiowej,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Pododdział Chorób Płuc;</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Blok Operacyjny;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17) Koordynator Transplantacji;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18) Zespół Poradni Specjalistycznych;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Zespół Pracowni;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20) Zespół Pracowni Naukowych;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21) Izba Przyjęć;</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22) Apteka Szpitalna;</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23) Centralna Sterylizatornia;</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24) Ośrodek Naukowo-Dydaktyczny i Nowych Technologii Medycznych;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25) Specjalista do Spraw Epidemiologii;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26) Psycholog Kliniczny;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27) Pracownik Socjalny;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28) Kapelan;</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29) Archiwum Szpitalne;</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30) Specjalista do Spraw Technologii Informatycznych i Analiz Statystycznych;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31) Biblioteka Medyczna;</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32) Inspektor Ochrony Radiologicznej;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33) Sekcja do Spraw Bezpieczeństwa i Higieny Pracy;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34) Samodzielne Stanowisko Pracy Radcy Prawnego;</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35) Pełnomocnik do Spraw Systemu Zarządzania Bezpieczeństwem Informacji;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36) Inspektor Ochrony Danych;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37) Audytor Wewnętrzny;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38) Sekcja do Spraw Jakości i Szkoleń;</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39) Dział Księgowo-Finansowy;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40) Dział Spraw Pracowniczych;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41) Dział Zamówień Publicznych;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42) Dział Zaopatrzenia, Gospodarki Magazynowej i Transportu;</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43) Dział Organizacyjny;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44) Specjalista do Spraw Obsługi i Realizacji Projektów;</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45) Dział Rozliczeń Świadczeń Medycznych;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46) Pracownia Informatyki;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47) Dział Informatycznych Systemów Administracyjnych;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48) Dział Controlingu i Analiz;</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49) Specjalista do Spraw Kontroli Zarządczej;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50) Dział Płac;</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51) Dział Techniczny;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52) Pracownia Elektroniki Medycznej;</w:t>
            </w:r>
          </w:p>
          <w:p w:rsidR="005F3CBD" w:rsidRPr="000A10F0" w:rsidRDefault="005F3CBD" w:rsidP="005F3CBD">
            <w:pPr>
              <w:tabs>
                <w:tab w:val="left" w:pos="4380"/>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53) Inspektor do Spraw Obronnych;</w:t>
            </w:r>
            <w:r w:rsidRPr="000A10F0">
              <w:rPr>
                <w:rFonts w:ascii="Times New Roman" w:eastAsia="Times New Roman" w:hAnsi="Times New Roman" w:cs="Times New Roman"/>
                <w:sz w:val="20"/>
                <w:szCs w:val="20"/>
                <w:lang w:eastAsia="pl-PL"/>
              </w:rPr>
              <w:tab/>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54) Inspektor do Spraw Przeciwpożarowych.”;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 12 ust. 6 otrzymuje brzmienie:</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Pr="000A10F0" w:rsidRDefault="005F3CB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31 sierpnia 2021 r.</w:t>
            </w:r>
          </w:p>
        </w:tc>
        <w:tc>
          <w:tcPr>
            <w:tcW w:w="1174" w:type="pct"/>
          </w:tcPr>
          <w:p w:rsidR="005F3CBD" w:rsidRPr="000A10F0" w:rsidRDefault="004E275B" w:rsidP="000E1A81">
            <w:pPr>
              <w:rPr>
                <w:rFonts w:ascii="Times New Roman" w:hAnsi="Times New Roman" w:cs="Times New Roman"/>
                <w:sz w:val="20"/>
                <w:szCs w:val="20"/>
              </w:rPr>
            </w:pPr>
            <w:hyperlink r:id="rId358" w:history="1">
              <w:r w:rsidR="005F3CBD" w:rsidRPr="000A10F0">
                <w:rPr>
                  <w:rStyle w:val="Hipercze"/>
                  <w:rFonts w:ascii="Times New Roman" w:hAnsi="Times New Roman" w:cs="Times New Roman"/>
                  <w:sz w:val="20"/>
                  <w:szCs w:val="20"/>
                </w:rPr>
                <w:t>Zarządzenie (mz.gov.pl)</w:t>
              </w:r>
            </w:hyperlink>
          </w:p>
        </w:tc>
      </w:tr>
      <w:tr w:rsidR="005A159B" w:rsidRPr="000A10F0" w:rsidTr="003A4F95">
        <w:tc>
          <w:tcPr>
            <w:tcW w:w="352" w:type="pct"/>
          </w:tcPr>
          <w:p w:rsidR="005A159B"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5A159B"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 xml:space="preserve">Zarządzenie Ministra </w:t>
            </w:r>
            <w:r w:rsidRPr="000A10F0">
              <w:rPr>
                <w:rFonts w:ascii="Times New Roman" w:hAnsi="Times New Roman" w:cs="Times New Roman"/>
                <w:sz w:val="20"/>
                <w:szCs w:val="20"/>
              </w:rPr>
              <w:lastRenderedPageBreak/>
              <w:t>Zdrowia</w:t>
            </w:r>
          </w:p>
        </w:tc>
        <w:tc>
          <w:tcPr>
            <w:tcW w:w="559" w:type="pct"/>
          </w:tcPr>
          <w:p w:rsidR="005A159B" w:rsidRPr="000A10F0" w:rsidRDefault="005F3CB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lastRenderedPageBreak/>
              <w:t xml:space="preserve">Zarządzenie </w:t>
            </w:r>
            <w:r w:rsidRPr="000A10F0">
              <w:rPr>
                <w:rFonts w:ascii="Times New Roman" w:hAnsi="Times New Roman" w:cs="Times New Roman"/>
                <w:b w:val="0"/>
                <w:color w:val="auto"/>
                <w:sz w:val="20"/>
                <w:szCs w:val="20"/>
                <w:shd w:val="clear" w:color="auto" w:fill="FFFFFF"/>
              </w:rPr>
              <w:lastRenderedPageBreak/>
              <w:t>Ministra Zdrowia z dnia 24 sierpnia 2021 r. zmieniające zarządzenie w sprawie nadania statutu Krajowemu Ośrodkowi Psychiatrii Sądowej dla Nieletnich w Garwolinie</w:t>
            </w:r>
          </w:p>
        </w:tc>
        <w:tc>
          <w:tcPr>
            <w:tcW w:w="2115" w:type="pct"/>
          </w:tcPr>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zarządzeniu Ministra Zdrowia z dnia 17 maja 2012 r. w sprawie nadania statutu Krajowemu Ośrodkowi Psychiatrii Sądowej dla Nieletnich w Garwolinie (Dz. Urz. Min. Zdrow. poz. 28) w załączniku </w:t>
            </w:r>
            <w:r w:rsidRPr="000A10F0">
              <w:rPr>
                <w:rFonts w:ascii="Times New Roman" w:eastAsia="Times New Roman" w:hAnsi="Times New Roman" w:cs="Times New Roman"/>
                <w:sz w:val="20"/>
                <w:szCs w:val="20"/>
                <w:lang w:eastAsia="pl-PL"/>
              </w:rPr>
              <w:lastRenderedPageBreak/>
              <w:t>w § 9 w ust. 1:</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 pkt 2 dodaje się pkt 2a w brzmieniu:</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„2a) Zespół kontroli zakażeń szpitalnych;”;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 pkt 9 dodaje się pkt 9a w brzmieniu:</w:t>
            </w:r>
          </w:p>
          <w:p w:rsidR="005A159B"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Pr="000A10F0" w:rsidRDefault="005F3CB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26 sierpnia </w:t>
            </w:r>
            <w:r w:rsidRPr="000A10F0">
              <w:rPr>
                <w:rFonts w:ascii="Times New Roman" w:hAnsi="Times New Roman" w:cs="Times New Roman"/>
                <w:sz w:val="20"/>
                <w:szCs w:val="20"/>
              </w:rPr>
              <w:lastRenderedPageBreak/>
              <w:t>2021 r.</w:t>
            </w:r>
          </w:p>
        </w:tc>
        <w:tc>
          <w:tcPr>
            <w:tcW w:w="1174" w:type="pct"/>
          </w:tcPr>
          <w:p w:rsidR="005A159B" w:rsidRPr="000A10F0" w:rsidRDefault="004E275B" w:rsidP="000E1A81">
            <w:pPr>
              <w:rPr>
                <w:rFonts w:ascii="Times New Roman" w:hAnsi="Times New Roman" w:cs="Times New Roman"/>
                <w:sz w:val="20"/>
                <w:szCs w:val="20"/>
              </w:rPr>
            </w:pPr>
            <w:hyperlink r:id="rId359" w:history="1">
              <w:r w:rsidR="005F3CBD" w:rsidRPr="000A10F0">
                <w:rPr>
                  <w:rStyle w:val="Hipercze"/>
                  <w:rFonts w:ascii="Times New Roman" w:hAnsi="Times New Roman" w:cs="Times New Roman"/>
                  <w:sz w:val="20"/>
                  <w:szCs w:val="20"/>
                </w:rPr>
                <w:t>Zarządzenie z dnia 24 sierpnia 2021 r. (mz.gov.pl)</w:t>
              </w:r>
            </w:hyperlink>
          </w:p>
        </w:tc>
      </w:tr>
      <w:tr w:rsidR="007418A2" w:rsidRPr="000A10F0" w:rsidTr="003A4F95">
        <w:tc>
          <w:tcPr>
            <w:tcW w:w="352" w:type="pct"/>
          </w:tcPr>
          <w:p w:rsidR="007418A2" w:rsidRPr="000A10F0" w:rsidRDefault="007418A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7418A2" w:rsidRPr="000A10F0" w:rsidRDefault="007418A2"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418A2" w:rsidRPr="000A10F0" w:rsidRDefault="007418A2"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projektowanej nowelizacji jest zwiększenie dostępności pacjentów do wyrobów medycznych wydawanych na zlecenie, a także uszczegółowienie obowiązujących przepisów aby wyeliminować problemy interpretacyjne.</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Wprowadzono zmiany w zakresie refundacji cewników (lp. 96).</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Wprowadzono zmiany w zakresie środków absorpcyjnych (lp. 100 i 101).</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Rozszerzono katalog osób uprawnionych do wystawiania zleceń na worki do zbiórki moczu z odpływem (lp. 97), zaopatrzenie stomijne (lp. 99) i uporządkowano katalog osób uprawnionych do wystawiania zleceń.</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Uszczegółowiono przepisy w zakresie:</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wyłączenia jednoczesnego zaopatrzenia w worki do zbiórki moczu (lp. 97) i worki do zbiórki moczu z odpływem (lp. 98); </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okresu użytkowania wymiany leja w protezie ostatecznej podudzia (lp. 10) i wymiany leja w protezie ostatecznej uda (lp. 17), proteza </w:t>
            </w:r>
            <w:r w:rsidRPr="000A10F0">
              <w:rPr>
                <w:rFonts w:ascii="Times New Roman" w:eastAsia="Times New Roman" w:hAnsi="Times New Roman" w:cs="Times New Roman"/>
                <w:sz w:val="20"/>
                <w:szCs w:val="20"/>
                <w:lang w:eastAsia="pl-PL"/>
              </w:rPr>
              <w:lastRenderedPageBreak/>
              <w:t>piersi (lp. 92);</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poduszki przeciwodleżynowej pneumatycznej (lp. 116);</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czujnika do systemu monitorowania stężenia glukozy Flash (Flash Glucose Monitoring - FGM) (lp. 137).</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Pr="000A10F0" w:rsidRDefault="007418A2"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grudnia 2021 r.</w:t>
            </w:r>
          </w:p>
        </w:tc>
        <w:tc>
          <w:tcPr>
            <w:tcW w:w="1174" w:type="pct"/>
          </w:tcPr>
          <w:p w:rsidR="007418A2" w:rsidRPr="000A10F0" w:rsidRDefault="004E275B" w:rsidP="000E1A81">
            <w:pPr>
              <w:rPr>
                <w:rFonts w:ascii="Times New Roman" w:hAnsi="Times New Roman" w:cs="Times New Roman"/>
                <w:sz w:val="20"/>
                <w:szCs w:val="20"/>
              </w:rPr>
            </w:pPr>
            <w:hyperlink r:id="rId360" w:history="1">
              <w:r w:rsidR="007418A2" w:rsidRPr="000A10F0">
                <w:rPr>
                  <w:rStyle w:val="Hipercze"/>
                  <w:rFonts w:ascii="Times New Roman" w:hAnsi="Times New Roman" w:cs="Times New Roman"/>
                  <w:sz w:val="20"/>
                  <w:szCs w:val="20"/>
                </w:rPr>
                <w:t>Rozporządzenie Ministra Zdrowia z dnia 27 sierpnia 2021 r. zmieniające rozporządzenie w sprawie wykazu wyrobów medycznych wydawanych na zlecenie (dziennikustaw.gov.pl)</w:t>
              </w:r>
            </w:hyperlink>
          </w:p>
        </w:tc>
      </w:tr>
      <w:tr w:rsidR="00A92460" w:rsidRPr="000A10F0" w:rsidTr="003A4F95">
        <w:tc>
          <w:tcPr>
            <w:tcW w:w="352" w:type="pct"/>
          </w:tcPr>
          <w:p w:rsidR="00A92460" w:rsidRPr="000A10F0" w:rsidRDefault="007418A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A92460" w:rsidRPr="000A10F0" w:rsidRDefault="007418A2"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418A2" w:rsidRPr="000A10F0" w:rsidRDefault="007418A2"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0A10F0" w:rsidRDefault="007418A2"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 2021/2022</w:t>
            </w:r>
          </w:p>
        </w:tc>
        <w:tc>
          <w:tcPr>
            <w:tcW w:w="2115" w:type="pct"/>
          </w:tcPr>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Zdrowia z dnia 27 sierpnia 2021 r. w sprawie metody zapobiegania grypie sezonowej w sezonie 2021/2022.</w:t>
            </w:r>
          </w:p>
          <w:p w:rsidR="00A92460"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Pr="000A10F0" w:rsidRDefault="007418A2"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z życie 15 września 2021 r.</w:t>
            </w:r>
          </w:p>
        </w:tc>
        <w:tc>
          <w:tcPr>
            <w:tcW w:w="1174" w:type="pct"/>
          </w:tcPr>
          <w:p w:rsidR="00A92460" w:rsidRPr="000A10F0" w:rsidRDefault="004E275B" w:rsidP="000E1A81">
            <w:pPr>
              <w:rPr>
                <w:rFonts w:ascii="Times New Roman" w:hAnsi="Times New Roman" w:cs="Times New Roman"/>
                <w:sz w:val="20"/>
                <w:szCs w:val="20"/>
              </w:rPr>
            </w:pPr>
            <w:hyperlink r:id="rId361" w:history="1">
              <w:r w:rsidR="007418A2" w:rsidRPr="000A10F0">
                <w:rPr>
                  <w:rStyle w:val="Hipercze"/>
                  <w:rFonts w:ascii="Times New Roman" w:hAnsi="Times New Roman" w:cs="Times New Roman"/>
                  <w:sz w:val="20"/>
                  <w:szCs w:val="20"/>
                </w:rPr>
                <w:t>Rozporządzenie Ministra Zdrowia z dnia 10 września 2021 r. zmieniające rozporządzenie w sprawie metody zapobiegania grypie sezonowej w sezonie 2021/2022 (dziennikustaw.gov.pl)</w:t>
              </w:r>
            </w:hyperlink>
          </w:p>
        </w:tc>
      </w:tr>
      <w:tr w:rsidR="00911846" w:rsidRPr="000A10F0" w:rsidTr="003A4F95">
        <w:tc>
          <w:tcPr>
            <w:tcW w:w="352" w:type="pct"/>
          </w:tcPr>
          <w:p w:rsidR="00911846" w:rsidRPr="000A10F0" w:rsidRDefault="00911846"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911846" w:rsidRPr="000A10F0" w:rsidRDefault="00911846" w:rsidP="000E1A8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w:t>
            </w:r>
            <w:r w:rsidRPr="000A10F0">
              <w:rPr>
                <w:rFonts w:ascii="Times New Roman" w:hAnsi="Times New Roman" w:cs="Times New Roman"/>
                <w:sz w:val="20"/>
                <w:szCs w:val="20"/>
              </w:rPr>
              <w:lastRenderedPageBreak/>
              <w:t>Zdrowia</w:t>
            </w:r>
          </w:p>
        </w:tc>
        <w:tc>
          <w:tcPr>
            <w:tcW w:w="559" w:type="pct"/>
          </w:tcPr>
          <w:p w:rsidR="00911846" w:rsidRPr="000A10F0" w:rsidRDefault="0091184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lastRenderedPageBreak/>
              <w:t xml:space="preserve">Rozporządzenie </w:t>
            </w:r>
            <w:r w:rsidRPr="000A10F0">
              <w:rPr>
                <w:rFonts w:ascii="Times New Roman" w:hAnsi="Times New Roman" w:cs="Times New Roman"/>
                <w:b w:val="0"/>
                <w:color w:val="auto"/>
                <w:sz w:val="20"/>
                <w:szCs w:val="20"/>
                <w:shd w:val="clear" w:color="auto" w:fill="FFFFFF"/>
              </w:rPr>
              <w:lastRenderedPageBreak/>
              <w:t>Ministra Zdrowia z dnia 27 sierpnia 2021 r. uchylające rozporządzenie w sprawie czasowego ograniczenia funkcjonowania uczelni medycznych w związku z zapobieganiem, przeciwdziałaniem i zwalczaniem COVID-19</w:t>
            </w:r>
          </w:p>
        </w:tc>
        <w:tc>
          <w:tcPr>
            <w:tcW w:w="2115" w:type="pct"/>
          </w:tcPr>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Projektowane rozporządzenie jest wydawane na podstawie upoważnienia zawartego w art. 433a ustawy z dnia 20 lipca 2018 r. − Prawo o szkolnictwie wyższym i nauce (Dz. U. z 2021 r. poz. 478 i </w:t>
            </w:r>
            <w:r w:rsidRPr="000A10F0">
              <w:rPr>
                <w:rFonts w:ascii="Times New Roman" w:eastAsia="Times New Roman" w:hAnsi="Times New Roman" w:cs="Times New Roman"/>
                <w:sz w:val="20"/>
                <w:szCs w:val="20"/>
                <w:lang w:eastAsia="pl-PL"/>
              </w:rPr>
              <w:lastRenderedPageBreak/>
              <w:t xml:space="preserve">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Ze względu jednak na istotne oddziaływanie powyższych rozwiązań na funkcjonowanie polskiego systemu szkolnictwa wyższego i nauki nie powinny one być utrzymywane permanentnie, w warunkach tego niewymagających. </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Pr="000A10F0" w:rsidRDefault="00A92460"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 września </w:t>
            </w:r>
            <w:r w:rsidRPr="000A10F0">
              <w:rPr>
                <w:rFonts w:ascii="Times New Roman" w:hAnsi="Times New Roman" w:cs="Times New Roman"/>
                <w:sz w:val="20"/>
                <w:szCs w:val="20"/>
              </w:rPr>
              <w:lastRenderedPageBreak/>
              <w:t>2021 r.</w:t>
            </w:r>
          </w:p>
        </w:tc>
        <w:tc>
          <w:tcPr>
            <w:tcW w:w="1174" w:type="pct"/>
          </w:tcPr>
          <w:p w:rsidR="00911846" w:rsidRPr="000A10F0" w:rsidRDefault="004E275B" w:rsidP="000E1A81">
            <w:pPr>
              <w:rPr>
                <w:rFonts w:ascii="Times New Roman" w:hAnsi="Times New Roman" w:cs="Times New Roman"/>
                <w:sz w:val="20"/>
                <w:szCs w:val="20"/>
              </w:rPr>
            </w:pPr>
            <w:hyperlink r:id="rId362" w:history="1">
              <w:r w:rsidR="00A92460" w:rsidRPr="000A10F0">
                <w:rPr>
                  <w:rStyle w:val="Hipercze"/>
                  <w:rFonts w:ascii="Times New Roman" w:hAnsi="Times New Roman" w:cs="Times New Roman"/>
                  <w:sz w:val="20"/>
                  <w:szCs w:val="20"/>
                </w:rPr>
                <w:t xml:space="preserve">Rozporządzenie Ministra Zdrowia z dnia 27 sierpnia 2021 r. uchylające rozporządzenie w sprawie czasowego </w:t>
              </w:r>
              <w:r w:rsidR="00A92460" w:rsidRPr="000A10F0">
                <w:rPr>
                  <w:rStyle w:val="Hipercze"/>
                  <w:rFonts w:ascii="Times New Roman" w:hAnsi="Times New Roman" w:cs="Times New Roman"/>
                  <w:sz w:val="20"/>
                  <w:szCs w:val="20"/>
                </w:rPr>
                <w:lastRenderedPageBreak/>
                <w:t>ograniczenia funkcjonowania uczelni medycznych w związku z zapobieganiem, przeciwdziałaniem i zwalczaniem COVID-19 (dziennikustaw.gov.pl)</w:t>
              </w:r>
            </w:hyperlink>
          </w:p>
        </w:tc>
      </w:tr>
      <w:tr w:rsidR="00535A7D" w:rsidRPr="000A10F0" w:rsidTr="003A4F95">
        <w:tc>
          <w:tcPr>
            <w:tcW w:w="352" w:type="pct"/>
          </w:tcPr>
          <w:p w:rsidR="00535A7D" w:rsidRPr="000A10F0" w:rsidRDefault="00535A7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535A7D" w:rsidRPr="000A10F0" w:rsidRDefault="00535A7D"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35A7D" w:rsidRPr="000A10F0" w:rsidRDefault="00535A7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zatrudnione w podmiocie wykonującym działalność leczniczą,</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farmaceutów i techników farmaceutycznych,</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uprawnione do wykonywania czynności diagnostyki laboratoryjnej w laboratorium,</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w:t>
            </w:r>
            <w:r w:rsidRPr="000A10F0">
              <w:rPr>
                <w:rFonts w:ascii="Times New Roman" w:eastAsia="Times New Roman" w:hAnsi="Times New Roman" w:cs="Times New Roman"/>
                <w:sz w:val="20"/>
                <w:szCs w:val="20"/>
                <w:lang w:eastAsia="pl-PL"/>
              </w:rPr>
              <w:lastRenderedPageBreak/>
              <w:t>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urodzone nie później niż w 1946 r.</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Pr="000A10F0" w:rsidRDefault="0091184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września 2021 r.</w:t>
            </w:r>
          </w:p>
        </w:tc>
        <w:tc>
          <w:tcPr>
            <w:tcW w:w="1174" w:type="pct"/>
          </w:tcPr>
          <w:p w:rsidR="00535A7D" w:rsidRPr="000A10F0" w:rsidRDefault="004E275B" w:rsidP="000E1A81">
            <w:pPr>
              <w:rPr>
                <w:rFonts w:ascii="Times New Roman" w:hAnsi="Times New Roman" w:cs="Times New Roman"/>
                <w:sz w:val="20"/>
                <w:szCs w:val="20"/>
              </w:rPr>
            </w:pPr>
            <w:hyperlink r:id="rId363" w:history="1">
              <w:r w:rsidR="00911846" w:rsidRPr="000A10F0">
                <w:rPr>
                  <w:rStyle w:val="Hipercze"/>
                  <w:rFonts w:ascii="Times New Roman" w:hAnsi="Times New Roman" w:cs="Times New Roman"/>
                  <w:sz w:val="20"/>
                  <w:szCs w:val="20"/>
                </w:rPr>
                <w:t>Rozporządzenie Ministra Zdrowia z dnia 27 sierpnia 2021 r. w sprawie metody zapobiegania grypie sezonowej w sezonie 2021/2022 (dziennikustaw.gov.pl)</w:t>
              </w:r>
            </w:hyperlink>
          </w:p>
        </w:tc>
      </w:tr>
      <w:tr w:rsidR="0045122D" w:rsidRPr="000A10F0" w:rsidTr="003A4F95">
        <w:tc>
          <w:tcPr>
            <w:tcW w:w="352" w:type="pct"/>
          </w:tcPr>
          <w:p w:rsidR="0045122D" w:rsidRPr="000A10F0" w:rsidRDefault="0045122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 r.</w:t>
            </w:r>
          </w:p>
        </w:tc>
        <w:tc>
          <w:tcPr>
            <w:tcW w:w="352" w:type="pct"/>
          </w:tcPr>
          <w:p w:rsidR="0045122D" w:rsidRPr="000A10F0" w:rsidRDefault="0045122D"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45122D" w:rsidRPr="000A10F0" w:rsidRDefault="0045122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rozszerzenie zakresu działalności Agencji o eksperymenty badawcze;</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doprecyzowanie regulacji dotyczących funkcjonowania Agencji.</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ustawie o Agencji Badań Medycznych wprowadzono ponadto zmiany m.in. w zakresie:</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poszerzenia zadań, które Agencja będzie mogła realizować poprzez ekspertów;</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0A10F0" w:rsidRDefault="0045122D" w:rsidP="0045122D">
            <w:pPr>
              <w:rPr>
                <w:rFonts w:ascii="Times New Roman" w:eastAsia="Times New Roman" w:hAnsi="Times New Roman" w:cs="Times New Roman"/>
                <w:b/>
                <w:sz w:val="20"/>
                <w:szCs w:val="20"/>
                <w:lang w:eastAsia="pl-PL"/>
              </w:rPr>
            </w:pPr>
            <w:r w:rsidRPr="000A10F0">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w:t>
            </w:r>
            <w:r w:rsidRPr="000A10F0">
              <w:rPr>
                <w:rFonts w:ascii="Times New Roman" w:eastAsia="Times New Roman" w:hAnsi="Times New Roman" w:cs="Times New Roman"/>
                <w:sz w:val="20"/>
                <w:szCs w:val="20"/>
                <w:lang w:eastAsia="pl-PL"/>
              </w:rPr>
              <w:lastRenderedPageBreak/>
              <w:t xml:space="preserve">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Pr="000A10F0" w:rsidRDefault="00535A7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8 września 2021 r.</w:t>
            </w:r>
          </w:p>
        </w:tc>
        <w:tc>
          <w:tcPr>
            <w:tcW w:w="1174" w:type="pct"/>
          </w:tcPr>
          <w:p w:rsidR="0045122D" w:rsidRPr="000A10F0" w:rsidRDefault="00535A7D" w:rsidP="000E1A81">
            <w:pPr>
              <w:rPr>
                <w:rFonts w:ascii="Times New Roman" w:hAnsi="Times New Roman" w:cs="Times New Roman"/>
                <w:sz w:val="20"/>
                <w:szCs w:val="20"/>
              </w:rPr>
            </w:pPr>
            <w:r w:rsidRPr="000A10F0">
              <w:rPr>
                <w:rFonts w:ascii="Times New Roman" w:hAnsi="Times New Roman" w:cs="Times New Roman"/>
                <w:sz w:val="20"/>
                <w:szCs w:val="20"/>
              </w:rPr>
              <w:t>https://dziennikustaw.gov.pl/D2021000155901.pdf</w:t>
            </w:r>
          </w:p>
        </w:tc>
      </w:tr>
      <w:tr w:rsidR="0045122D" w:rsidRPr="000A10F0" w:rsidTr="003A4F95">
        <w:tc>
          <w:tcPr>
            <w:tcW w:w="352" w:type="pct"/>
          </w:tcPr>
          <w:p w:rsidR="0045122D" w:rsidRPr="000A10F0" w:rsidRDefault="0045122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45122D" w:rsidRPr="000A10F0" w:rsidRDefault="0045122D"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45122D" w:rsidRPr="000A10F0" w:rsidRDefault="0045122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zmieniające rozporządzenie w sprawie świadczeń gwarantowanych z zakresu leczenia szpitalnego</w:t>
            </w:r>
          </w:p>
        </w:tc>
        <w:tc>
          <w:tcPr>
            <w:tcW w:w="2115" w:type="pct"/>
          </w:tcPr>
          <w:p w:rsidR="0045122D" w:rsidRPr="000A10F0" w:rsidRDefault="0045122D" w:rsidP="00D854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0A10F0" w:rsidRDefault="0045122D" w:rsidP="00D854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w:t>
            </w:r>
            <w:r w:rsidRPr="000A10F0">
              <w:rPr>
                <w:rFonts w:ascii="Times New Roman" w:eastAsia="Times New Roman" w:hAnsi="Times New Roman" w:cs="Times New Roman"/>
                <w:sz w:val="20"/>
                <w:szCs w:val="20"/>
                <w:lang w:eastAsia="pl-PL"/>
              </w:rPr>
              <w:lastRenderedPageBreak/>
              <w:t>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Pr="000A10F0" w:rsidRDefault="0045122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 27 września 2021 r.</w:t>
            </w:r>
          </w:p>
        </w:tc>
        <w:tc>
          <w:tcPr>
            <w:tcW w:w="1174" w:type="pct"/>
          </w:tcPr>
          <w:p w:rsidR="0045122D" w:rsidRPr="000A10F0" w:rsidRDefault="004E275B" w:rsidP="000E1A81">
            <w:pPr>
              <w:rPr>
                <w:rFonts w:ascii="Times New Roman" w:hAnsi="Times New Roman" w:cs="Times New Roman"/>
                <w:sz w:val="20"/>
                <w:szCs w:val="20"/>
              </w:rPr>
            </w:pPr>
            <w:hyperlink r:id="rId364" w:anchor="12818482" w:history="1">
              <w:r w:rsidR="0045122D" w:rsidRPr="000A10F0">
                <w:rPr>
                  <w:rStyle w:val="Hipercze"/>
                  <w:rFonts w:ascii="Times New Roman" w:hAnsi="Times New Roman" w:cs="Times New Roman"/>
                  <w:sz w:val="20"/>
                  <w:szCs w:val="20"/>
                </w:rPr>
                <w:t>Projekt (legislacja.gov.pl)</w:t>
              </w:r>
            </w:hyperlink>
          </w:p>
        </w:tc>
      </w:tr>
      <w:tr w:rsidR="008F04BF" w:rsidRPr="000A10F0" w:rsidTr="003A4F95">
        <w:tc>
          <w:tcPr>
            <w:tcW w:w="352" w:type="pct"/>
          </w:tcPr>
          <w:p w:rsidR="008F04BF" w:rsidRPr="000A10F0" w:rsidRDefault="008F04B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8F04BF" w:rsidRPr="000A10F0" w:rsidRDefault="008F04BF"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F04BF" w:rsidRPr="000A10F0" w:rsidRDefault="005C7BD2"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8F04BF" w:rsidRPr="000A10F0" w:rsidRDefault="005C7BD2" w:rsidP="005C7B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0A10F0" w:rsidRDefault="005C7BD2" w:rsidP="005C7B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Pr="000A10F0" w:rsidRDefault="005C7BD2" w:rsidP="009E61DF">
            <w:pPr>
              <w:jc w:val="center"/>
              <w:rPr>
                <w:rFonts w:ascii="Times New Roman" w:hAnsi="Times New Roman" w:cs="Times New Roman"/>
                <w:sz w:val="20"/>
                <w:szCs w:val="20"/>
              </w:rPr>
            </w:pPr>
            <w:r w:rsidRPr="000A10F0">
              <w:rPr>
                <w:rFonts w:ascii="Times New Roman" w:hAnsi="Times New Roman" w:cs="Times New Roman"/>
                <w:sz w:val="20"/>
                <w:szCs w:val="20"/>
              </w:rPr>
              <w:t xml:space="preserve">Komisja Prawnicza </w:t>
            </w:r>
          </w:p>
        </w:tc>
        <w:tc>
          <w:tcPr>
            <w:tcW w:w="1174" w:type="pct"/>
          </w:tcPr>
          <w:p w:rsidR="008F04BF" w:rsidRPr="000A10F0" w:rsidRDefault="004E275B" w:rsidP="000E1A81">
            <w:pPr>
              <w:rPr>
                <w:rFonts w:ascii="Times New Roman" w:hAnsi="Times New Roman" w:cs="Times New Roman"/>
                <w:sz w:val="20"/>
                <w:szCs w:val="20"/>
              </w:rPr>
            </w:pPr>
            <w:hyperlink r:id="rId365" w:history="1">
              <w:r w:rsidR="005C7BD2" w:rsidRPr="000A10F0">
                <w:rPr>
                  <w:rStyle w:val="Hipercze"/>
                  <w:rFonts w:ascii="Times New Roman" w:hAnsi="Times New Roman" w:cs="Times New Roman"/>
                  <w:sz w:val="20"/>
                  <w:szCs w:val="20"/>
                </w:rPr>
                <w:t>Akt prawny (legislacja.gov.pl)</w:t>
              </w:r>
            </w:hyperlink>
          </w:p>
        </w:tc>
      </w:tr>
      <w:tr w:rsidR="008F04BF" w:rsidRPr="000A10F0" w:rsidTr="003A4F95">
        <w:tc>
          <w:tcPr>
            <w:tcW w:w="352" w:type="pct"/>
          </w:tcPr>
          <w:p w:rsidR="008F04BF" w:rsidRPr="000A10F0" w:rsidRDefault="008F04B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8F04BF" w:rsidRPr="000A10F0" w:rsidRDefault="008F04BF"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F04BF" w:rsidRPr="000A10F0" w:rsidRDefault="008F04BF"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0A10F0" w:rsidRDefault="008F04BF" w:rsidP="008F04BF">
            <w:pPr>
              <w:rPr>
                <w:rFonts w:ascii="Times New Roman" w:eastAsia="Times New Roman" w:hAnsi="Times New Roman" w:cs="Times New Roman"/>
                <w:sz w:val="20"/>
                <w:szCs w:val="20"/>
                <w:lang w:eastAsia="pl-PL"/>
              </w:rPr>
            </w:pPr>
          </w:p>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potrzeby zmiany tytułu oraz § 1 pkt 1 rozporządzenia Ministra Zdrowia z dnia 18 grudnia 2013 r. w sprawie sposobu i procedur przygotowania analizy weryfikacyjnej Agencji Oceny Technologii Medycznych oraz wysokości opłaty za tę analizę (Dz. U. z 2014 r. poz. 4) 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potrzeby wprowadzenia zmian w § 2 i § 6 rozporządzenia w związku z faktem zmian wprowadzonych ustawą z dnia 7 października 2020 r. o Funduszu Medycznym (Dz. U. z 2020 r. poz. 1875).  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Rekomendowanym rozwiązaniem jest wprowadzenie regulacji, która </w:t>
            </w:r>
            <w:r w:rsidRPr="000A10F0">
              <w:rPr>
                <w:rFonts w:ascii="Times New Roman" w:eastAsia="Times New Roman" w:hAnsi="Times New Roman" w:cs="Times New Roman"/>
                <w:sz w:val="20"/>
                <w:szCs w:val="20"/>
                <w:lang w:eastAsia="pl-PL"/>
              </w:rPr>
              <w:lastRenderedPageBreak/>
              <w:t xml:space="preserve">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Pr="000A10F0" w:rsidRDefault="008F04BF"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25 września 2021 r.</w:t>
            </w:r>
          </w:p>
        </w:tc>
        <w:tc>
          <w:tcPr>
            <w:tcW w:w="1174" w:type="pct"/>
          </w:tcPr>
          <w:p w:rsidR="008F04BF" w:rsidRPr="000A10F0" w:rsidRDefault="004E275B" w:rsidP="000E1A81">
            <w:pPr>
              <w:rPr>
                <w:rFonts w:ascii="Times New Roman" w:hAnsi="Times New Roman" w:cs="Times New Roman"/>
                <w:b/>
                <w:sz w:val="20"/>
                <w:szCs w:val="20"/>
              </w:rPr>
            </w:pPr>
            <w:hyperlink r:id="rId366" w:history="1">
              <w:r w:rsidR="008F04BF" w:rsidRPr="000A10F0">
                <w:rPr>
                  <w:rStyle w:val="Hipercze"/>
                  <w:rFonts w:ascii="Times New Roman" w:hAnsi="Times New Roman" w:cs="Times New Roman"/>
                  <w:sz w:val="20"/>
                  <w:szCs w:val="20"/>
                </w:rPr>
                <w:t>Akt prawny (legislacja.gov.pl)</w:t>
              </w:r>
            </w:hyperlink>
          </w:p>
        </w:tc>
      </w:tr>
      <w:tr w:rsidR="00DA5215" w:rsidRPr="000A10F0" w:rsidTr="003A4F95">
        <w:tc>
          <w:tcPr>
            <w:tcW w:w="352" w:type="pct"/>
          </w:tcPr>
          <w:p w:rsidR="00DA5215" w:rsidRPr="000A10F0" w:rsidRDefault="00DA5215"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DA5215" w:rsidRPr="000A10F0" w:rsidRDefault="00DA5215"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A5215" w:rsidRPr="000A10F0" w:rsidRDefault="00DA5215"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0A10F0" w:rsidRDefault="00DA5215"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0A10F0" w:rsidRDefault="00DA5215"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0A10F0" w:rsidRDefault="00DA5215"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Pr="000A10F0" w:rsidRDefault="00DA5215"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0A10F0" w:rsidRDefault="00DA5215"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umożliwi przywóz lub wywóz środków spożywczych oraz materiałów lub wyrobów przeznaczonych do kontaktu z żywnością, które podlegają granicznej kontroli sanitarnej, </w:t>
            </w:r>
            <w:r w:rsidRPr="000A10F0">
              <w:rPr>
                <w:rFonts w:ascii="Times New Roman" w:eastAsia="Times New Roman" w:hAnsi="Times New Roman" w:cs="Times New Roman"/>
                <w:sz w:val="20"/>
                <w:szCs w:val="20"/>
                <w:lang w:eastAsia="pl-PL"/>
              </w:rPr>
              <w:lastRenderedPageBreak/>
              <w:t>przez lotnicze przejście graniczne Świdnik k/Lublina. Przeprowadzanie granicznych kontroli sanitarnych zapewni Państwowy Graniczny Inspektor Sanitarny w Dorohusku.</w:t>
            </w:r>
          </w:p>
        </w:tc>
        <w:tc>
          <w:tcPr>
            <w:tcW w:w="448" w:type="pct"/>
          </w:tcPr>
          <w:p w:rsidR="00DA5215" w:rsidRPr="000A10F0" w:rsidRDefault="00671021"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15 października 2021 r.</w:t>
            </w:r>
          </w:p>
        </w:tc>
        <w:tc>
          <w:tcPr>
            <w:tcW w:w="1174" w:type="pct"/>
          </w:tcPr>
          <w:p w:rsidR="00DA5215" w:rsidRPr="000A10F0" w:rsidRDefault="004E275B" w:rsidP="000E1A81">
            <w:pPr>
              <w:rPr>
                <w:rFonts w:ascii="Times New Roman" w:hAnsi="Times New Roman" w:cs="Times New Roman"/>
                <w:sz w:val="20"/>
                <w:szCs w:val="20"/>
              </w:rPr>
            </w:pPr>
            <w:hyperlink r:id="rId367" w:history="1">
              <w:r w:rsidR="00671021" w:rsidRPr="000A10F0">
                <w:rPr>
                  <w:rStyle w:val="Hipercze"/>
                  <w:rFonts w:ascii="Times New Roman" w:hAnsi="Times New Roman" w:cs="Times New Roman"/>
                  <w:sz w:val="20"/>
                  <w:szCs w:val="20"/>
                </w:rPr>
                <w:t>Akt prawny (legislacja.gov.pl)</w:t>
              </w:r>
            </w:hyperlink>
          </w:p>
        </w:tc>
      </w:tr>
      <w:tr w:rsidR="00753579" w:rsidRPr="000A10F0" w:rsidTr="003A4F95">
        <w:tc>
          <w:tcPr>
            <w:tcW w:w="352" w:type="pct"/>
          </w:tcPr>
          <w:p w:rsidR="00753579" w:rsidRPr="000A10F0" w:rsidRDefault="00DC546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753579" w:rsidRPr="000A10F0" w:rsidRDefault="00DC5468"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753579" w:rsidRPr="000A10F0" w:rsidRDefault="00DC5468"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0A10F0" w:rsidRDefault="00DC5468" w:rsidP="00DC5468">
            <w:pPr>
              <w:rPr>
                <w:rFonts w:ascii="Times New Roman" w:hAnsi="Times New Roman" w:cs="Times New Roman"/>
                <w:sz w:val="20"/>
                <w:szCs w:val="20"/>
              </w:rPr>
            </w:pPr>
            <w:r w:rsidRPr="000A10F0">
              <w:rPr>
                <w:rFonts w:ascii="Times New Roman" w:hAnsi="Times New Roman" w:cs="Times New Roman"/>
                <w:sz w:val="20"/>
                <w:szCs w:val="20"/>
              </w:rPr>
              <w:t>(druk 1569)</w:t>
            </w:r>
          </w:p>
        </w:tc>
        <w:tc>
          <w:tcPr>
            <w:tcW w:w="2115" w:type="pct"/>
          </w:tcPr>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Określenie zasad wsparcia dla osób podejmujących i odbywających odpłatne studia w języku polskim na kierunku lekarskim z obowiązkiem ich późniejszego odpracowania w publicznej służbie zdrowia; o kredyt na studia medyczne będą mogli ubiegać się studenci odbywający studia na kierunku lekarskim, prowadzone już od 1 października 2021 r.</w:t>
            </w:r>
          </w:p>
          <w:p w:rsidR="00DC5468" w:rsidRPr="000A10F0" w:rsidRDefault="00DC5468" w:rsidP="00DC5468">
            <w:pPr>
              <w:rPr>
                <w:rFonts w:ascii="Times New Roman" w:eastAsia="Times New Roman" w:hAnsi="Times New Roman" w:cs="Times New Roman"/>
                <w:sz w:val="20"/>
                <w:szCs w:val="20"/>
                <w:lang w:eastAsia="pl-PL"/>
              </w:rPr>
            </w:pP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w:t>
            </w:r>
            <w:r w:rsidRPr="000A10F0">
              <w:rPr>
                <w:rFonts w:ascii="Times New Roman" w:eastAsia="Times New Roman" w:hAnsi="Times New Roman" w:cs="Times New Roman"/>
                <w:sz w:val="20"/>
                <w:szCs w:val="20"/>
                <w:lang w:eastAsia="pl-PL"/>
              </w:rPr>
              <w:lastRenderedPageBreak/>
              <w:t xml:space="preserve">porównania w grupie rezydentów 8,3% odpowiedziało „zdecydowanie tak” i aż 36,4% – „raczej tak”;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w:t>
            </w:r>
            <w:r w:rsidRPr="000A10F0">
              <w:rPr>
                <w:rFonts w:ascii="Times New Roman" w:eastAsia="Times New Roman" w:hAnsi="Times New Roman" w:cs="Times New Roman"/>
                <w:sz w:val="20"/>
                <w:szCs w:val="20"/>
                <w:lang w:eastAsia="pl-PL"/>
              </w:rPr>
              <w:lastRenderedPageBreak/>
              <w:t xml:space="preserve">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Ustanowiony ustawowo 6-letni okres przysługiwania świadczeń jest </w:t>
            </w:r>
            <w:r w:rsidRPr="000A10F0">
              <w:rPr>
                <w:rFonts w:ascii="Times New Roman" w:eastAsia="Times New Roman" w:hAnsi="Times New Roman" w:cs="Times New Roman"/>
                <w:sz w:val="20"/>
                <w:szCs w:val="20"/>
                <w:lang w:eastAsia="pl-PL"/>
              </w:rPr>
              <w:lastRenderedPageBreak/>
              <w:t xml:space="preserve">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w:t>
            </w:r>
            <w:r w:rsidRPr="000A10F0">
              <w:rPr>
                <w:rFonts w:ascii="Times New Roman" w:eastAsia="Times New Roman" w:hAnsi="Times New Roman" w:cs="Times New Roman"/>
                <w:sz w:val="20"/>
                <w:szCs w:val="20"/>
                <w:lang w:eastAsia="pl-PL"/>
              </w:rPr>
              <w:lastRenderedPageBreak/>
              <w:t>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w:t>
            </w:r>
            <w:r w:rsidRPr="000A10F0">
              <w:rPr>
                <w:rFonts w:ascii="Times New Roman" w:eastAsia="Times New Roman" w:hAnsi="Times New Roman" w:cs="Times New Roman"/>
                <w:sz w:val="20"/>
                <w:szCs w:val="20"/>
                <w:lang w:eastAsia="pl-PL"/>
              </w:rPr>
              <w:lastRenderedPageBreak/>
              <w:t xml:space="preserve">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ograniczenia zjawiska emigracji absolwentów polskich uczelni </w:t>
            </w:r>
            <w:r w:rsidRPr="000A10F0">
              <w:rPr>
                <w:rFonts w:ascii="Times New Roman" w:eastAsia="Times New Roman" w:hAnsi="Times New Roman" w:cs="Times New Roman"/>
                <w:sz w:val="20"/>
                <w:szCs w:val="20"/>
                <w:lang w:eastAsia="pl-PL"/>
              </w:rPr>
              <w:lastRenderedPageBreak/>
              <w:t xml:space="preserve">będących lekarzami;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w:t>
            </w:r>
            <w:r w:rsidRPr="000A10F0">
              <w:rPr>
                <w:rFonts w:ascii="Times New Roman" w:eastAsia="Times New Roman" w:hAnsi="Times New Roman" w:cs="Times New Roman"/>
                <w:sz w:val="20"/>
                <w:szCs w:val="20"/>
                <w:lang w:eastAsia="pl-PL"/>
              </w:rPr>
              <w:lastRenderedPageBreak/>
              <w:t>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Pr="000A10F0" w:rsidRDefault="00DC5468"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Skierowano do I czytania w komisjach</w:t>
            </w:r>
          </w:p>
        </w:tc>
        <w:tc>
          <w:tcPr>
            <w:tcW w:w="1174" w:type="pct"/>
          </w:tcPr>
          <w:p w:rsidR="00753579" w:rsidRPr="000A10F0" w:rsidRDefault="004E275B" w:rsidP="000E1A81">
            <w:pPr>
              <w:rPr>
                <w:rFonts w:ascii="Times New Roman" w:hAnsi="Times New Roman" w:cs="Times New Roman"/>
                <w:sz w:val="20"/>
                <w:szCs w:val="20"/>
              </w:rPr>
            </w:pPr>
            <w:hyperlink r:id="rId368" w:history="1">
              <w:r w:rsidR="00DC5468" w:rsidRPr="000A10F0">
                <w:rPr>
                  <w:rStyle w:val="Hipercze"/>
                  <w:rFonts w:ascii="Times New Roman" w:hAnsi="Times New Roman" w:cs="Times New Roman"/>
                  <w:sz w:val="20"/>
                  <w:szCs w:val="20"/>
                </w:rPr>
                <w:t>1569.pdf (sejm.gov.pl)</w:t>
              </w:r>
            </w:hyperlink>
            <w:r w:rsidR="00DC5468" w:rsidRPr="000A10F0">
              <w:rPr>
                <w:rFonts w:ascii="Times New Roman" w:hAnsi="Times New Roman" w:cs="Times New Roman"/>
                <w:sz w:val="20"/>
                <w:szCs w:val="20"/>
              </w:rPr>
              <w:t xml:space="preserve"> </w:t>
            </w:r>
          </w:p>
        </w:tc>
      </w:tr>
      <w:tr w:rsidR="009D4860" w:rsidRPr="000A10F0" w:rsidTr="003A4F95">
        <w:tc>
          <w:tcPr>
            <w:tcW w:w="352" w:type="pct"/>
          </w:tcPr>
          <w:p w:rsidR="009D4860" w:rsidRPr="000A10F0" w:rsidRDefault="009D4860"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27.09.2021</w:t>
            </w:r>
          </w:p>
        </w:tc>
        <w:tc>
          <w:tcPr>
            <w:tcW w:w="352" w:type="pct"/>
          </w:tcPr>
          <w:p w:rsidR="009D4860" w:rsidRPr="000A10F0" w:rsidRDefault="009D4860" w:rsidP="000E1A8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w:t>
            </w:r>
          </w:p>
        </w:tc>
        <w:tc>
          <w:tcPr>
            <w:tcW w:w="559" w:type="pct"/>
          </w:tcPr>
          <w:p w:rsidR="009D4860" w:rsidRPr="000A10F0" w:rsidRDefault="009D4860"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0A10F0" w:rsidRDefault="009D4860" w:rsidP="009D48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0A10F0" w:rsidRDefault="009D4860" w:rsidP="009D48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0A10F0" w:rsidRDefault="009D4860" w:rsidP="009D48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0A10F0" w:rsidRDefault="009D4860" w:rsidP="009D48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organizacji pracy w aptece; </w:t>
            </w:r>
          </w:p>
          <w:p w:rsidR="009D4860" w:rsidRPr="000A10F0" w:rsidRDefault="009D4860" w:rsidP="009D48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0A10F0" w:rsidRDefault="009D4860" w:rsidP="009D48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udzielania informacji o lekach; </w:t>
            </w:r>
          </w:p>
          <w:p w:rsidR="009D4860" w:rsidRPr="000A10F0" w:rsidRDefault="009D4860" w:rsidP="009D48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prowadzenia opieki farmaceutycznej; </w:t>
            </w:r>
          </w:p>
          <w:p w:rsidR="009D4860" w:rsidRPr="000A10F0" w:rsidRDefault="009D4860" w:rsidP="009D48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stosowania zasad etyki zawodowej i obowiązującego prawa.</w:t>
            </w:r>
          </w:p>
          <w:p w:rsidR="009D4860" w:rsidRPr="000A10F0" w:rsidRDefault="00E60205" w:rsidP="009D48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Rekomenduje się, aby osoba, która będzie chciała wykonywać zawód farmaceuty, po złożeniu ostatniego wymaganego planem studiów egzaminu, odbyła 6-cio miesięczną praktykę zawodową. Praktyka </w:t>
            </w:r>
            <w:r w:rsidRPr="000A10F0">
              <w:rPr>
                <w:rFonts w:ascii="Times New Roman" w:eastAsia="Times New Roman" w:hAnsi="Times New Roman" w:cs="Times New Roman"/>
                <w:sz w:val="20"/>
                <w:szCs w:val="20"/>
                <w:lang w:eastAsia="pl-PL"/>
              </w:rPr>
              <w:lastRenderedPageBreak/>
              <w:t>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Pr="000A10F0" w:rsidRDefault="00E60205"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13 października 2021 r. (</w:t>
            </w:r>
            <w:hyperlink r:id="rId369" w:history="1">
              <w:r w:rsidRPr="000A10F0">
                <w:rPr>
                  <w:rStyle w:val="Hipercze"/>
                  <w:rFonts w:ascii="Times New Roman" w:hAnsi="Times New Roman" w:cs="Times New Roman"/>
                  <w:sz w:val="20"/>
                  <w:szCs w:val="20"/>
                </w:rPr>
                <w:t>m.cichowska@mz.gov.pl</w:t>
              </w:r>
            </w:hyperlink>
            <w:r w:rsidRPr="000A10F0">
              <w:rPr>
                <w:rFonts w:ascii="Times New Roman" w:hAnsi="Times New Roman" w:cs="Times New Roman"/>
                <w:sz w:val="20"/>
                <w:szCs w:val="20"/>
              </w:rPr>
              <w:t xml:space="preserve">) </w:t>
            </w:r>
          </w:p>
        </w:tc>
        <w:tc>
          <w:tcPr>
            <w:tcW w:w="1174" w:type="pct"/>
          </w:tcPr>
          <w:p w:rsidR="009D4860" w:rsidRPr="000A10F0" w:rsidRDefault="004E275B" w:rsidP="000E1A81">
            <w:pPr>
              <w:rPr>
                <w:rFonts w:ascii="Times New Roman" w:hAnsi="Times New Roman" w:cs="Times New Roman"/>
                <w:sz w:val="20"/>
                <w:szCs w:val="20"/>
              </w:rPr>
            </w:pPr>
            <w:hyperlink r:id="rId370" w:history="1">
              <w:r w:rsidR="00E60205" w:rsidRPr="000A10F0">
                <w:rPr>
                  <w:rStyle w:val="Hipercze"/>
                  <w:rFonts w:ascii="Times New Roman" w:hAnsi="Times New Roman" w:cs="Times New Roman"/>
                  <w:sz w:val="20"/>
                  <w:szCs w:val="20"/>
                </w:rPr>
                <w:t>Akt prawny (legislacja.gov.pl)</w:t>
              </w:r>
            </w:hyperlink>
          </w:p>
        </w:tc>
      </w:tr>
      <w:tr w:rsidR="004E13BD" w:rsidRPr="000A10F0" w:rsidTr="003A4F95">
        <w:tc>
          <w:tcPr>
            <w:tcW w:w="352" w:type="pct"/>
          </w:tcPr>
          <w:p w:rsidR="004E13BD" w:rsidRPr="000A10F0" w:rsidRDefault="004E13B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27.09.2021</w:t>
            </w:r>
          </w:p>
        </w:tc>
        <w:tc>
          <w:tcPr>
            <w:tcW w:w="352" w:type="pct"/>
          </w:tcPr>
          <w:p w:rsidR="004E13BD" w:rsidRPr="000A10F0" w:rsidRDefault="004E13BD"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4E13BD" w:rsidRPr="000A10F0" w:rsidRDefault="004E13B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w:t>
            </w:r>
            <w:r w:rsidRPr="000A10F0">
              <w:rPr>
                <w:rFonts w:ascii="Times New Roman" w:eastAsia="Times New Roman" w:hAnsi="Times New Roman" w:cs="Times New Roman"/>
                <w:sz w:val="20"/>
                <w:szCs w:val="20"/>
                <w:lang w:eastAsia="pl-PL"/>
              </w:rPr>
              <w:lastRenderedPageBreak/>
              <w:t xml:space="preserve">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używaniem nowych substancji psychoaktywnych, rozszerzono wykaz nowych substancji psychoaktywnych o kolejne dwa związki chemiczne. Projektowane rozporządzenie przyspiesza (na wzór innych krajów europejskich) umieszczanie substancji w wykazach. Z uwagi na </w:t>
            </w:r>
            <w:r w:rsidRPr="000A10F0">
              <w:rPr>
                <w:rFonts w:ascii="Times New Roman" w:eastAsia="Times New Roman" w:hAnsi="Times New Roman" w:cs="Times New Roman"/>
                <w:sz w:val="20"/>
                <w:szCs w:val="20"/>
                <w:lang w:eastAsia="pl-PL"/>
              </w:rPr>
              <w:lastRenderedPageBreak/>
              <w:t>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Pr="000A10F0" w:rsidRDefault="00D720A8"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19 września 2021 r. (</w:t>
            </w:r>
            <w:hyperlink r:id="rId371" w:history="1">
              <w:r w:rsidRPr="000A10F0">
                <w:rPr>
                  <w:rStyle w:val="Hipercze"/>
                  <w:rFonts w:ascii="Times New Roman" w:hAnsi="Times New Roman" w:cs="Times New Roman"/>
                  <w:sz w:val="20"/>
                  <w:szCs w:val="20"/>
                </w:rPr>
                <w:t>sekretariat.pr@gis.gov.pl</w:t>
              </w:r>
            </w:hyperlink>
            <w:r w:rsidRPr="000A10F0">
              <w:rPr>
                <w:rFonts w:ascii="Times New Roman" w:hAnsi="Times New Roman" w:cs="Times New Roman"/>
                <w:sz w:val="20"/>
                <w:szCs w:val="20"/>
              </w:rPr>
              <w:t xml:space="preserve">) </w:t>
            </w:r>
          </w:p>
        </w:tc>
        <w:tc>
          <w:tcPr>
            <w:tcW w:w="1174" w:type="pct"/>
          </w:tcPr>
          <w:p w:rsidR="004E13BD" w:rsidRPr="000A10F0" w:rsidRDefault="004E275B" w:rsidP="000E1A81">
            <w:pPr>
              <w:rPr>
                <w:rFonts w:ascii="Times New Roman" w:hAnsi="Times New Roman" w:cs="Times New Roman"/>
                <w:sz w:val="20"/>
                <w:szCs w:val="20"/>
              </w:rPr>
            </w:pPr>
            <w:hyperlink r:id="rId372" w:history="1">
              <w:r w:rsidR="00D720A8" w:rsidRPr="000A10F0">
                <w:rPr>
                  <w:rStyle w:val="Hipercze"/>
                  <w:rFonts w:ascii="Times New Roman" w:hAnsi="Times New Roman" w:cs="Times New Roman"/>
                  <w:sz w:val="20"/>
                  <w:szCs w:val="20"/>
                </w:rPr>
                <w:t>Akt prawny (legislacja.gov.pl)</w:t>
              </w:r>
            </w:hyperlink>
          </w:p>
        </w:tc>
      </w:tr>
      <w:tr w:rsidR="00B77D39" w:rsidRPr="000A10F0" w:rsidTr="003A4F95">
        <w:tc>
          <w:tcPr>
            <w:tcW w:w="352" w:type="pct"/>
          </w:tcPr>
          <w:p w:rsidR="00B77D39" w:rsidRPr="000A10F0" w:rsidRDefault="00B77D39"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27.09.2021</w:t>
            </w:r>
          </w:p>
        </w:tc>
        <w:tc>
          <w:tcPr>
            <w:tcW w:w="352" w:type="pct"/>
          </w:tcPr>
          <w:p w:rsidR="00B77D39" w:rsidRPr="000A10F0" w:rsidRDefault="00B77D39"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B77D39" w:rsidRPr="000A10F0" w:rsidRDefault="00B77D39" w:rsidP="003312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Pr="000A10F0" w:rsidRDefault="00B77D39" w:rsidP="00AF081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0A10F0" w:rsidRDefault="00B77D39" w:rsidP="00AF081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w:t>
            </w:r>
            <w:r w:rsidRPr="000A10F0">
              <w:rPr>
                <w:rFonts w:ascii="Times New Roman" w:eastAsia="Times New Roman" w:hAnsi="Times New Roman" w:cs="Times New Roman"/>
                <w:sz w:val="20"/>
                <w:szCs w:val="20"/>
                <w:lang w:eastAsia="pl-PL"/>
              </w:rPr>
              <w:lastRenderedPageBreak/>
              <w:t>zgodne z wielowiekową polską tradycją zbierania i spożywania grzybów, przetworów grzybowych i środków spożywczych zawierających grzyby.</w:t>
            </w:r>
          </w:p>
        </w:tc>
        <w:tc>
          <w:tcPr>
            <w:tcW w:w="448" w:type="pct"/>
          </w:tcPr>
          <w:p w:rsidR="00B77D39" w:rsidRPr="000A10F0" w:rsidRDefault="00B77D39"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w:t>
            </w:r>
            <w:r w:rsidR="00B32B4D" w:rsidRPr="000A10F0">
              <w:rPr>
                <w:rFonts w:ascii="Times New Roman" w:hAnsi="Times New Roman" w:cs="Times New Roman"/>
                <w:sz w:val="20"/>
                <w:szCs w:val="20"/>
              </w:rPr>
              <w:t>3 września 2021 r. (</w:t>
            </w:r>
            <w:hyperlink r:id="rId373" w:history="1">
              <w:r w:rsidR="00B32B4D" w:rsidRPr="000A10F0">
                <w:rPr>
                  <w:rStyle w:val="Hipercze"/>
                  <w:rFonts w:ascii="Times New Roman" w:hAnsi="Times New Roman" w:cs="Times New Roman"/>
                  <w:sz w:val="20"/>
                  <w:szCs w:val="20"/>
                </w:rPr>
                <w:t>sekretariat.pr@gis.gov.pl</w:t>
              </w:r>
            </w:hyperlink>
            <w:r w:rsidR="00B32B4D" w:rsidRPr="000A10F0">
              <w:rPr>
                <w:rFonts w:ascii="Times New Roman" w:hAnsi="Times New Roman" w:cs="Times New Roman"/>
                <w:sz w:val="20"/>
                <w:szCs w:val="20"/>
              </w:rPr>
              <w:t xml:space="preserve">) </w:t>
            </w:r>
          </w:p>
        </w:tc>
        <w:tc>
          <w:tcPr>
            <w:tcW w:w="1174" w:type="pct"/>
          </w:tcPr>
          <w:p w:rsidR="00B77D39" w:rsidRPr="000A10F0" w:rsidRDefault="004E275B" w:rsidP="000E1A81">
            <w:pPr>
              <w:rPr>
                <w:rFonts w:ascii="Times New Roman" w:hAnsi="Times New Roman" w:cs="Times New Roman"/>
                <w:sz w:val="20"/>
                <w:szCs w:val="20"/>
              </w:rPr>
            </w:pPr>
            <w:hyperlink r:id="rId374" w:history="1">
              <w:r w:rsidR="00B32B4D" w:rsidRPr="000A10F0">
                <w:rPr>
                  <w:rStyle w:val="Hipercze"/>
                  <w:rFonts w:ascii="Times New Roman" w:hAnsi="Times New Roman" w:cs="Times New Roman"/>
                  <w:sz w:val="20"/>
                  <w:szCs w:val="20"/>
                </w:rPr>
                <w:t>Akt prawny (legislacja.gov.pl)</w:t>
              </w:r>
            </w:hyperlink>
          </w:p>
        </w:tc>
      </w:tr>
      <w:tr w:rsidR="003312C1" w:rsidRPr="000A10F0" w:rsidTr="003A4F95">
        <w:tc>
          <w:tcPr>
            <w:tcW w:w="352" w:type="pct"/>
          </w:tcPr>
          <w:p w:rsidR="003312C1" w:rsidRPr="000A10F0" w:rsidRDefault="003312C1"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27.09.2021</w:t>
            </w:r>
          </w:p>
        </w:tc>
        <w:tc>
          <w:tcPr>
            <w:tcW w:w="352" w:type="pct"/>
          </w:tcPr>
          <w:p w:rsidR="003312C1" w:rsidRPr="000A10F0" w:rsidRDefault="003312C1"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312C1" w:rsidRPr="000A10F0" w:rsidRDefault="003312C1" w:rsidP="00CC3A4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Pr="000A10F0" w:rsidRDefault="003312C1" w:rsidP="000115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0A10F0" w:rsidRDefault="003312C1" w:rsidP="003312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0A10F0" w:rsidRDefault="003312C1" w:rsidP="003312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0A10F0" w:rsidRDefault="003312C1" w:rsidP="003312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Pr="000A10F0" w:rsidRDefault="003312C1" w:rsidP="009E61DF">
            <w:pPr>
              <w:jc w:val="center"/>
              <w:rPr>
                <w:rFonts w:ascii="Times New Roman" w:hAnsi="Times New Roman" w:cs="Times New Roman"/>
                <w:sz w:val="20"/>
                <w:szCs w:val="20"/>
              </w:rPr>
            </w:pPr>
            <w:r w:rsidRPr="000A10F0">
              <w:rPr>
                <w:rFonts w:ascii="Times New Roman" w:hAnsi="Times New Roman" w:cs="Times New Roman"/>
                <w:sz w:val="20"/>
                <w:szCs w:val="20"/>
              </w:rPr>
              <w:t>Konsultacja społeczne do 15 września 2021 r. (</w:t>
            </w:r>
            <w:hyperlink r:id="rId375" w:history="1">
              <w:r w:rsidRPr="000A10F0">
                <w:rPr>
                  <w:rStyle w:val="Hipercze"/>
                  <w:rFonts w:ascii="Times New Roman" w:hAnsi="Times New Roman" w:cs="Times New Roman"/>
                  <w:sz w:val="20"/>
                  <w:szCs w:val="20"/>
                </w:rPr>
                <w:t>dep-di@mz.gov.pl</w:t>
              </w:r>
            </w:hyperlink>
            <w:r w:rsidRPr="000A10F0">
              <w:rPr>
                <w:rFonts w:ascii="Times New Roman" w:hAnsi="Times New Roman" w:cs="Times New Roman"/>
                <w:sz w:val="20"/>
                <w:szCs w:val="20"/>
              </w:rPr>
              <w:t xml:space="preserve">) </w:t>
            </w:r>
          </w:p>
        </w:tc>
        <w:tc>
          <w:tcPr>
            <w:tcW w:w="1174" w:type="pct"/>
          </w:tcPr>
          <w:p w:rsidR="003312C1" w:rsidRPr="000A10F0" w:rsidRDefault="004E275B" w:rsidP="000E1A81">
            <w:pPr>
              <w:rPr>
                <w:rFonts w:ascii="Times New Roman" w:hAnsi="Times New Roman" w:cs="Times New Roman"/>
                <w:sz w:val="20"/>
                <w:szCs w:val="20"/>
              </w:rPr>
            </w:pPr>
            <w:hyperlink r:id="rId376" w:history="1">
              <w:r w:rsidR="003312C1" w:rsidRPr="000A10F0">
                <w:rPr>
                  <w:rStyle w:val="Hipercze"/>
                  <w:rFonts w:ascii="Times New Roman" w:hAnsi="Times New Roman" w:cs="Times New Roman"/>
                  <w:sz w:val="20"/>
                  <w:szCs w:val="20"/>
                </w:rPr>
                <w:t>Akt prawny (legislacja.gov.pl)</w:t>
              </w:r>
            </w:hyperlink>
          </w:p>
        </w:tc>
      </w:tr>
      <w:tr w:rsidR="0077353D" w:rsidRPr="000A10F0" w:rsidTr="003A4F95">
        <w:tc>
          <w:tcPr>
            <w:tcW w:w="352" w:type="pct"/>
          </w:tcPr>
          <w:p w:rsidR="0077353D" w:rsidRPr="000A10F0" w:rsidRDefault="0077353D" w:rsidP="000E1A81">
            <w:pPr>
              <w:rPr>
                <w:rFonts w:ascii="Times New Roman" w:hAnsi="Times New Roman" w:cs="Times New Roman"/>
                <w:sz w:val="20"/>
                <w:szCs w:val="20"/>
              </w:rPr>
            </w:pPr>
            <w:r w:rsidRPr="000A10F0">
              <w:rPr>
                <w:rFonts w:ascii="Times New Roman" w:hAnsi="Times New Roman" w:cs="Times New Roman"/>
                <w:sz w:val="20"/>
                <w:szCs w:val="20"/>
              </w:rPr>
              <w:t>27.09.2021</w:t>
            </w:r>
          </w:p>
        </w:tc>
        <w:tc>
          <w:tcPr>
            <w:tcW w:w="352" w:type="pct"/>
          </w:tcPr>
          <w:p w:rsidR="0077353D" w:rsidRPr="000A10F0" w:rsidRDefault="0077353D"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7353D" w:rsidRPr="000A10F0" w:rsidRDefault="0077353D" w:rsidP="00CC3A4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rsidR="0077353D" w:rsidRPr="000A10F0" w:rsidRDefault="00011548" w:rsidP="00CC3A4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wskazany we wzorze zamówienia.   </w:t>
            </w:r>
          </w:p>
          <w:p w:rsidR="00011548" w:rsidRPr="000A10F0" w:rsidRDefault="00011548" w:rsidP="00CC3A4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Pr="000A10F0" w:rsidRDefault="00011548" w:rsidP="009E61DF">
            <w:pPr>
              <w:jc w:val="center"/>
              <w:rPr>
                <w:rFonts w:ascii="Times New Roman" w:hAnsi="Times New Roman" w:cs="Times New Roman"/>
                <w:sz w:val="20"/>
                <w:szCs w:val="20"/>
              </w:rPr>
            </w:pPr>
            <w:r w:rsidRPr="000A10F0">
              <w:rPr>
                <w:rFonts w:ascii="Times New Roman" w:hAnsi="Times New Roman" w:cs="Times New Roman"/>
                <w:sz w:val="20"/>
                <w:szCs w:val="20"/>
              </w:rPr>
              <w:t>Skierowanie aktu do ogłoszenia 27 sierpnia 2021 r.</w:t>
            </w:r>
          </w:p>
        </w:tc>
        <w:tc>
          <w:tcPr>
            <w:tcW w:w="1174" w:type="pct"/>
          </w:tcPr>
          <w:p w:rsidR="0077353D" w:rsidRPr="000A10F0" w:rsidRDefault="004E275B" w:rsidP="000E1A81">
            <w:pPr>
              <w:rPr>
                <w:rFonts w:ascii="Times New Roman" w:hAnsi="Times New Roman" w:cs="Times New Roman"/>
                <w:sz w:val="20"/>
                <w:szCs w:val="20"/>
              </w:rPr>
            </w:pPr>
            <w:hyperlink r:id="rId377" w:history="1">
              <w:r w:rsidR="00011548" w:rsidRPr="000A10F0">
                <w:rPr>
                  <w:rStyle w:val="Hipercze"/>
                  <w:rFonts w:ascii="Times New Roman" w:hAnsi="Times New Roman" w:cs="Times New Roman"/>
                  <w:sz w:val="20"/>
                  <w:szCs w:val="20"/>
                </w:rPr>
                <w:t>Akt prawny (legislacja.gov.pl)</w:t>
              </w:r>
            </w:hyperlink>
          </w:p>
        </w:tc>
      </w:tr>
      <w:tr w:rsidR="007F6D13" w:rsidRPr="000A10F0" w:rsidTr="003A4F95">
        <w:tc>
          <w:tcPr>
            <w:tcW w:w="352" w:type="pct"/>
          </w:tcPr>
          <w:p w:rsidR="007F6D13" w:rsidRPr="000A10F0" w:rsidRDefault="007F6D1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25.08.2021</w:t>
            </w:r>
          </w:p>
        </w:tc>
        <w:tc>
          <w:tcPr>
            <w:tcW w:w="352" w:type="pct"/>
          </w:tcPr>
          <w:p w:rsidR="007F6D13" w:rsidRPr="000A10F0" w:rsidRDefault="007F6D13"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7F6D13" w:rsidRPr="000A10F0" w:rsidRDefault="007F6D13" w:rsidP="00CC3A4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7F6D13" w:rsidRPr="000A10F0" w:rsidRDefault="007F6D13" w:rsidP="00CC3A4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nadania statutu</w:t>
            </w:r>
          </w:p>
        </w:tc>
        <w:tc>
          <w:tcPr>
            <w:tcW w:w="448" w:type="pct"/>
          </w:tcPr>
          <w:p w:rsidR="007F6D13" w:rsidRPr="000A10F0" w:rsidRDefault="007F6D13"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26 sierpnia 2021 r.</w:t>
            </w:r>
          </w:p>
        </w:tc>
        <w:tc>
          <w:tcPr>
            <w:tcW w:w="1174" w:type="pct"/>
          </w:tcPr>
          <w:p w:rsidR="007F6D13" w:rsidRPr="000A10F0" w:rsidRDefault="004E275B" w:rsidP="000E1A81">
            <w:pPr>
              <w:rPr>
                <w:rFonts w:ascii="Times New Roman" w:hAnsi="Times New Roman" w:cs="Times New Roman"/>
                <w:sz w:val="20"/>
                <w:szCs w:val="20"/>
              </w:rPr>
            </w:pPr>
            <w:hyperlink r:id="rId378" w:history="1">
              <w:r w:rsidR="007F6D13" w:rsidRPr="000A10F0">
                <w:rPr>
                  <w:rStyle w:val="Hipercze"/>
                  <w:rFonts w:ascii="Times New Roman" w:hAnsi="Times New Roman" w:cs="Times New Roman"/>
                  <w:sz w:val="20"/>
                  <w:szCs w:val="20"/>
                </w:rPr>
                <w:t>Zarządzenie z dnia 24 sierpnia 2021 r. (mz.gov.pl)</w:t>
              </w:r>
            </w:hyperlink>
          </w:p>
        </w:tc>
      </w:tr>
      <w:tr w:rsidR="006249CE" w:rsidRPr="000A10F0" w:rsidTr="003A4F95">
        <w:tc>
          <w:tcPr>
            <w:tcW w:w="352" w:type="pct"/>
          </w:tcPr>
          <w:p w:rsidR="006249CE" w:rsidRPr="000A10F0" w:rsidRDefault="006249CE" w:rsidP="000E1A81">
            <w:pPr>
              <w:rPr>
                <w:rFonts w:ascii="Times New Roman" w:hAnsi="Times New Roman" w:cs="Times New Roman"/>
                <w:sz w:val="20"/>
                <w:szCs w:val="20"/>
              </w:rPr>
            </w:pPr>
            <w:r w:rsidRPr="000A10F0">
              <w:rPr>
                <w:rFonts w:ascii="Times New Roman" w:hAnsi="Times New Roman" w:cs="Times New Roman"/>
                <w:sz w:val="20"/>
                <w:szCs w:val="20"/>
              </w:rPr>
              <w:t>24.08.2021</w:t>
            </w:r>
          </w:p>
        </w:tc>
        <w:tc>
          <w:tcPr>
            <w:tcW w:w="352" w:type="pct"/>
          </w:tcPr>
          <w:p w:rsidR="006249CE" w:rsidRPr="000A10F0" w:rsidRDefault="006249CE"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249CE" w:rsidRPr="000A10F0" w:rsidRDefault="006249CE" w:rsidP="007F32B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Pr="000A10F0" w:rsidRDefault="006249CE" w:rsidP="007F32B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członków Rady Społecznej.</w:t>
            </w:r>
          </w:p>
          <w:p w:rsidR="006249CE" w:rsidRPr="000A10F0" w:rsidRDefault="006249CE" w:rsidP="007F32B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Pr="000A10F0" w:rsidRDefault="006249CE"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24 sierpnia 2021 r.</w:t>
            </w:r>
          </w:p>
        </w:tc>
        <w:tc>
          <w:tcPr>
            <w:tcW w:w="1174" w:type="pct"/>
          </w:tcPr>
          <w:p w:rsidR="006249CE" w:rsidRPr="000A10F0" w:rsidRDefault="004E275B" w:rsidP="000E1A81">
            <w:pPr>
              <w:rPr>
                <w:rFonts w:ascii="Times New Roman" w:hAnsi="Times New Roman" w:cs="Times New Roman"/>
                <w:sz w:val="20"/>
                <w:szCs w:val="20"/>
              </w:rPr>
            </w:pPr>
            <w:hyperlink r:id="rId379" w:history="1">
              <w:r w:rsidR="006249CE" w:rsidRPr="000A10F0">
                <w:rPr>
                  <w:rStyle w:val="Hipercze"/>
                  <w:rFonts w:ascii="Times New Roman" w:hAnsi="Times New Roman" w:cs="Times New Roman"/>
                  <w:sz w:val="20"/>
                  <w:szCs w:val="20"/>
                </w:rPr>
                <w:t>Zarządzenie z dnia 23 sierpnia 2021 r. (mz.gov.pl)</w:t>
              </w:r>
            </w:hyperlink>
          </w:p>
        </w:tc>
      </w:tr>
      <w:tr w:rsidR="007F32B2" w:rsidRPr="000A10F0" w:rsidTr="003A4F95">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t>23.08.2021</w:t>
            </w:r>
          </w:p>
        </w:tc>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7F32B2" w:rsidRPr="000A10F0" w:rsidRDefault="007F32B2" w:rsidP="007F32B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ZDROWIA z </w:t>
            </w:r>
            <w:r w:rsidRPr="000A10F0">
              <w:rPr>
                <w:rFonts w:ascii="Times New Roman" w:hAnsi="Times New Roman" w:cs="Times New Roman"/>
                <w:b w:val="0"/>
                <w:color w:val="auto"/>
                <w:sz w:val="20"/>
                <w:szCs w:val="20"/>
                <w:shd w:val="clear" w:color="auto" w:fill="FFFFFF"/>
              </w:rPr>
              <w:lastRenderedPageBreak/>
              <w:t>dnia 20 sierpnia 2021 r. w sprawie wykazu refundowanych leków, środków spożywczych specjalnego przeznaczenia żywieniowego oraz wyrobów medycznych</w:t>
            </w:r>
          </w:p>
        </w:tc>
        <w:tc>
          <w:tcPr>
            <w:tcW w:w="2115" w:type="pct"/>
          </w:tcPr>
          <w:p w:rsidR="007F32B2" w:rsidRPr="000A10F0" w:rsidRDefault="007F32B2" w:rsidP="007F32B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Ustala się na dzień 1 września 2021 r. wykaz refundowanych leków, środków spożywczych specjalnego przeznaczenia żywieniowego oraz wyrobów medycznych.</w:t>
            </w:r>
          </w:p>
        </w:tc>
        <w:tc>
          <w:tcPr>
            <w:tcW w:w="448" w:type="pct"/>
          </w:tcPr>
          <w:p w:rsidR="007F32B2" w:rsidRPr="000A10F0" w:rsidRDefault="007F32B2"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20 sierpnia 2021 r.</w:t>
            </w:r>
          </w:p>
        </w:tc>
        <w:tc>
          <w:tcPr>
            <w:tcW w:w="1174" w:type="pct"/>
          </w:tcPr>
          <w:p w:rsidR="007F32B2" w:rsidRPr="000A10F0" w:rsidRDefault="004E275B" w:rsidP="000E1A81">
            <w:pPr>
              <w:rPr>
                <w:rFonts w:ascii="Times New Roman" w:hAnsi="Times New Roman" w:cs="Times New Roman"/>
                <w:sz w:val="20"/>
                <w:szCs w:val="20"/>
              </w:rPr>
            </w:pPr>
            <w:hyperlink r:id="rId380" w:history="1">
              <w:r w:rsidR="007F32B2" w:rsidRPr="000A10F0">
                <w:rPr>
                  <w:rStyle w:val="Hipercze"/>
                  <w:rFonts w:ascii="Times New Roman" w:hAnsi="Times New Roman" w:cs="Times New Roman"/>
                  <w:sz w:val="20"/>
                  <w:szCs w:val="20"/>
                </w:rPr>
                <w:t>Obwieszczenie (mz.gov.pl)</w:t>
              </w:r>
            </w:hyperlink>
          </w:p>
        </w:tc>
      </w:tr>
      <w:tr w:rsidR="007F32B2" w:rsidRPr="000A10F0" w:rsidTr="003A4F95">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23.08.2021</w:t>
            </w:r>
          </w:p>
        </w:tc>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7F32B2" w:rsidRPr="000A10F0" w:rsidRDefault="007F32B2" w:rsidP="007F32B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20 sierpnia 2021 r. w sprawie wykazu leków, środków spożywczych specjalnego przeznaczenia żywieniowego, dla których ustalono urzędową cenę zbytu</w:t>
            </w:r>
          </w:p>
        </w:tc>
        <w:tc>
          <w:tcPr>
            <w:tcW w:w="2115" w:type="pct"/>
          </w:tcPr>
          <w:p w:rsidR="007F32B2" w:rsidRPr="000A10F0" w:rsidRDefault="007F32B2" w:rsidP="007F32B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września 2021 r. wykaz leków i środków spożywczych specjalnego przeznaczenia żywieniowego.</w:t>
            </w:r>
          </w:p>
        </w:tc>
        <w:tc>
          <w:tcPr>
            <w:tcW w:w="448" w:type="pct"/>
          </w:tcPr>
          <w:p w:rsidR="007F32B2" w:rsidRPr="000A10F0" w:rsidRDefault="007F32B2"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20 sierpnia 2021 r.</w:t>
            </w:r>
          </w:p>
        </w:tc>
        <w:tc>
          <w:tcPr>
            <w:tcW w:w="1174" w:type="pct"/>
          </w:tcPr>
          <w:p w:rsidR="007F32B2" w:rsidRPr="000A10F0" w:rsidRDefault="004E275B" w:rsidP="000E1A81">
            <w:pPr>
              <w:rPr>
                <w:rFonts w:ascii="Times New Roman" w:hAnsi="Times New Roman" w:cs="Times New Roman"/>
                <w:sz w:val="20"/>
                <w:szCs w:val="20"/>
              </w:rPr>
            </w:pPr>
            <w:hyperlink r:id="rId381" w:history="1">
              <w:r w:rsidR="007F32B2" w:rsidRPr="000A10F0">
                <w:rPr>
                  <w:rStyle w:val="Hipercze"/>
                  <w:rFonts w:ascii="Times New Roman" w:hAnsi="Times New Roman" w:cs="Times New Roman"/>
                  <w:sz w:val="20"/>
                  <w:szCs w:val="20"/>
                </w:rPr>
                <w:t>Obwieszczenie (mz.gov.pl)</w:t>
              </w:r>
            </w:hyperlink>
          </w:p>
        </w:tc>
      </w:tr>
      <w:tr w:rsidR="007F32B2" w:rsidRPr="000A10F0" w:rsidTr="003A4F95">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t>23.08.2021</w:t>
            </w:r>
          </w:p>
        </w:tc>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F32B2" w:rsidRPr="000A10F0" w:rsidRDefault="007F32B2" w:rsidP="007F32B2">
            <w:pPr>
              <w:pStyle w:val="Nagwek1"/>
              <w:outlineLvl w:val="0"/>
              <w:rPr>
                <w:rFonts w:ascii="Times New Roman" w:hAnsi="Times New Roman" w:cs="Times New Roman"/>
                <w:bCs w:val="0"/>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145/2021/GPF PREZESA NARODOWEGO FUNDUSZU ZDROWIA z dnia 20.08.2021 r. zmieniające </w:t>
            </w:r>
            <w:r w:rsidRPr="000A10F0">
              <w:rPr>
                <w:rFonts w:ascii="Times New Roman" w:hAnsi="Times New Roman" w:cs="Times New Roman"/>
                <w:b w:val="0"/>
                <w:color w:val="auto"/>
                <w:sz w:val="20"/>
                <w:szCs w:val="20"/>
                <w:shd w:val="clear" w:color="auto" w:fill="FFFFFF"/>
              </w:rPr>
              <w:lastRenderedPageBreak/>
              <w:t>zarządzenie w sprawie powołania zespołu do spraw organizacji szczepień populacji przeciwko COVID-19</w:t>
            </w:r>
          </w:p>
        </w:tc>
        <w:tc>
          <w:tcPr>
            <w:tcW w:w="2115" w:type="pct"/>
          </w:tcPr>
          <w:p w:rsidR="007F32B2" w:rsidRPr="000A10F0" w:rsidRDefault="007F32B2" w:rsidP="009E61D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Pr="000A10F0" w:rsidRDefault="007F32B2"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z dniem 23 sierpnia 2021 r.</w:t>
            </w:r>
          </w:p>
        </w:tc>
        <w:tc>
          <w:tcPr>
            <w:tcW w:w="1174" w:type="pct"/>
          </w:tcPr>
          <w:p w:rsidR="007F32B2" w:rsidRPr="000A10F0" w:rsidRDefault="004E275B" w:rsidP="000E1A81">
            <w:pPr>
              <w:rPr>
                <w:rFonts w:ascii="Times New Roman" w:hAnsi="Times New Roman" w:cs="Times New Roman"/>
                <w:sz w:val="20"/>
                <w:szCs w:val="20"/>
              </w:rPr>
            </w:pPr>
            <w:hyperlink r:id="rId382" w:history="1">
              <w:r w:rsidR="007F32B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9E61DF" w:rsidRPr="000A10F0" w:rsidTr="003A4F95">
        <w:tc>
          <w:tcPr>
            <w:tcW w:w="352" w:type="pct"/>
          </w:tcPr>
          <w:p w:rsidR="009E61DF" w:rsidRPr="000A10F0" w:rsidRDefault="009E61D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19.08.2021</w:t>
            </w:r>
          </w:p>
        </w:tc>
        <w:tc>
          <w:tcPr>
            <w:tcW w:w="352" w:type="pct"/>
          </w:tcPr>
          <w:p w:rsidR="009E61DF" w:rsidRPr="000A10F0" w:rsidRDefault="009E61DF"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9E61DF" w:rsidRPr="000A10F0" w:rsidRDefault="00EE4803"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stawy</w:t>
            </w:r>
            <w:r w:rsidR="009E61DF" w:rsidRPr="000A10F0">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0A10F0" w:rsidRDefault="00EE4803" w:rsidP="009E61D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0A10F0" w:rsidRDefault="00EE4803" w:rsidP="009E61DF">
            <w:pPr>
              <w:jc w:val="center"/>
              <w:rPr>
                <w:rFonts w:ascii="Times New Roman" w:hAnsi="Times New Roman" w:cs="Times New Roman"/>
                <w:sz w:val="20"/>
                <w:szCs w:val="20"/>
              </w:rPr>
            </w:pPr>
            <w:r w:rsidRPr="000A10F0">
              <w:rPr>
                <w:rFonts w:ascii="Times New Roman" w:hAnsi="Times New Roman" w:cs="Times New Roman"/>
                <w:sz w:val="20"/>
                <w:szCs w:val="20"/>
              </w:rPr>
              <w:t>Posiedzenie Senatu 9 września 2021 r. (druk 458)</w:t>
            </w:r>
          </w:p>
        </w:tc>
        <w:tc>
          <w:tcPr>
            <w:tcW w:w="1174" w:type="pct"/>
          </w:tcPr>
          <w:p w:rsidR="009E61DF" w:rsidRPr="000A10F0" w:rsidRDefault="004E275B" w:rsidP="000E1A81">
            <w:pPr>
              <w:rPr>
                <w:rFonts w:ascii="Times New Roman" w:hAnsi="Times New Roman" w:cs="Times New Roman"/>
                <w:sz w:val="20"/>
                <w:szCs w:val="20"/>
              </w:rPr>
            </w:pPr>
            <w:hyperlink r:id="rId383" w:history="1">
              <w:r w:rsidR="00EE4803" w:rsidRPr="000A10F0">
                <w:rPr>
                  <w:rStyle w:val="Hipercze"/>
                  <w:rFonts w:ascii="Times New Roman" w:hAnsi="Times New Roman" w:cs="Times New Roman"/>
                  <w:sz w:val="20"/>
                  <w:szCs w:val="20"/>
                </w:rPr>
                <w:t>458.pdf</w:t>
              </w:r>
            </w:hyperlink>
          </w:p>
        </w:tc>
      </w:tr>
      <w:tr w:rsidR="00282CD2" w:rsidRPr="000A10F0" w:rsidTr="003A4F95">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t>19.08.2021</w:t>
            </w:r>
          </w:p>
        </w:tc>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282CD2" w:rsidRPr="000A10F0" w:rsidRDefault="00282CD2"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18 sierpnia 2021 r. w sprawie powołania Zespołu do spraw opracowania zmian organizacyjnych w zakresie współpracy Narodowego Funduszu Zdrowia oraz Centrum e-Zdrowia w procesach </w:t>
            </w:r>
            <w:r w:rsidRPr="000A10F0">
              <w:rPr>
                <w:rFonts w:ascii="Times New Roman" w:hAnsi="Times New Roman" w:cs="Times New Roman"/>
                <w:b w:val="0"/>
                <w:color w:val="auto"/>
                <w:sz w:val="20"/>
                <w:szCs w:val="20"/>
                <w:shd w:val="clear" w:color="auto" w:fill="FFFFFF"/>
              </w:rPr>
              <w:lastRenderedPageBreak/>
              <w:t>informatyzacji ochrony zdrowia</w:t>
            </w:r>
          </w:p>
        </w:tc>
        <w:tc>
          <w:tcPr>
            <w:tcW w:w="2115" w:type="pct"/>
          </w:tcPr>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Powołanie Zespołu w celu:</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określenia zmian organizacyjnych w zakresie współpracy Narodowego Funduszu Zdrowia, zwanego dalej „NFZ”, oraz Centrum e-Zdrowia, zwanego dalej „CEZ”, w procesach informatyzacji ochrony zdrowia polegających na:</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opracowanie mechanizmów współpracy NFZ oraz CEZ,</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0A10F0" w:rsidRDefault="00282CD2" w:rsidP="009E61D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Pr="000A10F0" w:rsidRDefault="009E61DF" w:rsidP="008A47BD">
            <w:pPr>
              <w:jc w:val="center"/>
              <w:rPr>
                <w:rFonts w:ascii="Times New Roman" w:hAnsi="Times New Roman" w:cs="Times New Roman"/>
                <w:sz w:val="20"/>
                <w:szCs w:val="20"/>
              </w:rPr>
            </w:pPr>
            <w:r w:rsidRPr="000A10F0">
              <w:rPr>
                <w:rFonts w:ascii="Times New Roman" w:hAnsi="Times New Roman" w:cs="Times New Roman"/>
                <w:sz w:val="20"/>
                <w:szCs w:val="20"/>
              </w:rPr>
              <w:t>Wejście w życie 19 sierpnia 2021 r., traci moc 1 lipca 2022 r.</w:t>
            </w:r>
          </w:p>
        </w:tc>
        <w:tc>
          <w:tcPr>
            <w:tcW w:w="1174" w:type="pct"/>
          </w:tcPr>
          <w:p w:rsidR="00282CD2" w:rsidRPr="000A10F0" w:rsidRDefault="004E275B" w:rsidP="000E1A81">
            <w:pPr>
              <w:rPr>
                <w:rFonts w:ascii="Times New Roman" w:hAnsi="Times New Roman" w:cs="Times New Roman"/>
                <w:sz w:val="20"/>
                <w:szCs w:val="20"/>
              </w:rPr>
            </w:pPr>
            <w:hyperlink r:id="rId384" w:history="1">
              <w:r w:rsidR="009E61DF" w:rsidRPr="000A10F0">
                <w:rPr>
                  <w:rStyle w:val="Hipercze"/>
                  <w:rFonts w:ascii="Times New Roman" w:hAnsi="Times New Roman" w:cs="Times New Roman"/>
                  <w:sz w:val="20"/>
                  <w:szCs w:val="20"/>
                </w:rPr>
                <w:t>Zarządzenie z dnia 18 sierpnia 2021 r. (mz.gov.pl)</w:t>
              </w:r>
            </w:hyperlink>
          </w:p>
        </w:tc>
      </w:tr>
      <w:tr w:rsidR="00282CD2" w:rsidRPr="000A10F0" w:rsidTr="003A4F95">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19.08.2021</w:t>
            </w:r>
          </w:p>
        </w:tc>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282CD2" w:rsidRPr="000A10F0" w:rsidRDefault="00282CD2"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Pr="000A10F0" w:rsidRDefault="00282CD2" w:rsidP="008A47BD">
            <w:pPr>
              <w:jc w:val="center"/>
              <w:rPr>
                <w:rFonts w:ascii="Times New Roman" w:hAnsi="Times New Roman" w:cs="Times New Roman"/>
                <w:sz w:val="20"/>
                <w:szCs w:val="20"/>
              </w:rPr>
            </w:pPr>
            <w:r w:rsidRPr="000A10F0">
              <w:rPr>
                <w:rFonts w:ascii="Times New Roman" w:hAnsi="Times New Roman" w:cs="Times New Roman"/>
                <w:sz w:val="20"/>
                <w:szCs w:val="20"/>
              </w:rPr>
              <w:t>Podpisano przez Prezydenta, wejście w życie dzień po ogłoszeniu</w:t>
            </w:r>
          </w:p>
          <w:p w:rsidR="00282CD2" w:rsidRPr="000A10F0" w:rsidRDefault="00282CD2" w:rsidP="008A47BD">
            <w:pPr>
              <w:jc w:val="center"/>
              <w:rPr>
                <w:rFonts w:ascii="Times New Roman" w:hAnsi="Times New Roman" w:cs="Times New Roman"/>
                <w:sz w:val="20"/>
                <w:szCs w:val="20"/>
              </w:rPr>
            </w:pPr>
          </w:p>
          <w:p w:rsidR="00282CD2" w:rsidRPr="000A10F0" w:rsidRDefault="00282CD2" w:rsidP="00282CD2">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19 sierpnia 2021 </w:t>
            </w:r>
          </w:p>
        </w:tc>
        <w:tc>
          <w:tcPr>
            <w:tcW w:w="1174" w:type="pct"/>
          </w:tcPr>
          <w:p w:rsidR="00282CD2" w:rsidRPr="000A10F0" w:rsidRDefault="004E275B" w:rsidP="000E1A81">
            <w:pPr>
              <w:rPr>
                <w:rFonts w:ascii="Times New Roman" w:hAnsi="Times New Roman" w:cs="Times New Roman"/>
                <w:sz w:val="20"/>
                <w:szCs w:val="20"/>
              </w:rPr>
            </w:pPr>
            <w:hyperlink r:id="rId385" w:history="1">
              <w:r w:rsidR="00282CD2" w:rsidRPr="000A10F0">
                <w:rPr>
                  <w:rStyle w:val="Hipercze"/>
                  <w:rFonts w:ascii="Times New Roman" w:hAnsi="Times New Roman" w:cs="Times New Roman"/>
                  <w:sz w:val="20"/>
                  <w:szCs w:val="20"/>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RPr="000A10F0" w:rsidTr="003A4F95">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t>19.08.2021</w:t>
            </w:r>
          </w:p>
        </w:tc>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282CD2" w:rsidRPr="000A10F0" w:rsidRDefault="00282CD2"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w:t>
            </w:r>
            <w:r w:rsidRPr="000A10F0">
              <w:rPr>
                <w:rFonts w:ascii="Times New Roman" w:eastAsia="Times New Roman" w:hAnsi="Times New Roman" w:cs="Times New Roman"/>
                <w:sz w:val="20"/>
                <w:szCs w:val="20"/>
                <w:lang w:eastAsia="pl-PL"/>
              </w:rPr>
              <w:lastRenderedPageBreak/>
              <w:t>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Pr="000A10F0" w:rsidRDefault="00282CD2" w:rsidP="008A47BD">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Radę Ministrów – III kwartał 2021 r.</w:t>
            </w:r>
          </w:p>
          <w:p w:rsidR="00282CD2" w:rsidRPr="000A10F0" w:rsidRDefault="00282CD2" w:rsidP="008A47BD">
            <w:pPr>
              <w:jc w:val="center"/>
              <w:rPr>
                <w:rFonts w:ascii="Times New Roman" w:hAnsi="Times New Roman" w:cs="Times New Roman"/>
                <w:sz w:val="20"/>
                <w:szCs w:val="20"/>
              </w:rPr>
            </w:pPr>
          </w:p>
          <w:p w:rsidR="00282CD2" w:rsidRPr="000A10F0" w:rsidRDefault="00282CD2" w:rsidP="008A47BD">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16 września 2021 r. (</w:t>
            </w:r>
            <w:hyperlink r:id="rId386" w:history="1">
              <w:r w:rsidRPr="000A10F0">
                <w:rPr>
                  <w:rStyle w:val="Hipercze"/>
                  <w:rFonts w:ascii="Times New Roman" w:hAnsi="Times New Roman" w:cs="Times New Roman"/>
                  <w:sz w:val="20"/>
                  <w:szCs w:val="20"/>
                </w:rPr>
                <w:t>dp@urpl.gov.pl</w:t>
              </w:r>
            </w:hyperlink>
            <w:r w:rsidRPr="000A10F0">
              <w:rPr>
                <w:rFonts w:ascii="Times New Roman" w:hAnsi="Times New Roman" w:cs="Times New Roman"/>
                <w:sz w:val="20"/>
                <w:szCs w:val="20"/>
              </w:rPr>
              <w:t>)</w:t>
            </w:r>
          </w:p>
        </w:tc>
        <w:tc>
          <w:tcPr>
            <w:tcW w:w="1174" w:type="pct"/>
          </w:tcPr>
          <w:p w:rsidR="00282CD2" w:rsidRPr="000A10F0" w:rsidRDefault="004E275B" w:rsidP="000E1A81">
            <w:pPr>
              <w:rPr>
                <w:rFonts w:ascii="Times New Roman" w:hAnsi="Times New Roman" w:cs="Times New Roman"/>
                <w:sz w:val="20"/>
                <w:szCs w:val="20"/>
              </w:rPr>
            </w:pPr>
            <w:hyperlink r:id="rId387" w:history="1">
              <w:r w:rsidR="00282CD2" w:rsidRPr="000A10F0">
                <w:rPr>
                  <w:rStyle w:val="Hipercze"/>
                  <w:rFonts w:ascii="Times New Roman" w:hAnsi="Times New Roman" w:cs="Times New Roman"/>
                  <w:sz w:val="20"/>
                  <w:szCs w:val="20"/>
                </w:rPr>
                <w:t>Akt prawny (legislacja.gov.pl)</w:t>
              </w:r>
            </w:hyperlink>
          </w:p>
        </w:tc>
      </w:tr>
      <w:tr w:rsidR="00FB336F" w:rsidRPr="000A10F0" w:rsidTr="003A4F95">
        <w:tc>
          <w:tcPr>
            <w:tcW w:w="352" w:type="pct"/>
          </w:tcPr>
          <w:p w:rsidR="00FB336F" w:rsidRPr="000A10F0" w:rsidRDefault="00FB336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18.08.2021</w:t>
            </w:r>
          </w:p>
        </w:tc>
        <w:tc>
          <w:tcPr>
            <w:tcW w:w="352" w:type="pct"/>
          </w:tcPr>
          <w:p w:rsidR="00FB336F" w:rsidRPr="000A10F0" w:rsidRDefault="00FB336F"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B336F" w:rsidRPr="000A10F0" w:rsidRDefault="00FB336F"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17 sierpnia 2021 r. uchylające zarządzenie w sprawie powołania Zespołu do Spraw Fałszowania i Nielegalnego Obrotu Produktami Leczniczymi oraz Innymi Sfałszowanymi Produktami Spełniającymi Kryteria </w:t>
            </w:r>
            <w:r w:rsidRPr="000A10F0">
              <w:rPr>
                <w:rFonts w:ascii="Times New Roman" w:hAnsi="Times New Roman" w:cs="Times New Roman"/>
                <w:b w:val="0"/>
                <w:color w:val="auto"/>
                <w:sz w:val="20"/>
                <w:szCs w:val="20"/>
                <w:shd w:val="clear" w:color="auto" w:fill="FFFFFF"/>
              </w:rPr>
              <w:lastRenderedPageBreak/>
              <w:t>Produktu Leczniczego</w:t>
            </w:r>
          </w:p>
        </w:tc>
        <w:tc>
          <w:tcPr>
            <w:tcW w:w="2115" w:type="pct"/>
          </w:tcPr>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Traci moc zarządzenie Ministra Zdrowia z dnia 9 września 2010 r. w sprawie powołania Zespołu do </w:t>
            </w:r>
          </w:p>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Pr="000A10F0" w:rsidRDefault="00FB336F" w:rsidP="008A47BD">
            <w:pPr>
              <w:jc w:val="center"/>
              <w:rPr>
                <w:rFonts w:ascii="Times New Roman" w:hAnsi="Times New Roman" w:cs="Times New Roman"/>
                <w:sz w:val="20"/>
                <w:szCs w:val="20"/>
              </w:rPr>
            </w:pPr>
            <w:r w:rsidRPr="000A10F0">
              <w:rPr>
                <w:rFonts w:ascii="Times New Roman" w:hAnsi="Times New Roman" w:cs="Times New Roman"/>
                <w:sz w:val="20"/>
                <w:szCs w:val="20"/>
              </w:rPr>
              <w:t>Wejście w życie 18 sierpnia 2021 r.</w:t>
            </w:r>
          </w:p>
        </w:tc>
        <w:tc>
          <w:tcPr>
            <w:tcW w:w="1174" w:type="pct"/>
          </w:tcPr>
          <w:p w:rsidR="00FB336F" w:rsidRPr="000A10F0" w:rsidRDefault="004E275B" w:rsidP="000E1A81">
            <w:pPr>
              <w:rPr>
                <w:rFonts w:ascii="Times New Roman" w:hAnsi="Times New Roman" w:cs="Times New Roman"/>
                <w:sz w:val="20"/>
                <w:szCs w:val="20"/>
              </w:rPr>
            </w:pPr>
            <w:hyperlink r:id="rId388" w:history="1">
              <w:r w:rsidR="00FB336F" w:rsidRPr="000A10F0">
                <w:rPr>
                  <w:rStyle w:val="Hipercze"/>
                  <w:rFonts w:ascii="Times New Roman" w:hAnsi="Times New Roman" w:cs="Times New Roman"/>
                  <w:sz w:val="20"/>
                  <w:szCs w:val="20"/>
                </w:rPr>
                <w:t>dziennikmz.mz.gov.pl/DUM_MZ/2021/62/akt.pdf</w:t>
              </w:r>
            </w:hyperlink>
          </w:p>
        </w:tc>
      </w:tr>
      <w:tr w:rsidR="00FB336F" w:rsidRPr="000A10F0" w:rsidTr="003A4F95">
        <w:tc>
          <w:tcPr>
            <w:tcW w:w="352" w:type="pct"/>
          </w:tcPr>
          <w:p w:rsidR="00FB336F" w:rsidRPr="000A10F0" w:rsidRDefault="00FB336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18.08.2021</w:t>
            </w:r>
          </w:p>
        </w:tc>
        <w:tc>
          <w:tcPr>
            <w:tcW w:w="352" w:type="pct"/>
          </w:tcPr>
          <w:p w:rsidR="00FB336F" w:rsidRPr="000A10F0" w:rsidRDefault="00FB336F"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B336F" w:rsidRPr="000A10F0" w:rsidRDefault="00FB336F"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Pr="000A10F0" w:rsidRDefault="00FB336F" w:rsidP="008A47BD">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30 sierpnia 2021 r. (</w:t>
            </w:r>
            <w:hyperlink r:id="rId389"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w:t>
            </w:r>
          </w:p>
        </w:tc>
        <w:tc>
          <w:tcPr>
            <w:tcW w:w="1174" w:type="pct"/>
          </w:tcPr>
          <w:p w:rsidR="00FB336F" w:rsidRPr="000A10F0" w:rsidRDefault="004E275B" w:rsidP="000E1A81">
            <w:pPr>
              <w:rPr>
                <w:rFonts w:ascii="Times New Roman" w:hAnsi="Times New Roman" w:cs="Times New Roman"/>
                <w:sz w:val="20"/>
                <w:szCs w:val="20"/>
              </w:rPr>
            </w:pPr>
            <w:hyperlink r:id="rId390" w:anchor="12810152" w:history="1">
              <w:r w:rsidR="00FB336F" w:rsidRPr="000A10F0">
                <w:rPr>
                  <w:rStyle w:val="Hipercze"/>
                  <w:rFonts w:ascii="Times New Roman" w:hAnsi="Times New Roman" w:cs="Times New Roman"/>
                  <w:sz w:val="20"/>
                  <w:szCs w:val="20"/>
                </w:rPr>
                <w:t>Projekt (legislacja.gov.pl)</w:t>
              </w:r>
            </w:hyperlink>
          </w:p>
        </w:tc>
      </w:tr>
      <w:tr w:rsidR="002F6377" w:rsidRPr="000A10F0" w:rsidTr="003A4F95">
        <w:tc>
          <w:tcPr>
            <w:tcW w:w="352" w:type="pct"/>
          </w:tcPr>
          <w:p w:rsidR="002F6377" w:rsidRPr="000A10F0" w:rsidRDefault="002F6377" w:rsidP="000E1A81">
            <w:pPr>
              <w:rPr>
                <w:rFonts w:ascii="Times New Roman" w:hAnsi="Times New Roman" w:cs="Times New Roman"/>
                <w:sz w:val="20"/>
                <w:szCs w:val="20"/>
              </w:rPr>
            </w:pPr>
            <w:r w:rsidRPr="000A10F0">
              <w:rPr>
                <w:rFonts w:ascii="Times New Roman" w:hAnsi="Times New Roman" w:cs="Times New Roman"/>
                <w:sz w:val="20"/>
                <w:szCs w:val="20"/>
              </w:rPr>
              <w:t>17.08.2021</w:t>
            </w:r>
          </w:p>
        </w:tc>
        <w:tc>
          <w:tcPr>
            <w:tcW w:w="352" w:type="pct"/>
          </w:tcPr>
          <w:p w:rsidR="002F6377" w:rsidRPr="000A10F0" w:rsidRDefault="002F6377"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2F6377" w:rsidRPr="000A10F0" w:rsidRDefault="002F6377"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16 sierpnia 2021 r. uchylające zarządzenie w sprawie ustanowienia Pełnomocnika Ministra Zdrowia do spraw reformy w psychiatrii</w:t>
            </w:r>
          </w:p>
        </w:tc>
        <w:tc>
          <w:tcPr>
            <w:tcW w:w="2115" w:type="pct"/>
          </w:tcPr>
          <w:p w:rsidR="002F6377" w:rsidRPr="000A10F0" w:rsidRDefault="002F6377" w:rsidP="002F637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0A10F0" w:rsidRDefault="002F6377" w:rsidP="008A47BD">
            <w:pPr>
              <w:jc w:val="center"/>
              <w:rPr>
                <w:rFonts w:ascii="Times New Roman" w:hAnsi="Times New Roman" w:cs="Times New Roman"/>
                <w:sz w:val="20"/>
                <w:szCs w:val="20"/>
              </w:rPr>
            </w:pPr>
            <w:r w:rsidRPr="000A10F0">
              <w:rPr>
                <w:rFonts w:ascii="Times New Roman" w:hAnsi="Times New Roman" w:cs="Times New Roman"/>
                <w:sz w:val="20"/>
                <w:szCs w:val="20"/>
              </w:rPr>
              <w:t>Wejście w życie 17 sierpnia 2021 r.</w:t>
            </w:r>
          </w:p>
        </w:tc>
        <w:tc>
          <w:tcPr>
            <w:tcW w:w="1174" w:type="pct"/>
          </w:tcPr>
          <w:p w:rsidR="002F6377" w:rsidRPr="000A10F0" w:rsidRDefault="004E275B" w:rsidP="000E1A81">
            <w:pPr>
              <w:rPr>
                <w:rFonts w:ascii="Times New Roman" w:hAnsi="Times New Roman" w:cs="Times New Roman"/>
                <w:sz w:val="20"/>
                <w:szCs w:val="20"/>
              </w:rPr>
            </w:pPr>
            <w:hyperlink r:id="rId391" w:history="1">
              <w:r w:rsidR="002F6377" w:rsidRPr="000A10F0">
                <w:rPr>
                  <w:rStyle w:val="Hipercze"/>
                  <w:rFonts w:ascii="Times New Roman" w:hAnsi="Times New Roman" w:cs="Times New Roman"/>
                  <w:sz w:val="20"/>
                  <w:szCs w:val="20"/>
                </w:rPr>
                <w:t>Zarządzenie z dnia 16 sierpnia 2021 r. (mz.gov.pl)</w:t>
              </w:r>
            </w:hyperlink>
          </w:p>
        </w:tc>
      </w:tr>
      <w:tr w:rsidR="00F024DA" w:rsidRPr="000A10F0" w:rsidTr="003A4F95">
        <w:tc>
          <w:tcPr>
            <w:tcW w:w="352" w:type="pct"/>
          </w:tcPr>
          <w:p w:rsidR="00F024DA" w:rsidRPr="000A10F0" w:rsidRDefault="00F024DA" w:rsidP="000E1A81">
            <w:pPr>
              <w:rPr>
                <w:rFonts w:ascii="Times New Roman" w:hAnsi="Times New Roman" w:cs="Times New Roman"/>
                <w:sz w:val="20"/>
                <w:szCs w:val="20"/>
              </w:rPr>
            </w:pPr>
            <w:r w:rsidRPr="000A10F0">
              <w:rPr>
                <w:rFonts w:ascii="Times New Roman" w:hAnsi="Times New Roman" w:cs="Times New Roman"/>
                <w:sz w:val="20"/>
                <w:szCs w:val="20"/>
              </w:rPr>
              <w:t>16.08.2021</w:t>
            </w:r>
          </w:p>
        </w:tc>
        <w:tc>
          <w:tcPr>
            <w:tcW w:w="352" w:type="pct"/>
          </w:tcPr>
          <w:p w:rsidR="00F024DA" w:rsidRPr="000A10F0" w:rsidRDefault="00F024DA"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024DA" w:rsidRPr="000A10F0"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 xml:space="preserve">Rozporządzenie Ministra Zdrowia z dnia 11 sierpnia 2021 </w:t>
            </w:r>
            <w:r w:rsidRPr="000A10F0">
              <w:rPr>
                <w:rFonts w:ascii="Times New Roman" w:eastAsia="Times New Roman" w:hAnsi="Times New Roman" w:cs="Times New Roman"/>
                <w:b w:val="0"/>
                <w:bCs w:val="0"/>
                <w:color w:val="auto"/>
                <w:sz w:val="20"/>
                <w:szCs w:val="20"/>
                <w:lang w:eastAsia="pl-PL"/>
              </w:rPr>
              <w:lastRenderedPageBreak/>
              <w:t>r. zmieniające rozporządzenie w sprawie ogólnych warunków umów o udzielanie świadczeń opieki zdrowotnej</w:t>
            </w:r>
          </w:p>
        </w:tc>
        <w:tc>
          <w:tcPr>
            <w:tcW w:w="2115" w:type="pct"/>
          </w:tcPr>
          <w:p w:rsidR="00F024DA" w:rsidRPr="000A10F0" w:rsidRDefault="00F024DA" w:rsidP="00F024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w:t>
            </w:r>
            <w:r w:rsidRPr="000A10F0">
              <w:rPr>
                <w:rFonts w:ascii="Times New Roman" w:eastAsia="Times New Roman" w:hAnsi="Times New Roman" w:cs="Times New Roman"/>
                <w:sz w:val="20"/>
                <w:szCs w:val="20"/>
                <w:lang w:eastAsia="pl-PL"/>
              </w:rPr>
              <w:lastRenderedPageBreak/>
              <w:t>dnia 4 września 2020 r. zmieniającego rozporządzenie w sprawie ogólnych warunków umów o udzielanie świadczeń opieki zdrowotnej (Dz. U. poz. 1548, z późn. zm.).</w:t>
            </w:r>
          </w:p>
          <w:p w:rsidR="00F024DA" w:rsidRPr="000A10F0" w:rsidRDefault="00F024DA" w:rsidP="00F024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0A10F0" w:rsidRDefault="00F024DA" w:rsidP="00F024D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Wchodzi w życie 1 września 2021 r., z wyjątkiem § 1 pkt 1, </w:t>
            </w:r>
            <w:r w:rsidRPr="000A10F0">
              <w:rPr>
                <w:rFonts w:ascii="Times New Roman" w:hAnsi="Times New Roman" w:cs="Times New Roman"/>
                <w:sz w:val="20"/>
                <w:szCs w:val="20"/>
              </w:rPr>
              <w:lastRenderedPageBreak/>
              <w:t>który wchodzi w życie</w:t>
            </w:r>
          </w:p>
          <w:p w:rsidR="00F024DA" w:rsidRPr="000A10F0" w:rsidRDefault="00F024DA" w:rsidP="00F024DA">
            <w:pPr>
              <w:jc w:val="center"/>
              <w:rPr>
                <w:rFonts w:ascii="Times New Roman" w:hAnsi="Times New Roman" w:cs="Times New Roman"/>
                <w:sz w:val="20"/>
                <w:szCs w:val="20"/>
              </w:rPr>
            </w:pPr>
            <w:r w:rsidRPr="000A10F0">
              <w:rPr>
                <w:rFonts w:ascii="Times New Roman" w:hAnsi="Times New Roman" w:cs="Times New Roman"/>
                <w:sz w:val="20"/>
                <w:szCs w:val="20"/>
              </w:rPr>
              <w:t>z dniem następującym po dniu ogłoszenia, z mocą od dnia 1 lipca 2021 r.</w:t>
            </w:r>
          </w:p>
        </w:tc>
        <w:tc>
          <w:tcPr>
            <w:tcW w:w="1174" w:type="pct"/>
          </w:tcPr>
          <w:p w:rsidR="00F024DA" w:rsidRPr="000A10F0" w:rsidRDefault="004E275B" w:rsidP="000E1A81">
            <w:pPr>
              <w:rPr>
                <w:rFonts w:ascii="Times New Roman" w:hAnsi="Times New Roman" w:cs="Times New Roman"/>
                <w:sz w:val="20"/>
                <w:szCs w:val="20"/>
              </w:rPr>
            </w:pPr>
            <w:hyperlink r:id="rId392" w:history="1">
              <w:r w:rsidR="00F024DA" w:rsidRPr="000A10F0">
                <w:rPr>
                  <w:rStyle w:val="Hipercze"/>
                  <w:rFonts w:ascii="Times New Roman" w:hAnsi="Times New Roman" w:cs="Times New Roman"/>
                  <w:sz w:val="20"/>
                  <w:szCs w:val="20"/>
                </w:rPr>
                <w:t>Rozporządzenie Ministra Zdrowia z dnia 11 sierpnia 2021 r. zmieniające rozporządzenie w sprawie ogólnych warunków umów o udzielanie świadczeń opieki zdrowotnej (dziennikustaw.gov.pl)</w:t>
              </w:r>
            </w:hyperlink>
          </w:p>
        </w:tc>
      </w:tr>
      <w:tr w:rsidR="00F024DA" w:rsidRPr="000A10F0" w:rsidTr="003A4F95">
        <w:tc>
          <w:tcPr>
            <w:tcW w:w="352" w:type="pct"/>
          </w:tcPr>
          <w:p w:rsidR="00F024DA" w:rsidRPr="000A10F0" w:rsidRDefault="00F024D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16.08.2021</w:t>
            </w:r>
          </w:p>
        </w:tc>
        <w:tc>
          <w:tcPr>
            <w:tcW w:w="352" w:type="pct"/>
          </w:tcPr>
          <w:p w:rsidR="00F024DA" w:rsidRPr="000A10F0" w:rsidRDefault="00F024DA"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024DA" w:rsidRPr="000A10F0"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0A10F0" w:rsidRDefault="00F024DA" w:rsidP="00F024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Pr="000A10F0" w:rsidRDefault="00F024DA" w:rsidP="00F024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p>
        </w:tc>
        <w:tc>
          <w:tcPr>
            <w:tcW w:w="448" w:type="pct"/>
          </w:tcPr>
          <w:p w:rsidR="00F024DA" w:rsidRPr="000A10F0" w:rsidRDefault="00F024DA" w:rsidP="00F024DA">
            <w:pPr>
              <w:jc w:val="center"/>
              <w:rPr>
                <w:rFonts w:ascii="Times New Roman" w:hAnsi="Times New Roman" w:cs="Times New Roman"/>
                <w:sz w:val="20"/>
                <w:szCs w:val="20"/>
              </w:rPr>
            </w:pPr>
            <w:r w:rsidRPr="000A10F0">
              <w:rPr>
                <w:rFonts w:ascii="Times New Roman" w:hAnsi="Times New Roman" w:cs="Times New Roman"/>
                <w:sz w:val="20"/>
                <w:szCs w:val="20"/>
              </w:rPr>
              <w:t xml:space="preserve">Konsultacje społeczne do 20 sierpnia 2021 r. </w:t>
            </w:r>
            <w:hyperlink r:id="rId393"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w:t>
            </w:r>
          </w:p>
        </w:tc>
        <w:tc>
          <w:tcPr>
            <w:tcW w:w="1174" w:type="pct"/>
          </w:tcPr>
          <w:p w:rsidR="00F024DA" w:rsidRPr="000A10F0" w:rsidRDefault="004E275B" w:rsidP="000E1A81">
            <w:pPr>
              <w:rPr>
                <w:rFonts w:ascii="Times New Roman" w:hAnsi="Times New Roman" w:cs="Times New Roman"/>
                <w:sz w:val="20"/>
                <w:szCs w:val="20"/>
              </w:rPr>
            </w:pPr>
            <w:hyperlink r:id="rId394" w:history="1">
              <w:r w:rsidR="00F024DA" w:rsidRPr="000A10F0">
                <w:rPr>
                  <w:rStyle w:val="Hipercze"/>
                  <w:rFonts w:ascii="Times New Roman" w:hAnsi="Times New Roman" w:cs="Times New Roman"/>
                  <w:sz w:val="20"/>
                  <w:szCs w:val="20"/>
                </w:rPr>
                <w:t>Akt prawny (legislacja.gov.pl)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13.08.2021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F4AF3" w:rsidRPr="000A10F0" w:rsidRDefault="00656203" w:rsidP="00656203">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 xml:space="preserve">ZARZĄDZENIE MINISTRA ZDROWIA z dnia 12 sierpnia 2021 r. w sprawie </w:t>
            </w:r>
            <w:r w:rsidRPr="000A10F0">
              <w:rPr>
                <w:rFonts w:ascii="Times New Roman" w:eastAsia="Times New Roman" w:hAnsi="Times New Roman" w:cs="Times New Roman"/>
                <w:b w:val="0"/>
                <w:bCs w:val="0"/>
                <w:color w:val="auto"/>
                <w:sz w:val="20"/>
                <w:szCs w:val="20"/>
                <w:lang w:eastAsia="pl-PL"/>
              </w:rPr>
              <w:lastRenderedPageBreak/>
              <w:t>powołania Zespołu do spraw opracowania propozycji nowych rozwiązań organizacyjnych w systemie Państwowe Ratownictwo Medyczne</w:t>
            </w:r>
          </w:p>
        </w:tc>
        <w:tc>
          <w:tcPr>
            <w:tcW w:w="2115" w:type="pct"/>
          </w:tcPr>
          <w:p w:rsidR="00FF4AF3" w:rsidRPr="000A10F0" w:rsidRDefault="00656203" w:rsidP="0065620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Zespół powołany został w celu opracowania propozycji nowych rozwiązań organizacyjnych w systemie Państwowe Ratownictwo Medyczne, w tym propozycji zmian do ustawy z dnia 6 września 2006 r. o Państwowym Ratownictwie Medycznym (Dz. U. z 2020 r. poz. 882, z późn. zm.).</w:t>
            </w:r>
            <w:r w:rsidRPr="000A10F0">
              <w:rPr>
                <w:rFonts w:ascii="Times New Roman" w:eastAsia="Times New Roman" w:hAnsi="Times New Roman" w:cs="Times New Roman"/>
                <w:sz w:val="20"/>
                <w:szCs w:val="20"/>
                <w:lang w:eastAsia="pl-PL"/>
              </w:rPr>
              <w:cr/>
            </w:r>
          </w:p>
          <w:p w:rsidR="00656203" w:rsidRPr="000A10F0" w:rsidRDefault="00656203" w:rsidP="0065620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skład zespołu zostali powołani m.in. Pani Anna Małecka-Dubiela, Konsultant Krajowy w dziedzinie pielęgniarstwa ratunkowego oraz Pan </w:t>
            </w:r>
            <w:r w:rsidRPr="000A10F0">
              <w:rPr>
                <w:rFonts w:ascii="Times New Roman" w:eastAsia="Times New Roman" w:hAnsi="Times New Roman" w:cs="Times New Roman"/>
                <w:sz w:val="20"/>
                <w:szCs w:val="20"/>
                <w:lang w:eastAsia="pl-PL"/>
              </w:rPr>
              <w:lastRenderedPageBreak/>
              <w:t>Marek Maślanka Prezes Polskiego Towarzystwa Pielęgniarstwa Ratunkwego.</w:t>
            </w:r>
          </w:p>
        </w:tc>
        <w:tc>
          <w:tcPr>
            <w:tcW w:w="448" w:type="pct"/>
          </w:tcPr>
          <w:p w:rsidR="00FF4AF3" w:rsidRPr="000A10F0" w:rsidRDefault="00656203" w:rsidP="00FF4AF3">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13 sierpnia 2021 r., traci moc 1 grudnia 2021 r.</w:t>
            </w:r>
          </w:p>
        </w:tc>
        <w:tc>
          <w:tcPr>
            <w:tcW w:w="1174" w:type="pct"/>
          </w:tcPr>
          <w:p w:rsidR="00FF4AF3" w:rsidRPr="000A10F0" w:rsidRDefault="004E275B" w:rsidP="000E1A81">
            <w:pPr>
              <w:rPr>
                <w:rFonts w:ascii="Times New Roman" w:hAnsi="Times New Roman" w:cs="Times New Roman"/>
                <w:sz w:val="20"/>
                <w:szCs w:val="20"/>
              </w:rPr>
            </w:pPr>
            <w:hyperlink r:id="rId395" w:history="1">
              <w:r w:rsidR="00656203" w:rsidRPr="000A10F0">
                <w:rPr>
                  <w:rStyle w:val="Hipercze"/>
                  <w:rFonts w:ascii="Times New Roman" w:hAnsi="Times New Roman" w:cs="Times New Roman"/>
                  <w:sz w:val="20"/>
                  <w:szCs w:val="20"/>
                </w:rPr>
                <w:t>Zarządzenie (mz.gov.pl)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0A10F0" w:rsidRDefault="00FF4AF3"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0A10F0" w:rsidRDefault="00FF4AF3"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0A10F0" w:rsidRDefault="00FF4AF3"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0A10F0" w:rsidRDefault="00FF4AF3"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Pr="000A10F0" w:rsidRDefault="00FF4AF3" w:rsidP="00FF4AF3">
            <w:pPr>
              <w:jc w:val="center"/>
              <w:rPr>
                <w:rFonts w:ascii="Times New Roman" w:hAnsi="Times New Roman" w:cs="Times New Roman"/>
                <w:sz w:val="20"/>
                <w:szCs w:val="20"/>
              </w:rPr>
            </w:pPr>
            <w:r w:rsidRPr="000A10F0">
              <w:rPr>
                <w:rFonts w:ascii="Times New Roman" w:hAnsi="Times New Roman" w:cs="Times New Roman"/>
                <w:sz w:val="20"/>
                <w:szCs w:val="20"/>
              </w:rPr>
              <w:t>Skierowanie aktu do ogłoszenia</w:t>
            </w:r>
          </w:p>
          <w:p w:rsidR="00FF4AF3" w:rsidRPr="000A10F0" w:rsidRDefault="00FF4AF3" w:rsidP="00FF4AF3">
            <w:pPr>
              <w:jc w:val="center"/>
              <w:rPr>
                <w:rFonts w:ascii="Times New Roman" w:hAnsi="Times New Roman" w:cs="Times New Roman"/>
                <w:sz w:val="20"/>
                <w:szCs w:val="20"/>
              </w:rPr>
            </w:pPr>
          </w:p>
          <w:p w:rsidR="00FF4AF3" w:rsidRPr="000A10F0" w:rsidRDefault="00FF4AF3" w:rsidP="00FF4AF3">
            <w:pPr>
              <w:jc w:val="center"/>
              <w:rPr>
                <w:rFonts w:ascii="Times New Roman" w:hAnsi="Times New Roman" w:cs="Times New Roman"/>
                <w:sz w:val="20"/>
                <w:szCs w:val="20"/>
              </w:rPr>
            </w:pPr>
            <w:r w:rsidRPr="000A10F0">
              <w:rPr>
                <w:rFonts w:ascii="Times New Roman" w:hAnsi="Times New Roman" w:cs="Times New Roman"/>
                <w:sz w:val="20"/>
                <w:szCs w:val="20"/>
              </w:rPr>
              <w:t>Wejście w życie dzień po ogłoszeniu</w:t>
            </w:r>
          </w:p>
          <w:p w:rsidR="00FF4AF3" w:rsidRPr="000A10F0" w:rsidRDefault="00FF4AF3" w:rsidP="006459EE">
            <w:pPr>
              <w:jc w:val="center"/>
              <w:rPr>
                <w:rFonts w:ascii="Times New Roman" w:hAnsi="Times New Roman" w:cs="Times New Roman"/>
                <w:sz w:val="20"/>
                <w:szCs w:val="20"/>
              </w:rPr>
            </w:pPr>
          </w:p>
          <w:p w:rsidR="00FF4AF3" w:rsidRPr="000A10F0" w:rsidRDefault="00FF4AF3" w:rsidP="006459EE">
            <w:pPr>
              <w:jc w:val="center"/>
              <w:rPr>
                <w:rFonts w:ascii="Times New Roman" w:hAnsi="Times New Roman" w:cs="Times New Roman"/>
                <w:sz w:val="20"/>
                <w:szCs w:val="20"/>
              </w:rPr>
            </w:pPr>
            <w:r w:rsidRPr="000A10F0">
              <w:rPr>
                <w:rFonts w:ascii="Times New Roman" w:hAnsi="Times New Roman" w:cs="Times New Roman"/>
                <w:sz w:val="20"/>
                <w:szCs w:val="20"/>
              </w:rPr>
              <w:t>Wejście w życie 13 sierpnia 2021 r.</w:t>
            </w:r>
          </w:p>
        </w:tc>
        <w:tc>
          <w:tcPr>
            <w:tcW w:w="1174" w:type="pct"/>
          </w:tcPr>
          <w:p w:rsidR="00FF4AF3" w:rsidRPr="000A10F0" w:rsidRDefault="004E275B" w:rsidP="000E1A81">
            <w:pPr>
              <w:rPr>
                <w:rFonts w:ascii="Times New Roman" w:hAnsi="Times New Roman" w:cs="Times New Roman"/>
                <w:sz w:val="20"/>
                <w:szCs w:val="20"/>
              </w:rPr>
            </w:pPr>
            <w:hyperlink r:id="rId396" w:history="1">
              <w:r w:rsidR="00FF4AF3" w:rsidRPr="000A10F0">
                <w:rPr>
                  <w:rStyle w:val="Hipercze"/>
                  <w:rFonts w:ascii="Times New Roman" w:hAnsi="Times New Roman" w:cs="Times New Roman"/>
                  <w:sz w:val="20"/>
                  <w:szCs w:val="20"/>
                </w:rPr>
                <w:t>Rozporządzenie Ministra Zdrowia z dnia 10 sierpnia 2021 r. zmieniające rozporządzenie w sprawie rodzajów, zakresu i wzorów dokumentacji medycznej oraz sposobu jej przetwarzania (dziennikustaw.gov.pl)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13.08.2021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 xml:space="preserve">Zarządzenie Prezesa </w:t>
            </w:r>
            <w:r w:rsidRPr="000A10F0">
              <w:rPr>
                <w:rFonts w:ascii="Times New Roman" w:hAnsi="Times New Roman" w:cs="Times New Roman"/>
                <w:sz w:val="20"/>
                <w:szCs w:val="20"/>
              </w:rPr>
              <w:lastRenderedPageBreak/>
              <w:t>NFZ</w:t>
            </w:r>
          </w:p>
        </w:tc>
        <w:tc>
          <w:tcPr>
            <w:tcW w:w="559" w:type="pct"/>
          </w:tcPr>
          <w:p w:rsidR="00FF4AF3" w:rsidRPr="000A10F0" w:rsidRDefault="00FF4AF3" w:rsidP="00FF4AF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lastRenderedPageBreak/>
              <w:t>ZARZĄDZENI</w:t>
            </w:r>
            <w:r w:rsidRPr="000A10F0">
              <w:rPr>
                <w:rFonts w:ascii="Times New Roman" w:hAnsi="Times New Roman" w:cs="Times New Roman"/>
                <w:b w:val="0"/>
                <w:color w:val="auto"/>
                <w:sz w:val="20"/>
                <w:szCs w:val="20"/>
                <w:shd w:val="clear" w:color="auto" w:fill="FFFFFF"/>
              </w:rPr>
              <w:lastRenderedPageBreak/>
              <w:t>E Nr 143/2021/DEF PREZESA NARODOWEGO FUNDUSZU ZDROWIA z dnia 12.08.2021 r. 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0A10F0" w:rsidRDefault="00FF4AF3" w:rsidP="00FF4AF3">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Niniejsze zarządzenie wprowadza zmiany w zarządzeniu Nr 85/2021/DEF Prezesa Narodowego Funduszu Zdrowia z dnia 6 maja 2021 r. w sprawie realizacji drugiego naboru do projektu grantowego </w:t>
            </w:r>
            <w:r w:rsidRPr="000A10F0">
              <w:rPr>
                <w:rFonts w:ascii="Times New Roman" w:hAnsi="Times New Roman" w:cs="Times New Roman"/>
                <w:sz w:val="20"/>
                <w:szCs w:val="20"/>
              </w:rPr>
              <w:lastRenderedPageBreak/>
              <w:t>„Zapewnienie bezpieczeństwa i opieki pacjentom oraz bezpieczeństwa personelowi zakładów opiekuńczo-leczniczych, domów pomocy społecznej, zakładów pielęgnacyjno-opiekuńczych i hospicjów na czas COVID-19” (ze zm.).</w:t>
            </w:r>
          </w:p>
          <w:p w:rsidR="00FF4AF3" w:rsidRPr="000A10F0" w:rsidRDefault="00FF4AF3" w:rsidP="00FF4AF3">
            <w:pPr>
              <w:rPr>
                <w:rFonts w:ascii="Times New Roman" w:hAnsi="Times New Roman" w:cs="Times New Roman"/>
                <w:sz w:val="20"/>
                <w:szCs w:val="20"/>
              </w:rPr>
            </w:pPr>
            <w:r w:rsidRPr="000A10F0">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0A10F0" w:rsidRDefault="00FF4AF3" w:rsidP="00FF4AF3">
            <w:pPr>
              <w:rPr>
                <w:rFonts w:ascii="Times New Roman" w:hAnsi="Times New Roman" w:cs="Times New Roman"/>
                <w:sz w:val="20"/>
                <w:szCs w:val="20"/>
              </w:rPr>
            </w:pPr>
            <w:r w:rsidRPr="000A10F0">
              <w:rPr>
                <w:rFonts w:ascii="Times New Roman" w:hAnsi="Times New Roman" w:cs="Times New Roman"/>
                <w:sz w:val="20"/>
                <w:szCs w:val="20"/>
              </w:rPr>
              <w:t>w załącznikach nr 8 i 9 do zarzadzenia.</w:t>
            </w:r>
          </w:p>
          <w:p w:rsidR="00FF4AF3" w:rsidRPr="000A10F0" w:rsidRDefault="00FF4AF3" w:rsidP="00FF4AF3">
            <w:pPr>
              <w:rPr>
                <w:rFonts w:ascii="Times New Roman" w:hAnsi="Times New Roman" w:cs="Times New Roman"/>
                <w:sz w:val="20"/>
                <w:szCs w:val="20"/>
              </w:rPr>
            </w:pPr>
            <w:r w:rsidRPr="000A10F0">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Pr="000A10F0" w:rsidRDefault="00FF4AF3" w:rsidP="006459E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12 sierpnia </w:t>
            </w:r>
            <w:r w:rsidRPr="000A10F0">
              <w:rPr>
                <w:rFonts w:ascii="Times New Roman" w:hAnsi="Times New Roman" w:cs="Times New Roman"/>
                <w:sz w:val="20"/>
                <w:szCs w:val="20"/>
              </w:rPr>
              <w:lastRenderedPageBreak/>
              <w:t>2021 r.</w:t>
            </w:r>
          </w:p>
        </w:tc>
        <w:tc>
          <w:tcPr>
            <w:tcW w:w="1174" w:type="pct"/>
          </w:tcPr>
          <w:p w:rsidR="00FF4AF3" w:rsidRPr="000A10F0" w:rsidRDefault="004E275B" w:rsidP="000E1A81">
            <w:pPr>
              <w:rPr>
                <w:rFonts w:ascii="Times New Roman" w:hAnsi="Times New Roman" w:cs="Times New Roman"/>
                <w:sz w:val="20"/>
                <w:szCs w:val="20"/>
              </w:rPr>
            </w:pPr>
            <w:hyperlink r:id="rId397" w:history="1">
              <w:r w:rsidR="00FF4AF3" w:rsidRPr="000A10F0">
                <w:rPr>
                  <w:rStyle w:val="Hipercze"/>
                  <w:rFonts w:ascii="Times New Roman" w:hAnsi="Times New Roman" w:cs="Times New Roman"/>
                  <w:sz w:val="20"/>
                  <w:szCs w:val="20"/>
                </w:rPr>
                <w:t xml:space="preserve">Zarządzenia Prezesa NFZ / Zarządzenia Prezesa / Narodowy Fundusz Zdrowia (NFZ) – </w:t>
              </w:r>
              <w:r w:rsidR="00FF4AF3" w:rsidRPr="000A10F0">
                <w:rPr>
                  <w:rStyle w:val="Hipercze"/>
                  <w:rFonts w:ascii="Times New Roman" w:hAnsi="Times New Roman" w:cs="Times New Roman"/>
                  <w:sz w:val="20"/>
                  <w:szCs w:val="20"/>
                </w:rPr>
                <w:lastRenderedPageBreak/>
                <w:t>finansujemy zdrowie Polaków</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12.08.2021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FF4AF3" w:rsidRPr="000A10F0" w:rsidRDefault="00FF4AF3" w:rsidP="00F73B45">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142/2021/DEF PREZESA NARODOWEGO FUNDUSZU </w:t>
            </w:r>
            <w:r w:rsidRPr="000A10F0">
              <w:rPr>
                <w:rFonts w:ascii="Times New Roman" w:hAnsi="Times New Roman" w:cs="Times New Roman"/>
                <w:b w:val="0"/>
                <w:color w:val="auto"/>
                <w:sz w:val="20"/>
                <w:szCs w:val="20"/>
                <w:shd w:val="clear" w:color="auto" w:fill="FFFFFF"/>
              </w:rPr>
              <w:lastRenderedPageBreak/>
              <w:t>ZDROWIA z dnia 11.08.2021 r. zmieniające zarządzenie w sprawie warunków udzielania i rozliczania dofinansowania informatyzacji świadczeniodawców – integracja TOPSOR z HIS</w:t>
            </w:r>
          </w:p>
        </w:tc>
        <w:tc>
          <w:tcPr>
            <w:tcW w:w="2115" w:type="pct"/>
          </w:tcPr>
          <w:p w:rsidR="00FF4AF3" w:rsidRPr="000A10F0" w:rsidRDefault="00FF4AF3" w:rsidP="00F73B45">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0A10F0" w:rsidRDefault="00FF4AF3" w:rsidP="00F73B45">
            <w:pPr>
              <w:rPr>
                <w:rFonts w:ascii="Times New Roman" w:hAnsi="Times New Roman" w:cs="Times New Roman"/>
                <w:sz w:val="20"/>
                <w:szCs w:val="20"/>
              </w:rPr>
            </w:pPr>
            <w:r w:rsidRPr="000A10F0">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0A10F0" w:rsidRDefault="00FF4AF3" w:rsidP="00F73B45">
            <w:pPr>
              <w:rPr>
                <w:rFonts w:ascii="Times New Roman" w:hAnsi="Times New Roman" w:cs="Times New Roman"/>
                <w:sz w:val="20"/>
                <w:szCs w:val="20"/>
              </w:rPr>
            </w:pPr>
            <w:r w:rsidRPr="000A10F0">
              <w:rPr>
                <w:rFonts w:ascii="Times New Roman" w:hAnsi="Times New Roman" w:cs="Times New Roman"/>
                <w:sz w:val="20"/>
                <w:szCs w:val="20"/>
              </w:rPr>
              <w:lastRenderedPageBreak/>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0A10F0" w:rsidRDefault="00FF4AF3" w:rsidP="006459E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12 sierpnia 2021 r.</w:t>
            </w:r>
          </w:p>
        </w:tc>
        <w:tc>
          <w:tcPr>
            <w:tcW w:w="1174" w:type="pct"/>
          </w:tcPr>
          <w:p w:rsidR="00FF4AF3" w:rsidRPr="000A10F0" w:rsidRDefault="004E275B" w:rsidP="000E1A81">
            <w:pPr>
              <w:rPr>
                <w:rFonts w:ascii="Times New Roman" w:hAnsi="Times New Roman" w:cs="Times New Roman"/>
                <w:sz w:val="20"/>
                <w:szCs w:val="20"/>
              </w:rPr>
            </w:pPr>
            <w:hyperlink r:id="rId398" w:history="1">
              <w:r w:rsidR="00FF4AF3" w:rsidRPr="000A10F0">
                <w:rPr>
                  <w:rStyle w:val="Hipercze"/>
                  <w:rFonts w:ascii="Times New Roman" w:hAnsi="Times New Roman" w:cs="Times New Roman"/>
                  <w:sz w:val="20"/>
                  <w:szCs w:val="20"/>
                </w:rPr>
                <w:t>https://www.nfz.gov.pl/zarzadzenia-prezesa/zarzadzenia-prezesa-nfz/zarzadzenie-nr-1422021def,7404.html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12.08.2021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3906F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w:t>
            </w:r>
            <w:r w:rsidRPr="000A10F0">
              <w:rPr>
                <w:rFonts w:ascii="Times New Roman" w:hAnsi="Times New Roman" w:cs="Times New Roman"/>
                <w:b w:val="0"/>
                <w:color w:val="auto"/>
                <w:sz w:val="20"/>
                <w:szCs w:val="20"/>
                <w:shd w:val="clear" w:color="auto" w:fill="FFFFFF"/>
              </w:rPr>
              <w:lastRenderedPageBreak/>
              <w:t>na terenie podmiotów 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0A10F0" w:rsidRDefault="00FF4AF3" w:rsidP="00F942C4">
            <w:pPr>
              <w:rPr>
                <w:rFonts w:ascii="Times New Roman" w:eastAsia="Times New Roman" w:hAnsi="Times New Roman" w:cs="Times New Roman"/>
                <w:sz w:val="20"/>
                <w:szCs w:val="20"/>
                <w:lang w:eastAsia="pl-PL"/>
              </w:rPr>
            </w:pPr>
            <w:r w:rsidRPr="000A10F0">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0A10F0">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0A10F0">
              <w:rPr>
                <w:rFonts w:ascii="Times New Roman" w:hAnsi="Times New Roman" w:cs="Times New Roman"/>
                <w:sz w:val="20"/>
                <w:szCs w:val="20"/>
              </w:rPr>
              <w:t xml:space="preserve"> </w:t>
            </w:r>
            <w:r w:rsidRPr="000A10F0">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0A10F0" w:rsidRDefault="00FF4AF3" w:rsidP="006459EE">
            <w:pPr>
              <w:jc w:val="center"/>
              <w:rPr>
                <w:rFonts w:ascii="Times New Roman" w:hAnsi="Times New Roman" w:cs="Times New Roman"/>
                <w:sz w:val="20"/>
                <w:szCs w:val="20"/>
              </w:rPr>
            </w:pPr>
            <w:r w:rsidRPr="000A10F0">
              <w:rPr>
                <w:rFonts w:ascii="Times New Roman" w:hAnsi="Times New Roman" w:cs="Times New Roman"/>
                <w:sz w:val="20"/>
                <w:szCs w:val="20"/>
              </w:rPr>
              <w:t>Wejście w życie 12 sierpnia 2021 r.</w:t>
            </w:r>
          </w:p>
        </w:tc>
        <w:tc>
          <w:tcPr>
            <w:tcW w:w="1174" w:type="pct"/>
          </w:tcPr>
          <w:p w:rsidR="00FF4AF3" w:rsidRPr="000A10F0" w:rsidRDefault="004E275B" w:rsidP="000E1A81">
            <w:pPr>
              <w:rPr>
                <w:rFonts w:ascii="Times New Roman" w:hAnsi="Times New Roman" w:cs="Times New Roman"/>
                <w:sz w:val="20"/>
                <w:szCs w:val="20"/>
              </w:rPr>
            </w:pPr>
            <w:hyperlink r:id="rId399" w:history="1">
              <w:r w:rsidR="00FF4AF3" w:rsidRPr="000A10F0">
                <w:rPr>
                  <w:rStyle w:val="Hipercze"/>
                  <w:rFonts w:ascii="Times New Roman" w:hAnsi="Times New Roman" w:cs="Times New Roman"/>
                  <w:sz w:val="20"/>
                  <w:szCs w:val="20"/>
                </w:rPr>
                <w:t>https://dziennikustaw.gov.pl/D2021000145801.pdf</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11.08.2021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3906F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0A10F0" w:rsidRDefault="00FF4AF3" w:rsidP="00F942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0A10F0" w:rsidRDefault="00FF4AF3" w:rsidP="006459EE">
            <w:pPr>
              <w:rPr>
                <w:rFonts w:ascii="Times New Roman" w:eastAsia="Times New Roman" w:hAnsi="Times New Roman" w:cs="Times New Roman"/>
                <w:sz w:val="20"/>
                <w:szCs w:val="20"/>
                <w:lang w:eastAsia="pl-PL"/>
              </w:rPr>
            </w:pPr>
          </w:p>
        </w:tc>
        <w:tc>
          <w:tcPr>
            <w:tcW w:w="448" w:type="pct"/>
          </w:tcPr>
          <w:p w:rsidR="00FF4AF3" w:rsidRPr="000A10F0" w:rsidRDefault="00FF4AF3" w:rsidP="006459EE">
            <w:pPr>
              <w:jc w:val="center"/>
              <w:rPr>
                <w:rFonts w:ascii="Times New Roman" w:hAnsi="Times New Roman" w:cs="Times New Roman"/>
                <w:sz w:val="20"/>
                <w:szCs w:val="20"/>
              </w:rPr>
            </w:pPr>
            <w:r w:rsidRPr="000A10F0">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0A10F0" w:rsidRDefault="004E275B" w:rsidP="000E1A81">
            <w:pPr>
              <w:rPr>
                <w:rFonts w:ascii="Times New Roman" w:hAnsi="Times New Roman" w:cs="Times New Roman"/>
                <w:sz w:val="20"/>
                <w:szCs w:val="20"/>
              </w:rPr>
            </w:pPr>
            <w:hyperlink r:id="rId400" w:history="1">
              <w:r w:rsidR="00FF4AF3" w:rsidRPr="000A10F0">
                <w:rPr>
                  <w:rStyle w:val="Hipercze"/>
                  <w:rFonts w:ascii="Times New Roman" w:hAnsi="Times New Roman" w:cs="Times New Roman"/>
                  <w:sz w:val="20"/>
                  <w:szCs w:val="20"/>
                </w:rPr>
                <w:t>https://orka.sejm.gov.pl/Druki9ka.nsf/0/1F3E2EAB9E74FD2DC125867900420CBA/%24File/927.pdf</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11.08.2021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 xml:space="preserve">Rozporządzenie Ministra Zdrowia z dnia 23 lipca 2021 r. </w:t>
            </w:r>
            <w:r w:rsidRPr="000A10F0">
              <w:rPr>
                <w:rFonts w:ascii="Times New Roman" w:eastAsia="Times New Roman" w:hAnsi="Times New Roman" w:cs="Times New Roman"/>
                <w:b w:val="0"/>
                <w:bCs w:val="0"/>
                <w:color w:val="auto"/>
                <w:sz w:val="20"/>
                <w:szCs w:val="20"/>
                <w:lang w:eastAsia="pl-PL"/>
              </w:rPr>
              <w:lastRenderedPageBreak/>
              <w:t>w sprawie wzoru karty zgonu</w:t>
            </w:r>
          </w:p>
        </w:tc>
        <w:tc>
          <w:tcPr>
            <w:tcW w:w="2115" w:type="pct"/>
          </w:tcPr>
          <w:p w:rsidR="00FF4AF3" w:rsidRPr="000A10F0" w:rsidRDefault="00FF4AF3" w:rsidP="003906F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Określenie wzoru karty zgonu</w:t>
            </w:r>
          </w:p>
        </w:tc>
        <w:tc>
          <w:tcPr>
            <w:tcW w:w="448" w:type="pct"/>
          </w:tcPr>
          <w:p w:rsidR="00FF4AF3" w:rsidRPr="000A10F0" w:rsidRDefault="00FF4AF3" w:rsidP="008C1348">
            <w:pPr>
              <w:jc w:val="center"/>
              <w:rPr>
                <w:rFonts w:ascii="Times New Roman" w:hAnsi="Times New Roman" w:cs="Times New Roman"/>
                <w:sz w:val="20"/>
                <w:szCs w:val="20"/>
              </w:rPr>
            </w:pPr>
            <w:r w:rsidRPr="000A10F0">
              <w:rPr>
                <w:rFonts w:ascii="Times New Roman" w:hAnsi="Times New Roman" w:cs="Times New Roman"/>
                <w:sz w:val="20"/>
                <w:szCs w:val="20"/>
              </w:rPr>
              <w:t xml:space="preserve">Wchodzi w życie 5 października 2021 r., traci moc 1 stycznia </w:t>
            </w:r>
            <w:r w:rsidRPr="000A10F0">
              <w:rPr>
                <w:rFonts w:ascii="Times New Roman" w:hAnsi="Times New Roman" w:cs="Times New Roman"/>
                <w:sz w:val="20"/>
                <w:szCs w:val="20"/>
              </w:rPr>
              <w:lastRenderedPageBreak/>
              <w:t>2023 r.</w:t>
            </w:r>
          </w:p>
        </w:tc>
        <w:tc>
          <w:tcPr>
            <w:tcW w:w="1174" w:type="pct"/>
          </w:tcPr>
          <w:p w:rsidR="00FF4AF3" w:rsidRPr="000A10F0" w:rsidRDefault="004E275B" w:rsidP="000E1A81">
            <w:pPr>
              <w:rPr>
                <w:rFonts w:ascii="Times New Roman" w:hAnsi="Times New Roman" w:cs="Times New Roman"/>
                <w:sz w:val="20"/>
                <w:szCs w:val="20"/>
              </w:rPr>
            </w:pPr>
            <w:hyperlink r:id="rId401" w:history="1">
              <w:r w:rsidR="00FF4AF3" w:rsidRPr="000A10F0">
                <w:rPr>
                  <w:rStyle w:val="Hipercze"/>
                  <w:rFonts w:ascii="Times New Roman" w:hAnsi="Times New Roman" w:cs="Times New Roman"/>
                  <w:sz w:val="20"/>
                  <w:szCs w:val="20"/>
                </w:rPr>
                <w:t>https://dziennikustaw.gov.pl/D2021000144801.pdf</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10.08.2021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1B7E94">
            <w:pPr>
              <w:pStyle w:val="Nagwek1"/>
              <w:outlineLvl w:val="0"/>
              <w:rPr>
                <w:rFonts w:ascii="Times New Roman" w:hAnsi="Times New Roman" w:cs="Times New Roman"/>
                <w:b w:val="0"/>
                <w:color w:val="auto"/>
                <w:sz w:val="20"/>
                <w:szCs w:val="20"/>
                <w:shd w:val="clear" w:color="auto" w:fill="FFFFFF"/>
              </w:rPr>
            </w:pPr>
            <w:r w:rsidRPr="000A10F0">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0A10F0" w:rsidRDefault="00FF4AF3" w:rsidP="007C6B85">
            <w:pPr>
              <w:jc w:val="center"/>
              <w:rPr>
                <w:rFonts w:ascii="Times New Roman" w:hAnsi="Times New Roman" w:cs="Times New Roman"/>
                <w:sz w:val="20"/>
                <w:szCs w:val="20"/>
              </w:rPr>
            </w:pPr>
            <w:r w:rsidRPr="000A10F0">
              <w:rPr>
                <w:rFonts w:ascii="Times New Roman" w:hAnsi="Times New Roman" w:cs="Times New Roman"/>
                <w:sz w:val="20"/>
                <w:szCs w:val="20"/>
              </w:rPr>
              <w:t>Posiedzenie Senatu 4 sierpnia 2021 r.</w:t>
            </w:r>
          </w:p>
          <w:p w:rsidR="00FF4AF3" w:rsidRPr="000A10F0" w:rsidRDefault="00FF4AF3" w:rsidP="007C6B85">
            <w:pPr>
              <w:jc w:val="center"/>
              <w:rPr>
                <w:rFonts w:ascii="Times New Roman" w:hAnsi="Times New Roman" w:cs="Times New Roman"/>
                <w:sz w:val="20"/>
                <w:szCs w:val="20"/>
              </w:rPr>
            </w:pPr>
          </w:p>
          <w:p w:rsidR="00FF4AF3" w:rsidRPr="000A10F0" w:rsidRDefault="00FF4AF3" w:rsidP="007C6B85">
            <w:pPr>
              <w:jc w:val="center"/>
              <w:rPr>
                <w:rFonts w:ascii="Times New Roman" w:hAnsi="Times New Roman" w:cs="Times New Roman"/>
                <w:sz w:val="20"/>
                <w:szCs w:val="20"/>
              </w:rPr>
            </w:pPr>
            <w:r w:rsidRPr="000A10F0">
              <w:rPr>
                <w:rFonts w:ascii="Times New Roman" w:hAnsi="Times New Roman" w:cs="Times New Roman"/>
                <w:sz w:val="20"/>
                <w:szCs w:val="20"/>
              </w:rPr>
              <w:t>Projekt wpłynął do Sejmu</w:t>
            </w:r>
          </w:p>
        </w:tc>
        <w:tc>
          <w:tcPr>
            <w:tcW w:w="1174" w:type="pct"/>
          </w:tcPr>
          <w:p w:rsidR="00FF4AF3" w:rsidRPr="000A10F0" w:rsidRDefault="004E275B" w:rsidP="000E1A81">
            <w:pPr>
              <w:rPr>
                <w:rFonts w:ascii="Times New Roman" w:hAnsi="Times New Roman" w:cs="Times New Roman"/>
                <w:sz w:val="20"/>
                <w:szCs w:val="20"/>
              </w:rPr>
            </w:pPr>
            <w:hyperlink r:id="rId402" w:history="1">
              <w:r w:rsidR="00FF4AF3" w:rsidRPr="000A10F0">
                <w:rPr>
                  <w:rStyle w:val="Hipercze"/>
                  <w:rFonts w:ascii="Times New Roman" w:hAnsi="Times New Roman" w:cs="Times New Roman"/>
                  <w:sz w:val="20"/>
                  <w:szCs w:val="20"/>
                </w:rPr>
                <w:t>https://www.senat.gov.pl/prace/druki/record,11468.html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10.08.2021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1B7E9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wykazu świadczeń gwarantowanych dodaje się świadczenia związane z COVID-19:</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COVID-19 (wirus zidentyfikowany)</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COVID-19 (wirus niezidentyfikowany)</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Historia przebiegu COVID-19 u pacjenta</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Historia przebiegu COVID-19 u pacjenta, nieokreślona</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Zdrowie pacjenta po zakończeniu COVID-19</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Zdrowie pacjenta po przejściu COVID-19, nieokreślony</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Wieloukładowy zespół zapalny powiązany z COVID-19</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0A10F0" w:rsidRDefault="00FF4AF3" w:rsidP="007C6B85">
            <w:pPr>
              <w:jc w:val="center"/>
              <w:rPr>
                <w:rFonts w:ascii="Times New Roman" w:hAnsi="Times New Roman" w:cs="Times New Roman"/>
                <w:sz w:val="20"/>
                <w:szCs w:val="20"/>
              </w:rPr>
            </w:pPr>
            <w:r w:rsidRPr="000A10F0">
              <w:rPr>
                <w:rFonts w:ascii="Times New Roman" w:hAnsi="Times New Roman" w:cs="Times New Roman"/>
                <w:sz w:val="20"/>
                <w:szCs w:val="20"/>
              </w:rPr>
              <w:t>Wejście w życie 23 sierpnia 2021 r.</w:t>
            </w:r>
          </w:p>
        </w:tc>
        <w:tc>
          <w:tcPr>
            <w:tcW w:w="1174" w:type="pct"/>
          </w:tcPr>
          <w:p w:rsidR="00FF4AF3" w:rsidRPr="000A10F0" w:rsidRDefault="004E275B" w:rsidP="000E1A81">
            <w:pPr>
              <w:rPr>
                <w:rFonts w:ascii="Times New Roman" w:hAnsi="Times New Roman" w:cs="Times New Roman"/>
                <w:sz w:val="20"/>
                <w:szCs w:val="20"/>
              </w:rPr>
            </w:pPr>
            <w:hyperlink r:id="rId403" w:history="1">
              <w:r w:rsidR="00FF4AF3" w:rsidRPr="000A10F0">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09.08.2021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F4AF3" w:rsidRPr="000A10F0" w:rsidRDefault="00FF4AF3" w:rsidP="007C6B85">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6 sierpnia 2021 r. w </w:t>
            </w:r>
            <w:r w:rsidRPr="000A10F0">
              <w:rPr>
                <w:rFonts w:ascii="Times New Roman" w:hAnsi="Times New Roman" w:cs="Times New Roman"/>
                <w:b w:val="0"/>
                <w:color w:val="auto"/>
                <w:sz w:val="20"/>
                <w:szCs w:val="20"/>
                <w:shd w:val="clear" w:color="auto" w:fill="FFFFFF"/>
              </w:rPr>
              <w:lastRenderedPageBreak/>
              <w:t>sprawie powołania Zespołu do spraw utworzenia Centrum Digitalizacji Dokumentacji Medycznej w Chełmie</w:t>
            </w:r>
          </w:p>
        </w:tc>
        <w:tc>
          <w:tcPr>
            <w:tcW w:w="2115" w:type="pct"/>
          </w:tcPr>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Powołanie zespołu w celu przygotowania koncepcji utworzenia Centrum Digitalizacji Dokumentacji Medycznej w Chełmie, zwanego</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dalej „Centrum”, w szczególności przez określenie:</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organizacji i funkcjonowania Centrum,</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warunków lokalowych oraz wyposażenia Centrum;</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określenie zadań powierzonych Centrum w zakresie digitalizacji dokumentacji medycznej;</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3) koordynowanie i monitorowanie prac realizowanych w związku z utworzeniem Centrum;</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0A10F0" w:rsidRDefault="00FF4AF3" w:rsidP="007C6B8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7 sierpnia 2021 r., traci moc z dniem 1 lipca 2022 r.</w:t>
            </w:r>
          </w:p>
        </w:tc>
        <w:tc>
          <w:tcPr>
            <w:tcW w:w="1174" w:type="pct"/>
          </w:tcPr>
          <w:p w:rsidR="00FF4AF3" w:rsidRPr="000A10F0" w:rsidRDefault="004E275B" w:rsidP="000E1A81">
            <w:pPr>
              <w:rPr>
                <w:rFonts w:ascii="Times New Roman" w:hAnsi="Times New Roman" w:cs="Times New Roman"/>
                <w:sz w:val="20"/>
                <w:szCs w:val="20"/>
              </w:rPr>
            </w:pPr>
            <w:hyperlink r:id="rId404" w:history="1">
              <w:r w:rsidR="00FF4AF3" w:rsidRPr="000A10F0">
                <w:rPr>
                  <w:rStyle w:val="Hipercze"/>
                  <w:rFonts w:ascii="Times New Roman" w:hAnsi="Times New Roman" w:cs="Times New Roman"/>
                  <w:sz w:val="20"/>
                  <w:szCs w:val="20"/>
                </w:rPr>
                <w:t>http://dziennikmz.mz.gov.pl/DUM_MZ/2021/58/akt.pdf</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09.08.2021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503B55">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0A10F0" w:rsidRDefault="00FF4AF3" w:rsidP="00ED7D0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zatrudnione w podmiocie wykonującym działalność leczniczą,</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farmaceutów i techników farmaceutycznych,</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uprawnione do wykonywania czynności diagnostyki laboratoryjnej w laboratorium,</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pacjentów zakładu opiekuńczo-leczniczego, zakładu pielęgnacyjno-opiekuńczego, hospicjum stacjonarnego lub domowego i oddziału medycyny paliatywnej oraz osoby przebywające w domu pomocy </w:t>
            </w:r>
            <w:r w:rsidRPr="000A10F0">
              <w:rPr>
                <w:rFonts w:ascii="Times New Roman" w:eastAsia="Times New Roman" w:hAnsi="Times New Roman" w:cs="Times New Roman"/>
                <w:sz w:val="20"/>
                <w:szCs w:val="20"/>
                <w:lang w:eastAsia="pl-PL"/>
              </w:rPr>
              <w:lastRenderedPageBreak/>
              <w:t>społecznej, lub w placówce zapewniającej całodobową opiekę osobom niepełnosprawnym, przewlekle chorym lub osobom w podeszłym wieku, o której mowa w art. 67 i art. 69 tej ustawy,</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urodzone nie później niż w 1946 r.</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w:t>
            </w:r>
            <w:r w:rsidRPr="000A10F0">
              <w:rPr>
                <w:rFonts w:ascii="Times New Roman" w:eastAsia="Times New Roman" w:hAnsi="Times New Roman" w:cs="Times New Roman"/>
                <w:sz w:val="20"/>
                <w:szCs w:val="20"/>
                <w:lang w:eastAsia="pl-PL"/>
              </w:rPr>
              <w:lastRenderedPageBreak/>
              <w:t>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0A10F0" w:rsidRDefault="00FF4AF3" w:rsidP="007C6B8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12 sierpnia 2021 r. (</w:t>
            </w:r>
            <w:hyperlink r:id="rId405"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w:t>
            </w:r>
          </w:p>
        </w:tc>
        <w:tc>
          <w:tcPr>
            <w:tcW w:w="1174" w:type="pct"/>
          </w:tcPr>
          <w:p w:rsidR="00FF4AF3" w:rsidRPr="000A10F0" w:rsidRDefault="004E275B" w:rsidP="000E1A81">
            <w:pPr>
              <w:rPr>
                <w:rFonts w:ascii="Times New Roman" w:hAnsi="Times New Roman" w:cs="Times New Roman"/>
                <w:sz w:val="20"/>
                <w:szCs w:val="20"/>
              </w:rPr>
            </w:pPr>
            <w:hyperlink r:id="rId406" w:history="1">
              <w:r w:rsidR="00FF4AF3" w:rsidRPr="000A10F0">
                <w:rPr>
                  <w:rStyle w:val="Hipercze"/>
                  <w:rFonts w:ascii="Times New Roman" w:hAnsi="Times New Roman" w:cs="Times New Roman"/>
                  <w:sz w:val="20"/>
                  <w:szCs w:val="20"/>
                </w:rPr>
                <w:t>Akt prawny (legislacja.gov.pl)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06.08.2021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Obwieszczenie Prezesa NFZ</w:t>
            </w:r>
          </w:p>
        </w:tc>
        <w:tc>
          <w:tcPr>
            <w:tcW w:w="559" w:type="pct"/>
          </w:tcPr>
          <w:p w:rsidR="00FF4AF3" w:rsidRPr="000A10F0" w:rsidRDefault="00FF4AF3" w:rsidP="00503B55">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PREZESA NARODOWEGO UNDUSZU ZDROWIA z dnia 05.08.2021 r. w sprawie ogłoszenia jednolitego tekstu zarządzenia Prezesa Narodowego Funduszu Zdrowia w sprawie określenia warunków zawierania i realizacji umów w rodzaju leczenie szpitalne oraz leczenie szpitalne – </w:t>
            </w:r>
            <w:r w:rsidRPr="000A10F0">
              <w:rPr>
                <w:rFonts w:ascii="Times New Roman" w:hAnsi="Times New Roman" w:cs="Times New Roman"/>
                <w:b w:val="0"/>
                <w:color w:val="auto"/>
                <w:sz w:val="20"/>
                <w:szCs w:val="20"/>
                <w:shd w:val="clear" w:color="auto" w:fill="FFFFFF"/>
              </w:rPr>
              <w:lastRenderedPageBreak/>
              <w:t>świadczenia wysokospecjalistyczne</w:t>
            </w:r>
          </w:p>
        </w:tc>
        <w:tc>
          <w:tcPr>
            <w:tcW w:w="2115" w:type="pct"/>
          </w:tcPr>
          <w:p w:rsidR="00FF4AF3" w:rsidRPr="000A10F0" w:rsidRDefault="00FF4AF3" w:rsidP="00503B5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0A10F0" w:rsidRDefault="00FF4AF3" w:rsidP="00503B5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0A10F0" w:rsidRDefault="00FF4AF3" w:rsidP="00503B5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0A10F0" w:rsidRDefault="00FF4AF3" w:rsidP="00503B5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0A10F0" w:rsidRDefault="00FF4AF3" w:rsidP="00D067A4">
            <w:pPr>
              <w:jc w:val="center"/>
              <w:rPr>
                <w:rFonts w:ascii="Times New Roman" w:hAnsi="Times New Roman" w:cs="Times New Roman"/>
                <w:sz w:val="20"/>
                <w:szCs w:val="20"/>
              </w:rPr>
            </w:pPr>
            <w:r w:rsidRPr="000A10F0">
              <w:rPr>
                <w:rFonts w:ascii="Times New Roman" w:hAnsi="Times New Roman" w:cs="Times New Roman"/>
                <w:sz w:val="20"/>
                <w:szCs w:val="20"/>
              </w:rPr>
              <w:t>Wejście w życie 5 sierpnia 2021 r.</w:t>
            </w:r>
          </w:p>
        </w:tc>
        <w:tc>
          <w:tcPr>
            <w:tcW w:w="1174" w:type="pct"/>
          </w:tcPr>
          <w:p w:rsidR="00FF4AF3" w:rsidRPr="000A10F0" w:rsidRDefault="004E275B" w:rsidP="000E1A81">
            <w:pPr>
              <w:rPr>
                <w:rFonts w:ascii="Times New Roman" w:hAnsi="Times New Roman" w:cs="Times New Roman"/>
                <w:sz w:val="20"/>
                <w:szCs w:val="20"/>
              </w:rPr>
            </w:pPr>
            <w:hyperlink r:id="rId407" w:history="1">
              <w:r w:rsidR="00FF4AF3" w:rsidRPr="000A10F0">
                <w:rPr>
                  <w:rStyle w:val="Hipercze"/>
                  <w:rFonts w:ascii="Times New Roman" w:hAnsi="Times New Roman" w:cs="Times New Roman"/>
                  <w:sz w:val="20"/>
                  <w:szCs w:val="20"/>
                </w:rPr>
                <w:t>https://www.nfz.gov.pl/zarzadzenia-prezesa/zarzadzenia-prezesa-nfz/obwieszczenie-prezesa-nfz,7402.html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06.08.2021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6B1B96">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0A10F0" w:rsidRDefault="00FF4AF3" w:rsidP="006B1B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0A10F0" w:rsidRDefault="00FF4AF3" w:rsidP="00D067A4">
            <w:pPr>
              <w:jc w:val="center"/>
              <w:rPr>
                <w:rFonts w:ascii="Times New Roman" w:hAnsi="Times New Roman" w:cs="Times New Roman"/>
                <w:sz w:val="20"/>
                <w:szCs w:val="20"/>
              </w:rPr>
            </w:pPr>
            <w:r w:rsidRPr="000A10F0">
              <w:rPr>
                <w:rFonts w:ascii="Times New Roman" w:hAnsi="Times New Roman" w:cs="Times New Roman"/>
                <w:sz w:val="20"/>
                <w:szCs w:val="20"/>
              </w:rPr>
              <w:t>Wejście w życie 5 października 2021 r.</w:t>
            </w:r>
          </w:p>
        </w:tc>
        <w:tc>
          <w:tcPr>
            <w:tcW w:w="1174" w:type="pct"/>
          </w:tcPr>
          <w:p w:rsidR="00FF4AF3" w:rsidRPr="000A10F0" w:rsidRDefault="004E275B" w:rsidP="000E1A81">
            <w:pPr>
              <w:rPr>
                <w:rFonts w:ascii="Times New Roman" w:hAnsi="Times New Roman" w:cs="Times New Roman"/>
                <w:sz w:val="20"/>
                <w:szCs w:val="20"/>
              </w:rPr>
            </w:pPr>
            <w:hyperlink r:id="rId408" w:history="1">
              <w:r w:rsidR="00FF4AF3" w:rsidRPr="000A10F0">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06.08.2021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6B1B96">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0A10F0" w:rsidRDefault="00FF4AF3" w:rsidP="006B1B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0A10F0" w:rsidRDefault="00FF4AF3" w:rsidP="006B1B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0A10F0" w:rsidRDefault="00FF4AF3" w:rsidP="00D067A4">
            <w:pPr>
              <w:jc w:val="center"/>
              <w:rPr>
                <w:rFonts w:ascii="Times New Roman" w:hAnsi="Times New Roman" w:cs="Times New Roman"/>
                <w:sz w:val="20"/>
                <w:szCs w:val="20"/>
              </w:rPr>
            </w:pPr>
            <w:r w:rsidRPr="000A10F0">
              <w:rPr>
                <w:rFonts w:ascii="Times New Roman" w:hAnsi="Times New Roman" w:cs="Times New Roman"/>
                <w:sz w:val="20"/>
                <w:szCs w:val="20"/>
              </w:rPr>
              <w:t>Wejście w życie 19 sierpnia 2021 r.</w:t>
            </w:r>
          </w:p>
        </w:tc>
        <w:tc>
          <w:tcPr>
            <w:tcW w:w="1174" w:type="pct"/>
          </w:tcPr>
          <w:p w:rsidR="00FF4AF3" w:rsidRPr="000A10F0" w:rsidRDefault="004E275B" w:rsidP="000E1A81">
            <w:pPr>
              <w:rPr>
                <w:rFonts w:ascii="Times New Roman" w:hAnsi="Times New Roman" w:cs="Times New Roman"/>
                <w:sz w:val="20"/>
                <w:szCs w:val="20"/>
              </w:rPr>
            </w:pPr>
            <w:hyperlink r:id="rId409" w:history="1">
              <w:r w:rsidR="00FF4AF3" w:rsidRPr="000A10F0">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05.08.2021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Obwieszczenie Prezesa Urzędu Rejestrac</w:t>
            </w:r>
            <w:r w:rsidRPr="000A10F0">
              <w:rPr>
                <w:rFonts w:ascii="Times New Roman" w:hAnsi="Times New Roman" w:cs="Times New Roman"/>
                <w:sz w:val="20"/>
                <w:szCs w:val="20"/>
              </w:rPr>
              <w:lastRenderedPageBreak/>
              <w:t>ji Produktów Leczniczych, Wyrobów Medycznych i Produktów Biobójczych</w:t>
            </w:r>
          </w:p>
        </w:tc>
        <w:tc>
          <w:tcPr>
            <w:tcW w:w="559" w:type="pct"/>
          </w:tcPr>
          <w:p w:rsidR="00FF4AF3" w:rsidRPr="000A10F0" w:rsidRDefault="00FF4AF3" w:rsidP="00D01F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lastRenderedPageBreak/>
              <w:t xml:space="preserve">Obwieszczenie Prezesa Urzędu Rejestracji </w:t>
            </w:r>
            <w:r w:rsidRPr="000A10F0">
              <w:rPr>
                <w:rFonts w:ascii="Times New Roman" w:hAnsi="Times New Roman" w:cs="Times New Roman"/>
                <w:b w:val="0"/>
                <w:color w:val="auto"/>
                <w:sz w:val="20"/>
                <w:szCs w:val="20"/>
                <w:shd w:val="clear" w:color="auto" w:fill="FFFFFF"/>
              </w:rPr>
              <w:lastRenderedPageBreak/>
              <w:t>Produktów Leczniczych, Wyrobów Medycznych i Produktów Biobójczych z dnia 3 sierpnia 2021 r. w sprawie ogłoszenia Urzędowego Wykazu Produktów Leczniczych Dopuszczonych do Obrotu na terytorium Rzeczypospolitej Polskiej</w:t>
            </w:r>
          </w:p>
        </w:tc>
        <w:tc>
          <w:tcPr>
            <w:tcW w:w="2115" w:type="pct"/>
          </w:tcPr>
          <w:p w:rsidR="00FF4AF3" w:rsidRPr="000A10F0" w:rsidRDefault="00FF4AF3" w:rsidP="00D067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0A10F0" w:rsidRDefault="00FF4AF3" w:rsidP="00D067A4">
            <w:pPr>
              <w:jc w:val="center"/>
              <w:rPr>
                <w:rFonts w:ascii="Times New Roman" w:hAnsi="Times New Roman" w:cs="Times New Roman"/>
                <w:sz w:val="20"/>
                <w:szCs w:val="20"/>
              </w:rPr>
            </w:pPr>
          </w:p>
        </w:tc>
        <w:tc>
          <w:tcPr>
            <w:tcW w:w="1174" w:type="pct"/>
          </w:tcPr>
          <w:p w:rsidR="00FF4AF3" w:rsidRPr="000A10F0" w:rsidRDefault="004E275B" w:rsidP="000E1A81">
            <w:pPr>
              <w:rPr>
                <w:rFonts w:ascii="Times New Roman" w:hAnsi="Times New Roman" w:cs="Times New Roman"/>
                <w:sz w:val="20"/>
                <w:szCs w:val="20"/>
              </w:rPr>
            </w:pPr>
            <w:hyperlink r:id="rId410" w:history="1">
              <w:r w:rsidR="00FF4AF3" w:rsidRPr="000A10F0">
                <w:rPr>
                  <w:rStyle w:val="Hipercze"/>
                  <w:rFonts w:ascii="Times New Roman" w:hAnsi="Times New Roman" w:cs="Times New Roman"/>
                  <w:sz w:val="20"/>
                  <w:szCs w:val="20"/>
                </w:rPr>
                <w:t>Obwieszczenie (mz.gov.pl)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04.08.2021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D01F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t>Projekt wpłynął do Sejmu 2 sierpnia 2021 r.</w:t>
            </w:r>
          </w:p>
          <w:p w:rsidR="00FF4AF3" w:rsidRPr="000A10F0" w:rsidRDefault="00FF4AF3" w:rsidP="00F30DEC">
            <w:pPr>
              <w:jc w:val="center"/>
              <w:rPr>
                <w:rFonts w:ascii="Times New Roman" w:hAnsi="Times New Roman" w:cs="Times New Roman"/>
                <w:sz w:val="20"/>
                <w:szCs w:val="20"/>
              </w:rPr>
            </w:pPr>
          </w:p>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t xml:space="preserve">Skierowano do I czytania na posiedzeniu Sejmu </w:t>
            </w:r>
          </w:p>
        </w:tc>
        <w:tc>
          <w:tcPr>
            <w:tcW w:w="1174" w:type="pct"/>
          </w:tcPr>
          <w:p w:rsidR="00FF4AF3" w:rsidRPr="000A10F0" w:rsidRDefault="004E275B" w:rsidP="000E1A81">
            <w:pPr>
              <w:rPr>
                <w:rFonts w:ascii="Times New Roman" w:hAnsi="Times New Roman" w:cs="Times New Roman"/>
                <w:sz w:val="20"/>
                <w:szCs w:val="20"/>
              </w:rPr>
            </w:pPr>
            <w:hyperlink r:id="rId411" w:history="1">
              <w:r w:rsidR="00FF4AF3" w:rsidRPr="000A10F0">
                <w:rPr>
                  <w:rStyle w:val="Hipercze"/>
                  <w:rFonts w:ascii="Times New Roman" w:hAnsi="Times New Roman" w:cs="Times New Roman"/>
                  <w:sz w:val="20"/>
                  <w:szCs w:val="20"/>
                </w:rPr>
                <w:t>https://sejm.gov.pl/Sejm9.nsf/druk.xsp?nr=1449</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04.08.2021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F4AF3" w:rsidRPr="000A10F0" w:rsidRDefault="00FF4AF3" w:rsidP="00D01F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3 sierpnia 2021 r. w sprawie </w:t>
            </w:r>
            <w:r w:rsidRPr="000A10F0">
              <w:rPr>
                <w:rFonts w:ascii="Times New Roman" w:hAnsi="Times New Roman" w:cs="Times New Roman"/>
                <w:b w:val="0"/>
                <w:color w:val="auto"/>
                <w:sz w:val="20"/>
                <w:szCs w:val="20"/>
                <w:shd w:val="clear" w:color="auto" w:fill="FFFFFF"/>
              </w:rPr>
              <w:lastRenderedPageBreak/>
              <w:t>powołania Zespołu do usprawnienia nocnej i świątecznej pomocy zdrowotnej</w:t>
            </w:r>
          </w:p>
        </w:tc>
        <w:tc>
          <w:tcPr>
            <w:tcW w:w="2115" w:type="pct"/>
          </w:tcPr>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Powołanie zespołu w celu: </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 świątecznej pomocy zdrowotnej, w szczególności:</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podniesienie skuteczności udzielanej pomocy,</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poprawa koordynacji i efektywności udzielanej pomocy;</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3) monitorowania i analizowania procesu wdrażania rozwiązań w zakresie usprawnienia organizacji udzielania nocnej i świątecznej pomocy zdrowotnej;</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Zespół zakończy swoją działalność nie później niż 30 czerwca 2022 r.</w:t>
            </w:r>
          </w:p>
          <w:p w:rsidR="00FF4AF3" w:rsidRPr="000A10F0" w:rsidRDefault="00FF4AF3" w:rsidP="00F30DEC">
            <w:pPr>
              <w:jc w:val="center"/>
              <w:rPr>
                <w:rFonts w:ascii="Times New Roman" w:hAnsi="Times New Roman" w:cs="Times New Roman"/>
                <w:sz w:val="20"/>
                <w:szCs w:val="20"/>
              </w:rPr>
            </w:pPr>
          </w:p>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t>Wejście w życie 4 sierpnia 2021 r., traci moc z dniem 1 lipca 2022 r.</w:t>
            </w:r>
          </w:p>
        </w:tc>
        <w:tc>
          <w:tcPr>
            <w:tcW w:w="1174" w:type="pct"/>
          </w:tcPr>
          <w:p w:rsidR="00FF4AF3" w:rsidRPr="000A10F0" w:rsidRDefault="004E275B" w:rsidP="000E1A81">
            <w:pPr>
              <w:rPr>
                <w:rFonts w:ascii="Times New Roman" w:hAnsi="Times New Roman" w:cs="Times New Roman"/>
                <w:sz w:val="20"/>
                <w:szCs w:val="20"/>
              </w:rPr>
            </w:pPr>
            <w:hyperlink r:id="rId412" w:history="1">
              <w:r w:rsidR="00FF4AF3" w:rsidRPr="000A10F0">
                <w:rPr>
                  <w:rStyle w:val="Hipercze"/>
                  <w:rFonts w:ascii="Times New Roman" w:hAnsi="Times New Roman" w:cs="Times New Roman"/>
                  <w:sz w:val="20"/>
                  <w:szCs w:val="20"/>
                </w:rPr>
                <w:t>Zarządzenie (mz.gov.pl)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03.08.2021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FF4AF3" w:rsidRPr="000A10F0" w:rsidRDefault="00FF4AF3" w:rsidP="00E3101A">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0A10F0" w:rsidRDefault="00FF4AF3" w:rsidP="00E3101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t>Wejście w życie 1 września 2021 r.</w:t>
            </w:r>
          </w:p>
        </w:tc>
        <w:tc>
          <w:tcPr>
            <w:tcW w:w="1174" w:type="pct"/>
          </w:tcPr>
          <w:p w:rsidR="00FF4AF3" w:rsidRPr="000A10F0" w:rsidRDefault="004E275B" w:rsidP="000E1A81">
            <w:pPr>
              <w:rPr>
                <w:rFonts w:ascii="Times New Roman" w:hAnsi="Times New Roman" w:cs="Times New Roman"/>
                <w:sz w:val="20"/>
                <w:szCs w:val="20"/>
              </w:rPr>
            </w:pPr>
            <w:hyperlink r:id="rId413" w:history="1">
              <w:r w:rsidR="00FF4AF3" w:rsidRPr="000A10F0">
                <w:rPr>
                  <w:rStyle w:val="Hipercze"/>
                  <w:rFonts w:ascii="Times New Roman" w:hAnsi="Times New Roman" w:cs="Times New Roman"/>
                  <w:sz w:val="20"/>
                  <w:szCs w:val="20"/>
                </w:rPr>
                <w:t>https://www.nfz.gov.pl/zarzadzenia-prezesa/zarzadzenia-prezesa-nfz/zarzadzenie-nr-1382021dsoz,7401.html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02.08.2021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FF4AF3" w:rsidRPr="000A10F0" w:rsidRDefault="00FF4AF3" w:rsidP="00F30DEC">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w:t>
            </w:r>
            <w:r w:rsidRPr="000A10F0">
              <w:rPr>
                <w:rFonts w:ascii="Times New Roman" w:hAnsi="Times New Roman" w:cs="Times New Roman"/>
                <w:b w:val="0"/>
                <w:color w:val="auto"/>
                <w:sz w:val="20"/>
                <w:szCs w:val="20"/>
                <w:shd w:val="clear" w:color="auto" w:fill="FFFFFF"/>
              </w:rPr>
              <w:lastRenderedPageBreak/>
              <w:t>137/2021/DSOZ PREZESA 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0A10F0" w:rsidRDefault="00FF4AF3" w:rsidP="00FA51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Dodano nowy produkt rozliczeniowy 99.03.0805 Szczepienie przeciwko SARS-CoV-2 w objazdowym punkcie szczepień bez transportu pacjenta z uwzględnieniem dodatkowego kosztu promowania szczepienia przeciwko SARS-CoV-2 (wartość: 101,97 zł wskazana </w:t>
            </w:r>
            <w:r w:rsidRPr="000A10F0">
              <w:rPr>
                <w:rFonts w:ascii="Times New Roman" w:eastAsia="Times New Roman" w:hAnsi="Times New Roman" w:cs="Times New Roman"/>
                <w:sz w:val="20"/>
                <w:szCs w:val="20"/>
                <w:lang w:eastAsia="pl-PL"/>
              </w:rPr>
              <w:lastRenderedPageBreak/>
              <w:t xml:space="preserve">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sierpnia 2021 r.</w:t>
            </w:r>
          </w:p>
        </w:tc>
        <w:tc>
          <w:tcPr>
            <w:tcW w:w="1174" w:type="pct"/>
          </w:tcPr>
          <w:p w:rsidR="00FF4AF3" w:rsidRPr="000A10F0" w:rsidRDefault="004E275B" w:rsidP="000E1A81">
            <w:pPr>
              <w:rPr>
                <w:rFonts w:ascii="Times New Roman" w:hAnsi="Times New Roman" w:cs="Times New Roman"/>
                <w:sz w:val="20"/>
                <w:szCs w:val="20"/>
              </w:rPr>
            </w:pPr>
            <w:hyperlink r:id="rId414" w:history="1">
              <w:r w:rsidR="00FF4AF3" w:rsidRPr="000A10F0">
                <w:rPr>
                  <w:rStyle w:val="Hipercze"/>
                  <w:rFonts w:ascii="Times New Roman" w:hAnsi="Times New Roman" w:cs="Times New Roman"/>
                  <w:sz w:val="20"/>
                  <w:szCs w:val="20"/>
                </w:rPr>
                <w:t>https://www.nfz.gov.pl/zarzadzenia-prezesa/zarzadzenia-prezesa-nfz/zarzadzenie-nr-1372021dsoz,7400.html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0A10F0" w:rsidRDefault="00FF4AF3" w:rsidP="00F30DE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0A10F0" w:rsidRDefault="00FF4AF3" w:rsidP="00F30DE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Niezmiennym faktem od lat pozostaje stale rosnący popyt na świadczenia zdrowotne, w tym świadczenia opieki zdrowotnej finansowane ze środków publicznych. Jest to związane ze starzeniem się społeczeństwa oraz wydłużeniem oczekiwanej długości życia. </w:t>
            </w:r>
            <w:r w:rsidRPr="000A10F0">
              <w:rPr>
                <w:rFonts w:ascii="Times New Roman" w:eastAsia="Times New Roman" w:hAnsi="Times New Roman" w:cs="Times New Roman"/>
                <w:sz w:val="20"/>
                <w:szCs w:val="20"/>
                <w:lang w:eastAsia="pl-PL"/>
              </w:rPr>
              <w:lastRenderedPageBreak/>
              <w:t>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0A10F0" w:rsidRDefault="00FF4AF3" w:rsidP="00F30DEC">
            <w:pPr>
              <w:rPr>
                <w:rFonts w:ascii="Times New Roman" w:eastAsia="Times New Roman" w:hAnsi="Times New Roman" w:cs="Times New Roman"/>
                <w:sz w:val="20"/>
                <w:szCs w:val="20"/>
                <w:lang w:eastAsia="pl-PL"/>
              </w:rPr>
            </w:pPr>
          </w:p>
          <w:p w:rsidR="00FF4AF3" w:rsidRPr="000A10F0" w:rsidRDefault="00FF4AF3" w:rsidP="00F30DE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Radę Ministrów – II/III kwartał 2021 r.</w:t>
            </w:r>
          </w:p>
          <w:p w:rsidR="00FF4AF3" w:rsidRPr="000A10F0" w:rsidRDefault="00FF4AF3" w:rsidP="00F30DEC">
            <w:pPr>
              <w:jc w:val="cente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r w:rsidRPr="000A10F0">
              <w:rPr>
                <w:rFonts w:ascii="Times New Roman" w:hAnsi="Times New Roman" w:cs="Times New Roman"/>
                <w:sz w:val="20"/>
                <w:szCs w:val="20"/>
              </w:rPr>
              <w:t>Konsultacje społeczne do 31 sierpnia 2021 r (</w:t>
            </w:r>
            <w:hyperlink r:id="rId415" w:history="1">
              <w:r w:rsidRPr="000A10F0">
                <w:rPr>
                  <w:rStyle w:val="Hipercze"/>
                  <w:rFonts w:ascii="Times New Roman" w:hAnsi="Times New Roman" w:cs="Times New Roman"/>
                  <w:sz w:val="20"/>
                  <w:szCs w:val="20"/>
                </w:rPr>
                <w:t>dep-pl@mz.gov.pl</w:t>
              </w:r>
            </w:hyperlink>
            <w:r w:rsidRPr="000A10F0">
              <w:rPr>
                <w:rFonts w:ascii="Times New Roman" w:hAnsi="Times New Roman" w:cs="Times New Roman"/>
                <w:sz w:val="20"/>
                <w:szCs w:val="20"/>
              </w:rPr>
              <w:t>)</w:t>
            </w:r>
          </w:p>
          <w:p w:rsidR="00FF4AF3" w:rsidRPr="000A10F0" w:rsidRDefault="00FF4AF3" w:rsidP="00F30DEC">
            <w:pPr>
              <w:rPr>
                <w:rFonts w:ascii="Times New Roman" w:hAnsi="Times New Roman" w:cs="Times New Roman"/>
                <w:b/>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r w:rsidRPr="000A10F0">
              <w:rPr>
                <w:rFonts w:ascii="Times New Roman" w:hAnsi="Times New Roman" w:cs="Times New Roman"/>
                <w:sz w:val="20"/>
                <w:szCs w:val="20"/>
              </w:rPr>
              <w:t>ROP dyskutuje o nowelizacji ustawy refundacyjnej</w:t>
            </w:r>
          </w:p>
        </w:tc>
        <w:tc>
          <w:tcPr>
            <w:tcW w:w="1174" w:type="pct"/>
          </w:tcPr>
          <w:p w:rsidR="00FF4AF3" w:rsidRPr="000A10F0" w:rsidRDefault="004E275B" w:rsidP="000E1A81">
            <w:pPr>
              <w:rPr>
                <w:rStyle w:val="Hipercze"/>
                <w:rFonts w:ascii="Times New Roman" w:hAnsi="Times New Roman" w:cs="Times New Roman"/>
                <w:sz w:val="20"/>
                <w:szCs w:val="20"/>
              </w:rPr>
            </w:pPr>
            <w:hyperlink r:id="rId416" w:history="1">
              <w:r w:rsidR="00FF4AF3" w:rsidRPr="000A10F0">
                <w:rPr>
                  <w:rStyle w:val="Hipercze"/>
                  <w:rFonts w:ascii="Times New Roman" w:hAnsi="Times New Roman" w:cs="Times New Roman"/>
                  <w:sz w:val="20"/>
                  <w:szCs w:val="20"/>
                </w:rPr>
                <w:t>Projekt (rcl.gov.pl)</w:t>
              </w:r>
            </w:hyperlink>
          </w:p>
          <w:p w:rsidR="00FF4AF3" w:rsidRPr="000A10F0" w:rsidRDefault="00FF4AF3" w:rsidP="000E1A81">
            <w:pPr>
              <w:rPr>
                <w:rStyle w:val="Hipercze"/>
                <w:rFonts w:ascii="Times New Roman" w:hAnsi="Times New Roman" w:cs="Times New Roman"/>
                <w:sz w:val="20"/>
                <w:szCs w:val="20"/>
              </w:rPr>
            </w:pPr>
          </w:p>
          <w:p w:rsidR="00FF4AF3" w:rsidRPr="000A10F0" w:rsidRDefault="00FF4AF3" w:rsidP="000E1A81">
            <w:pPr>
              <w:rPr>
                <w:rStyle w:val="Hipercze"/>
                <w:rFonts w:ascii="Times New Roman" w:hAnsi="Times New Roman" w:cs="Times New Roman"/>
                <w:sz w:val="20"/>
                <w:szCs w:val="20"/>
              </w:rPr>
            </w:pPr>
          </w:p>
          <w:p w:rsidR="00FF4AF3" w:rsidRPr="000A10F0" w:rsidRDefault="00FF4AF3" w:rsidP="000E1A81">
            <w:pPr>
              <w:rPr>
                <w:rStyle w:val="Hipercze"/>
                <w:rFonts w:ascii="Times New Roman" w:hAnsi="Times New Roman" w:cs="Times New Roman"/>
                <w:sz w:val="20"/>
                <w:szCs w:val="20"/>
              </w:rPr>
            </w:pPr>
          </w:p>
          <w:p w:rsidR="00FF4AF3" w:rsidRPr="000A10F0" w:rsidRDefault="004E275B" w:rsidP="000E1A81">
            <w:pPr>
              <w:rPr>
                <w:rFonts w:ascii="Times New Roman" w:hAnsi="Times New Roman" w:cs="Times New Roman"/>
                <w:sz w:val="20"/>
                <w:szCs w:val="20"/>
              </w:rPr>
            </w:pPr>
            <w:hyperlink r:id="rId417" w:history="1">
              <w:r w:rsidR="00FF4AF3" w:rsidRPr="000A10F0">
                <w:rPr>
                  <w:rStyle w:val="Hipercze"/>
                  <w:rFonts w:ascii="Times New Roman" w:hAnsi="Times New Roman" w:cs="Times New Roman"/>
                  <w:sz w:val="20"/>
                  <w:szCs w:val="20"/>
                </w:rPr>
                <w:t>https://www.gov.pl/web/rpp/rop-dyskutuje-o-nowelizacji-ustawy-refundacyjnej</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FF4AF3" w:rsidRPr="000A10F0"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0A10F0">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lekowe</w:t>
            </w:r>
            <w:bookmarkEnd w:id="1"/>
          </w:p>
        </w:tc>
        <w:tc>
          <w:tcPr>
            <w:tcW w:w="2115" w:type="pct"/>
          </w:tcPr>
          <w:p w:rsidR="00FF4AF3" w:rsidRPr="000A10F0" w:rsidRDefault="00FF4AF3" w:rsidP="00A506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0A10F0" w:rsidRDefault="00FF4AF3" w:rsidP="000E1A81">
            <w:pPr>
              <w:rPr>
                <w:rFonts w:ascii="Times New Roman" w:hAnsi="Times New Roman" w:cs="Times New Roman"/>
                <w:sz w:val="20"/>
                <w:szCs w:val="20"/>
              </w:rPr>
            </w:pPr>
          </w:p>
        </w:tc>
        <w:tc>
          <w:tcPr>
            <w:tcW w:w="1174" w:type="pct"/>
          </w:tcPr>
          <w:p w:rsidR="00FF4AF3" w:rsidRPr="000A10F0" w:rsidRDefault="004E275B" w:rsidP="000E1A81">
            <w:pPr>
              <w:rPr>
                <w:rFonts w:ascii="Times New Roman" w:hAnsi="Times New Roman" w:cs="Times New Roman"/>
                <w:sz w:val="20"/>
                <w:szCs w:val="20"/>
              </w:rPr>
            </w:pPr>
            <w:hyperlink r:id="rId418" w:history="1">
              <w:r w:rsidR="00FF4AF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30.07.2021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0A10F0">
              <w:rPr>
                <w:rFonts w:ascii="Times New Roman" w:eastAsia="Times New Roman" w:hAnsi="Times New Roman" w:cs="Times New Roman"/>
                <w:b w:val="0"/>
                <w:bCs w:val="0"/>
                <w:color w:val="auto"/>
                <w:sz w:val="20"/>
                <w:szCs w:val="20"/>
                <w:lang w:eastAsia="pl-PL"/>
              </w:rPr>
              <w:t xml:space="preserve">Projekt rozporządzenia </w:t>
            </w:r>
            <w:r w:rsidRPr="000A10F0">
              <w:rPr>
                <w:rFonts w:ascii="Times New Roman" w:eastAsia="Times New Roman" w:hAnsi="Times New Roman" w:cs="Times New Roman"/>
                <w:b w:val="0"/>
                <w:bCs w:val="0"/>
                <w:color w:val="auto"/>
                <w:sz w:val="20"/>
                <w:szCs w:val="20"/>
                <w:lang w:eastAsia="pl-PL"/>
              </w:rPr>
              <w:lastRenderedPageBreak/>
              <w:t>Ministra Zdrowia w sprawie ustawicznego rozwoju zawodowego farmaceutów</w:t>
            </w:r>
            <w:bookmarkEnd w:id="2"/>
          </w:p>
        </w:tc>
        <w:tc>
          <w:tcPr>
            <w:tcW w:w="2115" w:type="pct"/>
          </w:tcPr>
          <w:p w:rsidR="00FF4AF3" w:rsidRPr="000A10F0" w:rsidRDefault="00FF4AF3" w:rsidP="00A506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Uregulowanie kwestii dotyczących obowiązku podnoszenia kwalifikacji zawodowych przez farmaceutów.</w:t>
            </w:r>
          </w:p>
        </w:tc>
        <w:tc>
          <w:tcPr>
            <w:tcW w:w="448"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 xml:space="preserve">Konsultacje społeczne do 28 sierpnia 2021 r. </w:t>
            </w:r>
            <w:r w:rsidRPr="000A10F0">
              <w:rPr>
                <w:rFonts w:ascii="Times New Roman" w:hAnsi="Times New Roman" w:cs="Times New Roman"/>
                <w:sz w:val="20"/>
                <w:szCs w:val="20"/>
              </w:rPr>
              <w:lastRenderedPageBreak/>
              <w:t>(</w:t>
            </w:r>
            <w:hyperlink r:id="rId419" w:history="1">
              <w:r w:rsidRPr="000A10F0">
                <w:rPr>
                  <w:rStyle w:val="Hipercze"/>
                  <w:rFonts w:ascii="Times New Roman" w:hAnsi="Times New Roman" w:cs="Times New Roman"/>
                  <w:sz w:val="20"/>
                  <w:szCs w:val="20"/>
                </w:rPr>
                <w:t>t.janus@mz.gov.pl</w:t>
              </w:r>
            </w:hyperlink>
            <w:r w:rsidRPr="000A10F0">
              <w:rPr>
                <w:rFonts w:ascii="Times New Roman" w:hAnsi="Times New Roman" w:cs="Times New Roman"/>
                <w:sz w:val="20"/>
                <w:szCs w:val="20"/>
              </w:rPr>
              <w:t xml:space="preserve">) </w:t>
            </w:r>
          </w:p>
        </w:tc>
        <w:tc>
          <w:tcPr>
            <w:tcW w:w="1174" w:type="pct"/>
          </w:tcPr>
          <w:p w:rsidR="00FF4AF3" w:rsidRPr="000A10F0" w:rsidRDefault="004E275B" w:rsidP="000E1A81">
            <w:pPr>
              <w:rPr>
                <w:rFonts w:ascii="Times New Roman" w:hAnsi="Times New Roman" w:cs="Times New Roman"/>
                <w:sz w:val="20"/>
                <w:szCs w:val="20"/>
              </w:rPr>
            </w:pPr>
            <w:hyperlink r:id="rId420" w:anchor="12806595" w:history="1">
              <w:r w:rsidR="00FF4AF3" w:rsidRPr="000A10F0">
                <w:rPr>
                  <w:rStyle w:val="Hipercze"/>
                  <w:rFonts w:ascii="Times New Roman" w:hAnsi="Times New Roman" w:cs="Times New Roman"/>
                  <w:sz w:val="20"/>
                  <w:szCs w:val="20"/>
                </w:rPr>
                <w:t>Projekt (rcl.gov.pl)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29.07.2021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Komunikat Ministra Zdrowia</w:t>
            </w:r>
          </w:p>
        </w:tc>
        <w:tc>
          <w:tcPr>
            <w:tcW w:w="559" w:type="pct"/>
          </w:tcPr>
          <w:p w:rsidR="00FF4AF3" w:rsidRPr="000A10F0"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0A10F0">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0A10F0" w:rsidRDefault="00FF4AF3" w:rsidP="00A506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0A10F0" w:rsidRDefault="00FF4AF3" w:rsidP="00FD7103">
            <w:pPr>
              <w:rPr>
                <w:rFonts w:ascii="Times New Roman" w:eastAsia="Times New Roman" w:hAnsi="Times New Roman" w:cs="Times New Roman"/>
                <w:sz w:val="20"/>
                <w:szCs w:val="20"/>
                <w:lang w:eastAsia="pl-PL"/>
              </w:rPr>
            </w:pPr>
          </w:p>
        </w:tc>
        <w:tc>
          <w:tcPr>
            <w:tcW w:w="448" w:type="pct"/>
          </w:tcPr>
          <w:p w:rsidR="00FF4AF3" w:rsidRPr="000A10F0" w:rsidRDefault="00FF4AF3" w:rsidP="000E1A81">
            <w:pPr>
              <w:rPr>
                <w:rFonts w:ascii="Times New Roman" w:hAnsi="Times New Roman" w:cs="Times New Roman"/>
                <w:sz w:val="20"/>
                <w:szCs w:val="20"/>
              </w:rPr>
            </w:pPr>
          </w:p>
        </w:tc>
        <w:tc>
          <w:tcPr>
            <w:tcW w:w="1174" w:type="pct"/>
          </w:tcPr>
          <w:p w:rsidR="00FF4AF3" w:rsidRPr="000A10F0" w:rsidRDefault="004E275B" w:rsidP="000E1A81">
            <w:pPr>
              <w:rPr>
                <w:rFonts w:ascii="Times New Roman" w:hAnsi="Times New Roman" w:cs="Times New Roman"/>
                <w:sz w:val="20"/>
                <w:szCs w:val="20"/>
              </w:rPr>
            </w:pPr>
            <w:hyperlink r:id="rId421" w:history="1">
              <w:r w:rsidR="00FF4AF3" w:rsidRPr="000A10F0">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29.07.2021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FF4AF3" w:rsidRPr="000A10F0"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0A10F0">
              <w:rPr>
                <w:rFonts w:ascii="Times New Roman" w:hAnsi="Times New Roman" w:cs="Times New Roman"/>
                <w:b w:val="0"/>
                <w:color w:val="auto"/>
                <w:sz w:val="20"/>
                <w:szCs w:val="20"/>
                <w:shd w:val="clear" w:color="auto" w:fill="FFFFFF"/>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w:t>
            </w:r>
            <w:r w:rsidRPr="000A10F0">
              <w:rPr>
                <w:rFonts w:ascii="Times New Roman" w:hAnsi="Times New Roman" w:cs="Times New Roman"/>
                <w:b w:val="0"/>
                <w:color w:val="auto"/>
                <w:sz w:val="20"/>
                <w:szCs w:val="20"/>
                <w:shd w:val="clear" w:color="auto" w:fill="FFFFFF"/>
              </w:rPr>
              <w:lastRenderedPageBreak/>
              <w:t>Hercegowinie, Białorusi, Czarnogórze, Gruzji, Macedonii Północnej, Republice Kosowa, Serbii oraz Ukrainie</w:t>
            </w:r>
            <w:bookmarkEnd w:id="4"/>
          </w:p>
        </w:tc>
        <w:tc>
          <w:tcPr>
            <w:tcW w:w="2115" w:type="pct"/>
          </w:tcPr>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dynamiczną sytuację dotyczącą dostaw szczepionek przeciw COVID-19;</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stopień zainteresowania obywateli Rzeczypospolitej Polskiej </w:t>
            </w:r>
            <w:r w:rsidRPr="000A10F0">
              <w:rPr>
                <w:rFonts w:ascii="Times New Roman" w:eastAsia="Times New Roman" w:hAnsi="Times New Roman" w:cs="Times New Roman"/>
                <w:sz w:val="20"/>
                <w:szCs w:val="20"/>
                <w:lang w:eastAsia="pl-PL"/>
              </w:rPr>
              <w:lastRenderedPageBreak/>
              <w:t>Narodowym Programem Szczepień przeciw COVID-19 oraz poziom zgłaszalności do dobrowolnego szczepienia w ramach tegoż Programu.</w:t>
            </w:r>
          </w:p>
        </w:tc>
        <w:tc>
          <w:tcPr>
            <w:tcW w:w="448"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0A10F0" w:rsidRDefault="004E275B" w:rsidP="000E1A81">
            <w:pPr>
              <w:rPr>
                <w:rFonts w:ascii="Times New Roman" w:hAnsi="Times New Roman" w:cs="Times New Roman"/>
                <w:b/>
                <w:sz w:val="20"/>
                <w:szCs w:val="20"/>
              </w:rPr>
            </w:pPr>
            <w:hyperlink r:id="rId422" w:history="1">
              <w:r w:rsidR="00FF4AF3" w:rsidRPr="000A10F0">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29.07.2021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0A10F0">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0A10F0" w:rsidRDefault="00FF4AF3" w:rsidP="00D55C6A">
            <w:pPr>
              <w:rPr>
                <w:rFonts w:ascii="Times New Roman" w:eastAsia="Times New Roman" w:hAnsi="Times New Roman" w:cs="Times New Roman"/>
                <w:sz w:val="20"/>
                <w:szCs w:val="20"/>
                <w:lang w:eastAsia="pl-PL"/>
              </w:rPr>
            </w:pP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autoryzacji podmiotów wykonujących działalność leczniczą (szpitale);</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monitorowania zdarzeń niepożądanych;</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usprawnienia akredytacji w ochronie zdrowia;</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usprawnienia wypłaty pacjentom rekompensat za zdarzenia medyczne;</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tworzenia i prowadzenia rejestrów medycznych.</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stałe udoskonalanie praktyki klinicznej przez prowadzenie rejestrów </w:t>
            </w:r>
            <w:r w:rsidRPr="000A10F0">
              <w:rPr>
                <w:rFonts w:ascii="Times New Roman" w:eastAsia="Times New Roman" w:hAnsi="Times New Roman" w:cs="Times New Roman"/>
                <w:sz w:val="20"/>
                <w:szCs w:val="20"/>
                <w:lang w:eastAsia="pl-PL"/>
              </w:rPr>
              <w:lastRenderedPageBreak/>
              <w:t>medycznych;</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efektywniejsze wykorzystanie środków publicznych w obszarze zdrowia.</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0A10F0" w:rsidRDefault="00FF4AF3" w:rsidP="00EE139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Radę Ministrów – III kwartał 2021 r.</w:t>
            </w:r>
          </w:p>
          <w:p w:rsidR="00FF4AF3" w:rsidRPr="000A10F0" w:rsidRDefault="00FF4AF3" w:rsidP="00EE139A">
            <w:pPr>
              <w:jc w:val="center"/>
              <w:rPr>
                <w:rFonts w:ascii="Times New Roman" w:hAnsi="Times New Roman" w:cs="Times New Roman"/>
                <w:sz w:val="20"/>
                <w:szCs w:val="20"/>
              </w:rPr>
            </w:pPr>
          </w:p>
          <w:p w:rsidR="00FF4AF3" w:rsidRPr="000A10F0" w:rsidRDefault="00FF4AF3" w:rsidP="00D55C6A">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22 sierpnia 2021 r. (</w:t>
            </w:r>
            <w:hyperlink r:id="rId423" w:history="1">
              <w:r w:rsidRPr="000A10F0">
                <w:rPr>
                  <w:rStyle w:val="Hipercze"/>
                  <w:rFonts w:ascii="Times New Roman" w:hAnsi="Times New Roman" w:cs="Times New Roman"/>
                  <w:sz w:val="20"/>
                  <w:szCs w:val="20"/>
                </w:rPr>
                <w:t>dep-dl@mz.gov.pl</w:t>
              </w:r>
            </w:hyperlink>
            <w:r w:rsidRPr="000A10F0">
              <w:rPr>
                <w:rFonts w:ascii="Times New Roman" w:hAnsi="Times New Roman" w:cs="Times New Roman"/>
                <w:sz w:val="20"/>
                <w:szCs w:val="20"/>
              </w:rPr>
              <w:t>)</w:t>
            </w:r>
          </w:p>
          <w:p w:rsidR="00FF4AF3" w:rsidRPr="000A10F0" w:rsidRDefault="00FF4AF3" w:rsidP="00D55C6A">
            <w:pPr>
              <w:jc w:val="center"/>
              <w:rPr>
                <w:rFonts w:ascii="Times New Roman" w:hAnsi="Times New Roman" w:cs="Times New Roman"/>
                <w:sz w:val="20"/>
                <w:szCs w:val="20"/>
              </w:rPr>
            </w:pPr>
          </w:p>
          <w:p w:rsidR="00FF4AF3" w:rsidRPr="000A10F0" w:rsidRDefault="00FF4AF3" w:rsidP="00D55C6A">
            <w:pPr>
              <w:jc w:val="center"/>
              <w:rPr>
                <w:rFonts w:ascii="Times New Roman" w:hAnsi="Times New Roman" w:cs="Times New Roman"/>
                <w:sz w:val="20"/>
                <w:szCs w:val="20"/>
              </w:rPr>
            </w:pPr>
            <w:r w:rsidRPr="000A10F0">
              <w:rPr>
                <w:rFonts w:ascii="Times New Roman" w:hAnsi="Times New Roman" w:cs="Times New Roman"/>
                <w:sz w:val="20"/>
                <w:szCs w:val="20"/>
              </w:rPr>
              <w:t xml:space="preserve">Komentarz praktyczny </w:t>
            </w:r>
            <w:hyperlink r:id="rId424" w:anchor="/publication/470157605/projekt-ustawy-o-jakosci-w-opiece-zdrowotnej-i-bezpieczenstwie-pacjenta-co-czeka-swiadczeniodawcow" w:history="1">
              <w:r w:rsidRPr="000A10F0">
                <w:rPr>
                  <w:rStyle w:val="Hipercze"/>
                  <w:rFonts w:ascii="Times New Roman" w:hAnsi="Times New Roman" w:cs="Times New Roman"/>
                  <w:sz w:val="20"/>
                  <w:szCs w:val="20"/>
                </w:rPr>
                <w:t xml:space="preserve">Twarowski Adam, Projekt ustawy o jakości w opiece zdrowotnej i bezpieczeństwie pacjenta - co czeka świadczeniodawców? - </w:t>
              </w:r>
              <w:r w:rsidRPr="000A10F0">
                <w:rPr>
                  <w:rStyle w:val="Hipercze"/>
                  <w:rFonts w:ascii="Times New Roman" w:hAnsi="Times New Roman" w:cs="Times New Roman"/>
                  <w:sz w:val="20"/>
                  <w:szCs w:val="20"/>
                </w:rPr>
                <w:lastRenderedPageBreak/>
                <w:t>LEX</w:t>
              </w:r>
            </w:hyperlink>
          </w:p>
        </w:tc>
        <w:tc>
          <w:tcPr>
            <w:tcW w:w="1174" w:type="pct"/>
          </w:tcPr>
          <w:p w:rsidR="00FF4AF3" w:rsidRPr="000A10F0" w:rsidRDefault="004E275B" w:rsidP="000E1A81">
            <w:pPr>
              <w:rPr>
                <w:rFonts w:ascii="Times New Roman" w:hAnsi="Times New Roman" w:cs="Times New Roman"/>
                <w:b/>
                <w:sz w:val="20"/>
                <w:szCs w:val="20"/>
              </w:rPr>
            </w:pPr>
            <w:hyperlink r:id="rId425" w:history="1">
              <w:r w:rsidR="00FF4AF3" w:rsidRPr="000A10F0">
                <w:rPr>
                  <w:rStyle w:val="Hipercze"/>
                  <w:rFonts w:ascii="Times New Roman" w:hAnsi="Times New Roman" w:cs="Times New Roman"/>
                  <w:sz w:val="20"/>
                  <w:szCs w:val="20"/>
                </w:rPr>
                <w:t>Projekt (rcl.gov.pl)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29.07.2021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FF4AF3" w:rsidRPr="000A10F0"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0A10F0">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6"/>
          </w:p>
        </w:tc>
        <w:tc>
          <w:tcPr>
            <w:tcW w:w="2115" w:type="pct"/>
          </w:tcPr>
          <w:p w:rsidR="00FF4AF3" w:rsidRPr="000A10F0" w:rsidRDefault="00FF4AF3" w:rsidP="00D55C6A">
            <w:pPr>
              <w:pStyle w:val="NormalnyWeb"/>
              <w:rPr>
                <w:color w:val="000000"/>
                <w:sz w:val="20"/>
                <w:szCs w:val="20"/>
              </w:rPr>
            </w:pPr>
            <w:r w:rsidRPr="000A10F0">
              <w:rPr>
                <w:color w:val="000000"/>
                <w:sz w:val="20"/>
                <w:szCs w:val="20"/>
              </w:rPr>
              <w:t>Projekt stanowi wykonanie Zalecenia Rady Unii Europejskiej z dnia 8 czerwca 2009 r. w sprawie działań w dziedzinie rzadkich chorób (2009/C 151/02).</w:t>
            </w:r>
          </w:p>
          <w:p w:rsidR="00FF4AF3" w:rsidRPr="000A10F0" w:rsidRDefault="00FF4AF3" w:rsidP="00D55C6A">
            <w:pPr>
              <w:pStyle w:val="NormalnyWeb"/>
              <w:rPr>
                <w:color w:val="000000"/>
                <w:sz w:val="20"/>
                <w:szCs w:val="20"/>
              </w:rPr>
            </w:pPr>
            <w:r w:rsidRPr="000A10F0">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0A10F0" w:rsidRDefault="00FF4AF3" w:rsidP="00D55C6A">
            <w:pPr>
              <w:pStyle w:val="NormalnyWeb"/>
              <w:rPr>
                <w:color w:val="000000"/>
                <w:sz w:val="20"/>
                <w:szCs w:val="20"/>
              </w:rPr>
            </w:pPr>
            <w:r w:rsidRPr="000A10F0">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0A10F0" w:rsidRDefault="00FF4AF3" w:rsidP="00D55C6A">
            <w:pPr>
              <w:jc w:val="center"/>
              <w:rPr>
                <w:rFonts w:ascii="Times New Roman" w:hAnsi="Times New Roman" w:cs="Times New Roman"/>
                <w:sz w:val="20"/>
                <w:szCs w:val="20"/>
              </w:rPr>
            </w:pPr>
            <w:r w:rsidRPr="000A10F0">
              <w:rPr>
                <w:rFonts w:ascii="Times New Roman" w:hAnsi="Times New Roman" w:cs="Times New Roman"/>
                <w:sz w:val="20"/>
                <w:szCs w:val="20"/>
              </w:rPr>
              <w:t>Planowany termin przyjęcia projektu przez Radę Ministrów – II kwartał 2021 r.</w:t>
            </w:r>
          </w:p>
        </w:tc>
        <w:tc>
          <w:tcPr>
            <w:tcW w:w="1174" w:type="pct"/>
          </w:tcPr>
          <w:p w:rsidR="00FF4AF3" w:rsidRPr="000A10F0" w:rsidRDefault="004E275B" w:rsidP="000E1A81">
            <w:pPr>
              <w:rPr>
                <w:rFonts w:ascii="Times New Roman" w:hAnsi="Times New Roman" w:cs="Times New Roman"/>
                <w:b/>
                <w:sz w:val="20"/>
                <w:szCs w:val="20"/>
              </w:rPr>
            </w:pPr>
            <w:hyperlink r:id="rId426" w:history="1">
              <w:r w:rsidR="00FF4AF3" w:rsidRPr="000A10F0">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tab/>
      </w:r>
      <w:r w:rsidR="00692133">
        <w:tab/>
      </w:r>
    </w:p>
    <w:sectPr w:rsidR="00922EB4" w:rsidSect="00A506D2">
      <w:footerReference w:type="default" r:id="rId4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CA" w:rsidRDefault="004428CA" w:rsidP="000E1A81">
      <w:pPr>
        <w:spacing w:after="0" w:line="240" w:lineRule="auto"/>
      </w:pPr>
      <w:r>
        <w:separator/>
      </w:r>
    </w:p>
  </w:endnote>
  <w:endnote w:type="continuationSeparator" w:id="0">
    <w:p w:rsidR="004428CA" w:rsidRDefault="004428CA"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4E275B" w:rsidRDefault="004E275B">
        <w:pPr>
          <w:pStyle w:val="Stopka"/>
          <w:jc w:val="center"/>
        </w:pPr>
        <w:r>
          <w:fldChar w:fldCharType="begin"/>
        </w:r>
        <w:r>
          <w:instrText>PAGE   \* MERGEFORMAT</w:instrText>
        </w:r>
        <w:r>
          <w:fldChar w:fldCharType="separate"/>
        </w:r>
        <w:r w:rsidR="002272C8">
          <w:rPr>
            <w:noProof/>
          </w:rPr>
          <w:t>1</w:t>
        </w:r>
        <w:r>
          <w:fldChar w:fldCharType="end"/>
        </w:r>
      </w:p>
    </w:sdtContent>
  </w:sdt>
  <w:p w:rsidR="004E275B" w:rsidRDefault="004E27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CA" w:rsidRDefault="004428CA" w:rsidP="000E1A81">
      <w:pPr>
        <w:spacing w:after="0" w:line="240" w:lineRule="auto"/>
      </w:pPr>
      <w:r>
        <w:separator/>
      </w:r>
    </w:p>
  </w:footnote>
  <w:footnote w:type="continuationSeparator" w:id="0">
    <w:p w:rsidR="004428CA" w:rsidRDefault="004428CA"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26335"/>
    <w:rsid w:val="00031D4A"/>
    <w:rsid w:val="00033025"/>
    <w:rsid w:val="000330D6"/>
    <w:rsid w:val="00040C10"/>
    <w:rsid w:val="00041987"/>
    <w:rsid w:val="000437FB"/>
    <w:rsid w:val="00045908"/>
    <w:rsid w:val="00047226"/>
    <w:rsid w:val="00054F0C"/>
    <w:rsid w:val="000568D3"/>
    <w:rsid w:val="00072752"/>
    <w:rsid w:val="000777A0"/>
    <w:rsid w:val="00083059"/>
    <w:rsid w:val="0009595E"/>
    <w:rsid w:val="000A10F0"/>
    <w:rsid w:val="000A4FEB"/>
    <w:rsid w:val="000A72E9"/>
    <w:rsid w:val="000B0478"/>
    <w:rsid w:val="000B0BE9"/>
    <w:rsid w:val="000B12D0"/>
    <w:rsid w:val="000C63A7"/>
    <w:rsid w:val="000E1A81"/>
    <w:rsid w:val="000F5627"/>
    <w:rsid w:val="00103D07"/>
    <w:rsid w:val="00110B6B"/>
    <w:rsid w:val="00112962"/>
    <w:rsid w:val="00117109"/>
    <w:rsid w:val="0012667B"/>
    <w:rsid w:val="001333F3"/>
    <w:rsid w:val="00133C06"/>
    <w:rsid w:val="001377F6"/>
    <w:rsid w:val="00144947"/>
    <w:rsid w:val="00144F6F"/>
    <w:rsid w:val="0014560B"/>
    <w:rsid w:val="00153064"/>
    <w:rsid w:val="00167409"/>
    <w:rsid w:val="001867F4"/>
    <w:rsid w:val="00190E40"/>
    <w:rsid w:val="001A4DD5"/>
    <w:rsid w:val="001B5D9D"/>
    <w:rsid w:val="001B75C5"/>
    <w:rsid w:val="001B7E94"/>
    <w:rsid w:val="001C19A9"/>
    <w:rsid w:val="001C3033"/>
    <w:rsid w:val="001C5979"/>
    <w:rsid w:val="001D2E10"/>
    <w:rsid w:val="001F65CF"/>
    <w:rsid w:val="0020203E"/>
    <w:rsid w:val="00204BE8"/>
    <w:rsid w:val="00204EC6"/>
    <w:rsid w:val="00207B08"/>
    <w:rsid w:val="002103C6"/>
    <w:rsid w:val="00211ED0"/>
    <w:rsid w:val="00212244"/>
    <w:rsid w:val="00212CCA"/>
    <w:rsid w:val="002272C8"/>
    <w:rsid w:val="002314ED"/>
    <w:rsid w:val="00233A7E"/>
    <w:rsid w:val="00236005"/>
    <w:rsid w:val="002511A4"/>
    <w:rsid w:val="00265235"/>
    <w:rsid w:val="00274C47"/>
    <w:rsid w:val="00275FEB"/>
    <w:rsid w:val="00282CD2"/>
    <w:rsid w:val="00292EC2"/>
    <w:rsid w:val="00296D67"/>
    <w:rsid w:val="0029746F"/>
    <w:rsid w:val="002A264C"/>
    <w:rsid w:val="002A5F18"/>
    <w:rsid w:val="002A6F35"/>
    <w:rsid w:val="002B2476"/>
    <w:rsid w:val="002D1BDE"/>
    <w:rsid w:val="002D22A8"/>
    <w:rsid w:val="002D6BAA"/>
    <w:rsid w:val="002E0885"/>
    <w:rsid w:val="002E5D30"/>
    <w:rsid w:val="002E71E2"/>
    <w:rsid w:val="002F6377"/>
    <w:rsid w:val="002F6AFB"/>
    <w:rsid w:val="00300DD8"/>
    <w:rsid w:val="003013DB"/>
    <w:rsid w:val="003206B3"/>
    <w:rsid w:val="003244EF"/>
    <w:rsid w:val="003312C1"/>
    <w:rsid w:val="00336C47"/>
    <w:rsid w:val="00340DAD"/>
    <w:rsid w:val="00340FC9"/>
    <w:rsid w:val="0034283B"/>
    <w:rsid w:val="00346650"/>
    <w:rsid w:val="003466C7"/>
    <w:rsid w:val="003501CB"/>
    <w:rsid w:val="003519CA"/>
    <w:rsid w:val="00362FD3"/>
    <w:rsid w:val="00371BDB"/>
    <w:rsid w:val="00374EA0"/>
    <w:rsid w:val="0038204E"/>
    <w:rsid w:val="003842CA"/>
    <w:rsid w:val="0039010A"/>
    <w:rsid w:val="003906F8"/>
    <w:rsid w:val="003914FD"/>
    <w:rsid w:val="003A41F4"/>
    <w:rsid w:val="003A4F95"/>
    <w:rsid w:val="003D3CCC"/>
    <w:rsid w:val="003F68A0"/>
    <w:rsid w:val="0040238E"/>
    <w:rsid w:val="00405775"/>
    <w:rsid w:val="00420AD0"/>
    <w:rsid w:val="004225DD"/>
    <w:rsid w:val="00422841"/>
    <w:rsid w:val="004252AB"/>
    <w:rsid w:val="0042580E"/>
    <w:rsid w:val="0043433F"/>
    <w:rsid w:val="004428CA"/>
    <w:rsid w:val="00445C20"/>
    <w:rsid w:val="004479F1"/>
    <w:rsid w:val="0045122D"/>
    <w:rsid w:val="0045409D"/>
    <w:rsid w:val="00457276"/>
    <w:rsid w:val="00466762"/>
    <w:rsid w:val="00466D05"/>
    <w:rsid w:val="00471461"/>
    <w:rsid w:val="0047713B"/>
    <w:rsid w:val="00483555"/>
    <w:rsid w:val="00486ECB"/>
    <w:rsid w:val="00495428"/>
    <w:rsid w:val="004A1CE1"/>
    <w:rsid w:val="004B4717"/>
    <w:rsid w:val="004D7464"/>
    <w:rsid w:val="004D7474"/>
    <w:rsid w:val="004D7BA5"/>
    <w:rsid w:val="004E13BD"/>
    <w:rsid w:val="004E275B"/>
    <w:rsid w:val="004E41C2"/>
    <w:rsid w:val="004E5548"/>
    <w:rsid w:val="00503B55"/>
    <w:rsid w:val="005105C2"/>
    <w:rsid w:val="005115DB"/>
    <w:rsid w:val="00535A7D"/>
    <w:rsid w:val="0054537B"/>
    <w:rsid w:val="00547A46"/>
    <w:rsid w:val="00553E40"/>
    <w:rsid w:val="005663A2"/>
    <w:rsid w:val="00567EC4"/>
    <w:rsid w:val="0057559D"/>
    <w:rsid w:val="005756DA"/>
    <w:rsid w:val="0058514A"/>
    <w:rsid w:val="00591D0D"/>
    <w:rsid w:val="00593D89"/>
    <w:rsid w:val="00596005"/>
    <w:rsid w:val="005A159B"/>
    <w:rsid w:val="005A325B"/>
    <w:rsid w:val="005C273F"/>
    <w:rsid w:val="005C7066"/>
    <w:rsid w:val="005C7BD2"/>
    <w:rsid w:val="005D0876"/>
    <w:rsid w:val="005F0641"/>
    <w:rsid w:val="005F3CBD"/>
    <w:rsid w:val="00601B5A"/>
    <w:rsid w:val="00604D3E"/>
    <w:rsid w:val="00607BD0"/>
    <w:rsid w:val="00615939"/>
    <w:rsid w:val="00616893"/>
    <w:rsid w:val="006249CE"/>
    <w:rsid w:val="0062591F"/>
    <w:rsid w:val="0062749D"/>
    <w:rsid w:val="0062767F"/>
    <w:rsid w:val="00631CA0"/>
    <w:rsid w:val="00635971"/>
    <w:rsid w:val="0064378C"/>
    <w:rsid w:val="00643996"/>
    <w:rsid w:val="006459EE"/>
    <w:rsid w:val="00646CF9"/>
    <w:rsid w:val="00656203"/>
    <w:rsid w:val="00656BDD"/>
    <w:rsid w:val="006655F6"/>
    <w:rsid w:val="00671021"/>
    <w:rsid w:val="00671933"/>
    <w:rsid w:val="006759F1"/>
    <w:rsid w:val="00692133"/>
    <w:rsid w:val="00695B48"/>
    <w:rsid w:val="006B1B96"/>
    <w:rsid w:val="006B2631"/>
    <w:rsid w:val="006B2844"/>
    <w:rsid w:val="006C4963"/>
    <w:rsid w:val="006C55F5"/>
    <w:rsid w:val="006C7E2A"/>
    <w:rsid w:val="006D1223"/>
    <w:rsid w:val="006D6457"/>
    <w:rsid w:val="006F04CF"/>
    <w:rsid w:val="006F1A31"/>
    <w:rsid w:val="006F7EED"/>
    <w:rsid w:val="00701E56"/>
    <w:rsid w:val="007078C7"/>
    <w:rsid w:val="00711978"/>
    <w:rsid w:val="0071453E"/>
    <w:rsid w:val="00715264"/>
    <w:rsid w:val="00722C59"/>
    <w:rsid w:val="00725716"/>
    <w:rsid w:val="00731DCE"/>
    <w:rsid w:val="0073420B"/>
    <w:rsid w:val="007408CE"/>
    <w:rsid w:val="007418A2"/>
    <w:rsid w:val="007449E1"/>
    <w:rsid w:val="00753579"/>
    <w:rsid w:val="00763DD1"/>
    <w:rsid w:val="00764508"/>
    <w:rsid w:val="00765FB9"/>
    <w:rsid w:val="0077353D"/>
    <w:rsid w:val="007745A1"/>
    <w:rsid w:val="00774F98"/>
    <w:rsid w:val="00775930"/>
    <w:rsid w:val="00775E93"/>
    <w:rsid w:val="00777A1E"/>
    <w:rsid w:val="00780ECB"/>
    <w:rsid w:val="007827B4"/>
    <w:rsid w:val="00783853"/>
    <w:rsid w:val="007C5681"/>
    <w:rsid w:val="007C6B85"/>
    <w:rsid w:val="007C6E45"/>
    <w:rsid w:val="007D1A34"/>
    <w:rsid w:val="007D4F15"/>
    <w:rsid w:val="007E0BA3"/>
    <w:rsid w:val="007F09C4"/>
    <w:rsid w:val="007F121E"/>
    <w:rsid w:val="007F151E"/>
    <w:rsid w:val="007F32B2"/>
    <w:rsid w:val="007F4A60"/>
    <w:rsid w:val="007F6D13"/>
    <w:rsid w:val="007F71A0"/>
    <w:rsid w:val="00802A87"/>
    <w:rsid w:val="008047D8"/>
    <w:rsid w:val="0080793B"/>
    <w:rsid w:val="00812111"/>
    <w:rsid w:val="00812F58"/>
    <w:rsid w:val="0082564E"/>
    <w:rsid w:val="00830EEB"/>
    <w:rsid w:val="00842212"/>
    <w:rsid w:val="00850286"/>
    <w:rsid w:val="00853ED0"/>
    <w:rsid w:val="00854C19"/>
    <w:rsid w:val="0086291E"/>
    <w:rsid w:val="00870048"/>
    <w:rsid w:val="0087092F"/>
    <w:rsid w:val="00870B92"/>
    <w:rsid w:val="0087227E"/>
    <w:rsid w:val="0087573A"/>
    <w:rsid w:val="008802D9"/>
    <w:rsid w:val="0088102A"/>
    <w:rsid w:val="00883264"/>
    <w:rsid w:val="00883E51"/>
    <w:rsid w:val="008930E8"/>
    <w:rsid w:val="008A47BD"/>
    <w:rsid w:val="008A5991"/>
    <w:rsid w:val="008B342D"/>
    <w:rsid w:val="008B4764"/>
    <w:rsid w:val="008C0FC1"/>
    <w:rsid w:val="008C1348"/>
    <w:rsid w:val="008C1D35"/>
    <w:rsid w:val="008C2E6E"/>
    <w:rsid w:val="008C4071"/>
    <w:rsid w:val="008D7A6D"/>
    <w:rsid w:val="008E1932"/>
    <w:rsid w:val="008E4BB3"/>
    <w:rsid w:val="008E58A8"/>
    <w:rsid w:val="008E5CF2"/>
    <w:rsid w:val="008F04BF"/>
    <w:rsid w:val="008F337B"/>
    <w:rsid w:val="008F3EE1"/>
    <w:rsid w:val="008F5DEA"/>
    <w:rsid w:val="008F6DD5"/>
    <w:rsid w:val="008F7053"/>
    <w:rsid w:val="008F773E"/>
    <w:rsid w:val="009040C2"/>
    <w:rsid w:val="00911846"/>
    <w:rsid w:val="00913551"/>
    <w:rsid w:val="009222BB"/>
    <w:rsid w:val="00922731"/>
    <w:rsid w:val="00922EB4"/>
    <w:rsid w:val="00945312"/>
    <w:rsid w:val="00945F3C"/>
    <w:rsid w:val="009517B4"/>
    <w:rsid w:val="0096629F"/>
    <w:rsid w:val="00966D63"/>
    <w:rsid w:val="00973387"/>
    <w:rsid w:val="00984FCD"/>
    <w:rsid w:val="009945D3"/>
    <w:rsid w:val="00997320"/>
    <w:rsid w:val="00997B72"/>
    <w:rsid w:val="009A0FEA"/>
    <w:rsid w:val="009B7E25"/>
    <w:rsid w:val="009C6068"/>
    <w:rsid w:val="009D4860"/>
    <w:rsid w:val="009D5327"/>
    <w:rsid w:val="009D6DE5"/>
    <w:rsid w:val="009E3157"/>
    <w:rsid w:val="009E385E"/>
    <w:rsid w:val="009E61DF"/>
    <w:rsid w:val="009E66FC"/>
    <w:rsid w:val="009F40FB"/>
    <w:rsid w:val="009F59AE"/>
    <w:rsid w:val="009F6639"/>
    <w:rsid w:val="00A00521"/>
    <w:rsid w:val="00A06754"/>
    <w:rsid w:val="00A13DF2"/>
    <w:rsid w:val="00A16C8E"/>
    <w:rsid w:val="00A41432"/>
    <w:rsid w:val="00A506D2"/>
    <w:rsid w:val="00A513FF"/>
    <w:rsid w:val="00A6241F"/>
    <w:rsid w:val="00A67370"/>
    <w:rsid w:val="00A6771C"/>
    <w:rsid w:val="00A73022"/>
    <w:rsid w:val="00A82893"/>
    <w:rsid w:val="00A85F1F"/>
    <w:rsid w:val="00A92460"/>
    <w:rsid w:val="00A945C1"/>
    <w:rsid w:val="00AA6B3C"/>
    <w:rsid w:val="00AD552A"/>
    <w:rsid w:val="00AD7DC0"/>
    <w:rsid w:val="00AF081F"/>
    <w:rsid w:val="00AF2AE4"/>
    <w:rsid w:val="00AF3337"/>
    <w:rsid w:val="00AF4D3B"/>
    <w:rsid w:val="00AF780D"/>
    <w:rsid w:val="00B0566E"/>
    <w:rsid w:val="00B0631E"/>
    <w:rsid w:val="00B06CEB"/>
    <w:rsid w:val="00B1137E"/>
    <w:rsid w:val="00B16E5F"/>
    <w:rsid w:val="00B20C4D"/>
    <w:rsid w:val="00B275CE"/>
    <w:rsid w:val="00B328EA"/>
    <w:rsid w:val="00B32B4D"/>
    <w:rsid w:val="00B402A7"/>
    <w:rsid w:val="00B43D1D"/>
    <w:rsid w:val="00B4524C"/>
    <w:rsid w:val="00B53D41"/>
    <w:rsid w:val="00B602EE"/>
    <w:rsid w:val="00B6067E"/>
    <w:rsid w:val="00B726F3"/>
    <w:rsid w:val="00B77085"/>
    <w:rsid w:val="00B77D39"/>
    <w:rsid w:val="00B94A88"/>
    <w:rsid w:val="00B960CF"/>
    <w:rsid w:val="00BA02EA"/>
    <w:rsid w:val="00BA16CB"/>
    <w:rsid w:val="00BA3D37"/>
    <w:rsid w:val="00BB05E1"/>
    <w:rsid w:val="00BB114E"/>
    <w:rsid w:val="00BC2E4E"/>
    <w:rsid w:val="00BC4F12"/>
    <w:rsid w:val="00BC6958"/>
    <w:rsid w:val="00BC6C26"/>
    <w:rsid w:val="00BD68AA"/>
    <w:rsid w:val="00BE1245"/>
    <w:rsid w:val="00BE2461"/>
    <w:rsid w:val="00BE311A"/>
    <w:rsid w:val="00BE73D1"/>
    <w:rsid w:val="00BF2D09"/>
    <w:rsid w:val="00C005FC"/>
    <w:rsid w:val="00C02DCC"/>
    <w:rsid w:val="00C122F3"/>
    <w:rsid w:val="00C127D6"/>
    <w:rsid w:val="00C14C66"/>
    <w:rsid w:val="00C45420"/>
    <w:rsid w:val="00C46528"/>
    <w:rsid w:val="00C64AF9"/>
    <w:rsid w:val="00C76E4A"/>
    <w:rsid w:val="00C853C4"/>
    <w:rsid w:val="00C85626"/>
    <w:rsid w:val="00C87FA0"/>
    <w:rsid w:val="00C90BCE"/>
    <w:rsid w:val="00C940C7"/>
    <w:rsid w:val="00C96B24"/>
    <w:rsid w:val="00C979E3"/>
    <w:rsid w:val="00CA0281"/>
    <w:rsid w:val="00CA1712"/>
    <w:rsid w:val="00CA3777"/>
    <w:rsid w:val="00CA494D"/>
    <w:rsid w:val="00CA76DC"/>
    <w:rsid w:val="00CB2BF4"/>
    <w:rsid w:val="00CB38A4"/>
    <w:rsid w:val="00CB417E"/>
    <w:rsid w:val="00CB713A"/>
    <w:rsid w:val="00CC3A44"/>
    <w:rsid w:val="00CE54A2"/>
    <w:rsid w:val="00CF1D93"/>
    <w:rsid w:val="00D01FD4"/>
    <w:rsid w:val="00D067A4"/>
    <w:rsid w:val="00D06828"/>
    <w:rsid w:val="00D1598C"/>
    <w:rsid w:val="00D2540A"/>
    <w:rsid w:val="00D2765A"/>
    <w:rsid w:val="00D32862"/>
    <w:rsid w:val="00D44D04"/>
    <w:rsid w:val="00D47EBB"/>
    <w:rsid w:val="00D55C6A"/>
    <w:rsid w:val="00D64EC9"/>
    <w:rsid w:val="00D65071"/>
    <w:rsid w:val="00D720A8"/>
    <w:rsid w:val="00D73057"/>
    <w:rsid w:val="00D73C1A"/>
    <w:rsid w:val="00D80EA1"/>
    <w:rsid w:val="00D82463"/>
    <w:rsid w:val="00D85424"/>
    <w:rsid w:val="00D8549D"/>
    <w:rsid w:val="00D9195F"/>
    <w:rsid w:val="00D94E96"/>
    <w:rsid w:val="00D96838"/>
    <w:rsid w:val="00DA5215"/>
    <w:rsid w:val="00DA5979"/>
    <w:rsid w:val="00DB047F"/>
    <w:rsid w:val="00DB0DAC"/>
    <w:rsid w:val="00DB309D"/>
    <w:rsid w:val="00DB3B7E"/>
    <w:rsid w:val="00DC5468"/>
    <w:rsid w:val="00DC583D"/>
    <w:rsid w:val="00DD584C"/>
    <w:rsid w:val="00DE0865"/>
    <w:rsid w:val="00DE4438"/>
    <w:rsid w:val="00E06FC0"/>
    <w:rsid w:val="00E17B5C"/>
    <w:rsid w:val="00E227C5"/>
    <w:rsid w:val="00E22852"/>
    <w:rsid w:val="00E22E64"/>
    <w:rsid w:val="00E23740"/>
    <w:rsid w:val="00E254AF"/>
    <w:rsid w:val="00E3055E"/>
    <w:rsid w:val="00E3101A"/>
    <w:rsid w:val="00E338CE"/>
    <w:rsid w:val="00E34238"/>
    <w:rsid w:val="00E45F01"/>
    <w:rsid w:val="00E55A5E"/>
    <w:rsid w:val="00E60205"/>
    <w:rsid w:val="00E61B50"/>
    <w:rsid w:val="00E63911"/>
    <w:rsid w:val="00E64846"/>
    <w:rsid w:val="00E67705"/>
    <w:rsid w:val="00E81945"/>
    <w:rsid w:val="00E82B00"/>
    <w:rsid w:val="00E90A62"/>
    <w:rsid w:val="00EA378A"/>
    <w:rsid w:val="00EA7ED2"/>
    <w:rsid w:val="00EB10E0"/>
    <w:rsid w:val="00EB4E6C"/>
    <w:rsid w:val="00EB5A53"/>
    <w:rsid w:val="00ED0EC9"/>
    <w:rsid w:val="00ED4780"/>
    <w:rsid w:val="00ED7D04"/>
    <w:rsid w:val="00EE139A"/>
    <w:rsid w:val="00EE4803"/>
    <w:rsid w:val="00EF1C6A"/>
    <w:rsid w:val="00EF7032"/>
    <w:rsid w:val="00EF7341"/>
    <w:rsid w:val="00F011BC"/>
    <w:rsid w:val="00F024DA"/>
    <w:rsid w:val="00F0796F"/>
    <w:rsid w:val="00F22345"/>
    <w:rsid w:val="00F30DEC"/>
    <w:rsid w:val="00F3181A"/>
    <w:rsid w:val="00F31A0A"/>
    <w:rsid w:val="00F35980"/>
    <w:rsid w:val="00F519F0"/>
    <w:rsid w:val="00F71CDA"/>
    <w:rsid w:val="00F73B45"/>
    <w:rsid w:val="00F75957"/>
    <w:rsid w:val="00F84BD4"/>
    <w:rsid w:val="00F852CE"/>
    <w:rsid w:val="00F8673B"/>
    <w:rsid w:val="00F916A4"/>
    <w:rsid w:val="00F942C4"/>
    <w:rsid w:val="00F9477A"/>
    <w:rsid w:val="00F975F9"/>
    <w:rsid w:val="00FA30CE"/>
    <w:rsid w:val="00FA5193"/>
    <w:rsid w:val="00FB336F"/>
    <w:rsid w:val="00FC081B"/>
    <w:rsid w:val="00FD1017"/>
    <w:rsid w:val="00FD4BE5"/>
    <w:rsid w:val="00FD7103"/>
    <w:rsid w:val="00FE15F6"/>
    <w:rsid w:val="00FE24B4"/>
    <w:rsid w:val="00FE6D56"/>
    <w:rsid w:val="00FE7054"/>
    <w:rsid w:val="00FF4AF3"/>
    <w:rsid w:val="00FF60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47456976">
      <w:bodyDiv w:val="1"/>
      <w:marLeft w:val="0"/>
      <w:marRight w:val="0"/>
      <w:marTop w:val="0"/>
      <w:marBottom w:val="0"/>
      <w:divBdr>
        <w:top w:val="none" w:sz="0" w:space="0" w:color="auto"/>
        <w:left w:val="none" w:sz="0" w:space="0" w:color="auto"/>
        <w:bottom w:val="none" w:sz="0" w:space="0" w:color="auto"/>
        <w:right w:val="none" w:sz="0" w:space="0" w:color="auto"/>
      </w:divBdr>
    </w:div>
    <w:div w:id="54351710">
      <w:bodyDiv w:val="1"/>
      <w:marLeft w:val="0"/>
      <w:marRight w:val="0"/>
      <w:marTop w:val="0"/>
      <w:marBottom w:val="0"/>
      <w:divBdr>
        <w:top w:val="none" w:sz="0" w:space="0" w:color="auto"/>
        <w:left w:val="none" w:sz="0" w:space="0" w:color="auto"/>
        <w:bottom w:val="none" w:sz="0" w:space="0" w:color="auto"/>
        <w:right w:val="none" w:sz="0" w:space="0" w:color="auto"/>
      </w:divBdr>
      <w:divsChild>
        <w:div w:id="1567376238">
          <w:marLeft w:val="0"/>
          <w:marRight w:val="0"/>
          <w:marTop w:val="0"/>
          <w:marBottom w:val="0"/>
          <w:divBdr>
            <w:top w:val="none" w:sz="0" w:space="0" w:color="auto"/>
            <w:left w:val="none" w:sz="0" w:space="0" w:color="auto"/>
            <w:bottom w:val="none" w:sz="0" w:space="0" w:color="auto"/>
            <w:right w:val="none" w:sz="0" w:space="0" w:color="auto"/>
          </w:divBdr>
        </w:div>
        <w:div w:id="33775113">
          <w:marLeft w:val="0"/>
          <w:marRight w:val="0"/>
          <w:marTop w:val="0"/>
          <w:marBottom w:val="0"/>
          <w:divBdr>
            <w:top w:val="none" w:sz="0" w:space="0" w:color="auto"/>
            <w:left w:val="none" w:sz="0" w:space="0" w:color="auto"/>
            <w:bottom w:val="none" w:sz="0" w:space="0" w:color="auto"/>
            <w:right w:val="none" w:sz="0" w:space="0" w:color="auto"/>
          </w:divBdr>
        </w:div>
        <w:div w:id="381565727">
          <w:marLeft w:val="0"/>
          <w:marRight w:val="0"/>
          <w:marTop w:val="0"/>
          <w:marBottom w:val="0"/>
          <w:divBdr>
            <w:top w:val="none" w:sz="0" w:space="0" w:color="auto"/>
            <w:left w:val="none" w:sz="0" w:space="0" w:color="auto"/>
            <w:bottom w:val="none" w:sz="0" w:space="0" w:color="auto"/>
            <w:right w:val="none" w:sz="0" w:space="0" w:color="auto"/>
          </w:divBdr>
        </w:div>
        <w:div w:id="789085544">
          <w:marLeft w:val="0"/>
          <w:marRight w:val="0"/>
          <w:marTop w:val="0"/>
          <w:marBottom w:val="0"/>
          <w:divBdr>
            <w:top w:val="none" w:sz="0" w:space="0" w:color="auto"/>
            <w:left w:val="none" w:sz="0" w:space="0" w:color="auto"/>
            <w:bottom w:val="none" w:sz="0" w:space="0" w:color="auto"/>
            <w:right w:val="none" w:sz="0" w:space="0" w:color="auto"/>
          </w:divBdr>
        </w:div>
        <w:div w:id="822429038">
          <w:marLeft w:val="0"/>
          <w:marRight w:val="0"/>
          <w:marTop w:val="0"/>
          <w:marBottom w:val="0"/>
          <w:divBdr>
            <w:top w:val="none" w:sz="0" w:space="0" w:color="auto"/>
            <w:left w:val="none" w:sz="0" w:space="0" w:color="auto"/>
            <w:bottom w:val="none" w:sz="0" w:space="0" w:color="auto"/>
            <w:right w:val="none" w:sz="0" w:space="0" w:color="auto"/>
          </w:divBdr>
        </w:div>
        <w:div w:id="1009060467">
          <w:marLeft w:val="0"/>
          <w:marRight w:val="0"/>
          <w:marTop w:val="0"/>
          <w:marBottom w:val="0"/>
          <w:divBdr>
            <w:top w:val="none" w:sz="0" w:space="0" w:color="auto"/>
            <w:left w:val="none" w:sz="0" w:space="0" w:color="auto"/>
            <w:bottom w:val="none" w:sz="0" w:space="0" w:color="auto"/>
            <w:right w:val="none" w:sz="0" w:space="0" w:color="auto"/>
          </w:divBdr>
        </w:div>
        <w:div w:id="1789086802">
          <w:marLeft w:val="0"/>
          <w:marRight w:val="0"/>
          <w:marTop w:val="0"/>
          <w:marBottom w:val="0"/>
          <w:divBdr>
            <w:top w:val="none" w:sz="0" w:space="0" w:color="auto"/>
            <w:left w:val="none" w:sz="0" w:space="0" w:color="auto"/>
            <w:bottom w:val="none" w:sz="0" w:space="0" w:color="auto"/>
            <w:right w:val="none" w:sz="0" w:space="0" w:color="auto"/>
          </w:divBdr>
        </w:div>
        <w:div w:id="2037341479">
          <w:marLeft w:val="0"/>
          <w:marRight w:val="0"/>
          <w:marTop w:val="0"/>
          <w:marBottom w:val="0"/>
          <w:divBdr>
            <w:top w:val="none" w:sz="0" w:space="0" w:color="auto"/>
            <w:left w:val="none" w:sz="0" w:space="0" w:color="auto"/>
            <w:bottom w:val="none" w:sz="0" w:space="0" w:color="auto"/>
            <w:right w:val="none" w:sz="0" w:space="0" w:color="auto"/>
          </w:divBdr>
        </w:div>
        <w:div w:id="1364475090">
          <w:marLeft w:val="0"/>
          <w:marRight w:val="0"/>
          <w:marTop w:val="0"/>
          <w:marBottom w:val="0"/>
          <w:divBdr>
            <w:top w:val="none" w:sz="0" w:space="0" w:color="auto"/>
            <w:left w:val="none" w:sz="0" w:space="0" w:color="auto"/>
            <w:bottom w:val="none" w:sz="0" w:space="0" w:color="auto"/>
            <w:right w:val="none" w:sz="0" w:space="0" w:color="auto"/>
          </w:divBdr>
        </w:div>
        <w:div w:id="1582105261">
          <w:marLeft w:val="0"/>
          <w:marRight w:val="0"/>
          <w:marTop w:val="0"/>
          <w:marBottom w:val="0"/>
          <w:divBdr>
            <w:top w:val="none" w:sz="0" w:space="0" w:color="auto"/>
            <w:left w:val="none" w:sz="0" w:space="0" w:color="auto"/>
            <w:bottom w:val="none" w:sz="0" w:space="0" w:color="auto"/>
            <w:right w:val="none" w:sz="0" w:space="0" w:color="auto"/>
          </w:divBdr>
        </w:div>
        <w:div w:id="1088693176">
          <w:marLeft w:val="0"/>
          <w:marRight w:val="0"/>
          <w:marTop w:val="0"/>
          <w:marBottom w:val="0"/>
          <w:divBdr>
            <w:top w:val="none" w:sz="0" w:space="0" w:color="auto"/>
            <w:left w:val="none" w:sz="0" w:space="0" w:color="auto"/>
            <w:bottom w:val="none" w:sz="0" w:space="0" w:color="auto"/>
            <w:right w:val="none" w:sz="0" w:space="0" w:color="auto"/>
          </w:divBdr>
        </w:div>
        <w:div w:id="1742360720">
          <w:marLeft w:val="0"/>
          <w:marRight w:val="0"/>
          <w:marTop w:val="0"/>
          <w:marBottom w:val="0"/>
          <w:divBdr>
            <w:top w:val="none" w:sz="0" w:space="0" w:color="auto"/>
            <w:left w:val="none" w:sz="0" w:space="0" w:color="auto"/>
            <w:bottom w:val="none" w:sz="0" w:space="0" w:color="auto"/>
            <w:right w:val="none" w:sz="0" w:space="0" w:color="auto"/>
          </w:divBdr>
        </w:div>
        <w:div w:id="1385063440">
          <w:marLeft w:val="0"/>
          <w:marRight w:val="0"/>
          <w:marTop w:val="0"/>
          <w:marBottom w:val="0"/>
          <w:divBdr>
            <w:top w:val="none" w:sz="0" w:space="0" w:color="auto"/>
            <w:left w:val="none" w:sz="0" w:space="0" w:color="auto"/>
            <w:bottom w:val="none" w:sz="0" w:space="0" w:color="auto"/>
            <w:right w:val="none" w:sz="0" w:space="0" w:color="auto"/>
          </w:divBdr>
        </w:div>
        <w:div w:id="1378165709">
          <w:marLeft w:val="0"/>
          <w:marRight w:val="0"/>
          <w:marTop w:val="0"/>
          <w:marBottom w:val="0"/>
          <w:divBdr>
            <w:top w:val="none" w:sz="0" w:space="0" w:color="auto"/>
            <w:left w:val="none" w:sz="0" w:space="0" w:color="auto"/>
            <w:bottom w:val="none" w:sz="0" w:space="0" w:color="auto"/>
            <w:right w:val="none" w:sz="0" w:space="0" w:color="auto"/>
          </w:divBdr>
        </w:div>
        <w:div w:id="158691507">
          <w:marLeft w:val="0"/>
          <w:marRight w:val="0"/>
          <w:marTop w:val="0"/>
          <w:marBottom w:val="0"/>
          <w:divBdr>
            <w:top w:val="none" w:sz="0" w:space="0" w:color="auto"/>
            <w:left w:val="none" w:sz="0" w:space="0" w:color="auto"/>
            <w:bottom w:val="none" w:sz="0" w:space="0" w:color="auto"/>
            <w:right w:val="none" w:sz="0" w:space="0" w:color="auto"/>
          </w:divBdr>
        </w:div>
        <w:div w:id="870192141">
          <w:marLeft w:val="0"/>
          <w:marRight w:val="0"/>
          <w:marTop w:val="0"/>
          <w:marBottom w:val="0"/>
          <w:divBdr>
            <w:top w:val="none" w:sz="0" w:space="0" w:color="auto"/>
            <w:left w:val="none" w:sz="0" w:space="0" w:color="auto"/>
            <w:bottom w:val="none" w:sz="0" w:space="0" w:color="auto"/>
            <w:right w:val="none" w:sz="0" w:space="0" w:color="auto"/>
          </w:divBdr>
        </w:div>
        <w:div w:id="1272514579">
          <w:marLeft w:val="0"/>
          <w:marRight w:val="0"/>
          <w:marTop w:val="0"/>
          <w:marBottom w:val="0"/>
          <w:divBdr>
            <w:top w:val="none" w:sz="0" w:space="0" w:color="auto"/>
            <w:left w:val="none" w:sz="0" w:space="0" w:color="auto"/>
            <w:bottom w:val="none" w:sz="0" w:space="0" w:color="auto"/>
            <w:right w:val="none" w:sz="0" w:space="0" w:color="auto"/>
          </w:divBdr>
        </w:div>
        <w:div w:id="1362169573">
          <w:marLeft w:val="0"/>
          <w:marRight w:val="0"/>
          <w:marTop w:val="0"/>
          <w:marBottom w:val="0"/>
          <w:divBdr>
            <w:top w:val="none" w:sz="0" w:space="0" w:color="auto"/>
            <w:left w:val="none" w:sz="0" w:space="0" w:color="auto"/>
            <w:bottom w:val="none" w:sz="0" w:space="0" w:color="auto"/>
            <w:right w:val="none" w:sz="0" w:space="0" w:color="auto"/>
          </w:divBdr>
        </w:div>
        <w:div w:id="30158699">
          <w:marLeft w:val="0"/>
          <w:marRight w:val="0"/>
          <w:marTop w:val="0"/>
          <w:marBottom w:val="0"/>
          <w:divBdr>
            <w:top w:val="none" w:sz="0" w:space="0" w:color="auto"/>
            <w:left w:val="none" w:sz="0" w:space="0" w:color="auto"/>
            <w:bottom w:val="none" w:sz="0" w:space="0" w:color="auto"/>
            <w:right w:val="none" w:sz="0" w:space="0" w:color="auto"/>
          </w:divBdr>
        </w:div>
        <w:div w:id="808860290">
          <w:marLeft w:val="0"/>
          <w:marRight w:val="0"/>
          <w:marTop w:val="0"/>
          <w:marBottom w:val="0"/>
          <w:divBdr>
            <w:top w:val="none" w:sz="0" w:space="0" w:color="auto"/>
            <w:left w:val="none" w:sz="0" w:space="0" w:color="auto"/>
            <w:bottom w:val="none" w:sz="0" w:space="0" w:color="auto"/>
            <w:right w:val="none" w:sz="0" w:space="0" w:color="auto"/>
          </w:divBdr>
        </w:div>
        <w:div w:id="524562699">
          <w:marLeft w:val="0"/>
          <w:marRight w:val="0"/>
          <w:marTop w:val="0"/>
          <w:marBottom w:val="0"/>
          <w:divBdr>
            <w:top w:val="none" w:sz="0" w:space="0" w:color="auto"/>
            <w:left w:val="none" w:sz="0" w:space="0" w:color="auto"/>
            <w:bottom w:val="none" w:sz="0" w:space="0" w:color="auto"/>
            <w:right w:val="none" w:sz="0" w:space="0" w:color="auto"/>
          </w:divBdr>
        </w:div>
        <w:div w:id="37053042">
          <w:marLeft w:val="0"/>
          <w:marRight w:val="0"/>
          <w:marTop w:val="0"/>
          <w:marBottom w:val="0"/>
          <w:divBdr>
            <w:top w:val="none" w:sz="0" w:space="0" w:color="auto"/>
            <w:left w:val="none" w:sz="0" w:space="0" w:color="auto"/>
            <w:bottom w:val="none" w:sz="0" w:space="0" w:color="auto"/>
            <w:right w:val="none" w:sz="0" w:space="0" w:color="auto"/>
          </w:divBdr>
        </w:div>
        <w:div w:id="1467161443">
          <w:marLeft w:val="0"/>
          <w:marRight w:val="0"/>
          <w:marTop w:val="0"/>
          <w:marBottom w:val="0"/>
          <w:divBdr>
            <w:top w:val="none" w:sz="0" w:space="0" w:color="auto"/>
            <w:left w:val="none" w:sz="0" w:space="0" w:color="auto"/>
            <w:bottom w:val="none" w:sz="0" w:space="0" w:color="auto"/>
            <w:right w:val="none" w:sz="0" w:space="0" w:color="auto"/>
          </w:divBdr>
        </w:div>
        <w:div w:id="993289929">
          <w:marLeft w:val="0"/>
          <w:marRight w:val="0"/>
          <w:marTop w:val="0"/>
          <w:marBottom w:val="0"/>
          <w:divBdr>
            <w:top w:val="none" w:sz="0" w:space="0" w:color="auto"/>
            <w:left w:val="none" w:sz="0" w:space="0" w:color="auto"/>
            <w:bottom w:val="none" w:sz="0" w:space="0" w:color="auto"/>
            <w:right w:val="none" w:sz="0" w:space="0" w:color="auto"/>
          </w:divBdr>
        </w:div>
        <w:div w:id="1441604198">
          <w:marLeft w:val="0"/>
          <w:marRight w:val="0"/>
          <w:marTop w:val="0"/>
          <w:marBottom w:val="0"/>
          <w:divBdr>
            <w:top w:val="none" w:sz="0" w:space="0" w:color="auto"/>
            <w:left w:val="none" w:sz="0" w:space="0" w:color="auto"/>
            <w:bottom w:val="none" w:sz="0" w:space="0" w:color="auto"/>
            <w:right w:val="none" w:sz="0" w:space="0" w:color="auto"/>
          </w:divBdr>
        </w:div>
        <w:div w:id="939920738">
          <w:marLeft w:val="0"/>
          <w:marRight w:val="0"/>
          <w:marTop w:val="0"/>
          <w:marBottom w:val="0"/>
          <w:divBdr>
            <w:top w:val="none" w:sz="0" w:space="0" w:color="auto"/>
            <w:left w:val="none" w:sz="0" w:space="0" w:color="auto"/>
            <w:bottom w:val="none" w:sz="0" w:space="0" w:color="auto"/>
            <w:right w:val="none" w:sz="0" w:space="0" w:color="auto"/>
          </w:divBdr>
        </w:div>
        <w:div w:id="1736539168">
          <w:marLeft w:val="0"/>
          <w:marRight w:val="0"/>
          <w:marTop w:val="0"/>
          <w:marBottom w:val="0"/>
          <w:divBdr>
            <w:top w:val="none" w:sz="0" w:space="0" w:color="auto"/>
            <w:left w:val="none" w:sz="0" w:space="0" w:color="auto"/>
            <w:bottom w:val="none" w:sz="0" w:space="0" w:color="auto"/>
            <w:right w:val="none" w:sz="0" w:space="0" w:color="auto"/>
          </w:divBdr>
        </w:div>
        <w:div w:id="1934126181">
          <w:marLeft w:val="0"/>
          <w:marRight w:val="0"/>
          <w:marTop w:val="0"/>
          <w:marBottom w:val="0"/>
          <w:divBdr>
            <w:top w:val="none" w:sz="0" w:space="0" w:color="auto"/>
            <w:left w:val="none" w:sz="0" w:space="0" w:color="auto"/>
            <w:bottom w:val="none" w:sz="0" w:space="0" w:color="auto"/>
            <w:right w:val="none" w:sz="0" w:space="0" w:color="auto"/>
          </w:divBdr>
        </w:div>
        <w:div w:id="101804171">
          <w:marLeft w:val="0"/>
          <w:marRight w:val="0"/>
          <w:marTop w:val="0"/>
          <w:marBottom w:val="0"/>
          <w:divBdr>
            <w:top w:val="none" w:sz="0" w:space="0" w:color="auto"/>
            <w:left w:val="none" w:sz="0" w:space="0" w:color="auto"/>
            <w:bottom w:val="none" w:sz="0" w:space="0" w:color="auto"/>
            <w:right w:val="none" w:sz="0" w:space="0" w:color="auto"/>
          </w:divBdr>
        </w:div>
        <w:div w:id="1400906429">
          <w:marLeft w:val="0"/>
          <w:marRight w:val="0"/>
          <w:marTop w:val="0"/>
          <w:marBottom w:val="0"/>
          <w:divBdr>
            <w:top w:val="none" w:sz="0" w:space="0" w:color="auto"/>
            <w:left w:val="none" w:sz="0" w:space="0" w:color="auto"/>
            <w:bottom w:val="none" w:sz="0" w:space="0" w:color="auto"/>
            <w:right w:val="none" w:sz="0" w:space="0" w:color="auto"/>
          </w:divBdr>
        </w:div>
        <w:div w:id="1046953539">
          <w:marLeft w:val="0"/>
          <w:marRight w:val="0"/>
          <w:marTop w:val="0"/>
          <w:marBottom w:val="0"/>
          <w:divBdr>
            <w:top w:val="none" w:sz="0" w:space="0" w:color="auto"/>
            <w:left w:val="none" w:sz="0" w:space="0" w:color="auto"/>
            <w:bottom w:val="none" w:sz="0" w:space="0" w:color="auto"/>
            <w:right w:val="none" w:sz="0" w:space="0" w:color="auto"/>
          </w:divBdr>
        </w:div>
        <w:div w:id="711468349">
          <w:marLeft w:val="0"/>
          <w:marRight w:val="0"/>
          <w:marTop w:val="0"/>
          <w:marBottom w:val="0"/>
          <w:divBdr>
            <w:top w:val="none" w:sz="0" w:space="0" w:color="auto"/>
            <w:left w:val="none" w:sz="0" w:space="0" w:color="auto"/>
            <w:bottom w:val="none" w:sz="0" w:space="0" w:color="auto"/>
            <w:right w:val="none" w:sz="0" w:space="0" w:color="auto"/>
          </w:divBdr>
        </w:div>
        <w:div w:id="436174444">
          <w:marLeft w:val="0"/>
          <w:marRight w:val="0"/>
          <w:marTop w:val="0"/>
          <w:marBottom w:val="0"/>
          <w:divBdr>
            <w:top w:val="none" w:sz="0" w:space="0" w:color="auto"/>
            <w:left w:val="none" w:sz="0" w:space="0" w:color="auto"/>
            <w:bottom w:val="none" w:sz="0" w:space="0" w:color="auto"/>
            <w:right w:val="none" w:sz="0" w:space="0" w:color="auto"/>
          </w:divBdr>
        </w:div>
        <w:div w:id="373232000">
          <w:marLeft w:val="0"/>
          <w:marRight w:val="0"/>
          <w:marTop w:val="0"/>
          <w:marBottom w:val="0"/>
          <w:divBdr>
            <w:top w:val="none" w:sz="0" w:space="0" w:color="auto"/>
            <w:left w:val="none" w:sz="0" w:space="0" w:color="auto"/>
            <w:bottom w:val="none" w:sz="0" w:space="0" w:color="auto"/>
            <w:right w:val="none" w:sz="0" w:space="0" w:color="auto"/>
          </w:divBdr>
        </w:div>
        <w:div w:id="2007783279">
          <w:marLeft w:val="0"/>
          <w:marRight w:val="0"/>
          <w:marTop w:val="0"/>
          <w:marBottom w:val="0"/>
          <w:divBdr>
            <w:top w:val="none" w:sz="0" w:space="0" w:color="auto"/>
            <w:left w:val="none" w:sz="0" w:space="0" w:color="auto"/>
            <w:bottom w:val="none" w:sz="0" w:space="0" w:color="auto"/>
            <w:right w:val="none" w:sz="0" w:space="0" w:color="auto"/>
          </w:divBdr>
        </w:div>
        <w:div w:id="1307198167">
          <w:marLeft w:val="0"/>
          <w:marRight w:val="0"/>
          <w:marTop w:val="0"/>
          <w:marBottom w:val="0"/>
          <w:divBdr>
            <w:top w:val="none" w:sz="0" w:space="0" w:color="auto"/>
            <w:left w:val="none" w:sz="0" w:space="0" w:color="auto"/>
            <w:bottom w:val="none" w:sz="0" w:space="0" w:color="auto"/>
            <w:right w:val="none" w:sz="0" w:space="0" w:color="auto"/>
          </w:divBdr>
        </w:div>
        <w:div w:id="1447852437">
          <w:marLeft w:val="0"/>
          <w:marRight w:val="0"/>
          <w:marTop w:val="0"/>
          <w:marBottom w:val="0"/>
          <w:divBdr>
            <w:top w:val="none" w:sz="0" w:space="0" w:color="auto"/>
            <w:left w:val="none" w:sz="0" w:space="0" w:color="auto"/>
            <w:bottom w:val="none" w:sz="0" w:space="0" w:color="auto"/>
            <w:right w:val="none" w:sz="0" w:space="0" w:color="auto"/>
          </w:divBdr>
        </w:div>
        <w:div w:id="2030058814">
          <w:marLeft w:val="0"/>
          <w:marRight w:val="0"/>
          <w:marTop w:val="0"/>
          <w:marBottom w:val="0"/>
          <w:divBdr>
            <w:top w:val="none" w:sz="0" w:space="0" w:color="auto"/>
            <w:left w:val="none" w:sz="0" w:space="0" w:color="auto"/>
            <w:bottom w:val="none" w:sz="0" w:space="0" w:color="auto"/>
            <w:right w:val="none" w:sz="0" w:space="0" w:color="auto"/>
          </w:divBdr>
        </w:div>
        <w:div w:id="421416836">
          <w:marLeft w:val="0"/>
          <w:marRight w:val="0"/>
          <w:marTop w:val="0"/>
          <w:marBottom w:val="0"/>
          <w:divBdr>
            <w:top w:val="none" w:sz="0" w:space="0" w:color="auto"/>
            <w:left w:val="none" w:sz="0" w:space="0" w:color="auto"/>
            <w:bottom w:val="none" w:sz="0" w:space="0" w:color="auto"/>
            <w:right w:val="none" w:sz="0" w:space="0" w:color="auto"/>
          </w:divBdr>
        </w:div>
        <w:div w:id="328144230">
          <w:marLeft w:val="0"/>
          <w:marRight w:val="0"/>
          <w:marTop w:val="0"/>
          <w:marBottom w:val="0"/>
          <w:divBdr>
            <w:top w:val="none" w:sz="0" w:space="0" w:color="auto"/>
            <w:left w:val="none" w:sz="0" w:space="0" w:color="auto"/>
            <w:bottom w:val="none" w:sz="0" w:space="0" w:color="auto"/>
            <w:right w:val="none" w:sz="0" w:space="0" w:color="auto"/>
          </w:divBdr>
        </w:div>
        <w:div w:id="1849101303">
          <w:marLeft w:val="0"/>
          <w:marRight w:val="0"/>
          <w:marTop w:val="0"/>
          <w:marBottom w:val="0"/>
          <w:divBdr>
            <w:top w:val="none" w:sz="0" w:space="0" w:color="auto"/>
            <w:left w:val="none" w:sz="0" w:space="0" w:color="auto"/>
            <w:bottom w:val="none" w:sz="0" w:space="0" w:color="auto"/>
            <w:right w:val="none" w:sz="0" w:space="0" w:color="auto"/>
          </w:divBdr>
        </w:div>
        <w:div w:id="470051512">
          <w:marLeft w:val="0"/>
          <w:marRight w:val="0"/>
          <w:marTop w:val="0"/>
          <w:marBottom w:val="0"/>
          <w:divBdr>
            <w:top w:val="none" w:sz="0" w:space="0" w:color="auto"/>
            <w:left w:val="none" w:sz="0" w:space="0" w:color="auto"/>
            <w:bottom w:val="none" w:sz="0" w:space="0" w:color="auto"/>
            <w:right w:val="none" w:sz="0" w:space="0" w:color="auto"/>
          </w:divBdr>
        </w:div>
        <w:div w:id="1320379804">
          <w:marLeft w:val="0"/>
          <w:marRight w:val="0"/>
          <w:marTop w:val="0"/>
          <w:marBottom w:val="0"/>
          <w:divBdr>
            <w:top w:val="none" w:sz="0" w:space="0" w:color="auto"/>
            <w:left w:val="none" w:sz="0" w:space="0" w:color="auto"/>
            <w:bottom w:val="none" w:sz="0" w:space="0" w:color="auto"/>
            <w:right w:val="none" w:sz="0" w:space="0" w:color="auto"/>
          </w:divBdr>
        </w:div>
        <w:div w:id="850148479">
          <w:marLeft w:val="0"/>
          <w:marRight w:val="0"/>
          <w:marTop w:val="0"/>
          <w:marBottom w:val="0"/>
          <w:divBdr>
            <w:top w:val="none" w:sz="0" w:space="0" w:color="auto"/>
            <w:left w:val="none" w:sz="0" w:space="0" w:color="auto"/>
            <w:bottom w:val="none" w:sz="0" w:space="0" w:color="auto"/>
            <w:right w:val="none" w:sz="0" w:space="0" w:color="auto"/>
          </w:divBdr>
        </w:div>
        <w:div w:id="1684700069">
          <w:marLeft w:val="0"/>
          <w:marRight w:val="0"/>
          <w:marTop w:val="0"/>
          <w:marBottom w:val="0"/>
          <w:divBdr>
            <w:top w:val="none" w:sz="0" w:space="0" w:color="auto"/>
            <w:left w:val="none" w:sz="0" w:space="0" w:color="auto"/>
            <w:bottom w:val="none" w:sz="0" w:space="0" w:color="auto"/>
            <w:right w:val="none" w:sz="0" w:space="0" w:color="auto"/>
          </w:divBdr>
        </w:div>
        <w:div w:id="558904222">
          <w:marLeft w:val="0"/>
          <w:marRight w:val="0"/>
          <w:marTop w:val="0"/>
          <w:marBottom w:val="0"/>
          <w:divBdr>
            <w:top w:val="none" w:sz="0" w:space="0" w:color="auto"/>
            <w:left w:val="none" w:sz="0" w:space="0" w:color="auto"/>
            <w:bottom w:val="none" w:sz="0" w:space="0" w:color="auto"/>
            <w:right w:val="none" w:sz="0" w:space="0" w:color="auto"/>
          </w:divBdr>
        </w:div>
        <w:div w:id="959578296">
          <w:marLeft w:val="0"/>
          <w:marRight w:val="0"/>
          <w:marTop w:val="0"/>
          <w:marBottom w:val="0"/>
          <w:divBdr>
            <w:top w:val="none" w:sz="0" w:space="0" w:color="auto"/>
            <w:left w:val="none" w:sz="0" w:space="0" w:color="auto"/>
            <w:bottom w:val="none" w:sz="0" w:space="0" w:color="auto"/>
            <w:right w:val="none" w:sz="0" w:space="0" w:color="auto"/>
          </w:divBdr>
        </w:div>
        <w:div w:id="744841604">
          <w:marLeft w:val="0"/>
          <w:marRight w:val="0"/>
          <w:marTop w:val="0"/>
          <w:marBottom w:val="0"/>
          <w:divBdr>
            <w:top w:val="none" w:sz="0" w:space="0" w:color="auto"/>
            <w:left w:val="none" w:sz="0" w:space="0" w:color="auto"/>
            <w:bottom w:val="none" w:sz="0" w:space="0" w:color="auto"/>
            <w:right w:val="none" w:sz="0" w:space="0" w:color="auto"/>
          </w:divBdr>
        </w:div>
        <w:div w:id="524446845">
          <w:marLeft w:val="0"/>
          <w:marRight w:val="0"/>
          <w:marTop w:val="0"/>
          <w:marBottom w:val="0"/>
          <w:divBdr>
            <w:top w:val="none" w:sz="0" w:space="0" w:color="auto"/>
            <w:left w:val="none" w:sz="0" w:space="0" w:color="auto"/>
            <w:bottom w:val="none" w:sz="0" w:space="0" w:color="auto"/>
            <w:right w:val="none" w:sz="0" w:space="0" w:color="auto"/>
          </w:divBdr>
        </w:div>
        <w:div w:id="827744156">
          <w:marLeft w:val="0"/>
          <w:marRight w:val="0"/>
          <w:marTop w:val="0"/>
          <w:marBottom w:val="0"/>
          <w:divBdr>
            <w:top w:val="none" w:sz="0" w:space="0" w:color="auto"/>
            <w:left w:val="none" w:sz="0" w:space="0" w:color="auto"/>
            <w:bottom w:val="none" w:sz="0" w:space="0" w:color="auto"/>
            <w:right w:val="none" w:sz="0" w:space="0" w:color="auto"/>
          </w:divBdr>
        </w:div>
        <w:div w:id="256639877">
          <w:marLeft w:val="0"/>
          <w:marRight w:val="0"/>
          <w:marTop w:val="0"/>
          <w:marBottom w:val="0"/>
          <w:divBdr>
            <w:top w:val="none" w:sz="0" w:space="0" w:color="auto"/>
            <w:left w:val="none" w:sz="0" w:space="0" w:color="auto"/>
            <w:bottom w:val="none" w:sz="0" w:space="0" w:color="auto"/>
            <w:right w:val="none" w:sz="0" w:space="0" w:color="auto"/>
          </w:divBdr>
        </w:div>
        <w:div w:id="244608677">
          <w:marLeft w:val="0"/>
          <w:marRight w:val="0"/>
          <w:marTop w:val="0"/>
          <w:marBottom w:val="0"/>
          <w:divBdr>
            <w:top w:val="none" w:sz="0" w:space="0" w:color="auto"/>
            <w:left w:val="none" w:sz="0" w:space="0" w:color="auto"/>
            <w:bottom w:val="none" w:sz="0" w:space="0" w:color="auto"/>
            <w:right w:val="none" w:sz="0" w:space="0" w:color="auto"/>
          </w:divBdr>
        </w:div>
        <w:div w:id="1231382335">
          <w:marLeft w:val="0"/>
          <w:marRight w:val="0"/>
          <w:marTop w:val="0"/>
          <w:marBottom w:val="0"/>
          <w:divBdr>
            <w:top w:val="none" w:sz="0" w:space="0" w:color="auto"/>
            <w:left w:val="none" w:sz="0" w:space="0" w:color="auto"/>
            <w:bottom w:val="none" w:sz="0" w:space="0" w:color="auto"/>
            <w:right w:val="none" w:sz="0" w:space="0" w:color="auto"/>
          </w:divBdr>
        </w:div>
        <w:div w:id="187839987">
          <w:marLeft w:val="0"/>
          <w:marRight w:val="0"/>
          <w:marTop w:val="0"/>
          <w:marBottom w:val="0"/>
          <w:divBdr>
            <w:top w:val="none" w:sz="0" w:space="0" w:color="auto"/>
            <w:left w:val="none" w:sz="0" w:space="0" w:color="auto"/>
            <w:bottom w:val="none" w:sz="0" w:space="0" w:color="auto"/>
            <w:right w:val="none" w:sz="0" w:space="0" w:color="auto"/>
          </w:divBdr>
        </w:div>
        <w:div w:id="1429809641">
          <w:marLeft w:val="0"/>
          <w:marRight w:val="0"/>
          <w:marTop w:val="0"/>
          <w:marBottom w:val="0"/>
          <w:divBdr>
            <w:top w:val="none" w:sz="0" w:space="0" w:color="auto"/>
            <w:left w:val="none" w:sz="0" w:space="0" w:color="auto"/>
            <w:bottom w:val="none" w:sz="0" w:space="0" w:color="auto"/>
            <w:right w:val="none" w:sz="0" w:space="0" w:color="auto"/>
          </w:divBdr>
        </w:div>
        <w:div w:id="1588072826">
          <w:marLeft w:val="0"/>
          <w:marRight w:val="0"/>
          <w:marTop w:val="0"/>
          <w:marBottom w:val="0"/>
          <w:divBdr>
            <w:top w:val="none" w:sz="0" w:space="0" w:color="auto"/>
            <w:left w:val="none" w:sz="0" w:space="0" w:color="auto"/>
            <w:bottom w:val="none" w:sz="0" w:space="0" w:color="auto"/>
            <w:right w:val="none" w:sz="0" w:space="0" w:color="auto"/>
          </w:divBdr>
        </w:div>
        <w:div w:id="1883443553">
          <w:marLeft w:val="0"/>
          <w:marRight w:val="0"/>
          <w:marTop w:val="0"/>
          <w:marBottom w:val="0"/>
          <w:divBdr>
            <w:top w:val="none" w:sz="0" w:space="0" w:color="auto"/>
            <w:left w:val="none" w:sz="0" w:space="0" w:color="auto"/>
            <w:bottom w:val="none" w:sz="0" w:space="0" w:color="auto"/>
            <w:right w:val="none" w:sz="0" w:space="0" w:color="auto"/>
          </w:divBdr>
        </w:div>
        <w:div w:id="1344744360">
          <w:marLeft w:val="0"/>
          <w:marRight w:val="0"/>
          <w:marTop w:val="0"/>
          <w:marBottom w:val="0"/>
          <w:divBdr>
            <w:top w:val="none" w:sz="0" w:space="0" w:color="auto"/>
            <w:left w:val="none" w:sz="0" w:space="0" w:color="auto"/>
            <w:bottom w:val="none" w:sz="0" w:space="0" w:color="auto"/>
            <w:right w:val="none" w:sz="0" w:space="0" w:color="auto"/>
          </w:divBdr>
        </w:div>
        <w:div w:id="1766806895">
          <w:marLeft w:val="0"/>
          <w:marRight w:val="0"/>
          <w:marTop w:val="0"/>
          <w:marBottom w:val="0"/>
          <w:divBdr>
            <w:top w:val="none" w:sz="0" w:space="0" w:color="auto"/>
            <w:left w:val="none" w:sz="0" w:space="0" w:color="auto"/>
            <w:bottom w:val="none" w:sz="0" w:space="0" w:color="auto"/>
            <w:right w:val="none" w:sz="0" w:space="0" w:color="auto"/>
          </w:divBdr>
        </w:div>
        <w:div w:id="332876307">
          <w:marLeft w:val="0"/>
          <w:marRight w:val="0"/>
          <w:marTop w:val="0"/>
          <w:marBottom w:val="0"/>
          <w:divBdr>
            <w:top w:val="none" w:sz="0" w:space="0" w:color="auto"/>
            <w:left w:val="none" w:sz="0" w:space="0" w:color="auto"/>
            <w:bottom w:val="none" w:sz="0" w:space="0" w:color="auto"/>
            <w:right w:val="none" w:sz="0" w:space="0" w:color="auto"/>
          </w:divBdr>
        </w:div>
        <w:div w:id="1703288410">
          <w:marLeft w:val="0"/>
          <w:marRight w:val="0"/>
          <w:marTop w:val="0"/>
          <w:marBottom w:val="0"/>
          <w:divBdr>
            <w:top w:val="none" w:sz="0" w:space="0" w:color="auto"/>
            <w:left w:val="none" w:sz="0" w:space="0" w:color="auto"/>
            <w:bottom w:val="none" w:sz="0" w:space="0" w:color="auto"/>
            <w:right w:val="none" w:sz="0" w:space="0" w:color="auto"/>
          </w:divBdr>
        </w:div>
        <w:div w:id="1641882386">
          <w:marLeft w:val="0"/>
          <w:marRight w:val="0"/>
          <w:marTop w:val="0"/>
          <w:marBottom w:val="0"/>
          <w:divBdr>
            <w:top w:val="none" w:sz="0" w:space="0" w:color="auto"/>
            <w:left w:val="none" w:sz="0" w:space="0" w:color="auto"/>
            <w:bottom w:val="none" w:sz="0" w:space="0" w:color="auto"/>
            <w:right w:val="none" w:sz="0" w:space="0" w:color="auto"/>
          </w:divBdr>
        </w:div>
        <w:div w:id="2066639541">
          <w:marLeft w:val="0"/>
          <w:marRight w:val="0"/>
          <w:marTop w:val="0"/>
          <w:marBottom w:val="0"/>
          <w:divBdr>
            <w:top w:val="none" w:sz="0" w:space="0" w:color="auto"/>
            <w:left w:val="none" w:sz="0" w:space="0" w:color="auto"/>
            <w:bottom w:val="none" w:sz="0" w:space="0" w:color="auto"/>
            <w:right w:val="none" w:sz="0" w:space="0" w:color="auto"/>
          </w:divBdr>
        </w:div>
        <w:div w:id="1398893522">
          <w:marLeft w:val="0"/>
          <w:marRight w:val="0"/>
          <w:marTop w:val="0"/>
          <w:marBottom w:val="0"/>
          <w:divBdr>
            <w:top w:val="none" w:sz="0" w:space="0" w:color="auto"/>
            <w:left w:val="none" w:sz="0" w:space="0" w:color="auto"/>
            <w:bottom w:val="none" w:sz="0" w:space="0" w:color="auto"/>
            <w:right w:val="none" w:sz="0" w:space="0" w:color="auto"/>
          </w:divBdr>
        </w:div>
        <w:div w:id="1996954048">
          <w:marLeft w:val="0"/>
          <w:marRight w:val="0"/>
          <w:marTop w:val="0"/>
          <w:marBottom w:val="0"/>
          <w:divBdr>
            <w:top w:val="none" w:sz="0" w:space="0" w:color="auto"/>
            <w:left w:val="none" w:sz="0" w:space="0" w:color="auto"/>
            <w:bottom w:val="none" w:sz="0" w:space="0" w:color="auto"/>
            <w:right w:val="none" w:sz="0" w:space="0" w:color="auto"/>
          </w:divBdr>
        </w:div>
        <w:div w:id="2096851472">
          <w:marLeft w:val="0"/>
          <w:marRight w:val="0"/>
          <w:marTop w:val="0"/>
          <w:marBottom w:val="0"/>
          <w:divBdr>
            <w:top w:val="none" w:sz="0" w:space="0" w:color="auto"/>
            <w:left w:val="none" w:sz="0" w:space="0" w:color="auto"/>
            <w:bottom w:val="none" w:sz="0" w:space="0" w:color="auto"/>
            <w:right w:val="none" w:sz="0" w:space="0" w:color="auto"/>
          </w:divBdr>
        </w:div>
        <w:div w:id="550963762">
          <w:marLeft w:val="0"/>
          <w:marRight w:val="0"/>
          <w:marTop w:val="0"/>
          <w:marBottom w:val="0"/>
          <w:divBdr>
            <w:top w:val="none" w:sz="0" w:space="0" w:color="auto"/>
            <w:left w:val="none" w:sz="0" w:space="0" w:color="auto"/>
            <w:bottom w:val="none" w:sz="0" w:space="0" w:color="auto"/>
            <w:right w:val="none" w:sz="0" w:space="0" w:color="auto"/>
          </w:divBdr>
        </w:div>
        <w:div w:id="535430143">
          <w:marLeft w:val="0"/>
          <w:marRight w:val="0"/>
          <w:marTop w:val="0"/>
          <w:marBottom w:val="0"/>
          <w:divBdr>
            <w:top w:val="none" w:sz="0" w:space="0" w:color="auto"/>
            <w:left w:val="none" w:sz="0" w:space="0" w:color="auto"/>
            <w:bottom w:val="none" w:sz="0" w:space="0" w:color="auto"/>
            <w:right w:val="none" w:sz="0" w:space="0" w:color="auto"/>
          </w:divBdr>
        </w:div>
        <w:div w:id="1371606639">
          <w:marLeft w:val="0"/>
          <w:marRight w:val="0"/>
          <w:marTop w:val="0"/>
          <w:marBottom w:val="0"/>
          <w:divBdr>
            <w:top w:val="none" w:sz="0" w:space="0" w:color="auto"/>
            <w:left w:val="none" w:sz="0" w:space="0" w:color="auto"/>
            <w:bottom w:val="none" w:sz="0" w:space="0" w:color="auto"/>
            <w:right w:val="none" w:sz="0" w:space="0" w:color="auto"/>
          </w:divBdr>
        </w:div>
        <w:div w:id="915820276">
          <w:marLeft w:val="0"/>
          <w:marRight w:val="0"/>
          <w:marTop w:val="0"/>
          <w:marBottom w:val="0"/>
          <w:divBdr>
            <w:top w:val="none" w:sz="0" w:space="0" w:color="auto"/>
            <w:left w:val="none" w:sz="0" w:space="0" w:color="auto"/>
            <w:bottom w:val="none" w:sz="0" w:space="0" w:color="auto"/>
            <w:right w:val="none" w:sz="0" w:space="0" w:color="auto"/>
          </w:divBdr>
        </w:div>
        <w:div w:id="166796436">
          <w:marLeft w:val="0"/>
          <w:marRight w:val="0"/>
          <w:marTop w:val="0"/>
          <w:marBottom w:val="0"/>
          <w:divBdr>
            <w:top w:val="none" w:sz="0" w:space="0" w:color="auto"/>
            <w:left w:val="none" w:sz="0" w:space="0" w:color="auto"/>
            <w:bottom w:val="none" w:sz="0" w:space="0" w:color="auto"/>
            <w:right w:val="none" w:sz="0" w:space="0" w:color="auto"/>
          </w:divBdr>
        </w:div>
        <w:div w:id="1906450022">
          <w:marLeft w:val="0"/>
          <w:marRight w:val="0"/>
          <w:marTop w:val="0"/>
          <w:marBottom w:val="0"/>
          <w:divBdr>
            <w:top w:val="none" w:sz="0" w:space="0" w:color="auto"/>
            <w:left w:val="none" w:sz="0" w:space="0" w:color="auto"/>
            <w:bottom w:val="none" w:sz="0" w:space="0" w:color="auto"/>
            <w:right w:val="none" w:sz="0" w:space="0" w:color="auto"/>
          </w:divBdr>
        </w:div>
        <w:div w:id="1186747032">
          <w:marLeft w:val="0"/>
          <w:marRight w:val="0"/>
          <w:marTop w:val="0"/>
          <w:marBottom w:val="0"/>
          <w:divBdr>
            <w:top w:val="none" w:sz="0" w:space="0" w:color="auto"/>
            <w:left w:val="none" w:sz="0" w:space="0" w:color="auto"/>
            <w:bottom w:val="none" w:sz="0" w:space="0" w:color="auto"/>
            <w:right w:val="none" w:sz="0" w:space="0" w:color="auto"/>
          </w:divBdr>
        </w:div>
        <w:div w:id="955715411">
          <w:marLeft w:val="0"/>
          <w:marRight w:val="0"/>
          <w:marTop w:val="0"/>
          <w:marBottom w:val="0"/>
          <w:divBdr>
            <w:top w:val="none" w:sz="0" w:space="0" w:color="auto"/>
            <w:left w:val="none" w:sz="0" w:space="0" w:color="auto"/>
            <w:bottom w:val="none" w:sz="0" w:space="0" w:color="auto"/>
            <w:right w:val="none" w:sz="0" w:space="0" w:color="auto"/>
          </w:divBdr>
        </w:div>
        <w:div w:id="1650015674">
          <w:marLeft w:val="0"/>
          <w:marRight w:val="0"/>
          <w:marTop w:val="0"/>
          <w:marBottom w:val="0"/>
          <w:divBdr>
            <w:top w:val="none" w:sz="0" w:space="0" w:color="auto"/>
            <w:left w:val="none" w:sz="0" w:space="0" w:color="auto"/>
            <w:bottom w:val="none" w:sz="0" w:space="0" w:color="auto"/>
            <w:right w:val="none" w:sz="0" w:space="0" w:color="auto"/>
          </w:divBdr>
        </w:div>
        <w:div w:id="868180832">
          <w:marLeft w:val="0"/>
          <w:marRight w:val="0"/>
          <w:marTop w:val="0"/>
          <w:marBottom w:val="0"/>
          <w:divBdr>
            <w:top w:val="none" w:sz="0" w:space="0" w:color="auto"/>
            <w:left w:val="none" w:sz="0" w:space="0" w:color="auto"/>
            <w:bottom w:val="none" w:sz="0" w:space="0" w:color="auto"/>
            <w:right w:val="none" w:sz="0" w:space="0" w:color="auto"/>
          </w:divBdr>
        </w:div>
        <w:div w:id="1914854736">
          <w:marLeft w:val="0"/>
          <w:marRight w:val="0"/>
          <w:marTop w:val="0"/>
          <w:marBottom w:val="0"/>
          <w:divBdr>
            <w:top w:val="none" w:sz="0" w:space="0" w:color="auto"/>
            <w:left w:val="none" w:sz="0" w:space="0" w:color="auto"/>
            <w:bottom w:val="none" w:sz="0" w:space="0" w:color="auto"/>
            <w:right w:val="none" w:sz="0" w:space="0" w:color="auto"/>
          </w:divBdr>
        </w:div>
        <w:div w:id="1837839724">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25268124">
          <w:marLeft w:val="0"/>
          <w:marRight w:val="0"/>
          <w:marTop w:val="0"/>
          <w:marBottom w:val="0"/>
          <w:divBdr>
            <w:top w:val="none" w:sz="0" w:space="0" w:color="auto"/>
            <w:left w:val="none" w:sz="0" w:space="0" w:color="auto"/>
            <w:bottom w:val="none" w:sz="0" w:space="0" w:color="auto"/>
            <w:right w:val="none" w:sz="0" w:space="0" w:color="auto"/>
          </w:divBdr>
        </w:div>
        <w:div w:id="1441611077">
          <w:marLeft w:val="0"/>
          <w:marRight w:val="0"/>
          <w:marTop w:val="0"/>
          <w:marBottom w:val="0"/>
          <w:divBdr>
            <w:top w:val="none" w:sz="0" w:space="0" w:color="auto"/>
            <w:left w:val="none" w:sz="0" w:space="0" w:color="auto"/>
            <w:bottom w:val="none" w:sz="0" w:space="0" w:color="auto"/>
            <w:right w:val="none" w:sz="0" w:space="0" w:color="auto"/>
          </w:divBdr>
        </w:div>
        <w:div w:id="437987230">
          <w:marLeft w:val="0"/>
          <w:marRight w:val="0"/>
          <w:marTop w:val="0"/>
          <w:marBottom w:val="0"/>
          <w:divBdr>
            <w:top w:val="none" w:sz="0" w:space="0" w:color="auto"/>
            <w:left w:val="none" w:sz="0" w:space="0" w:color="auto"/>
            <w:bottom w:val="none" w:sz="0" w:space="0" w:color="auto"/>
            <w:right w:val="none" w:sz="0" w:space="0" w:color="auto"/>
          </w:divBdr>
        </w:div>
        <w:div w:id="1603369026">
          <w:marLeft w:val="0"/>
          <w:marRight w:val="0"/>
          <w:marTop w:val="0"/>
          <w:marBottom w:val="0"/>
          <w:divBdr>
            <w:top w:val="none" w:sz="0" w:space="0" w:color="auto"/>
            <w:left w:val="none" w:sz="0" w:space="0" w:color="auto"/>
            <w:bottom w:val="none" w:sz="0" w:space="0" w:color="auto"/>
            <w:right w:val="none" w:sz="0" w:space="0" w:color="auto"/>
          </w:divBdr>
        </w:div>
        <w:div w:id="875657975">
          <w:marLeft w:val="0"/>
          <w:marRight w:val="0"/>
          <w:marTop w:val="0"/>
          <w:marBottom w:val="0"/>
          <w:divBdr>
            <w:top w:val="none" w:sz="0" w:space="0" w:color="auto"/>
            <w:left w:val="none" w:sz="0" w:space="0" w:color="auto"/>
            <w:bottom w:val="none" w:sz="0" w:space="0" w:color="auto"/>
            <w:right w:val="none" w:sz="0" w:space="0" w:color="auto"/>
          </w:divBdr>
        </w:div>
        <w:div w:id="199830930">
          <w:marLeft w:val="0"/>
          <w:marRight w:val="0"/>
          <w:marTop w:val="0"/>
          <w:marBottom w:val="0"/>
          <w:divBdr>
            <w:top w:val="none" w:sz="0" w:space="0" w:color="auto"/>
            <w:left w:val="none" w:sz="0" w:space="0" w:color="auto"/>
            <w:bottom w:val="none" w:sz="0" w:space="0" w:color="auto"/>
            <w:right w:val="none" w:sz="0" w:space="0" w:color="auto"/>
          </w:divBdr>
        </w:div>
        <w:div w:id="1338728843">
          <w:marLeft w:val="0"/>
          <w:marRight w:val="0"/>
          <w:marTop w:val="0"/>
          <w:marBottom w:val="0"/>
          <w:divBdr>
            <w:top w:val="none" w:sz="0" w:space="0" w:color="auto"/>
            <w:left w:val="none" w:sz="0" w:space="0" w:color="auto"/>
            <w:bottom w:val="none" w:sz="0" w:space="0" w:color="auto"/>
            <w:right w:val="none" w:sz="0" w:space="0" w:color="auto"/>
          </w:divBdr>
        </w:div>
        <w:div w:id="682586399">
          <w:marLeft w:val="0"/>
          <w:marRight w:val="0"/>
          <w:marTop w:val="0"/>
          <w:marBottom w:val="0"/>
          <w:divBdr>
            <w:top w:val="none" w:sz="0" w:space="0" w:color="auto"/>
            <w:left w:val="none" w:sz="0" w:space="0" w:color="auto"/>
            <w:bottom w:val="none" w:sz="0" w:space="0" w:color="auto"/>
            <w:right w:val="none" w:sz="0" w:space="0" w:color="auto"/>
          </w:divBdr>
        </w:div>
        <w:div w:id="1345396010">
          <w:marLeft w:val="0"/>
          <w:marRight w:val="0"/>
          <w:marTop w:val="0"/>
          <w:marBottom w:val="0"/>
          <w:divBdr>
            <w:top w:val="none" w:sz="0" w:space="0" w:color="auto"/>
            <w:left w:val="none" w:sz="0" w:space="0" w:color="auto"/>
            <w:bottom w:val="none" w:sz="0" w:space="0" w:color="auto"/>
            <w:right w:val="none" w:sz="0" w:space="0" w:color="auto"/>
          </w:divBdr>
        </w:div>
        <w:div w:id="1543130640">
          <w:marLeft w:val="0"/>
          <w:marRight w:val="0"/>
          <w:marTop w:val="0"/>
          <w:marBottom w:val="0"/>
          <w:divBdr>
            <w:top w:val="none" w:sz="0" w:space="0" w:color="auto"/>
            <w:left w:val="none" w:sz="0" w:space="0" w:color="auto"/>
            <w:bottom w:val="none" w:sz="0" w:space="0" w:color="auto"/>
            <w:right w:val="none" w:sz="0" w:space="0" w:color="auto"/>
          </w:divBdr>
        </w:div>
        <w:div w:id="1557351978">
          <w:marLeft w:val="0"/>
          <w:marRight w:val="0"/>
          <w:marTop w:val="0"/>
          <w:marBottom w:val="0"/>
          <w:divBdr>
            <w:top w:val="none" w:sz="0" w:space="0" w:color="auto"/>
            <w:left w:val="none" w:sz="0" w:space="0" w:color="auto"/>
            <w:bottom w:val="none" w:sz="0" w:space="0" w:color="auto"/>
            <w:right w:val="none" w:sz="0" w:space="0" w:color="auto"/>
          </w:divBdr>
        </w:div>
        <w:div w:id="1203977012">
          <w:marLeft w:val="0"/>
          <w:marRight w:val="0"/>
          <w:marTop w:val="0"/>
          <w:marBottom w:val="0"/>
          <w:divBdr>
            <w:top w:val="none" w:sz="0" w:space="0" w:color="auto"/>
            <w:left w:val="none" w:sz="0" w:space="0" w:color="auto"/>
            <w:bottom w:val="none" w:sz="0" w:space="0" w:color="auto"/>
            <w:right w:val="none" w:sz="0" w:space="0" w:color="auto"/>
          </w:divBdr>
        </w:div>
        <w:div w:id="1325817600">
          <w:marLeft w:val="0"/>
          <w:marRight w:val="0"/>
          <w:marTop w:val="0"/>
          <w:marBottom w:val="0"/>
          <w:divBdr>
            <w:top w:val="none" w:sz="0" w:space="0" w:color="auto"/>
            <w:left w:val="none" w:sz="0" w:space="0" w:color="auto"/>
            <w:bottom w:val="none" w:sz="0" w:space="0" w:color="auto"/>
            <w:right w:val="none" w:sz="0" w:space="0" w:color="auto"/>
          </w:divBdr>
        </w:div>
        <w:div w:id="791482285">
          <w:marLeft w:val="0"/>
          <w:marRight w:val="0"/>
          <w:marTop w:val="0"/>
          <w:marBottom w:val="0"/>
          <w:divBdr>
            <w:top w:val="none" w:sz="0" w:space="0" w:color="auto"/>
            <w:left w:val="none" w:sz="0" w:space="0" w:color="auto"/>
            <w:bottom w:val="none" w:sz="0" w:space="0" w:color="auto"/>
            <w:right w:val="none" w:sz="0" w:space="0" w:color="auto"/>
          </w:divBdr>
        </w:div>
        <w:div w:id="1989280781">
          <w:marLeft w:val="0"/>
          <w:marRight w:val="0"/>
          <w:marTop w:val="0"/>
          <w:marBottom w:val="0"/>
          <w:divBdr>
            <w:top w:val="none" w:sz="0" w:space="0" w:color="auto"/>
            <w:left w:val="none" w:sz="0" w:space="0" w:color="auto"/>
            <w:bottom w:val="none" w:sz="0" w:space="0" w:color="auto"/>
            <w:right w:val="none" w:sz="0" w:space="0" w:color="auto"/>
          </w:divBdr>
        </w:div>
        <w:div w:id="1857230613">
          <w:marLeft w:val="0"/>
          <w:marRight w:val="0"/>
          <w:marTop w:val="0"/>
          <w:marBottom w:val="0"/>
          <w:divBdr>
            <w:top w:val="none" w:sz="0" w:space="0" w:color="auto"/>
            <w:left w:val="none" w:sz="0" w:space="0" w:color="auto"/>
            <w:bottom w:val="none" w:sz="0" w:space="0" w:color="auto"/>
            <w:right w:val="none" w:sz="0" w:space="0" w:color="auto"/>
          </w:divBdr>
        </w:div>
        <w:div w:id="48261047">
          <w:marLeft w:val="0"/>
          <w:marRight w:val="0"/>
          <w:marTop w:val="0"/>
          <w:marBottom w:val="0"/>
          <w:divBdr>
            <w:top w:val="none" w:sz="0" w:space="0" w:color="auto"/>
            <w:left w:val="none" w:sz="0" w:space="0" w:color="auto"/>
            <w:bottom w:val="none" w:sz="0" w:space="0" w:color="auto"/>
            <w:right w:val="none" w:sz="0" w:space="0" w:color="auto"/>
          </w:divBdr>
        </w:div>
        <w:div w:id="2001998019">
          <w:marLeft w:val="0"/>
          <w:marRight w:val="0"/>
          <w:marTop w:val="0"/>
          <w:marBottom w:val="0"/>
          <w:divBdr>
            <w:top w:val="none" w:sz="0" w:space="0" w:color="auto"/>
            <w:left w:val="none" w:sz="0" w:space="0" w:color="auto"/>
            <w:bottom w:val="none" w:sz="0" w:space="0" w:color="auto"/>
            <w:right w:val="none" w:sz="0" w:space="0" w:color="auto"/>
          </w:divBdr>
        </w:div>
        <w:div w:id="474757458">
          <w:marLeft w:val="0"/>
          <w:marRight w:val="0"/>
          <w:marTop w:val="0"/>
          <w:marBottom w:val="0"/>
          <w:divBdr>
            <w:top w:val="none" w:sz="0" w:space="0" w:color="auto"/>
            <w:left w:val="none" w:sz="0" w:space="0" w:color="auto"/>
            <w:bottom w:val="none" w:sz="0" w:space="0" w:color="auto"/>
            <w:right w:val="none" w:sz="0" w:space="0" w:color="auto"/>
          </w:divBdr>
        </w:div>
        <w:div w:id="618922833">
          <w:marLeft w:val="0"/>
          <w:marRight w:val="0"/>
          <w:marTop w:val="0"/>
          <w:marBottom w:val="0"/>
          <w:divBdr>
            <w:top w:val="none" w:sz="0" w:space="0" w:color="auto"/>
            <w:left w:val="none" w:sz="0" w:space="0" w:color="auto"/>
            <w:bottom w:val="none" w:sz="0" w:space="0" w:color="auto"/>
            <w:right w:val="none" w:sz="0" w:space="0" w:color="auto"/>
          </w:divBdr>
        </w:div>
        <w:div w:id="1213810736">
          <w:marLeft w:val="0"/>
          <w:marRight w:val="0"/>
          <w:marTop w:val="0"/>
          <w:marBottom w:val="0"/>
          <w:divBdr>
            <w:top w:val="none" w:sz="0" w:space="0" w:color="auto"/>
            <w:left w:val="none" w:sz="0" w:space="0" w:color="auto"/>
            <w:bottom w:val="none" w:sz="0" w:space="0" w:color="auto"/>
            <w:right w:val="none" w:sz="0" w:space="0" w:color="auto"/>
          </w:divBdr>
        </w:div>
        <w:div w:id="2004047766">
          <w:marLeft w:val="0"/>
          <w:marRight w:val="0"/>
          <w:marTop w:val="0"/>
          <w:marBottom w:val="0"/>
          <w:divBdr>
            <w:top w:val="none" w:sz="0" w:space="0" w:color="auto"/>
            <w:left w:val="none" w:sz="0" w:space="0" w:color="auto"/>
            <w:bottom w:val="none" w:sz="0" w:space="0" w:color="auto"/>
            <w:right w:val="none" w:sz="0" w:space="0" w:color="auto"/>
          </w:divBdr>
        </w:div>
        <w:div w:id="843321610">
          <w:marLeft w:val="0"/>
          <w:marRight w:val="0"/>
          <w:marTop w:val="0"/>
          <w:marBottom w:val="0"/>
          <w:divBdr>
            <w:top w:val="none" w:sz="0" w:space="0" w:color="auto"/>
            <w:left w:val="none" w:sz="0" w:space="0" w:color="auto"/>
            <w:bottom w:val="none" w:sz="0" w:space="0" w:color="auto"/>
            <w:right w:val="none" w:sz="0" w:space="0" w:color="auto"/>
          </w:divBdr>
        </w:div>
        <w:div w:id="1023288093">
          <w:marLeft w:val="0"/>
          <w:marRight w:val="0"/>
          <w:marTop w:val="0"/>
          <w:marBottom w:val="0"/>
          <w:divBdr>
            <w:top w:val="none" w:sz="0" w:space="0" w:color="auto"/>
            <w:left w:val="none" w:sz="0" w:space="0" w:color="auto"/>
            <w:bottom w:val="none" w:sz="0" w:space="0" w:color="auto"/>
            <w:right w:val="none" w:sz="0" w:space="0" w:color="auto"/>
          </w:divBdr>
        </w:div>
        <w:div w:id="677081958">
          <w:marLeft w:val="0"/>
          <w:marRight w:val="0"/>
          <w:marTop w:val="0"/>
          <w:marBottom w:val="0"/>
          <w:divBdr>
            <w:top w:val="none" w:sz="0" w:space="0" w:color="auto"/>
            <w:left w:val="none" w:sz="0" w:space="0" w:color="auto"/>
            <w:bottom w:val="none" w:sz="0" w:space="0" w:color="auto"/>
            <w:right w:val="none" w:sz="0" w:space="0" w:color="auto"/>
          </w:divBdr>
        </w:div>
        <w:div w:id="799495444">
          <w:marLeft w:val="0"/>
          <w:marRight w:val="0"/>
          <w:marTop w:val="0"/>
          <w:marBottom w:val="0"/>
          <w:divBdr>
            <w:top w:val="none" w:sz="0" w:space="0" w:color="auto"/>
            <w:left w:val="none" w:sz="0" w:space="0" w:color="auto"/>
            <w:bottom w:val="none" w:sz="0" w:space="0" w:color="auto"/>
            <w:right w:val="none" w:sz="0" w:space="0" w:color="auto"/>
          </w:divBdr>
        </w:div>
        <w:div w:id="1971544879">
          <w:marLeft w:val="0"/>
          <w:marRight w:val="0"/>
          <w:marTop w:val="0"/>
          <w:marBottom w:val="0"/>
          <w:divBdr>
            <w:top w:val="none" w:sz="0" w:space="0" w:color="auto"/>
            <w:left w:val="none" w:sz="0" w:space="0" w:color="auto"/>
            <w:bottom w:val="none" w:sz="0" w:space="0" w:color="auto"/>
            <w:right w:val="none" w:sz="0" w:space="0" w:color="auto"/>
          </w:divBdr>
        </w:div>
        <w:div w:id="892619999">
          <w:marLeft w:val="0"/>
          <w:marRight w:val="0"/>
          <w:marTop w:val="0"/>
          <w:marBottom w:val="0"/>
          <w:divBdr>
            <w:top w:val="none" w:sz="0" w:space="0" w:color="auto"/>
            <w:left w:val="none" w:sz="0" w:space="0" w:color="auto"/>
            <w:bottom w:val="none" w:sz="0" w:space="0" w:color="auto"/>
            <w:right w:val="none" w:sz="0" w:space="0" w:color="auto"/>
          </w:divBdr>
        </w:div>
        <w:div w:id="810364727">
          <w:marLeft w:val="0"/>
          <w:marRight w:val="0"/>
          <w:marTop w:val="0"/>
          <w:marBottom w:val="0"/>
          <w:divBdr>
            <w:top w:val="none" w:sz="0" w:space="0" w:color="auto"/>
            <w:left w:val="none" w:sz="0" w:space="0" w:color="auto"/>
            <w:bottom w:val="none" w:sz="0" w:space="0" w:color="auto"/>
            <w:right w:val="none" w:sz="0" w:space="0" w:color="auto"/>
          </w:divBdr>
        </w:div>
        <w:div w:id="1446585301">
          <w:marLeft w:val="0"/>
          <w:marRight w:val="0"/>
          <w:marTop w:val="0"/>
          <w:marBottom w:val="0"/>
          <w:divBdr>
            <w:top w:val="none" w:sz="0" w:space="0" w:color="auto"/>
            <w:left w:val="none" w:sz="0" w:space="0" w:color="auto"/>
            <w:bottom w:val="none" w:sz="0" w:space="0" w:color="auto"/>
            <w:right w:val="none" w:sz="0" w:space="0" w:color="auto"/>
          </w:divBdr>
        </w:div>
        <w:div w:id="1006129900">
          <w:marLeft w:val="0"/>
          <w:marRight w:val="0"/>
          <w:marTop w:val="0"/>
          <w:marBottom w:val="0"/>
          <w:divBdr>
            <w:top w:val="none" w:sz="0" w:space="0" w:color="auto"/>
            <w:left w:val="none" w:sz="0" w:space="0" w:color="auto"/>
            <w:bottom w:val="none" w:sz="0" w:space="0" w:color="auto"/>
            <w:right w:val="none" w:sz="0" w:space="0" w:color="auto"/>
          </w:divBdr>
        </w:div>
        <w:div w:id="1442453891">
          <w:marLeft w:val="0"/>
          <w:marRight w:val="0"/>
          <w:marTop w:val="0"/>
          <w:marBottom w:val="0"/>
          <w:divBdr>
            <w:top w:val="none" w:sz="0" w:space="0" w:color="auto"/>
            <w:left w:val="none" w:sz="0" w:space="0" w:color="auto"/>
            <w:bottom w:val="none" w:sz="0" w:space="0" w:color="auto"/>
            <w:right w:val="none" w:sz="0" w:space="0" w:color="auto"/>
          </w:divBdr>
        </w:div>
        <w:div w:id="1086149184">
          <w:marLeft w:val="0"/>
          <w:marRight w:val="0"/>
          <w:marTop w:val="0"/>
          <w:marBottom w:val="0"/>
          <w:divBdr>
            <w:top w:val="none" w:sz="0" w:space="0" w:color="auto"/>
            <w:left w:val="none" w:sz="0" w:space="0" w:color="auto"/>
            <w:bottom w:val="none" w:sz="0" w:space="0" w:color="auto"/>
            <w:right w:val="none" w:sz="0" w:space="0" w:color="auto"/>
          </w:divBdr>
        </w:div>
        <w:div w:id="324476543">
          <w:marLeft w:val="0"/>
          <w:marRight w:val="0"/>
          <w:marTop w:val="0"/>
          <w:marBottom w:val="0"/>
          <w:divBdr>
            <w:top w:val="none" w:sz="0" w:space="0" w:color="auto"/>
            <w:left w:val="none" w:sz="0" w:space="0" w:color="auto"/>
            <w:bottom w:val="none" w:sz="0" w:space="0" w:color="auto"/>
            <w:right w:val="none" w:sz="0" w:space="0" w:color="auto"/>
          </w:divBdr>
        </w:div>
      </w:divsChild>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98529927">
      <w:bodyDiv w:val="1"/>
      <w:marLeft w:val="0"/>
      <w:marRight w:val="0"/>
      <w:marTop w:val="0"/>
      <w:marBottom w:val="0"/>
      <w:divBdr>
        <w:top w:val="none" w:sz="0" w:space="0" w:color="auto"/>
        <w:left w:val="none" w:sz="0" w:space="0" w:color="auto"/>
        <w:bottom w:val="none" w:sz="0" w:space="0" w:color="auto"/>
        <w:right w:val="none" w:sz="0" w:space="0" w:color="auto"/>
      </w:divBdr>
      <w:divsChild>
        <w:div w:id="1076323006">
          <w:marLeft w:val="0"/>
          <w:marRight w:val="0"/>
          <w:marTop w:val="0"/>
          <w:marBottom w:val="0"/>
          <w:divBdr>
            <w:top w:val="none" w:sz="0" w:space="0" w:color="auto"/>
            <w:left w:val="none" w:sz="0" w:space="0" w:color="auto"/>
            <w:bottom w:val="none" w:sz="0" w:space="0" w:color="auto"/>
            <w:right w:val="none" w:sz="0" w:space="0" w:color="auto"/>
          </w:divBdr>
        </w:div>
        <w:div w:id="728653118">
          <w:marLeft w:val="0"/>
          <w:marRight w:val="0"/>
          <w:marTop w:val="0"/>
          <w:marBottom w:val="0"/>
          <w:divBdr>
            <w:top w:val="none" w:sz="0" w:space="0" w:color="auto"/>
            <w:left w:val="none" w:sz="0" w:space="0" w:color="auto"/>
            <w:bottom w:val="none" w:sz="0" w:space="0" w:color="auto"/>
            <w:right w:val="none" w:sz="0" w:space="0" w:color="auto"/>
          </w:divBdr>
        </w:div>
        <w:div w:id="1245795682">
          <w:marLeft w:val="0"/>
          <w:marRight w:val="0"/>
          <w:marTop w:val="0"/>
          <w:marBottom w:val="0"/>
          <w:divBdr>
            <w:top w:val="none" w:sz="0" w:space="0" w:color="auto"/>
            <w:left w:val="none" w:sz="0" w:space="0" w:color="auto"/>
            <w:bottom w:val="none" w:sz="0" w:space="0" w:color="auto"/>
            <w:right w:val="none" w:sz="0" w:space="0" w:color="auto"/>
          </w:divBdr>
        </w:div>
        <w:div w:id="817918071">
          <w:marLeft w:val="0"/>
          <w:marRight w:val="0"/>
          <w:marTop w:val="0"/>
          <w:marBottom w:val="0"/>
          <w:divBdr>
            <w:top w:val="none" w:sz="0" w:space="0" w:color="auto"/>
            <w:left w:val="none" w:sz="0" w:space="0" w:color="auto"/>
            <w:bottom w:val="none" w:sz="0" w:space="0" w:color="auto"/>
            <w:right w:val="none" w:sz="0" w:space="0" w:color="auto"/>
          </w:divBdr>
        </w:div>
        <w:div w:id="953051283">
          <w:marLeft w:val="0"/>
          <w:marRight w:val="0"/>
          <w:marTop w:val="0"/>
          <w:marBottom w:val="0"/>
          <w:divBdr>
            <w:top w:val="none" w:sz="0" w:space="0" w:color="auto"/>
            <w:left w:val="none" w:sz="0" w:space="0" w:color="auto"/>
            <w:bottom w:val="none" w:sz="0" w:space="0" w:color="auto"/>
            <w:right w:val="none" w:sz="0" w:space="0" w:color="auto"/>
          </w:divBdr>
        </w:div>
        <w:div w:id="2055620383">
          <w:marLeft w:val="0"/>
          <w:marRight w:val="0"/>
          <w:marTop w:val="0"/>
          <w:marBottom w:val="0"/>
          <w:divBdr>
            <w:top w:val="none" w:sz="0" w:space="0" w:color="auto"/>
            <w:left w:val="none" w:sz="0" w:space="0" w:color="auto"/>
            <w:bottom w:val="none" w:sz="0" w:space="0" w:color="auto"/>
            <w:right w:val="none" w:sz="0" w:space="0" w:color="auto"/>
          </w:divBdr>
        </w:div>
        <w:div w:id="106895596">
          <w:marLeft w:val="0"/>
          <w:marRight w:val="0"/>
          <w:marTop w:val="0"/>
          <w:marBottom w:val="0"/>
          <w:divBdr>
            <w:top w:val="none" w:sz="0" w:space="0" w:color="auto"/>
            <w:left w:val="none" w:sz="0" w:space="0" w:color="auto"/>
            <w:bottom w:val="none" w:sz="0" w:space="0" w:color="auto"/>
            <w:right w:val="none" w:sz="0" w:space="0" w:color="auto"/>
          </w:divBdr>
        </w:div>
        <w:div w:id="738601493">
          <w:marLeft w:val="0"/>
          <w:marRight w:val="0"/>
          <w:marTop w:val="0"/>
          <w:marBottom w:val="0"/>
          <w:divBdr>
            <w:top w:val="none" w:sz="0" w:space="0" w:color="auto"/>
            <w:left w:val="none" w:sz="0" w:space="0" w:color="auto"/>
            <w:bottom w:val="none" w:sz="0" w:space="0" w:color="auto"/>
            <w:right w:val="none" w:sz="0" w:space="0" w:color="auto"/>
          </w:divBdr>
        </w:div>
      </w:divsChild>
    </w:div>
    <w:div w:id="104229889">
      <w:bodyDiv w:val="1"/>
      <w:marLeft w:val="0"/>
      <w:marRight w:val="0"/>
      <w:marTop w:val="0"/>
      <w:marBottom w:val="0"/>
      <w:divBdr>
        <w:top w:val="none" w:sz="0" w:space="0" w:color="auto"/>
        <w:left w:val="none" w:sz="0" w:space="0" w:color="auto"/>
        <w:bottom w:val="none" w:sz="0" w:space="0" w:color="auto"/>
        <w:right w:val="none" w:sz="0" w:space="0" w:color="auto"/>
      </w:divBdr>
      <w:divsChild>
        <w:div w:id="1992051562">
          <w:marLeft w:val="0"/>
          <w:marRight w:val="0"/>
          <w:marTop w:val="0"/>
          <w:marBottom w:val="0"/>
          <w:divBdr>
            <w:top w:val="none" w:sz="0" w:space="0" w:color="auto"/>
            <w:left w:val="none" w:sz="0" w:space="0" w:color="auto"/>
            <w:bottom w:val="none" w:sz="0" w:space="0" w:color="auto"/>
            <w:right w:val="none" w:sz="0" w:space="0" w:color="auto"/>
          </w:divBdr>
        </w:div>
        <w:div w:id="1326981986">
          <w:marLeft w:val="0"/>
          <w:marRight w:val="0"/>
          <w:marTop w:val="0"/>
          <w:marBottom w:val="0"/>
          <w:divBdr>
            <w:top w:val="none" w:sz="0" w:space="0" w:color="auto"/>
            <w:left w:val="none" w:sz="0" w:space="0" w:color="auto"/>
            <w:bottom w:val="none" w:sz="0" w:space="0" w:color="auto"/>
            <w:right w:val="none" w:sz="0" w:space="0" w:color="auto"/>
          </w:divBdr>
        </w:div>
        <w:div w:id="1877887249">
          <w:marLeft w:val="0"/>
          <w:marRight w:val="0"/>
          <w:marTop w:val="0"/>
          <w:marBottom w:val="0"/>
          <w:divBdr>
            <w:top w:val="none" w:sz="0" w:space="0" w:color="auto"/>
            <w:left w:val="none" w:sz="0" w:space="0" w:color="auto"/>
            <w:bottom w:val="none" w:sz="0" w:space="0" w:color="auto"/>
            <w:right w:val="none" w:sz="0" w:space="0" w:color="auto"/>
          </w:divBdr>
        </w:div>
        <w:div w:id="1075981263">
          <w:marLeft w:val="0"/>
          <w:marRight w:val="0"/>
          <w:marTop w:val="0"/>
          <w:marBottom w:val="0"/>
          <w:divBdr>
            <w:top w:val="none" w:sz="0" w:space="0" w:color="auto"/>
            <w:left w:val="none" w:sz="0" w:space="0" w:color="auto"/>
            <w:bottom w:val="none" w:sz="0" w:space="0" w:color="auto"/>
            <w:right w:val="none" w:sz="0" w:space="0" w:color="auto"/>
          </w:divBdr>
        </w:div>
        <w:div w:id="676928448">
          <w:marLeft w:val="0"/>
          <w:marRight w:val="0"/>
          <w:marTop w:val="0"/>
          <w:marBottom w:val="0"/>
          <w:divBdr>
            <w:top w:val="none" w:sz="0" w:space="0" w:color="auto"/>
            <w:left w:val="none" w:sz="0" w:space="0" w:color="auto"/>
            <w:bottom w:val="none" w:sz="0" w:space="0" w:color="auto"/>
            <w:right w:val="none" w:sz="0" w:space="0" w:color="auto"/>
          </w:divBdr>
        </w:div>
        <w:div w:id="368995489">
          <w:marLeft w:val="0"/>
          <w:marRight w:val="0"/>
          <w:marTop w:val="0"/>
          <w:marBottom w:val="0"/>
          <w:divBdr>
            <w:top w:val="none" w:sz="0" w:space="0" w:color="auto"/>
            <w:left w:val="none" w:sz="0" w:space="0" w:color="auto"/>
            <w:bottom w:val="none" w:sz="0" w:space="0" w:color="auto"/>
            <w:right w:val="none" w:sz="0" w:space="0" w:color="auto"/>
          </w:divBdr>
        </w:div>
        <w:div w:id="57898571">
          <w:marLeft w:val="0"/>
          <w:marRight w:val="0"/>
          <w:marTop w:val="0"/>
          <w:marBottom w:val="0"/>
          <w:divBdr>
            <w:top w:val="none" w:sz="0" w:space="0" w:color="auto"/>
            <w:left w:val="none" w:sz="0" w:space="0" w:color="auto"/>
            <w:bottom w:val="none" w:sz="0" w:space="0" w:color="auto"/>
            <w:right w:val="none" w:sz="0" w:space="0" w:color="auto"/>
          </w:divBdr>
        </w:div>
        <w:div w:id="1504591436">
          <w:marLeft w:val="0"/>
          <w:marRight w:val="0"/>
          <w:marTop w:val="0"/>
          <w:marBottom w:val="0"/>
          <w:divBdr>
            <w:top w:val="none" w:sz="0" w:space="0" w:color="auto"/>
            <w:left w:val="none" w:sz="0" w:space="0" w:color="auto"/>
            <w:bottom w:val="none" w:sz="0" w:space="0" w:color="auto"/>
            <w:right w:val="none" w:sz="0" w:space="0" w:color="auto"/>
          </w:divBdr>
        </w:div>
        <w:div w:id="249509475">
          <w:marLeft w:val="0"/>
          <w:marRight w:val="0"/>
          <w:marTop w:val="0"/>
          <w:marBottom w:val="0"/>
          <w:divBdr>
            <w:top w:val="none" w:sz="0" w:space="0" w:color="auto"/>
            <w:left w:val="none" w:sz="0" w:space="0" w:color="auto"/>
            <w:bottom w:val="none" w:sz="0" w:space="0" w:color="auto"/>
            <w:right w:val="none" w:sz="0" w:space="0" w:color="auto"/>
          </w:divBdr>
        </w:div>
        <w:div w:id="124354025">
          <w:marLeft w:val="0"/>
          <w:marRight w:val="0"/>
          <w:marTop w:val="0"/>
          <w:marBottom w:val="0"/>
          <w:divBdr>
            <w:top w:val="none" w:sz="0" w:space="0" w:color="auto"/>
            <w:left w:val="none" w:sz="0" w:space="0" w:color="auto"/>
            <w:bottom w:val="none" w:sz="0" w:space="0" w:color="auto"/>
            <w:right w:val="none" w:sz="0" w:space="0" w:color="auto"/>
          </w:divBdr>
        </w:div>
        <w:div w:id="194775326">
          <w:marLeft w:val="0"/>
          <w:marRight w:val="0"/>
          <w:marTop w:val="0"/>
          <w:marBottom w:val="0"/>
          <w:divBdr>
            <w:top w:val="none" w:sz="0" w:space="0" w:color="auto"/>
            <w:left w:val="none" w:sz="0" w:space="0" w:color="auto"/>
            <w:bottom w:val="none" w:sz="0" w:space="0" w:color="auto"/>
            <w:right w:val="none" w:sz="0" w:space="0" w:color="auto"/>
          </w:divBdr>
        </w:div>
        <w:div w:id="1447193468">
          <w:marLeft w:val="0"/>
          <w:marRight w:val="0"/>
          <w:marTop w:val="0"/>
          <w:marBottom w:val="0"/>
          <w:divBdr>
            <w:top w:val="none" w:sz="0" w:space="0" w:color="auto"/>
            <w:left w:val="none" w:sz="0" w:space="0" w:color="auto"/>
            <w:bottom w:val="none" w:sz="0" w:space="0" w:color="auto"/>
            <w:right w:val="none" w:sz="0" w:space="0" w:color="auto"/>
          </w:divBdr>
        </w:div>
        <w:div w:id="245115290">
          <w:marLeft w:val="0"/>
          <w:marRight w:val="0"/>
          <w:marTop w:val="0"/>
          <w:marBottom w:val="0"/>
          <w:divBdr>
            <w:top w:val="none" w:sz="0" w:space="0" w:color="auto"/>
            <w:left w:val="none" w:sz="0" w:space="0" w:color="auto"/>
            <w:bottom w:val="none" w:sz="0" w:space="0" w:color="auto"/>
            <w:right w:val="none" w:sz="0" w:space="0" w:color="auto"/>
          </w:divBdr>
        </w:div>
        <w:div w:id="440339022">
          <w:marLeft w:val="0"/>
          <w:marRight w:val="0"/>
          <w:marTop w:val="0"/>
          <w:marBottom w:val="0"/>
          <w:divBdr>
            <w:top w:val="none" w:sz="0" w:space="0" w:color="auto"/>
            <w:left w:val="none" w:sz="0" w:space="0" w:color="auto"/>
            <w:bottom w:val="none" w:sz="0" w:space="0" w:color="auto"/>
            <w:right w:val="none" w:sz="0" w:space="0" w:color="auto"/>
          </w:divBdr>
        </w:div>
        <w:div w:id="1248885951">
          <w:marLeft w:val="0"/>
          <w:marRight w:val="0"/>
          <w:marTop w:val="0"/>
          <w:marBottom w:val="0"/>
          <w:divBdr>
            <w:top w:val="none" w:sz="0" w:space="0" w:color="auto"/>
            <w:left w:val="none" w:sz="0" w:space="0" w:color="auto"/>
            <w:bottom w:val="none" w:sz="0" w:space="0" w:color="auto"/>
            <w:right w:val="none" w:sz="0" w:space="0" w:color="auto"/>
          </w:divBdr>
        </w:div>
        <w:div w:id="1177303630">
          <w:marLeft w:val="0"/>
          <w:marRight w:val="0"/>
          <w:marTop w:val="0"/>
          <w:marBottom w:val="0"/>
          <w:divBdr>
            <w:top w:val="none" w:sz="0" w:space="0" w:color="auto"/>
            <w:left w:val="none" w:sz="0" w:space="0" w:color="auto"/>
            <w:bottom w:val="none" w:sz="0" w:space="0" w:color="auto"/>
            <w:right w:val="none" w:sz="0" w:space="0" w:color="auto"/>
          </w:divBdr>
        </w:div>
        <w:div w:id="1546911761">
          <w:marLeft w:val="0"/>
          <w:marRight w:val="0"/>
          <w:marTop w:val="0"/>
          <w:marBottom w:val="0"/>
          <w:divBdr>
            <w:top w:val="none" w:sz="0" w:space="0" w:color="auto"/>
            <w:left w:val="none" w:sz="0" w:space="0" w:color="auto"/>
            <w:bottom w:val="none" w:sz="0" w:space="0" w:color="auto"/>
            <w:right w:val="none" w:sz="0" w:space="0" w:color="auto"/>
          </w:divBdr>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48523408">
      <w:bodyDiv w:val="1"/>
      <w:marLeft w:val="0"/>
      <w:marRight w:val="0"/>
      <w:marTop w:val="0"/>
      <w:marBottom w:val="0"/>
      <w:divBdr>
        <w:top w:val="none" w:sz="0" w:space="0" w:color="auto"/>
        <w:left w:val="none" w:sz="0" w:space="0" w:color="auto"/>
        <w:bottom w:val="none" w:sz="0" w:space="0" w:color="auto"/>
        <w:right w:val="none" w:sz="0" w:space="0" w:color="auto"/>
      </w:divBdr>
    </w:div>
    <w:div w:id="149761696">
      <w:bodyDiv w:val="1"/>
      <w:marLeft w:val="0"/>
      <w:marRight w:val="0"/>
      <w:marTop w:val="0"/>
      <w:marBottom w:val="0"/>
      <w:divBdr>
        <w:top w:val="none" w:sz="0" w:space="0" w:color="auto"/>
        <w:left w:val="none" w:sz="0" w:space="0" w:color="auto"/>
        <w:bottom w:val="none" w:sz="0" w:space="0" w:color="auto"/>
        <w:right w:val="none" w:sz="0" w:space="0" w:color="auto"/>
      </w:divBdr>
      <w:divsChild>
        <w:div w:id="284315713">
          <w:marLeft w:val="0"/>
          <w:marRight w:val="0"/>
          <w:marTop w:val="0"/>
          <w:marBottom w:val="0"/>
          <w:divBdr>
            <w:top w:val="none" w:sz="0" w:space="0" w:color="auto"/>
            <w:left w:val="none" w:sz="0" w:space="0" w:color="auto"/>
            <w:bottom w:val="none" w:sz="0" w:space="0" w:color="auto"/>
            <w:right w:val="none" w:sz="0" w:space="0" w:color="auto"/>
          </w:divBdr>
        </w:div>
        <w:div w:id="2098091823">
          <w:marLeft w:val="0"/>
          <w:marRight w:val="0"/>
          <w:marTop w:val="0"/>
          <w:marBottom w:val="0"/>
          <w:divBdr>
            <w:top w:val="none" w:sz="0" w:space="0" w:color="auto"/>
            <w:left w:val="none" w:sz="0" w:space="0" w:color="auto"/>
            <w:bottom w:val="none" w:sz="0" w:space="0" w:color="auto"/>
            <w:right w:val="none" w:sz="0" w:space="0" w:color="auto"/>
          </w:divBdr>
        </w:div>
        <w:div w:id="1530609845">
          <w:marLeft w:val="0"/>
          <w:marRight w:val="0"/>
          <w:marTop w:val="0"/>
          <w:marBottom w:val="0"/>
          <w:divBdr>
            <w:top w:val="none" w:sz="0" w:space="0" w:color="auto"/>
            <w:left w:val="none" w:sz="0" w:space="0" w:color="auto"/>
            <w:bottom w:val="none" w:sz="0" w:space="0" w:color="auto"/>
            <w:right w:val="none" w:sz="0" w:space="0" w:color="auto"/>
          </w:divBdr>
        </w:div>
        <w:div w:id="2022774807">
          <w:marLeft w:val="0"/>
          <w:marRight w:val="0"/>
          <w:marTop w:val="0"/>
          <w:marBottom w:val="0"/>
          <w:divBdr>
            <w:top w:val="none" w:sz="0" w:space="0" w:color="auto"/>
            <w:left w:val="none" w:sz="0" w:space="0" w:color="auto"/>
            <w:bottom w:val="none" w:sz="0" w:space="0" w:color="auto"/>
            <w:right w:val="none" w:sz="0" w:space="0" w:color="auto"/>
          </w:divBdr>
        </w:div>
        <w:div w:id="811942261">
          <w:marLeft w:val="0"/>
          <w:marRight w:val="0"/>
          <w:marTop w:val="0"/>
          <w:marBottom w:val="0"/>
          <w:divBdr>
            <w:top w:val="none" w:sz="0" w:space="0" w:color="auto"/>
            <w:left w:val="none" w:sz="0" w:space="0" w:color="auto"/>
            <w:bottom w:val="none" w:sz="0" w:space="0" w:color="auto"/>
            <w:right w:val="none" w:sz="0" w:space="0" w:color="auto"/>
          </w:divBdr>
        </w:div>
        <w:div w:id="1311250175">
          <w:marLeft w:val="0"/>
          <w:marRight w:val="0"/>
          <w:marTop w:val="0"/>
          <w:marBottom w:val="0"/>
          <w:divBdr>
            <w:top w:val="none" w:sz="0" w:space="0" w:color="auto"/>
            <w:left w:val="none" w:sz="0" w:space="0" w:color="auto"/>
            <w:bottom w:val="none" w:sz="0" w:space="0" w:color="auto"/>
            <w:right w:val="none" w:sz="0" w:space="0" w:color="auto"/>
          </w:divBdr>
        </w:div>
        <w:div w:id="1448812146">
          <w:marLeft w:val="0"/>
          <w:marRight w:val="0"/>
          <w:marTop w:val="0"/>
          <w:marBottom w:val="0"/>
          <w:divBdr>
            <w:top w:val="none" w:sz="0" w:space="0" w:color="auto"/>
            <w:left w:val="none" w:sz="0" w:space="0" w:color="auto"/>
            <w:bottom w:val="none" w:sz="0" w:space="0" w:color="auto"/>
            <w:right w:val="none" w:sz="0" w:space="0" w:color="auto"/>
          </w:divBdr>
        </w:div>
        <w:div w:id="244346713">
          <w:marLeft w:val="0"/>
          <w:marRight w:val="0"/>
          <w:marTop w:val="0"/>
          <w:marBottom w:val="0"/>
          <w:divBdr>
            <w:top w:val="none" w:sz="0" w:space="0" w:color="auto"/>
            <w:left w:val="none" w:sz="0" w:space="0" w:color="auto"/>
            <w:bottom w:val="none" w:sz="0" w:space="0" w:color="auto"/>
            <w:right w:val="none" w:sz="0" w:space="0" w:color="auto"/>
          </w:divBdr>
        </w:div>
        <w:div w:id="1251811153">
          <w:marLeft w:val="0"/>
          <w:marRight w:val="0"/>
          <w:marTop w:val="0"/>
          <w:marBottom w:val="0"/>
          <w:divBdr>
            <w:top w:val="none" w:sz="0" w:space="0" w:color="auto"/>
            <w:left w:val="none" w:sz="0" w:space="0" w:color="auto"/>
            <w:bottom w:val="none" w:sz="0" w:space="0" w:color="auto"/>
            <w:right w:val="none" w:sz="0" w:space="0" w:color="auto"/>
          </w:divBdr>
        </w:div>
        <w:div w:id="2124230199">
          <w:marLeft w:val="0"/>
          <w:marRight w:val="0"/>
          <w:marTop w:val="0"/>
          <w:marBottom w:val="0"/>
          <w:divBdr>
            <w:top w:val="none" w:sz="0" w:space="0" w:color="auto"/>
            <w:left w:val="none" w:sz="0" w:space="0" w:color="auto"/>
            <w:bottom w:val="none" w:sz="0" w:space="0" w:color="auto"/>
            <w:right w:val="none" w:sz="0" w:space="0" w:color="auto"/>
          </w:divBdr>
        </w:div>
        <w:div w:id="404844936">
          <w:marLeft w:val="0"/>
          <w:marRight w:val="0"/>
          <w:marTop w:val="0"/>
          <w:marBottom w:val="0"/>
          <w:divBdr>
            <w:top w:val="none" w:sz="0" w:space="0" w:color="auto"/>
            <w:left w:val="none" w:sz="0" w:space="0" w:color="auto"/>
            <w:bottom w:val="none" w:sz="0" w:space="0" w:color="auto"/>
            <w:right w:val="none" w:sz="0" w:space="0" w:color="auto"/>
          </w:divBdr>
        </w:div>
        <w:div w:id="170294541">
          <w:marLeft w:val="0"/>
          <w:marRight w:val="0"/>
          <w:marTop w:val="0"/>
          <w:marBottom w:val="0"/>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4365455">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69296970">
      <w:bodyDiv w:val="1"/>
      <w:marLeft w:val="0"/>
      <w:marRight w:val="0"/>
      <w:marTop w:val="0"/>
      <w:marBottom w:val="0"/>
      <w:divBdr>
        <w:top w:val="none" w:sz="0" w:space="0" w:color="auto"/>
        <w:left w:val="none" w:sz="0" w:space="0" w:color="auto"/>
        <w:bottom w:val="none" w:sz="0" w:space="0" w:color="auto"/>
        <w:right w:val="none" w:sz="0" w:space="0" w:color="auto"/>
      </w:divBdr>
    </w:div>
    <w:div w:id="171721228">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347111">
      <w:bodyDiv w:val="1"/>
      <w:marLeft w:val="0"/>
      <w:marRight w:val="0"/>
      <w:marTop w:val="0"/>
      <w:marBottom w:val="0"/>
      <w:divBdr>
        <w:top w:val="none" w:sz="0" w:space="0" w:color="auto"/>
        <w:left w:val="none" w:sz="0" w:space="0" w:color="auto"/>
        <w:bottom w:val="none" w:sz="0" w:space="0" w:color="auto"/>
        <w:right w:val="none" w:sz="0" w:space="0" w:color="auto"/>
      </w:divBdr>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4388669">
      <w:bodyDiv w:val="1"/>
      <w:marLeft w:val="0"/>
      <w:marRight w:val="0"/>
      <w:marTop w:val="0"/>
      <w:marBottom w:val="0"/>
      <w:divBdr>
        <w:top w:val="none" w:sz="0" w:space="0" w:color="auto"/>
        <w:left w:val="none" w:sz="0" w:space="0" w:color="auto"/>
        <w:bottom w:val="none" w:sz="0" w:space="0" w:color="auto"/>
        <w:right w:val="none" w:sz="0" w:space="0" w:color="auto"/>
      </w:divBdr>
      <w:divsChild>
        <w:div w:id="255986769">
          <w:marLeft w:val="0"/>
          <w:marRight w:val="0"/>
          <w:marTop w:val="0"/>
          <w:marBottom w:val="0"/>
          <w:divBdr>
            <w:top w:val="none" w:sz="0" w:space="0" w:color="auto"/>
            <w:left w:val="none" w:sz="0" w:space="0" w:color="auto"/>
            <w:bottom w:val="none" w:sz="0" w:space="0" w:color="auto"/>
            <w:right w:val="none" w:sz="0" w:space="0" w:color="auto"/>
          </w:divBdr>
          <w:divsChild>
            <w:div w:id="8382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0934934">
      <w:bodyDiv w:val="1"/>
      <w:marLeft w:val="0"/>
      <w:marRight w:val="0"/>
      <w:marTop w:val="0"/>
      <w:marBottom w:val="0"/>
      <w:divBdr>
        <w:top w:val="none" w:sz="0" w:space="0" w:color="auto"/>
        <w:left w:val="none" w:sz="0" w:space="0" w:color="auto"/>
        <w:bottom w:val="none" w:sz="0" w:space="0" w:color="auto"/>
        <w:right w:val="none" w:sz="0" w:space="0" w:color="auto"/>
      </w:divBdr>
      <w:divsChild>
        <w:div w:id="1550722137">
          <w:marLeft w:val="0"/>
          <w:marRight w:val="0"/>
          <w:marTop w:val="0"/>
          <w:marBottom w:val="0"/>
          <w:divBdr>
            <w:top w:val="none" w:sz="0" w:space="0" w:color="auto"/>
            <w:left w:val="none" w:sz="0" w:space="0" w:color="auto"/>
            <w:bottom w:val="none" w:sz="0" w:space="0" w:color="auto"/>
            <w:right w:val="none" w:sz="0" w:space="0" w:color="auto"/>
          </w:divBdr>
        </w:div>
        <w:div w:id="2008514375">
          <w:marLeft w:val="0"/>
          <w:marRight w:val="0"/>
          <w:marTop w:val="0"/>
          <w:marBottom w:val="0"/>
          <w:divBdr>
            <w:top w:val="none" w:sz="0" w:space="0" w:color="auto"/>
            <w:left w:val="none" w:sz="0" w:space="0" w:color="auto"/>
            <w:bottom w:val="none" w:sz="0" w:space="0" w:color="auto"/>
            <w:right w:val="none" w:sz="0" w:space="0" w:color="auto"/>
          </w:divBdr>
        </w:div>
        <w:div w:id="2132161541">
          <w:marLeft w:val="0"/>
          <w:marRight w:val="0"/>
          <w:marTop w:val="0"/>
          <w:marBottom w:val="0"/>
          <w:divBdr>
            <w:top w:val="none" w:sz="0" w:space="0" w:color="auto"/>
            <w:left w:val="none" w:sz="0" w:space="0" w:color="auto"/>
            <w:bottom w:val="none" w:sz="0" w:space="0" w:color="auto"/>
            <w:right w:val="none" w:sz="0" w:space="0" w:color="auto"/>
          </w:divBdr>
        </w:div>
        <w:div w:id="1166441205">
          <w:marLeft w:val="0"/>
          <w:marRight w:val="0"/>
          <w:marTop w:val="0"/>
          <w:marBottom w:val="0"/>
          <w:divBdr>
            <w:top w:val="none" w:sz="0" w:space="0" w:color="auto"/>
            <w:left w:val="none" w:sz="0" w:space="0" w:color="auto"/>
            <w:bottom w:val="none" w:sz="0" w:space="0" w:color="auto"/>
            <w:right w:val="none" w:sz="0" w:space="0" w:color="auto"/>
          </w:divBdr>
        </w:div>
        <w:div w:id="699623446">
          <w:marLeft w:val="0"/>
          <w:marRight w:val="0"/>
          <w:marTop w:val="0"/>
          <w:marBottom w:val="0"/>
          <w:divBdr>
            <w:top w:val="none" w:sz="0" w:space="0" w:color="auto"/>
            <w:left w:val="none" w:sz="0" w:space="0" w:color="auto"/>
            <w:bottom w:val="none" w:sz="0" w:space="0" w:color="auto"/>
            <w:right w:val="none" w:sz="0" w:space="0" w:color="auto"/>
          </w:divBdr>
        </w:div>
        <w:div w:id="1178420935">
          <w:marLeft w:val="0"/>
          <w:marRight w:val="0"/>
          <w:marTop w:val="0"/>
          <w:marBottom w:val="0"/>
          <w:divBdr>
            <w:top w:val="none" w:sz="0" w:space="0" w:color="auto"/>
            <w:left w:val="none" w:sz="0" w:space="0" w:color="auto"/>
            <w:bottom w:val="none" w:sz="0" w:space="0" w:color="auto"/>
            <w:right w:val="none" w:sz="0" w:space="0" w:color="auto"/>
          </w:divBdr>
        </w:div>
        <w:div w:id="1292707844">
          <w:marLeft w:val="0"/>
          <w:marRight w:val="0"/>
          <w:marTop w:val="0"/>
          <w:marBottom w:val="0"/>
          <w:divBdr>
            <w:top w:val="none" w:sz="0" w:space="0" w:color="auto"/>
            <w:left w:val="none" w:sz="0" w:space="0" w:color="auto"/>
            <w:bottom w:val="none" w:sz="0" w:space="0" w:color="auto"/>
            <w:right w:val="none" w:sz="0" w:space="0" w:color="auto"/>
          </w:divBdr>
        </w:div>
        <w:div w:id="634868730">
          <w:marLeft w:val="0"/>
          <w:marRight w:val="0"/>
          <w:marTop w:val="0"/>
          <w:marBottom w:val="0"/>
          <w:divBdr>
            <w:top w:val="none" w:sz="0" w:space="0" w:color="auto"/>
            <w:left w:val="none" w:sz="0" w:space="0" w:color="auto"/>
            <w:bottom w:val="none" w:sz="0" w:space="0" w:color="auto"/>
            <w:right w:val="none" w:sz="0" w:space="0" w:color="auto"/>
          </w:divBdr>
        </w:div>
        <w:div w:id="793863451">
          <w:marLeft w:val="0"/>
          <w:marRight w:val="0"/>
          <w:marTop w:val="0"/>
          <w:marBottom w:val="0"/>
          <w:divBdr>
            <w:top w:val="none" w:sz="0" w:space="0" w:color="auto"/>
            <w:left w:val="none" w:sz="0" w:space="0" w:color="auto"/>
            <w:bottom w:val="none" w:sz="0" w:space="0" w:color="auto"/>
            <w:right w:val="none" w:sz="0" w:space="0" w:color="auto"/>
          </w:divBdr>
        </w:div>
        <w:div w:id="1402752996">
          <w:marLeft w:val="0"/>
          <w:marRight w:val="0"/>
          <w:marTop w:val="0"/>
          <w:marBottom w:val="0"/>
          <w:divBdr>
            <w:top w:val="none" w:sz="0" w:space="0" w:color="auto"/>
            <w:left w:val="none" w:sz="0" w:space="0" w:color="auto"/>
            <w:bottom w:val="none" w:sz="0" w:space="0" w:color="auto"/>
            <w:right w:val="none" w:sz="0" w:space="0" w:color="auto"/>
          </w:divBdr>
        </w:div>
        <w:div w:id="259333329">
          <w:marLeft w:val="0"/>
          <w:marRight w:val="0"/>
          <w:marTop w:val="0"/>
          <w:marBottom w:val="0"/>
          <w:divBdr>
            <w:top w:val="none" w:sz="0" w:space="0" w:color="auto"/>
            <w:left w:val="none" w:sz="0" w:space="0" w:color="auto"/>
            <w:bottom w:val="none" w:sz="0" w:space="0" w:color="auto"/>
            <w:right w:val="none" w:sz="0" w:space="0" w:color="auto"/>
          </w:divBdr>
        </w:div>
        <w:div w:id="388922924">
          <w:marLeft w:val="0"/>
          <w:marRight w:val="0"/>
          <w:marTop w:val="0"/>
          <w:marBottom w:val="0"/>
          <w:divBdr>
            <w:top w:val="none" w:sz="0" w:space="0" w:color="auto"/>
            <w:left w:val="none" w:sz="0" w:space="0" w:color="auto"/>
            <w:bottom w:val="none" w:sz="0" w:space="0" w:color="auto"/>
            <w:right w:val="none" w:sz="0" w:space="0" w:color="auto"/>
          </w:divBdr>
        </w:div>
      </w:divsChild>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295532953">
      <w:bodyDiv w:val="1"/>
      <w:marLeft w:val="0"/>
      <w:marRight w:val="0"/>
      <w:marTop w:val="0"/>
      <w:marBottom w:val="0"/>
      <w:divBdr>
        <w:top w:val="none" w:sz="0" w:space="0" w:color="auto"/>
        <w:left w:val="none" w:sz="0" w:space="0" w:color="auto"/>
        <w:bottom w:val="none" w:sz="0" w:space="0" w:color="auto"/>
        <w:right w:val="none" w:sz="0" w:space="0" w:color="auto"/>
      </w:divBdr>
      <w:divsChild>
        <w:div w:id="898521560">
          <w:marLeft w:val="0"/>
          <w:marRight w:val="0"/>
          <w:marTop w:val="0"/>
          <w:marBottom w:val="0"/>
          <w:divBdr>
            <w:top w:val="none" w:sz="0" w:space="0" w:color="auto"/>
            <w:left w:val="none" w:sz="0" w:space="0" w:color="auto"/>
            <w:bottom w:val="none" w:sz="0" w:space="0" w:color="auto"/>
            <w:right w:val="none" w:sz="0" w:space="0" w:color="auto"/>
          </w:divBdr>
        </w:div>
        <w:div w:id="1182864889">
          <w:marLeft w:val="0"/>
          <w:marRight w:val="0"/>
          <w:marTop w:val="0"/>
          <w:marBottom w:val="0"/>
          <w:divBdr>
            <w:top w:val="none" w:sz="0" w:space="0" w:color="auto"/>
            <w:left w:val="none" w:sz="0" w:space="0" w:color="auto"/>
            <w:bottom w:val="none" w:sz="0" w:space="0" w:color="auto"/>
            <w:right w:val="none" w:sz="0" w:space="0" w:color="auto"/>
          </w:divBdr>
        </w:div>
        <w:div w:id="263344430">
          <w:marLeft w:val="0"/>
          <w:marRight w:val="0"/>
          <w:marTop w:val="0"/>
          <w:marBottom w:val="0"/>
          <w:divBdr>
            <w:top w:val="none" w:sz="0" w:space="0" w:color="auto"/>
            <w:left w:val="none" w:sz="0" w:space="0" w:color="auto"/>
            <w:bottom w:val="none" w:sz="0" w:space="0" w:color="auto"/>
            <w:right w:val="none" w:sz="0" w:space="0" w:color="auto"/>
          </w:divBdr>
        </w:div>
        <w:div w:id="1946887855">
          <w:marLeft w:val="0"/>
          <w:marRight w:val="0"/>
          <w:marTop w:val="0"/>
          <w:marBottom w:val="0"/>
          <w:divBdr>
            <w:top w:val="none" w:sz="0" w:space="0" w:color="auto"/>
            <w:left w:val="none" w:sz="0" w:space="0" w:color="auto"/>
            <w:bottom w:val="none" w:sz="0" w:space="0" w:color="auto"/>
            <w:right w:val="none" w:sz="0" w:space="0" w:color="auto"/>
          </w:divBdr>
        </w:div>
        <w:div w:id="680354765">
          <w:marLeft w:val="0"/>
          <w:marRight w:val="0"/>
          <w:marTop w:val="0"/>
          <w:marBottom w:val="0"/>
          <w:divBdr>
            <w:top w:val="none" w:sz="0" w:space="0" w:color="auto"/>
            <w:left w:val="none" w:sz="0" w:space="0" w:color="auto"/>
            <w:bottom w:val="none" w:sz="0" w:space="0" w:color="auto"/>
            <w:right w:val="none" w:sz="0" w:space="0" w:color="auto"/>
          </w:divBdr>
        </w:div>
        <w:div w:id="1481582460">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625358105">
          <w:marLeft w:val="0"/>
          <w:marRight w:val="0"/>
          <w:marTop w:val="0"/>
          <w:marBottom w:val="0"/>
          <w:divBdr>
            <w:top w:val="none" w:sz="0" w:space="0" w:color="auto"/>
            <w:left w:val="none" w:sz="0" w:space="0" w:color="auto"/>
            <w:bottom w:val="none" w:sz="0" w:space="0" w:color="auto"/>
            <w:right w:val="none" w:sz="0" w:space="0" w:color="auto"/>
          </w:divBdr>
        </w:div>
        <w:div w:id="354427227">
          <w:marLeft w:val="0"/>
          <w:marRight w:val="0"/>
          <w:marTop w:val="0"/>
          <w:marBottom w:val="0"/>
          <w:divBdr>
            <w:top w:val="none" w:sz="0" w:space="0" w:color="auto"/>
            <w:left w:val="none" w:sz="0" w:space="0" w:color="auto"/>
            <w:bottom w:val="none" w:sz="0" w:space="0" w:color="auto"/>
            <w:right w:val="none" w:sz="0" w:space="0" w:color="auto"/>
          </w:divBdr>
        </w:div>
        <w:div w:id="935868346">
          <w:marLeft w:val="0"/>
          <w:marRight w:val="0"/>
          <w:marTop w:val="0"/>
          <w:marBottom w:val="0"/>
          <w:divBdr>
            <w:top w:val="none" w:sz="0" w:space="0" w:color="auto"/>
            <w:left w:val="none" w:sz="0" w:space="0" w:color="auto"/>
            <w:bottom w:val="none" w:sz="0" w:space="0" w:color="auto"/>
            <w:right w:val="none" w:sz="0" w:space="0" w:color="auto"/>
          </w:divBdr>
        </w:div>
        <w:div w:id="1934900530">
          <w:marLeft w:val="0"/>
          <w:marRight w:val="0"/>
          <w:marTop w:val="0"/>
          <w:marBottom w:val="0"/>
          <w:divBdr>
            <w:top w:val="none" w:sz="0" w:space="0" w:color="auto"/>
            <w:left w:val="none" w:sz="0" w:space="0" w:color="auto"/>
            <w:bottom w:val="none" w:sz="0" w:space="0" w:color="auto"/>
            <w:right w:val="none" w:sz="0" w:space="0" w:color="auto"/>
          </w:divBdr>
        </w:div>
        <w:div w:id="1149130532">
          <w:marLeft w:val="0"/>
          <w:marRight w:val="0"/>
          <w:marTop w:val="0"/>
          <w:marBottom w:val="0"/>
          <w:divBdr>
            <w:top w:val="none" w:sz="0" w:space="0" w:color="auto"/>
            <w:left w:val="none" w:sz="0" w:space="0" w:color="auto"/>
            <w:bottom w:val="none" w:sz="0" w:space="0" w:color="auto"/>
            <w:right w:val="none" w:sz="0" w:space="0" w:color="auto"/>
          </w:divBdr>
        </w:div>
        <w:div w:id="862938424">
          <w:marLeft w:val="0"/>
          <w:marRight w:val="0"/>
          <w:marTop w:val="0"/>
          <w:marBottom w:val="0"/>
          <w:divBdr>
            <w:top w:val="none" w:sz="0" w:space="0" w:color="auto"/>
            <w:left w:val="none" w:sz="0" w:space="0" w:color="auto"/>
            <w:bottom w:val="none" w:sz="0" w:space="0" w:color="auto"/>
            <w:right w:val="none" w:sz="0" w:space="0" w:color="auto"/>
          </w:divBdr>
        </w:div>
        <w:div w:id="1289556057">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1843010625">
          <w:marLeft w:val="0"/>
          <w:marRight w:val="0"/>
          <w:marTop w:val="0"/>
          <w:marBottom w:val="0"/>
          <w:divBdr>
            <w:top w:val="none" w:sz="0" w:space="0" w:color="auto"/>
            <w:left w:val="none" w:sz="0" w:space="0" w:color="auto"/>
            <w:bottom w:val="none" w:sz="0" w:space="0" w:color="auto"/>
            <w:right w:val="none" w:sz="0" w:space="0" w:color="auto"/>
          </w:divBdr>
        </w:div>
        <w:div w:id="2112317408">
          <w:marLeft w:val="0"/>
          <w:marRight w:val="0"/>
          <w:marTop w:val="0"/>
          <w:marBottom w:val="0"/>
          <w:divBdr>
            <w:top w:val="none" w:sz="0" w:space="0" w:color="auto"/>
            <w:left w:val="none" w:sz="0" w:space="0" w:color="auto"/>
            <w:bottom w:val="none" w:sz="0" w:space="0" w:color="auto"/>
            <w:right w:val="none" w:sz="0" w:space="0" w:color="auto"/>
          </w:divBdr>
        </w:div>
        <w:div w:id="499583764">
          <w:marLeft w:val="0"/>
          <w:marRight w:val="0"/>
          <w:marTop w:val="0"/>
          <w:marBottom w:val="0"/>
          <w:divBdr>
            <w:top w:val="none" w:sz="0" w:space="0" w:color="auto"/>
            <w:left w:val="none" w:sz="0" w:space="0" w:color="auto"/>
            <w:bottom w:val="none" w:sz="0" w:space="0" w:color="auto"/>
            <w:right w:val="none" w:sz="0" w:space="0" w:color="auto"/>
          </w:divBdr>
        </w:div>
        <w:div w:id="239142833">
          <w:marLeft w:val="0"/>
          <w:marRight w:val="0"/>
          <w:marTop w:val="0"/>
          <w:marBottom w:val="0"/>
          <w:divBdr>
            <w:top w:val="none" w:sz="0" w:space="0" w:color="auto"/>
            <w:left w:val="none" w:sz="0" w:space="0" w:color="auto"/>
            <w:bottom w:val="none" w:sz="0" w:space="0" w:color="auto"/>
            <w:right w:val="none" w:sz="0" w:space="0" w:color="auto"/>
          </w:divBdr>
        </w:div>
        <w:div w:id="586841453">
          <w:marLeft w:val="0"/>
          <w:marRight w:val="0"/>
          <w:marTop w:val="0"/>
          <w:marBottom w:val="0"/>
          <w:divBdr>
            <w:top w:val="none" w:sz="0" w:space="0" w:color="auto"/>
            <w:left w:val="none" w:sz="0" w:space="0" w:color="auto"/>
            <w:bottom w:val="none" w:sz="0" w:space="0" w:color="auto"/>
            <w:right w:val="none" w:sz="0" w:space="0" w:color="auto"/>
          </w:divBdr>
        </w:div>
        <w:div w:id="1640304012">
          <w:marLeft w:val="0"/>
          <w:marRight w:val="0"/>
          <w:marTop w:val="0"/>
          <w:marBottom w:val="0"/>
          <w:divBdr>
            <w:top w:val="none" w:sz="0" w:space="0" w:color="auto"/>
            <w:left w:val="none" w:sz="0" w:space="0" w:color="auto"/>
            <w:bottom w:val="none" w:sz="0" w:space="0" w:color="auto"/>
            <w:right w:val="none" w:sz="0" w:space="0" w:color="auto"/>
          </w:divBdr>
        </w:div>
        <w:div w:id="1235358348">
          <w:marLeft w:val="0"/>
          <w:marRight w:val="0"/>
          <w:marTop w:val="0"/>
          <w:marBottom w:val="0"/>
          <w:divBdr>
            <w:top w:val="none" w:sz="0" w:space="0" w:color="auto"/>
            <w:left w:val="none" w:sz="0" w:space="0" w:color="auto"/>
            <w:bottom w:val="none" w:sz="0" w:space="0" w:color="auto"/>
            <w:right w:val="none" w:sz="0" w:space="0" w:color="auto"/>
          </w:divBdr>
        </w:div>
        <w:div w:id="113209365">
          <w:marLeft w:val="0"/>
          <w:marRight w:val="0"/>
          <w:marTop w:val="0"/>
          <w:marBottom w:val="0"/>
          <w:divBdr>
            <w:top w:val="none" w:sz="0" w:space="0" w:color="auto"/>
            <w:left w:val="none" w:sz="0" w:space="0" w:color="auto"/>
            <w:bottom w:val="none" w:sz="0" w:space="0" w:color="auto"/>
            <w:right w:val="none" w:sz="0" w:space="0" w:color="auto"/>
          </w:divBdr>
        </w:div>
        <w:div w:id="229343010">
          <w:marLeft w:val="0"/>
          <w:marRight w:val="0"/>
          <w:marTop w:val="0"/>
          <w:marBottom w:val="0"/>
          <w:divBdr>
            <w:top w:val="none" w:sz="0" w:space="0" w:color="auto"/>
            <w:left w:val="none" w:sz="0" w:space="0" w:color="auto"/>
            <w:bottom w:val="none" w:sz="0" w:space="0" w:color="auto"/>
            <w:right w:val="none" w:sz="0" w:space="0" w:color="auto"/>
          </w:divBdr>
        </w:div>
        <w:div w:id="2018073349">
          <w:marLeft w:val="0"/>
          <w:marRight w:val="0"/>
          <w:marTop w:val="0"/>
          <w:marBottom w:val="0"/>
          <w:divBdr>
            <w:top w:val="none" w:sz="0" w:space="0" w:color="auto"/>
            <w:left w:val="none" w:sz="0" w:space="0" w:color="auto"/>
            <w:bottom w:val="none" w:sz="0" w:space="0" w:color="auto"/>
            <w:right w:val="none" w:sz="0" w:space="0" w:color="auto"/>
          </w:divBdr>
        </w:div>
        <w:div w:id="1750614070">
          <w:marLeft w:val="0"/>
          <w:marRight w:val="0"/>
          <w:marTop w:val="0"/>
          <w:marBottom w:val="0"/>
          <w:divBdr>
            <w:top w:val="none" w:sz="0" w:space="0" w:color="auto"/>
            <w:left w:val="none" w:sz="0" w:space="0" w:color="auto"/>
            <w:bottom w:val="none" w:sz="0" w:space="0" w:color="auto"/>
            <w:right w:val="none" w:sz="0" w:space="0" w:color="auto"/>
          </w:divBdr>
        </w:div>
        <w:div w:id="2063940758">
          <w:marLeft w:val="0"/>
          <w:marRight w:val="0"/>
          <w:marTop w:val="0"/>
          <w:marBottom w:val="0"/>
          <w:divBdr>
            <w:top w:val="none" w:sz="0" w:space="0" w:color="auto"/>
            <w:left w:val="none" w:sz="0" w:space="0" w:color="auto"/>
            <w:bottom w:val="none" w:sz="0" w:space="0" w:color="auto"/>
            <w:right w:val="none" w:sz="0" w:space="0" w:color="auto"/>
          </w:divBdr>
        </w:div>
        <w:div w:id="1895774733">
          <w:marLeft w:val="0"/>
          <w:marRight w:val="0"/>
          <w:marTop w:val="0"/>
          <w:marBottom w:val="0"/>
          <w:divBdr>
            <w:top w:val="none" w:sz="0" w:space="0" w:color="auto"/>
            <w:left w:val="none" w:sz="0" w:space="0" w:color="auto"/>
            <w:bottom w:val="none" w:sz="0" w:space="0" w:color="auto"/>
            <w:right w:val="none" w:sz="0" w:space="0" w:color="auto"/>
          </w:divBdr>
        </w:div>
        <w:div w:id="558517504">
          <w:marLeft w:val="0"/>
          <w:marRight w:val="0"/>
          <w:marTop w:val="0"/>
          <w:marBottom w:val="0"/>
          <w:divBdr>
            <w:top w:val="none" w:sz="0" w:space="0" w:color="auto"/>
            <w:left w:val="none" w:sz="0" w:space="0" w:color="auto"/>
            <w:bottom w:val="none" w:sz="0" w:space="0" w:color="auto"/>
            <w:right w:val="none" w:sz="0" w:space="0" w:color="auto"/>
          </w:divBdr>
        </w:div>
        <w:div w:id="383989111">
          <w:marLeft w:val="0"/>
          <w:marRight w:val="0"/>
          <w:marTop w:val="0"/>
          <w:marBottom w:val="0"/>
          <w:divBdr>
            <w:top w:val="none" w:sz="0" w:space="0" w:color="auto"/>
            <w:left w:val="none" w:sz="0" w:space="0" w:color="auto"/>
            <w:bottom w:val="none" w:sz="0" w:space="0" w:color="auto"/>
            <w:right w:val="none" w:sz="0" w:space="0" w:color="auto"/>
          </w:divBdr>
        </w:div>
        <w:div w:id="641930792">
          <w:marLeft w:val="0"/>
          <w:marRight w:val="0"/>
          <w:marTop w:val="0"/>
          <w:marBottom w:val="0"/>
          <w:divBdr>
            <w:top w:val="none" w:sz="0" w:space="0" w:color="auto"/>
            <w:left w:val="none" w:sz="0" w:space="0" w:color="auto"/>
            <w:bottom w:val="none" w:sz="0" w:space="0" w:color="auto"/>
            <w:right w:val="none" w:sz="0" w:space="0" w:color="auto"/>
          </w:divBdr>
        </w:div>
        <w:div w:id="448088358">
          <w:marLeft w:val="0"/>
          <w:marRight w:val="0"/>
          <w:marTop w:val="0"/>
          <w:marBottom w:val="0"/>
          <w:divBdr>
            <w:top w:val="none" w:sz="0" w:space="0" w:color="auto"/>
            <w:left w:val="none" w:sz="0" w:space="0" w:color="auto"/>
            <w:bottom w:val="none" w:sz="0" w:space="0" w:color="auto"/>
            <w:right w:val="none" w:sz="0" w:space="0" w:color="auto"/>
          </w:divBdr>
        </w:div>
        <w:div w:id="1560752228">
          <w:marLeft w:val="0"/>
          <w:marRight w:val="0"/>
          <w:marTop w:val="0"/>
          <w:marBottom w:val="0"/>
          <w:divBdr>
            <w:top w:val="none" w:sz="0" w:space="0" w:color="auto"/>
            <w:left w:val="none" w:sz="0" w:space="0" w:color="auto"/>
            <w:bottom w:val="none" w:sz="0" w:space="0" w:color="auto"/>
            <w:right w:val="none" w:sz="0" w:space="0" w:color="auto"/>
          </w:divBdr>
        </w:div>
        <w:div w:id="56831210">
          <w:marLeft w:val="0"/>
          <w:marRight w:val="0"/>
          <w:marTop w:val="0"/>
          <w:marBottom w:val="0"/>
          <w:divBdr>
            <w:top w:val="none" w:sz="0" w:space="0" w:color="auto"/>
            <w:left w:val="none" w:sz="0" w:space="0" w:color="auto"/>
            <w:bottom w:val="none" w:sz="0" w:space="0" w:color="auto"/>
            <w:right w:val="none" w:sz="0" w:space="0" w:color="auto"/>
          </w:divBdr>
        </w:div>
        <w:div w:id="781455310">
          <w:marLeft w:val="0"/>
          <w:marRight w:val="0"/>
          <w:marTop w:val="0"/>
          <w:marBottom w:val="0"/>
          <w:divBdr>
            <w:top w:val="none" w:sz="0" w:space="0" w:color="auto"/>
            <w:left w:val="none" w:sz="0" w:space="0" w:color="auto"/>
            <w:bottom w:val="none" w:sz="0" w:space="0" w:color="auto"/>
            <w:right w:val="none" w:sz="0" w:space="0" w:color="auto"/>
          </w:divBdr>
        </w:div>
        <w:div w:id="1287738925">
          <w:marLeft w:val="0"/>
          <w:marRight w:val="0"/>
          <w:marTop w:val="0"/>
          <w:marBottom w:val="0"/>
          <w:divBdr>
            <w:top w:val="none" w:sz="0" w:space="0" w:color="auto"/>
            <w:left w:val="none" w:sz="0" w:space="0" w:color="auto"/>
            <w:bottom w:val="none" w:sz="0" w:space="0" w:color="auto"/>
            <w:right w:val="none" w:sz="0" w:space="0" w:color="auto"/>
          </w:divBdr>
        </w:div>
        <w:div w:id="460272644">
          <w:marLeft w:val="0"/>
          <w:marRight w:val="0"/>
          <w:marTop w:val="0"/>
          <w:marBottom w:val="0"/>
          <w:divBdr>
            <w:top w:val="none" w:sz="0" w:space="0" w:color="auto"/>
            <w:left w:val="none" w:sz="0" w:space="0" w:color="auto"/>
            <w:bottom w:val="none" w:sz="0" w:space="0" w:color="auto"/>
            <w:right w:val="none" w:sz="0" w:space="0" w:color="auto"/>
          </w:divBdr>
        </w:div>
        <w:div w:id="653218886">
          <w:marLeft w:val="0"/>
          <w:marRight w:val="0"/>
          <w:marTop w:val="0"/>
          <w:marBottom w:val="0"/>
          <w:divBdr>
            <w:top w:val="none" w:sz="0" w:space="0" w:color="auto"/>
            <w:left w:val="none" w:sz="0" w:space="0" w:color="auto"/>
            <w:bottom w:val="none" w:sz="0" w:space="0" w:color="auto"/>
            <w:right w:val="none" w:sz="0" w:space="0" w:color="auto"/>
          </w:divBdr>
        </w:div>
        <w:div w:id="380324689">
          <w:marLeft w:val="0"/>
          <w:marRight w:val="0"/>
          <w:marTop w:val="0"/>
          <w:marBottom w:val="0"/>
          <w:divBdr>
            <w:top w:val="none" w:sz="0" w:space="0" w:color="auto"/>
            <w:left w:val="none" w:sz="0" w:space="0" w:color="auto"/>
            <w:bottom w:val="none" w:sz="0" w:space="0" w:color="auto"/>
            <w:right w:val="none" w:sz="0" w:space="0" w:color="auto"/>
          </w:divBdr>
        </w:div>
        <w:div w:id="7567272">
          <w:marLeft w:val="0"/>
          <w:marRight w:val="0"/>
          <w:marTop w:val="0"/>
          <w:marBottom w:val="0"/>
          <w:divBdr>
            <w:top w:val="none" w:sz="0" w:space="0" w:color="auto"/>
            <w:left w:val="none" w:sz="0" w:space="0" w:color="auto"/>
            <w:bottom w:val="none" w:sz="0" w:space="0" w:color="auto"/>
            <w:right w:val="none" w:sz="0" w:space="0" w:color="auto"/>
          </w:divBdr>
        </w:div>
        <w:div w:id="311301129">
          <w:marLeft w:val="0"/>
          <w:marRight w:val="0"/>
          <w:marTop w:val="0"/>
          <w:marBottom w:val="0"/>
          <w:divBdr>
            <w:top w:val="none" w:sz="0" w:space="0" w:color="auto"/>
            <w:left w:val="none" w:sz="0" w:space="0" w:color="auto"/>
            <w:bottom w:val="none" w:sz="0" w:space="0" w:color="auto"/>
            <w:right w:val="none" w:sz="0" w:space="0" w:color="auto"/>
          </w:divBdr>
        </w:div>
        <w:div w:id="763569997">
          <w:marLeft w:val="0"/>
          <w:marRight w:val="0"/>
          <w:marTop w:val="0"/>
          <w:marBottom w:val="0"/>
          <w:divBdr>
            <w:top w:val="none" w:sz="0" w:space="0" w:color="auto"/>
            <w:left w:val="none" w:sz="0" w:space="0" w:color="auto"/>
            <w:bottom w:val="none" w:sz="0" w:space="0" w:color="auto"/>
            <w:right w:val="none" w:sz="0" w:space="0" w:color="auto"/>
          </w:divBdr>
        </w:div>
        <w:div w:id="1356923745">
          <w:marLeft w:val="0"/>
          <w:marRight w:val="0"/>
          <w:marTop w:val="0"/>
          <w:marBottom w:val="0"/>
          <w:divBdr>
            <w:top w:val="none" w:sz="0" w:space="0" w:color="auto"/>
            <w:left w:val="none" w:sz="0" w:space="0" w:color="auto"/>
            <w:bottom w:val="none" w:sz="0" w:space="0" w:color="auto"/>
            <w:right w:val="none" w:sz="0" w:space="0" w:color="auto"/>
          </w:divBdr>
        </w:div>
        <w:div w:id="530462401">
          <w:marLeft w:val="0"/>
          <w:marRight w:val="0"/>
          <w:marTop w:val="0"/>
          <w:marBottom w:val="0"/>
          <w:divBdr>
            <w:top w:val="none" w:sz="0" w:space="0" w:color="auto"/>
            <w:left w:val="none" w:sz="0" w:space="0" w:color="auto"/>
            <w:bottom w:val="none" w:sz="0" w:space="0" w:color="auto"/>
            <w:right w:val="none" w:sz="0" w:space="0" w:color="auto"/>
          </w:divBdr>
        </w:div>
      </w:divsChild>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11832781">
      <w:bodyDiv w:val="1"/>
      <w:marLeft w:val="0"/>
      <w:marRight w:val="0"/>
      <w:marTop w:val="0"/>
      <w:marBottom w:val="0"/>
      <w:divBdr>
        <w:top w:val="none" w:sz="0" w:space="0" w:color="auto"/>
        <w:left w:val="none" w:sz="0" w:space="0" w:color="auto"/>
        <w:bottom w:val="none" w:sz="0" w:space="0" w:color="auto"/>
        <w:right w:val="none" w:sz="0" w:space="0" w:color="auto"/>
      </w:divBdr>
      <w:divsChild>
        <w:div w:id="120616548">
          <w:marLeft w:val="0"/>
          <w:marRight w:val="0"/>
          <w:marTop w:val="0"/>
          <w:marBottom w:val="0"/>
          <w:divBdr>
            <w:top w:val="none" w:sz="0" w:space="0" w:color="auto"/>
            <w:left w:val="none" w:sz="0" w:space="0" w:color="auto"/>
            <w:bottom w:val="none" w:sz="0" w:space="0" w:color="auto"/>
            <w:right w:val="none" w:sz="0" w:space="0" w:color="auto"/>
          </w:divBdr>
          <w:divsChild>
            <w:div w:id="152528884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16155756">
      <w:bodyDiv w:val="1"/>
      <w:marLeft w:val="0"/>
      <w:marRight w:val="0"/>
      <w:marTop w:val="0"/>
      <w:marBottom w:val="0"/>
      <w:divBdr>
        <w:top w:val="none" w:sz="0" w:space="0" w:color="auto"/>
        <w:left w:val="none" w:sz="0" w:space="0" w:color="auto"/>
        <w:bottom w:val="none" w:sz="0" w:space="0" w:color="auto"/>
        <w:right w:val="none" w:sz="0" w:space="0" w:color="auto"/>
      </w:divBdr>
      <w:divsChild>
        <w:div w:id="1029914659">
          <w:marLeft w:val="0"/>
          <w:marRight w:val="0"/>
          <w:marTop w:val="0"/>
          <w:marBottom w:val="285"/>
          <w:divBdr>
            <w:top w:val="none" w:sz="0" w:space="0" w:color="auto"/>
            <w:left w:val="none" w:sz="0" w:space="0" w:color="auto"/>
            <w:bottom w:val="none" w:sz="0" w:space="0" w:color="auto"/>
            <w:right w:val="none" w:sz="0" w:space="0" w:color="auto"/>
          </w:divBdr>
        </w:div>
      </w:divsChild>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46642883">
      <w:bodyDiv w:val="1"/>
      <w:marLeft w:val="0"/>
      <w:marRight w:val="0"/>
      <w:marTop w:val="0"/>
      <w:marBottom w:val="0"/>
      <w:divBdr>
        <w:top w:val="none" w:sz="0" w:space="0" w:color="auto"/>
        <w:left w:val="none" w:sz="0" w:space="0" w:color="auto"/>
        <w:bottom w:val="none" w:sz="0" w:space="0" w:color="auto"/>
        <w:right w:val="none" w:sz="0" w:space="0" w:color="auto"/>
      </w:divBdr>
      <w:divsChild>
        <w:div w:id="384110500">
          <w:marLeft w:val="0"/>
          <w:marRight w:val="0"/>
          <w:marTop w:val="0"/>
          <w:marBottom w:val="0"/>
          <w:divBdr>
            <w:top w:val="none" w:sz="0" w:space="0" w:color="auto"/>
            <w:left w:val="none" w:sz="0" w:space="0" w:color="auto"/>
            <w:bottom w:val="none" w:sz="0" w:space="0" w:color="auto"/>
            <w:right w:val="none" w:sz="0" w:space="0" w:color="auto"/>
          </w:divBdr>
          <w:divsChild>
            <w:div w:id="1088010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87842503">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19109283">
      <w:bodyDiv w:val="1"/>
      <w:marLeft w:val="0"/>
      <w:marRight w:val="0"/>
      <w:marTop w:val="0"/>
      <w:marBottom w:val="0"/>
      <w:divBdr>
        <w:top w:val="none" w:sz="0" w:space="0" w:color="auto"/>
        <w:left w:val="none" w:sz="0" w:space="0" w:color="auto"/>
        <w:bottom w:val="none" w:sz="0" w:space="0" w:color="auto"/>
        <w:right w:val="none" w:sz="0" w:space="0" w:color="auto"/>
      </w:divBdr>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37916310">
      <w:bodyDiv w:val="1"/>
      <w:marLeft w:val="0"/>
      <w:marRight w:val="0"/>
      <w:marTop w:val="0"/>
      <w:marBottom w:val="0"/>
      <w:divBdr>
        <w:top w:val="none" w:sz="0" w:space="0" w:color="auto"/>
        <w:left w:val="none" w:sz="0" w:space="0" w:color="auto"/>
        <w:bottom w:val="none" w:sz="0" w:space="0" w:color="auto"/>
        <w:right w:val="none" w:sz="0" w:space="0" w:color="auto"/>
      </w:divBdr>
      <w:divsChild>
        <w:div w:id="457840501">
          <w:marLeft w:val="0"/>
          <w:marRight w:val="0"/>
          <w:marTop w:val="0"/>
          <w:marBottom w:val="0"/>
          <w:divBdr>
            <w:top w:val="none" w:sz="0" w:space="0" w:color="auto"/>
            <w:left w:val="none" w:sz="0" w:space="0" w:color="auto"/>
            <w:bottom w:val="none" w:sz="0" w:space="0" w:color="auto"/>
            <w:right w:val="none" w:sz="0" w:space="0" w:color="auto"/>
          </w:divBdr>
        </w:div>
        <w:div w:id="1845509355">
          <w:marLeft w:val="0"/>
          <w:marRight w:val="0"/>
          <w:marTop w:val="0"/>
          <w:marBottom w:val="0"/>
          <w:divBdr>
            <w:top w:val="none" w:sz="0" w:space="0" w:color="auto"/>
            <w:left w:val="none" w:sz="0" w:space="0" w:color="auto"/>
            <w:bottom w:val="none" w:sz="0" w:space="0" w:color="auto"/>
            <w:right w:val="none" w:sz="0" w:space="0" w:color="auto"/>
          </w:divBdr>
        </w:div>
        <w:div w:id="772551868">
          <w:marLeft w:val="0"/>
          <w:marRight w:val="0"/>
          <w:marTop w:val="0"/>
          <w:marBottom w:val="0"/>
          <w:divBdr>
            <w:top w:val="none" w:sz="0" w:space="0" w:color="auto"/>
            <w:left w:val="none" w:sz="0" w:space="0" w:color="auto"/>
            <w:bottom w:val="none" w:sz="0" w:space="0" w:color="auto"/>
            <w:right w:val="none" w:sz="0" w:space="0" w:color="auto"/>
          </w:divBdr>
        </w:div>
        <w:div w:id="780147087">
          <w:marLeft w:val="0"/>
          <w:marRight w:val="0"/>
          <w:marTop w:val="0"/>
          <w:marBottom w:val="0"/>
          <w:divBdr>
            <w:top w:val="none" w:sz="0" w:space="0" w:color="auto"/>
            <w:left w:val="none" w:sz="0" w:space="0" w:color="auto"/>
            <w:bottom w:val="none" w:sz="0" w:space="0" w:color="auto"/>
            <w:right w:val="none" w:sz="0" w:space="0" w:color="auto"/>
          </w:divBdr>
        </w:div>
        <w:div w:id="383918732">
          <w:marLeft w:val="0"/>
          <w:marRight w:val="0"/>
          <w:marTop w:val="0"/>
          <w:marBottom w:val="0"/>
          <w:divBdr>
            <w:top w:val="none" w:sz="0" w:space="0" w:color="auto"/>
            <w:left w:val="none" w:sz="0" w:space="0" w:color="auto"/>
            <w:bottom w:val="none" w:sz="0" w:space="0" w:color="auto"/>
            <w:right w:val="none" w:sz="0" w:space="0" w:color="auto"/>
          </w:divBdr>
        </w:div>
        <w:div w:id="1506822074">
          <w:marLeft w:val="0"/>
          <w:marRight w:val="0"/>
          <w:marTop w:val="0"/>
          <w:marBottom w:val="0"/>
          <w:divBdr>
            <w:top w:val="none" w:sz="0" w:space="0" w:color="auto"/>
            <w:left w:val="none" w:sz="0" w:space="0" w:color="auto"/>
            <w:bottom w:val="none" w:sz="0" w:space="0" w:color="auto"/>
            <w:right w:val="none" w:sz="0" w:space="0" w:color="auto"/>
          </w:divBdr>
        </w:div>
        <w:div w:id="1382746772">
          <w:marLeft w:val="0"/>
          <w:marRight w:val="0"/>
          <w:marTop w:val="0"/>
          <w:marBottom w:val="0"/>
          <w:divBdr>
            <w:top w:val="none" w:sz="0" w:space="0" w:color="auto"/>
            <w:left w:val="none" w:sz="0" w:space="0" w:color="auto"/>
            <w:bottom w:val="none" w:sz="0" w:space="0" w:color="auto"/>
            <w:right w:val="none" w:sz="0" w:space="0" w:color="auto"/>
          </w:divBdr>
        </w:div>
        <w:div w:id="1446458446">
          <w:marLeft w:val="0"/>
          <w:marRight w:val="0"/>
          <w:marTop w:val="0"/>
          <w:marBottom w:val="0"/>
          <w:divBdr>
            <w:top w:val="none" w:sz="0" w:space="0" w:color="auto"/>
            <w:left w:val="none" w:sz="0" w:space="0" w:color="auto"/>
            <w:bottom w:val="none" w:sz="0" w:space="0" w:color="auto"/>
            <w:right w:val="none" w:sz="0" w:space="0" w:color="auto"/>
          </w:divBdr>
        </w:div>
      </w:divsChild>
    </w:div>
    <w:div w:id="440498243">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79731883">
      <w:bodyDiv w:val="1"/>
      <w:marLeft w:val="0"/>
      <w:marRight w:val="0"/>
      <w:marTop w:val="0"/>
      <w:marBottom w:val="0"/>
      <w:divBdr>
        <w:top w:val="none" w:sz="0" w:space="0" w:color="auto"/>
        <w:left w:val="none" w:sz="0" w:space="0" w:color="auto"/>
        <w:bottom w:val="none" w:sz="0" w:space="0" w:color="auto"/>
        <w:right w:val="none" w:sz="0" w:space="0" w:color="auto"/>
      </w:divBdr>
      <w:divsChild>
        <w:div w:id="372078444">
          <w:marLeft w:val="0"/>
          <w:marRight w:val="0"/>
          <w:marTop w:val="0"/>
          <w:marBottom w:val="0"/>
          <w:divBdr>
            <w:top w:val="none" w:sz="0" w:space="0" w:color="auto"/>
            <w:left w:val="none" w:sz="0" w:space="0" w:color="auto"/>
            <w:bottom w:val="none" w:sz="0" w:space="0" w:color="auto"/>
            <w:right w:val="none" w:sz="0" w:space="0" w:color="auto"/>
          </w:divBdr>
        </w:div>
      </w:divsChild>
    </w:div>
    <w:div w:id="483550086">
      <w:bodyDiv w:val="1"/>
      <w:marLeft w:val="0"/>
      <w:marRight w:val="0"/>
      <w:marTop w:val="0"/>
      <w:marBottom w:val="0"/>
      <w:divBdr>
        <w:top w:val="none" w:sz="0" w:space="0" w:color="auto"/>
        <w:left w:val="none" w:sz="0" w:space="0" w:color="auto"/>
        <w:bottom w:val="none" w:sz="0" w:space="0" w:color="auto"/>
        <w:right w:val="none" w:sz="0" w:space="0" w:color="auto"/>
      </w:divBdr>
      <w:divsChild>
        <w:div w:id="292755776">
          <w:marLeft w:val="0"/>
          <w:marRight w:val="0"/>
          <w:marTop w:val="0"/>
          <w:marBottom w:val="0"/>
          <w:divBdr>
            <w:top w:val="none" w:sz="0" w:space="0" w:color="auto"/>
            <w:left w:val="none" w:sz="0" w:space="0" w:color="auto"/>
            <w:bottom w:val="none" w:sz="0" w:space="0" w:color="auto"/>
            <w:right w:val="none" w:sz="0" w:space="0" w:color="auto"/>
          </w:divBdr>
        </w:div>
        <w:div w:id="1246501375">
          <w:marLeft w:val="0"/>
          <w:marRight w:val="0"/>
          <w:marTop w:val="0"/>
          <w:marBottom w:val="0"/>
          <w:divBdr>
            <w:top w:val="none" w:sz="0" w:space="0" w:color="auto"/>
            <w:left w:val="none" w:sz="0" w:space="0" w:color="auto"/>
            <w:bottom w:val="none" w:sz="0" w:space="0" w:color="auto"/>
            <w:right w:val="none" w:sz="0" w:space="0" w:color="auto"/>
          </w:divBdr>
        </w:div>
        <w:div w:id="1526404258">
          <w:marLeft w:val="0"/>
          <w:marRight w:val="0"/>
          <w:marTop w:val="0"/>
          <w:marBottom w:val="0"/>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2746330">
      <w:bodyDiv w:val="1"/>
      <w:marLeft w:val="0"/>
      <w:marRight w:val="0"/>
      <w:marTop w:val="0"/>
      <w:marBottom w:val="0"/>
      <w:divBdr>
        <w:top w:val="none" w:sz="0" w:space="0" w:color="auto"/>
        <w:left w:val="none" w:sz="0" w:space="0" w:color="auto"/>
        <w:bottom w:val="none" w:sz="0" w:space="0" w:color="auto"/>
        <w:right w:val="none" w:sz="0" w:space="0" w:color="auto"/>
      </w:divBdr>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08061172">
      <w:bodyDiv w:val="1"/>
      <w:marLeft w:val="0"/>
      <w:marRight w:val="0"/>
      <w:marTop w:val="0"/>
      <w:marBottom w:val="0"/>
      <w:divBdr>
        <w:top w:val="none" w:sz="0" w:space="0" w:color="auto"/>
        <w:left w:val="none" w:sz="0" w:space="0" w:color="auto"/>
        <w:bottom w:val="none" w:sz="0" w:space="0" w:color="auto"/>
        <w:right w:val="none" w:sz="0" w:space="0" w:color="auto"/>
      </w:divBdr>
      <w:divsChild>
        <w:div w:id="1210415760">
          <w:marLeft w:val="0"/>
          <w:marRight w:val="0"/>
          <w:marTop w:val="0"/>
          <w:marBottom w:val="0"/>
          <w:divBdr>
            <w:top w:val="none" w:sz="0" w:space="0" w:color="auto"/>
            <w:left w:val="none" w:sz="0" w:space="0" w:color="auto"/>
            <w:bottom w:val="none" w:sz="0" w:space="0" w:color="auto"/>
            <w:right w:val="none" w:sz="0" w:space="0" w:color="auto"/>
          </w:divBdr>
        </w:div>
        <w:div w:id="400834401">
          <w:marLeft w:val="0"/>
          <w:marRight w:val="0"/>
          <w:marTop w:val="0"/>
          <w:marBottom w:val="0"/>
          <w:divBdr>
            <w:top w:val="none" w:sz="0" w:space="0" w:color="auto"/>
            <w:left w:val="none" w:sz="0" w:space="0" w:color="auto"/>
            <w:bottom w:val="none" w:sz="0" w:space="0" w:color="auto"/>
            <w:right w:val="none" w:sz="0" w:space="0" w:color="auto"/>
          </w:divBdr>
        </w:div>
        <w:div w:id="396365597">
          <w:marLeft w:val="0"/>
          <w:marRight w:val="0"/>
          <w:marTop w:val="0"/>
          <w:marBottom w:val="0"/>
          <w:divBdr>
            <w:top w:val="none" w:sz="0" w:space="0" w:color="auto"/>
            <w:left w:val="none" w:sz="0" w:space="0" w:color="auto"/>
            <w:bottom w:val="none" w:sz="0" w:space="0" w:color="auto"/>
            <w:right w:val="none" w:sz="0" w:space="0" w:color="auto"/>
          </w:divBdr>
        </w:div>
        <w:div w:id="1227840793">
          <w:marLeft w:val="0"/>
          <w:marRight w:val="0"/>
          <w:marTop w:val="0"/>
          <w:marBottom w:val="0"/>
          <w:divBdr>
            <w:top w:val="none" w:sz="0" w:space="0" w:color="auto"/>
            <w:left w:val="none" w:sz="0" w:space="0" w:color="auto"/>
            <w:bottom w:val="none" w:sz="0" w:space="0" w:color="auto"/>
            <w:right w:val="none" w:sz="0" w:space="0" w:color="auto"/>
          </w:divBdr>
        </w:div>
        <w:div w:id="464809607">
          <w:marLeft w:val="0"/>
          <w:marRight w:val="0"/>
          <w:marTop w:val="0"/>
          <w:marBottom w:val="0"/>
          <w:divBdr>
            <w:top w:val="none" w:sz="0" w:space="0" w:color="auto"/>
            <w:left w:val="none" w:sz="0" w:space="0" w:color="auto"/>
            <w:bottom w:val="none" w:sz="0" w:space="0" w:color="auto"/>
            <w:right w:val="none" w:sz="0" w:space="0" w:color="auto"/>
          </w:divBdr>
        </w:div>
        <w:div w:id="1651247620">
          <w:marLeft w:val="0"/>
          <w:marRight w:val="0"/>
          <w:marTop w:val="0"/>
          <w:marBottom w:val="0"/>
          <w:divBdr>
            <w:top w:val="none" w:sz="0" w:space="0" w:color="auto"/>
            <w:left w:val="none" w:sz="0" w:space="0" w:color="auto"/>
            <w:bottom w:val="none" w:sz="0" w:space="0" w:color="auto"/>
            <w:right w:val="none" w:sz="0" w:space="0" w:color="auto"/>
          </w:divBdr>
        </w:div>
        <w:div w:id="1130241701">
          <w:marLeft w:val="0"/>
          <w:marRight w:val="0"/>
          <w:marTop w:val="0"/>
          <w:marBottom w:val="0"/>
          <w:divBdr>
            <w:top w:val="none" w:sz="0" w:space="0" w:color="auto"/>
            <w:left w:val="none" w:sz="0" w:space="0" w:color="auto"/>
            <w:bottom w:val="none" w:sz="0" w:space="0" w:color="auto"/>
            <w:right w:val="none" w:sz="0" w:space="0" w:color="auto"/>
          </w:divBdr>
        </w:div>
        <w:div w:id="590159466">
          <w:marLeft w:val="0"/>
          <w:marRight w:val="0"/>
          <w:marTop w:val="0"/>
          <w:marBottom w:val="0"/>
          <w:divBdr>
            <w:top w:val="none" w:sz="0" w:space="0" w:color="auto"/>
            <w:left w:val="none" w:sz="0" w:space="0" w:color="auto"/>
            <w:bottom w:val="none" w:sz="0" w:space="0" w:color="auto"/>
            <w:right w:val="none" w:sz="0" w:space="0" w:color="auto"/>
          </w:divBdr>
        </w:div>
        <w:div w:id="1188102828">
          <w:marLeft w:val="0"/>
          <w:marRight w:val="0"/>
          <w:marTop w:val="0"/>
          <w:marBottom w:val="0"/>
          <w:divBdr>
            <w:top w:val="none" w:sz="0" w:space="0" w:color="auto"/>
            <w:left w:val="none" w:sz="0" w:space="0" w:color="auto"/>
            <w:bottom w:val="none" w:sz="0" w:space="0" w:color="auto"/>
            <w:right w:val="none" w:sz="0" w:space="0" w:color="auto"/>
          </w:divBdr>
        </w:div>
        <w:div w:id="27881566">
          <w:marLeft w:val="0"/>
          <w:marRight w:val="0"/>
          <w:marTop w:val="0"/>
          <w:marBottom w:val="0"/>
          <w:divBdr>
            <w:top w:val="none" w:sz="0" w:space="0" w:color="auto"/>
            <w:left w:val="none" w:sz="0" w:space="0" w:color="auto"/>
            <w:bottom w:val="none" w:sz="0" w:space="0" w:color="auto"/>
            <w:right w:val="none" w:sz="0" w:space="0" w:color="auto"/>
          </w:divBdr>
        </w:div>
        <w:div w:id="1836414914">
          <w:marLeft w:val="0"/>
          <w:marRight w:val="0"/>
          <w:marTop w:val="0"/>
          <w:marBottom w:val="0"/>
          <w:divBdr>
            <w:top w:val="none" w:sz="0" w:space="0" w:color="auto"/>
            <w:left w:val="none" w:sz="0" w:space="0" w:color="auto"/>
            <w:bottom w:val="none" w:sz="0" w:space="0" w:color="auto"/>
            <w:right w:val="none" w:sz="0" w:space="0" w:color="auto"/>
          </w:divBdr>
        </w:div>
        <w:div w:id="1947613047">
          <w:marLeft w:val="0"/>
          <w:marRight w:val="0"/>
          <w:marTop w:val="0"/>
          <w:marBottom w:val="0"/>
          <w:divBdr>
            <w:top w:val="none" w:sz="0" w:space="0" w:color="auto"/>
            <w:left w:val="none" w:sz="0" w:space="0" w:color="auto"/>
            <w:bottom w:val="none" w:sz="0" w:space="0" w:color="auto"/>
            <w:right w:val="none" w:sz="0" w:space="0" w:color="auto"/>
          </w:divBdr>
        </w:div>
        <w:div w:id="1892768300">
          <w:marLeft w:val="0"/>
          <w:marRight w:val="0"/>
          <w:marTop w:val="0"/>
          <w:marBottom w:val="0"/>
          <w:divBdr>
            <w:top w:val="none" w:sz="0" w:space="0" w:color="auto"/>
            <w:left w:val="none" w:sz="0" w:space="0" w:color="auto"/>
            <w:bottom w:val="none" w:sz="0" w:space="0" w:color="auto"/>
            <w:right w:val="none" w:sz="0" w:space="0" w:color="auto"/>
          </w:divBdr>
        </w:div>
        <w:div w:id="1614163945">
          <w:marLeft w:val="0"/>
          <w:marRight w:val="0"/>
          <w:marTop w:val="0"/>
          <w:marBottom w:val="0"/>
          <w:divBdr>
            <w:top w:val="none" w:sz="0" w:space="0" w:color="auto"/>
            <w:left w:val="none" w:sz="0" w:space="0" w:color="auto"/>
            <w:bottom w:val="none" w:sz="0" w:space="0" w:color="auto"/>
            <w:right w:val="none" w:sz="0" w:space="0" w:color="auto"/>
          </w:divBdr>
        </w:div>
        <w:div w:id="29116814">
          <w:marLeft w:val="0"/>
          <w:marRight w:val="0"/>
          <w:marTop w:val="0"/>
          <w:marBottom w:val="0"/>
          <w:divBdr>
            <w:top w:val="none" w:sz="0" w:space="0" w:color="auto"/>
            <w:left w:val="none" w:sz="0" w:space="0" w:color="auto"/>
            <w:bottom w:val="none" w:sz="0" w:space="0" w:color="auto"/>
            <w:right w:val="none" w:sz="0" w:space="0" w:color="auto"/>
          </w:divBdr>
        </w:div>
        <w:div w:id="1474444803">
          <w:marLeft w:val="0"/>
          <w:marRight w:val="0"/>
          <w:marTop w:val="0"/>
          <w:marBottom w:val="0"/>
          <w:divBdr>
            <w:top w:val="none" w:sz="0" w:space="0" w:color="auto"/>
            <w:left w:val="none" w:sz="0" w:space="0" w:color="auto"/>
            <w:bottom w:val="none" w:sz="0" w:space="0" w:color="auto"/>
            <w:right w:val="none" w:sz="0" w:space="0" w:color="auto"/>
          </w:divBdr>
        </w:div>
        <w:div w:id="182519935">
          <w:marLeft w:val="0"/>
          <w:marRight w:val="0"/>
          <w:marTop w:val="0"/>
          <w:marBottom w:val="0"/>
          <w:divBdr>
            <w:top w:val="none" w:sz="0" w:space="0" w:color="auto"/>
            <w:left w:val="none" w:sz="0" w:space="0" w:color="auto"/>
            <w:bottom w:val="none" w:sz="0" w:space="0" w:color="auto"/>
            <w:right w:val="none" w:sz="0" w:space="0" w:color="auto"/>
          </w:divBdr>
        </w:div>
        <w:div w:id="146626727">
          <w:marLeft w:val="0"/>
          <w:marRight w:val="0"/>
          <w:marTop w:val="0"/>
          <w:marBottom w:val="0"/>
          <w:divBdr>
            <w:top w:val="none" w:sz="0" w:space="0" w:color="auto"/>
            <w:left w:val="none" w:sz="0" w:space="0" w:color="auto"/>
            <w:bottom w:val="none" w:sz="0" w:space="0" w:color="auto"/>
            <w:right w:val="none" w:sz="0" w:space="0" w:color="auto"/>
          </w:divBdr>
        </w:div>
        <w:div w:id="627442103">
          <w:marLeft w:val="0"/>
          <w:marRight w:val="0"/>
          <w:marTop w:val="0"/>
          <w:marBottom w:val="0"/>
          <w:divBdr>
            <w:top w:val="none" w:sz="0" w:space="0" w:color="auto"/>
            <w:left w:val="none" w:sz="0" w:space="0" w:color="auto"/>
            <w:bottom w:val="none" w:sz="0" w:space="0" w:color="auto"/>
            <w:right w:val="none" w:sz="0" w:space="0" w:color="auto"/>
          </w:divBdr>
        </w:div>
        <w:div w:id="1207067839">
          <w:marLeft w:val="0"/>
          <w:marRight w:val="0"/>
          <w:marTop w:val="0"/>
          <w:marBottom w:val="0"/>
          <w:divBdr>
            <w:top w:val="none" w:sz="0" w:space="0" w:color="auto"/>
            <w:left w:val="none" w:sz="0" w:space="0" w:color="auto"/>
            <w:bottom w:val="none" w:sz="0" w:space="0" w:color="auto"/>
            <w:right w:val="none" w:sz="0" w:space="0" w:color="auto"/>
          </w:divBdr>
        </w:div>
        <w:div w:id="195236562">
          <w:marLeft w:val="0"/>
          <w:marRight w:val="0"/>
          <w:marTop w:val="0"/>
          <w:marBottom w:val="0"/>
          <w:divBdr>
            <w:top w:val="none" w:sz="0" w:space="0" w:color="auto"/>
            <w:left w:val="none" w:sz="0" w:space="0" w:color="auto"/>
            <w:bottom w:val="none" w:sz="0" w:space="0" w:color="auto"/>
            <w:right w:val="none" w:sz="0" w:space="0" w:color="auto"/>
          </w:divBdr>
        </w:div>
        <w:div w:id="576942595">
          <w:marLeft w:val="0"/>
          <w:marRight w:val="0"/>
          <w:marTop w:val="0"/>
          <w:marBottom w:val="0"/>
          <w:divBdr>
            <w:top w:val="none" w:sz="0" w:space="0" w:color="auto"/>
            <w:left w:val="none" w:sz="0" w:space="0" w:color="auto"/>
            <w:bottom w:val="none" w:sz="0" w:space="0" w:color="auto"/>
            <w:right w:val="none" w:sz="0" w:space="0" w:color="auto"/>
          </w:divBdr>
        </w:div>
        <w:div w:id="2094355025">
          <w:marLeft w:val="0"/>
          <w:marRight w:val="0"/>
          <w:marTop w:val="0"/>
          <w:marBottom w:val="0"/>
          <w:divBdr>
            <w:top w:val="none" w:sz="0" w:space="0" w:color="auto"/>
            <w:left w:val="none" w:sz="0" w:space="0" w:color="auto"/>
            <w:bottom w:val="none" w:sz="0" w:space="0" w:color="auto"/>
            <w:right w:val="none" w:sz="0" w:space="0" w:color="auto"/>
          </w:divBdr>
        </w:div>
        <w:div w:id="25376588">
          <w:marLeft w:val="0"/>
          <w:marRight w:val="0"/>
          <w:marTop w:val="0"/>
          <w:marBottom w:val="0"/>
          <w:divBdr>
            <w:top w:val="none" w:sz="0" w:space="0" w:color="auto"/>
            <w:left w:val="none" w:sz="0" w:space="0" w:color="auto"/>
            <w:bottom w:val="none" w:sz="0" w:space="0" w:color="auto"/>
            <w:right w:val="none" w:sz="0" w:space="0" w:color="auto"/>
          </w:divBdr>
        </w:div>
        <w:div w:id="1866207311">
          <w:marLeft w:val="0"/>
          <w:marRight w:val="0"/>
          <w:marTop w:val="0"/>
          <w:marBottom w:val="0"/>
          <w:divBdr>
            <w:top w:val="none" w:sz="0" w:space="0" w:color="auto"/>
            <w:left w:val="none" w:sz="0" w:space="0" w:color="auto"/>
            <w:bottom w:val="none" w:sz="0" w:space="0" w:color="auto"/>
            <w:right w:val="none" w:sz="0" w:space="0" w:color="auto"/>
          </w:divBdr>
        </w:div>
        <w:div w:id="748380086">
          <w:marLeft w:val="0"/>
          <w:marRight w:val="0"/>
          <w:marTop w:val="0"/>
          <w:marBottom w:val="0"/>
          <w:divBdr>
            <w:top w:val="none" w:sz="0" w:space="0" w:color="auto"/>
            <w:left w:val="none" w:sz="0" w:space="0" w:color="auto"/>
            <w:bottom w:val="none" w:sz="0" w:space="0" w:color="auto"/>
            <w:right w:val="none" w:sz="0" w:space="0" w:color="auto"/>
          </w:divBdr>
        </w:div>
        <w:div w:id="2021395425">
          <w:marLeft w:val="0"/>
          <w:marRight w:val="0"/>
          <w:marTop w:val="0"/>
          <w:marBottom w:val="0"/>
          <w:divBdr>
            <w:top w:val="none" w:sz="0" w:space="0" w:color="auto"/>
            <w:left w:val="none" w:sz="0" w:space="0" w:color="auto"/>
            <w:bottom w:val="none" w:sz="0" w:space="0" w:color="auto"/>
            <w:right w:val="none" w:sz="0" w:space="0" w:color="auto"/>
          </w:divBdr>
        </w:div>
        <w:div w:id="832719439">
          <w:marLeft w:val="0"/>
          <w:marRight w:val="0"/>
          <w:marTop w:val="0"/>
          <w:marBottom w:val="0"/>
          <w:divBdr>
            <w:top w:val="none" w:sz="0" w:space="0" w:color="auto"/>
            <w:left w:val="none" w:sz="0" w:space="0" w:color="auto"/>
            <w:bottom w:val="none" w:sz="0" w:space="0" w:color="auto"/>
            <w:right w:val="none" w:sz="0" w:space="0" w:color="auto"/>
          </w:divBdr>
        </w:div>
        <w:div w:id="1259173094">
          <w:marLeft w:val="0"/>
          <w:marRight w:val="0"/>
          <w:marTop w:val="0"/>
          <w:marBottom w:val="0"/>
          <w:divBdr>
            <w:top w:val="none" w:sz="0" w:space="0" w:color="auto"/>
            <w:left w:val="none" w:sz="0" w:space="0" w:color="auto"/>
            <w:bottom w:val="none" w:sz="0" w:space="0" w:color="auto"/>
            <w:right w:val="none" w:sz="0" w:space="0" w:color="auto"/>
          </w:divBdr>
        </w:div>
        <w:div w:id="1140805010">
          <w:marLeft w:val="0"/>
          <w:marRight w:val="0"/>
          <w:marTop w:val="0"/>
          <w:marBottom w:val="0"/>
          <w:divBdr>
            <w:top w:val="none" w:sz="0" w:space="0" w:color="auto"/>
            <w:left w:val="none" w:sz="0" w:space="0" w:color="auto"/>
            <w:bottom w:val="none" w:sz="0" w:space="0" w:color="auto"/>
            <w:right w:val="none" w:sz="0" w:space="0" w:color="auto"/>
          </w:divBdr>
        </w:div>
        <w:div w:id="1798255505">
          <w:marLeft w:val="0"/>
          <w:marRight w:val="0"/>
          <w:marTop w:val="0"/>
          <w:marBottom w:val="0"/>
          <w:divBdr>
            <w:top w:val="none" w:sz="0" w:space="0" w:color="auto"/>
            <w:left w:val="none" w:sz="0" w:space="0" w:color="auto"/>
            <w:bottom w:val="none" w:sz="0" w:space="0" w:color="auto"/>
            <w:right w:val="none" w:sz="0" w:space="0" w:color="auto"/>
          </w:divBdr>
        </w:div>
        <w:div w:id="1731034948">
          <w:marLeft w:val="0"/>
          <w:marRight w:val="0"/>
          <w:marTop w:val="0"/>
          <w:marBottom w:val="0"/>
          <w:divBdr>
            <w:top w:val="none" w:sz="0" w:space="0" w:color="auto"/>
            <w:left w:val="none" w:sz="0" w:space="0" w:color="auto"/>
            <w:bottom w:val="none" w:sz="0" w:space="0" w:color="auto"/>
            <w:right w:val="none" w:sz="0" w:space="0" w:color="auto"/>
          </w:divBdr>
        </w:div>
        <w:div w:id="1971935949">
          <w:marLeft w:val="0"/>
          <w:marRight w:val="0"/>
          <w:marTop w:val="0"/>
          <w:marBottom w:val="0"/>
          <w:divBdr>
            <w:top w:val="none" w:sz="0" w:space="0" w:color="auto"/>
            <w:left w:val="none" w:sz="0" w:space="0" w:color="auto"/>
            <w:bottom w:val="none" w:sz="0" w:space="0" w:color="auto"/>
            <w:right w:val="none" w:sz="0" w:space="0" w:color="auto"/>
          </w:divBdr>
        </w:div>
        <w:div w:id="2118937881">
          <w:marLeft w:val="0"/>
          <w:marRight w:val="0"/>
          <w:marTop w:val="0"/>
          <w:marBottom w:val="0"/>
          <w:divBdr>
            <w:top w:val="none" w:sz="0" w:space="0" w:color="auto"/>
            <w:left w:val="none" w:sz="0" w:space="0" w:color="auto"/>
            <w:bottom w:val="none" w:sz="0" w:space="0" w:color="auto"/>
            <w:right w:val="none" w:sz="0" w:space="0" w:color="auto"/>
          </w:divBdr>
        </w:div>
        <w:div w:id="1857495385">
          <w:marLeft w:val="0"/>
          <w:marRight w:val="0"/>
          <w:marTop w:val="0"/>
          <w:marBottom w:val="0"/>
          <w:divBdr>
            <w:top w:val="none" w:sz="0" w:space="0" w:color="auto"/>
            <w:left w:val="none" w:sz="0" w:space="0" w:color="auto"/>
            <w:bottom w:val="none" w:sz="0" w:space="0" w:color="auto"/>
            <w:right w:val="none" w:sz="0" w:space="0" w:color="auto"/>
          </w:divBdr>
        </w:div>
        <w:div w:id="1596018500">
          <w:marLeft w:val="0"/>
          <w:marRight w:val="0"/>
          <w:marTop w:val="0"/>
          <w:marBottom w:val="0"/>
          <w:divBdr>
            <w:top w:val="none" w:sz="0" w:space="0" w:color="auto"/>
            <w:left w:val="none" w:sz="0" w:space="0" w:color="auto"/>
            <w:bottom w:val="none" w:sz="0" w:space="0" w:color="auto"/>
            <w:right w:val="none" w:sz="0" w:space="0" w:color="auto"/>
          </w:divBdr>
        </w:div>
        <w:div w:id="159272223">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301009269">
          <w:marLeft w:val="0"/>
          <w:marRight w:val="0"/>
          <w:marTop w:val="0"/>
          <w:marBottom w:val="0"/>
          <w:divBdr>
            <w:top w:val="none" w:sz="0" w:space="0" w:color="auto"/>
            <w:left w:val="none" w:sz="0" w:space="0" w:color="auto"/>
            <w:bottom w:val="none" w:sz="0" w:space="0" w:color="auto"/>
            <w:right w:val="none" w:sz="0" w:space="0" w:color="auto"/>
          </w:divBdr>
        </w:div>
        <w:div w:id="1710567640">
          <w:marLeft w:val="0"/>
          <w:marRight w:val="0"/>
          <w:marTop w:val="0"/>
          <w:marBottom w:val="0"/>
          <w:divBdr>
            <w:top w:val="none" w:sz="0" w:space="0" w:color="auto"/>
            <w:left w:val="none" w:sz="0" w:space="0" w:color="auto"/>
            <w:bottom w:val="none" w:sz="0" w:space="0" w:color="auto"/>
            <w:right w:val="none" w:sz="0" w:space="0" w:color="auto"/>
          </w:divBdr>
        </w:div>
        <w:div w:id="1667123873">
          <w:marLeft w:val="0"/>
          <w:marRight w:val="0"/>
          <w:marTop w:val="0"/>
          <w:marBottom w:val="0"/>
          <w:divBdr>
            <w:top w:val="none" w:sz="0" w:space="0" w:color="auto"/>
            <w:left w:val="none" w:sz="0" w:space="0" w:color="auto"/>
            <w:bottom w:val="none" w:sz="0" w:space="0" w:color="auto"/>
            <w:right w:val="none" w:sz="0" w:space="0" w:color="auto"/>
          </w:divBdr>
        </w:div>
        <w:div w:id="338821893">
          <w:marLeft w:val="0"/>
          <w:marRight w:val="0"/>
          <w:marTop w:val="0"/>
          <w:marBottom w:val="0"/>
          <w:divBdr>
            <w:top w:val="none" w:sz="0" w:space="0" w:color="auto"/>
            <w:left w:val="none" w:sz="0" w:space="0" w:color="auto"/>
            <w:bottom w:val="none" w:sz="0" w:space="0" w:color="auto"/>
            <w:right w:val="none" w:sz="0" w:space="0" w:color="auto"/>
          </w:divBdr>
        </w:div>
        <w:div w:id="1583948004">
          <w:marLeft w:val="0"/>
          <w:marRight w:val="0"/>
          <w:marTop w:val="0"/>
          <w:marBottom w:val="0"/>
          <w:divBdr>
            <w:top w:val="none" w:sz="0" w:space="0" w:color="auto"/>
            <w:left w:val="none" w:sz="0" w:space="0" w:color="auto"/>
            <w:bottom w:val="none" w:sz="0" w:space="0" w:color="auto"/>
            <w:right w:val="none" w:sz="0" w:space="0" w:color="auto"/>
          </w:divBdr>
        </w:div>
        <w:div w:id="1670326214">
          <w:marLeft w:val="0"/>
          <w:marRight w:val="0"/>
          <w:marTop w:val="0"/>
          <w:marBottom w:val="0"/>
          <w:divBdr>
            <w:top w:val="none" w:sz="0" w:space="0" w:color="auto"/>
            <w:left w:val="none" w:sz="0" w:space="0" w:color="auto"/>
            <w:bottom w:val="none" w:sz="0" w:space="0" w:color="auto"/>
            <w:right w:val="none" w:sz="0" w:space="0" w:color="auto"/>
          </w:divBdr>
        </w:div>
        <w:div w:id="2034261754">
          <w:marLeft w:val="0"/>
          <w:marRight w:val="0"/>
          <w:marTop w:val="0"/>
          <w:marBottom w:val="0"/>
          <w:divBdr>
            <w:top w:val="none" w:sz="0" w:space="0" w:color="auto"/>
            <w:left w:val="none" w:sz="0" w:space="0" w:color="auto"/>
            <w:bottom w:val="none" w:sz="0" w:space="0" w:color="auto"/>
            <w:right w:val="none" w:sz="0" w:space="0" w:color="auto"/>
          </w:divBdr>
        </w:div>
        <w:div w:id="876626683">
          <w:marLeft w:val="0"/>
          <w:marRight w:val="0"/>
          <w:marTop w:val="0"/>
          <w:marBottom w:val="0"/>
          <w:divBdr>
            <w:top w:val="none" w:sz="0" w:space="0" w:color="auto"/>
            <w:left w:val="none" w:sz="0" w:space="0" w:color="auto"/>
            <w:bottom w:val="none" w:sz="0" w:space="0" w:color="auto"/>
            <w:right w:val="none" w:sz="0" w:space="0" w:color="auto"/>
          </w:divBdr>
        </w:div>
        <w:div w:id="907376347">
          <w:marLeft w:val="0"/>
          <w:marRight w:val="0"/>
          <w:marTop w:val="0"/>
          <w:marBottom w:val="0"/>
          <w:divBdr>
            <w:top w:val="none" w:sz="0" w:space="0" w:color="auto"/>
            <w:left w:val="none" w:sz="0" w:space="0" w:color="auto"/>
            <w:bottom w:val="none" w:sz="0" w:space="0" w:color="auto"/>
            <w:right w:val="none" w:sz="0" w:space="0" w:color="auto"/>
          </w:divBdr>
        </w:div>
        <w:div w:id="1682734761">
          <w:marLeft w:val="0"/>
          <w:marRight w:val="0"/>
          <w:marTop w:val="0"/>
          <w:marBottom w:val="0"/>
          <w:divBdr>
            <w:top w:val="none" w:sz="0" w:space="0" w:color="auto"/>
            <w:left w:val="none" w:sz="0" w:space="0" w:color="auto"/>
            <w:bottom w:val="none" w:sz="0" w:space="0" w:color="auto"/>
            <w:right w:val="none" w:sz="0" w:space="0" w:color="auto"/>
          </w:divBdr>
        </w:div>
        <w:div w:id="1194147244">
          <w:marLeft w:val="0"/>
          <w:marRight w:val="0"/>
          <w:marTop w:val="0"/>
          <w:marBottom w:val="0"/>
          <w:divBdr>
            <w:top w:val="none" w:sz="0" w:space="0" w:color="auto"/>
            <w:left w:val="none" w:sz="0" w:space="0" w:color="auto"/>
            <w:bottom w:val="none" w:sz="0" w:space="0" w:color="auto"/>
            <w:right w:val="none" w:sz="0" w:space="0" w:color="auto"/>
          </w:divBdr>
        </w:div>
        <w:div w:id="468787239">
          <w:marLeft w:val="0"/>
          <w:marRight w:val="0"/>
          <w:marTop w:val="0"/>
          <w:marBottom w:val="0"/>
          <w:divBdr>
            <w:top w:val="none" w:sz="0" w:space="0" w:color="auto"/>
            <w:left w:val="none" w:sz="0" w:space="0" w:color="auto"/>
            <w:bottom w:val="none" w:sz="0" w:space="0" w:color="auto"/>
            <w:right w:val="none" w:sz="0" w:space="0" w:color="auto"/>
          </w:divBdr>
        </w:div>
        <w:div w:id="385640601">
          <w:marLeft w:val="0"/>
          <w:marRight w:val="0"/>
          <w:marTop w:val="0"/>
          <w:marBottom w:val="0"/>
          <w:divBdr>
            <w:top w:val="none" w:sz="0" w:space="0" w:color="auto"/>
            <w:left w:val="none" w:sz="0" w:space="0" w:color="auto"/>
            <w:bottom w:val="none" w:sz="0" w:space="0" w:color="auto"/>
            <w:right w:val="none" w:sz="0" w:space="0" w:color="auto"/>
          </w:divBdr>
        </w:div>
        <w:div w:id="1731490087">
          <w:marLeft w:val="0"/>
          <w:marRight w:val="0"/>
          <w:marTop w:val="0"/>
          <w:marBottom w:val="0"/>
          <w:divBdr>
            <w:top w:val="none" w:sz="0" w:space="0" w:color="auto"/>
            <w:left w:val="none" w:sz="0" w:space="0" w:color="auto"/>
            <w:bottom w:val="none" w:sz="0" w:space="0" w:color="auto"/>
            <w:right w:val="none" w:sz="0" w:space="0" w:color="auto"/>
          </w:divBdr>
        </w:div>
        <w:div w:id="317537009">
          <w:marLeft w:val="0"/>
          <w:marRight w:val="0"/>
          <w:marTop w:val="0"/>
          <w:marBottom w:val="0"/>
          <w:divBdr>
            <w:top w:val="none" w:sz="0" w:space="0" w:color="auto"/>
            <w:left w:val="none" w:sz="0" w:space="0" w:color="auto"/>
            <w:bottom w:val="none" w:sz="0" w:space="0" w:color="auto"/>
            <w:right w:val="none" w:sz="0" w:space="0" w:color="auto"/>
          </w:divBdr>
        </w:div>
        <w:div w:id="1184513769">
          <w:marLeft w:val="0"/>
          <w:marRight w:val="0"/>
          <w:marTop w:val="0"/>
          <w:marBottom w:val="0"/>
          <w:divBdr>
            <w:top w:val="none" w:sz="0" w:space="0" w:color="auto"/>
            <w:left w:val="none" w:sz="0" w:space="0" w:color="auto"/>
            <w:bottom w:val="none" w:sz="0" w:space="0" w:color="auto"/>
            <w:right w:val="none" w:sz="0" w:space="0" w:color="auto"/>
          </w:divBdr>
        </w:div>
        <w:div w:id="280654518">
          <w:marLeft w:val="0"/>
          <w:marRight w:val="0"/>
          <w:marTop w:val="0"/>
          <w:marBottom w:val="0"/>
          <w:divBdr>
            <w:top w:val="none" w:sz="0" w:space="0" w:color="auto"/>
            <w:left w:val="none" w:sz="0" w:space="0" w:color="auto"/>
            <w:bottom w:val="none" w:sz="0" w:space="0" w:color="auto"/>
            <w:right w:val="none" w:sz="0" w:space="0" w:color="auto"/>
          </w:divBdr>
        </w:div>
        <w:div w:id="1326858801">
          <w:marLeft w:val="0"/>
          <w:marRight w:val="0"/>
          <w:marTop w:val="0"/>
          <w:marBottom w:val="0"/>
          <w:divBdr>
            <w:top w:val="none" w:sz="0" w:space="0" w:color="auto"/>
            <w:left w:val="none" w:sz="0" w:space="0" w:color="auto"/>
            <w:bottom w:val="none" w:sz="0" w:space="0" w:color="auto"/>
            <w:right w:val="none" w:sz="0" w:space="0" w:color="auto"/>
          </w:divBdr>
        </w:div>
        <w:div w:id="1670983566">
          <w:marLeft w:val="0"/>
          <w:marRight w:val="0"/>
          <w:marTop w:val="0"/>
          <w:marBottom w:val="0"/>
          <w:divBdr>
            <w:top w:val="none" w:sz="0" w:space="0" w:color="auto"/>
            <w:left w:val="none" w:sz="0" w:space="0" w:color="auto"/>
            <w:bottom w:val="none" w:sz="0" w:space="0" w:color="auto"/>
            <w:right w:val="none" w:sz="0" w:space="0" w:color="auto"/>
          </w:divBdr>
        </w:div>
        <w:div w:id="1950886973">
          <w:marLeft w:val="0"/>
          <w:marRight w:val="0"/>
          <w:marTop w:val="0"/>
          <w:marBottom w:val="0"/>
          <w:divBdr>
            <w:top w:val="none" w:sz="0" w:space="0" w:color="auto"/>
            <w:left w:val="none" w:sz="0" w:space="0" w:color="auto"/>
            <w:bottom w:val="none" w:sz="0" w:space="0" w:color="auto"/>
            <w:right w:val="none" w:sz="0" w:space="0" w:color="auto"/>
          </w:divBdr>
        </w:div>
        <w:div w:id="1207136141">
          <w:marLeft w:val="0"/>
          <w:marRight w:val="0"/>
          <w:marTop w:val="0"/>
          <w:marBottom w:val="0"/>
          <w:divBdr>
            <w:top w:val="none" w:sz="0" w:space="0" w:color="auto"/>
            <w:left w:val="none" w:sz="0" w:space="0" w:color="auto"/>
            <w:bottom w:val="none" w:sz="0" w:space="0" w:color="auto"/>
            <w:right w:val="none" w:sz="0" w:space="0" w:color="auto"/>
          </w:divBdr>
        </w:div>
        <w:div w:id="730737472">
          <w:marLeft w:val="0"/>
          <w:marRight w:val="0"/>
          <w:marTop w:val="0"/>
          <w:marBottom w:val="0"/>
          <w:divBdr>
            <w:top w:val="none" w:sz="0" w:space="0" w:color="auto"/>
            <w:left w:val="none" w:sz="0" w:space="0" w:color="auto"/>
            <w:bottom w:val="none" w:sz="0" w:space="0" w:color="auto"/>
            <w:right w:val="none" w:sz="0" w:space="0" w:color="auto"/>
          </w:divBdr>
        </w:div>
        <w:div w:id="1547257161">
          <w:marLeft w:val="0"/>
          <w:marRight w:val="0"/>
          <w:marTop w:val="0"/>
          <w:marBottom w:val="0"/>
          <w:divBdr>
            <w:top w:val="none" w:sz="0" w:space="0" w:color="auto"/>
            <w:left w:val="none" w:sz="0" w:space="0" w:color="auto"/>
            <w:bottom w:val="none" w:sz="0" w:space="0" w:color="auto"/>
            <w:right w:val="none" w:sz="0" w:space="0" w:color="auto"/>
          </w:divBdr>
        </w:div>
        <w:div w:id="663819377">
          <w:marLeft w:val="0"/>
          <w:marRight w:val="0"/>
          <w:marTop w:val="0"/>
          <w:marBottom w:val="0"/>
          <w:divBdr>
            <w:top w:val="none" w:sz="0" w:space="0" w:color="auto"/>
            <w:left w:val="none" w:sz="0" w:space="0" w:color="auto"/>
            <w:bottom w:val="none" w:sz="0" w:space="0" w:color="auto"/>
            <w:right w:val="none" w:sz="0" w:space="0" w:color="auto"/>
          </w:divBdr>
        </w:div>
        <w:div w:id="1100563803">
          <w:marLeft w:val="0"/>
          <w:marRight w:val="0"/>
          <w:marTop w:val="0"/>
          <w:marBottom w:val="0"/>
          <w:divBdr>
            <w:top w:val="none" w:sz="0" w:space="0" w:color="auto"/>
            <w:left w:val="none" w:sz="0" w:space="0" w:color="auto"/>
            <w:bottom w:val="none" w:sz="0" w:space="0" w:color="auto"/>
            <w:right w:val="none" w:sz="0" w:space="0" w:color="auto"/>
          </w:divBdr>
        </w:div>
        <w:div w:id="1630670698">
          <w:marLeft w:val="0"/>
          <w:marRight w:val="0"/>
          <w:marTop w:val="0"/>
          <w:marBottom w:val="0"/>
          <w:divBdr>
            <w:top w:val="none" w:sz="0" w:space="0" w:color="auto"/>
            <w:left w:val="none" w:sz="0" w:space="0" w:color="auto"/>
            <w:bottom w:val="none" w:sz="0" w:space="0" w:color="auto"/>
            <w:right w:val="none" w:sz="0" w:space="0" w:color="auto"/>
          </w:divBdr>
        </w:div>
        <w:div w:id="1763604096">
          <w:marLeft w:val="0"/>
          <w:marRight w:val="0"/>
          <w:marTop w:val="0"/>
          <w:marBottom w:val="0"/>
          <w:divBdr>
            <w:top w:val="none" w:sz="0" w:space="0" w:color="auto"/>
            <w:left w:val="none" w:sz="0" w:space="0" w:color="auto"/>
            <w:bottom w:val="none" w:sz="0" w:space="0" w:color="auto"/>
            <w:right w:val="none" w:sz="0" w:space="0" w:color="auto"/>
          </w:divBdr>
        </w:div>
        <w:div w:id="669723674">
          <w:marLeft w:val="0"/>
          <w:marRight w:val="0"/>
          <w:marTop w:val="0"/>
          <w:marBottom w:val="0"/>
          <w:divBdr>
            <w:top w:val="none" w:sz="0" w:space="0" w:color="auto"/>
            <w:left w:val="none" w:sz="0" w:space="0" w:color="auto"/>
            <w:bottom w:val="none" w:sz="0" w:space="0" w:color="auto"/>
            <w:right w:val="none" w:sz="0" w:space="0" w:color="auto"/>
          </w:divBdr>
        </w:div>
        <w:div w:id="2020889730">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424716756">
          <w:marLeft w:val="0"/>
          <w:marRight w:val="0"/>
          <w:marTop w:val="0"/>
          <w:marBottom w:val="0"/>
          <w:divBdr>
            <w:top w:val="none" w:sz="0" w:space="0" w:color="auto"/>
            <w:left w:val="none" w:sz="0" w:space="0" w:color="auto"/>
            <w:bottom w:val="none" w:sz="0" w:space="0" w:color="auto"/>
            <w:right w:val="none" w:sz="0" w:space="0" w:color="auto"/>
          </w:divBdr>
        </w:div>
        <w:div w:id="729621827">
          <w:marLeft w:val="0"/>
          <w:marRight w:val="0"/>
          <w:marTop w:val="0"/>
          <w:marBottom w:val="0"/>
          <w:divBdr>
            <w:top w:val="none" w:sz="0" w:space="0" w:color="auto"/>
            <w:left w:val="none" w:sz="0" w:space="0" w:color="auto"/>
            <w:bottom w:val="none" w:sz="0" w:space="0" w:color="auto"/>
            <w:right w:val="none" w:sz="0" w:space="0" w:color="auto"/>
          </w:divBdr>
        </w:div>
        <w:div w:id="302198128">
          <w:marLeft w:val="0"/>
          <w:marRight w:val="0"/>
          <w:marTop w:val="0"/>
          <w:marBottom w:val="0"/>
          <w:divBdr>
            <w:top w:val="none" w:sz="0" w:space="0" w:color="auto"/>
            <w:left w:val="none" w:sz="0" w:space="0" w:color="auto"/>
            <w:bottom w:val="none" w:sz="0" w:space="0" w:color="auto"/>
            <w:right w:val="none" w:sz="0" w:space="0" w:color="auto"/>
          </w:divBdr>
        </w:div>
        <w:div w:id="935601068">
          <w:marLeft w:val="0"/>
          <w:marRight w:val="0"/>
          <w:marTop w:val="0"/>
          <w:marBottom w:val="0"/>
          <w:divBdr>
            <w:top w:val="none" w:sz="0" w:space="0" w:color="auto"/>
            <w:left w:val="none" w:sz="0" w:space="0" w:color="auto"/>
            <w:bottom w:val="none" w:sz="0" w:space="0" w:color="auto"/>
            <w:right w:val="none" w:sz="0" w:space="0" w:color="auto"/>
          </w:divBdr>
        </w:div>
        <w:div w:id="309605042">
          <w:marLeft w:val="0"/>
          <w:marRight w:val="0"/>
          <w:marTop w:val="0"/>
          <w:marBottom w:val="0"/>
          <w:divBdr>
            <w:top w:val="none" w:sz="0" w:space="0" w:color="auto"/>
            <w:left w:val="none" w:sz="0" w:space="0" w:color="auto"/>
            <w:bottom w:val="none" w:sz="0" w:space="0" w:color="auto"/>
            <w:right w:val="none" w:sz="0" w:space="0" w:color="auto"/>
          </w:divBdr>
        </w:div>
        <w:div w:id="1846822077">
          <w:marLeft w:val="0"/>
          <w:marRight w:val="0"/>
          <w:marTop w:val="0"/>
          <w:marBottom w:val="0"/>
          <w:divBdr>
            <w:top w:val="none" w:sz="0" w:space="0" w:color="auto"/>
            <w:left w:val="none" w:sz="0" w:space="0" w:color="auto"/>
            <w:bottom w:val="none" w:sz="0" w:space="0" w:color="auto"/>
            <w:right w:val="none" w:sz="0" w:space="0" w:color="auto"/>
          </w:divBdr>
        </w:div>
        <w:div w:id="424618153">
          <w:marLeft w:val="0"/>
          <w:marRight w:val="0"/>
          <w:marTop w:val="0"/>
          <w:marBottom w:val="0"/>
          <w:divBdr>
            <w:top w:val="none" w:sz="0" w:space="0" w:color="auto"/>
            <w:left w:val="none" w:sz="0" w:space="0" w:color="auto"/>
            <w:bottom w:val="none" w:sz="0" w:space="0" w:color="auto"/>
            <w:right w:val="none" w:sz="0" w:space="0" w:color="auto"/>
          </w:divBdr>
        </w:div>
        <w:div w:id="1956980520">
          <w:marLeft w:val="0"/>
          <w:marRight w:val="0"/>
          <w:marTop w:val="0"/>
          <w:marBottom w:val="0"/>
          <w:divBdr>
            <w:top w:val="none" w:sz="0" w:space="0" w:color="auto"/>
            <w:left w:val="none" w:sz="0" w:space="0" w:color="auto"/>
            <w:bottom w:val="none" w:sz="0" w:space="0" w:color="auto"/>
            <w:right w:val="none" w:sz="0" w:space="0" w:color="auto"/>
          </w:divBdr>
        </w:div>
        <w:div w:id="1291978990">
          <w:marLeft w:val="0"/>
          <w:marRight w:val="0"/>
          <w:marTop w:val="0"/>
          <w:marBottom w:val="0"/>
          <w:divBdr>
            <w:top w:val="none" w:sz="0" w:space="0" w:color="auto"/>
            <w:left w:val="none" w:sz="0" w:space="0" w:color="auto"/>
            <w:bottom w:val="none" w:sz="0" w:space="0" w:color="auto"/>
            <w:right w:val="none" w:sz="0" w:space="0" w:color="auto"/>
          </w:divBdr>
        </w:div>
        <w:div w:id="335303729">
          <w:marLeft w:val="0"/>
          <w:marRight w:val="0"/>
          <w:marTop w:val="0"/>
          <w:marBottom w:val="0"/>
          <w:divBdr>
            <w:top w:val="none" w:sz="0" w:space="0" w:color="auto"/>
            <w:left w:val="none" w:sz="0" w:space="0" w:color="auto"/>
            <w:bottom w:val="none" w:sz="0" w:space="0" w:color="auto"/>
            <w:right w:val="none" w:sz="0" w:space="0" w:color="auto"/>
          </w:divBdr>
        </w:div>
        <w:div w:id="223444368">
          <w:marLeft w:val="0"/>
          <w:marRight w:val="0"/>
          <w:marTop w:val="0"/>
          <w:marBottom w:val="0"/>
          <w:divBdr>
            <w:top w:val="none" w:sz="0" w:space="0" w:color="auto"/>
            <w:left w:val="none" w:sz="0" w:space="0" w:color="auto"/>
            <w:bottom w:val="none" w:sz="0" w:space="0" w:color="auto"/>
            <w:right w:val="none" w:sz="0" w:space="0" w:color="auto"/>
          </w:divBdr>
        </w:div>
        <w:div w:id="498814039">
          <w:marLeft w:val="0"/>
          <w:marRight w:val="0"/>
          <w:marTop w:val="0"/>
          <w:marBottom w:val="0"/>
          <w:divBdr>
            <w:top w:val="none" w:sz="0" w:space="0" w:color="auto"/>
            <w:left w:val="none" w:sz="0" w:space="0" w:color="auto"/>
            <w:bottom w:val="none" w:sz="0" w:space="0" w:color="auto"/>
            <w:right w:val="none" w:sz="0" w:space="0" w:color="auto"/>
          </w:divBdr>
        </w:div>
        <w:div w:id="1277715520">
          <w:marLeft w:val="0"/>
          <w:marRight w:val="0"/>
          <w:marTop w:val="0"/>
          <w:marBottom w:val="0"/>
          <w:divBdr>
            <w:top w:val="none" w:sz="0" w:space="0" w:color="auto"/>
            <w:left w:val="none" w:sz="0" w:space="0" w:color="auto"/>
            <w:bottom w:val="none" w:sz="0" w:space="0" w:color="auto"/>
            <w:right w:val="none" w:sz="0" w:space="0" w:color="auto"/>
          </w:divBdr>
        </w:div>
        <w:div w:id="143015906">
          <w:marLeft w:val="0"/>
          <w:marRight w:val="0"/>
          <w:marTop w:val="0"/>
          <w:marBottom w:val="0"/>
          <w:divBdr>
            <w:top w:val="none" w:sz="0" w:space="0" w:color="auto"/>
            <w:left w:val="none" w:sz="0" w:space="0" w:color="auto"/>
            <w:bottom w:val="none" w:sz="0" w:space="0" w:color="auto"/>
            <w:right w:val="none" w:sz="0" w:space="0" w:color="auto"/>
          </w:divBdr>
        </w:div>
        <w:div w:id="1764837524">
          <w:marLeft w:val="0"/>
          <w:marRight w:val="0"/>
          <w:marTop w:val="0"/>
          <w:marBottom w:val="0"/>
          <w:divBdr>
            <w:top w:val="none" w:sz="0" w:space="0" w:color="auto"/>
            <w:left w:val="none" w:sz="0" w:space="0" w:color="auto"/>
            <w:bottom w:val="none" w:sz="0" w:space="0" w:color="auto"/>
            <w:right w:val="none" w:sz="0" w:space="0" w:color="auto"/>
          </w:divBdr>
        </w:div>
        <w:div w:id="17659630">
          <w:marLeft w:val="0"/>
          <w:marRight w:val="0"/>
          <w:marTop w:val="0"/>
          <w:marBottom w:val="0"/>
          <w:divBdr>
            <w:top w:val="none" w:sz="0" w:space="0" w:color="auto"/>
            <w:left w:val="none" w:sz="0" w:space="0" w:color="auto"/>
            <w:bottom w:val="none" w:sz="0" w:space="0" w:color="auto"/>
            <w:right w:val="none" w:sz="0" w:space="0" w:color="auto"/>
          </w:divBdr>
        </w:div>
        <w:div w:id="566454681">
          <w:marLeft w:val="0"/>
          <w:marRight w:val="0"/>
          <w:marTop w:val="0"/>
          <w:marBottom w:val="0"/>
          <w:divBdr>
            <w:top w:val="none" w:sz="0" w:space="0" w:color="auto"/>
            <w:left w:val="none" w:sz="0" w:space="0" w:color="auto"/>
            <w:bottom w:val="none" w:sz="0" w:space="0" w:color="auto"/>
            <w:right w:val="none" w:sz="0" w:space="0" w:color="auto"/>
          </w:divBdr>
        </w:div>
        <w:div w:id="1194926665">
          <w:marLeft w:val="0"/>
          <w:marRight w:val="0"/>
          <w:marTop w:val="0"/>
          <w:marBottom w:val="0"/>
          <w:divBdr>
            <w:top w:val="none" w:sz="0" w:space="0" w:color="auto"/>
            <w:left w:val="none" w:sz="0" w:space="0" w:color="auto"/>
            <w:bottom w:val="none" w:sz="0" w:space="0" w:color="auto"/>
            <w:right w:val="none" w:sz="0" w:space="0" w:color="auto"/>
          </w:divBdr>
        </w:div>
        <w:div w:id="1552308754">
          <w:marLeft w:val="0"/>
          <w:marRight w:val="0"/>
          <w:marTop w:val="0"/>
          <w:marBottom w:val="0"/>
          <w:divBdr>
            <w:top w:val="none" w:sz="0" w:space="0" w:color="auto"/>
            <w:left w:val="none" w:sz="0" w:space="0" w:color="auto"/>
            <w:bottom w:val="none" w:sz="0" w:space="0" w:color="auto"/>
            <w:right w:val="none" w:sz="0" w:space="0" w:color="auto"/>
          </w:divBdr>
        </w:div>
        <w:div w:id="210843219">
          <w:marLeft w:val="0"/>
          <w:marRight w:val="0"/>
          <w:marTop w:val="0"/>
          <w:marBottom w:val="0"/>
          <w:divBdr>
            <w:top w:val="none" w:sz="0" w:space="0" w:color="auto"/>
            <w:left w:val="none" w:sz="0" w:space="0" w:color="auto"/>
            <w:bottom w:val="none" w:sz="0" w:space="0" w:color="auto"/>
            <w:right w:val="none" w:sz="0" w:space="0" w:color="auto"/>
          </w:divBdr>
        </w:div>
        <w:div w:id="385302712">
          <w:marLeft w:val="0"/>
          <w:marRight w:val="0"/>
          <w:marTop w:val="0"/>
          <w:marBottom w:val="0"/>
          <w:divBdr>
            <w:top w:val="none" w:sz="0" w:space="0" w:color="auto"/>
            <w:left w:val="none" w:sz="0" w:space="0" w:color="auto"/>
            <w:bottom w:val="none" w:sz="0" w:space="0" w:color="auto"/>
            <w:right w:val="none" w:sz="0" w:space="0" w:color="auto"/>
          </w:divBdr>
        </w:div>
        <w:div w:id="2032298399">
          <w:marLeft w:val="0"/>
          <w:marRight w:val="0"/>
          <w:marTop w:val="0"/>
          <w:marBottom w:val="0"/>
          <w:divBdr>
            <w:top w:val="none" w:sz="0" w:space="0" w:color="auto"/>
            <w:left w:val="none" w:sz="0" w:space="0" w:color="auto"/>
            <w:bottom w:val="none" w:sz="0" w:space="0" w:color="auto"/>
            <w:right w:val="none" w:sz="0" w:space="0" w:color="auto"/>
          </w:divBdr>
        </w:div>
        <w:div w:id="567374887">
          <w:marLeft w:val="0"/>
          <w:marRight w:val="0"/>
          <w:marTop w:val="0"/>
          <w:marBottom w:val="0"/>
          <w:divBdr>
            <w:top w:val="none" w:sz="0" w:space="0" w:color="auto"/>
            <w:left w:val="none" w:sz="0" w:space="0" w:color="auto"/>
            <w:bottom w:val="none" w:sz="0" w:space="0" w:color="auto"/>
            <w:right w:val="none" w:sz="0" w:space="0" w:color="auto"/>
          </w:divBdr>
        </w:div>
        <w:div w:id="686718062">
          <w:marLeft w:val="0"/>
          <w:marRight w:val="0"/>
          <w:marTop w:val="0"/>
          <w:marBottom w:val="0"/>
          <w:divBdr>
            <w:top w:val="none" w:sz="0" w:space="0" w:color="auto"/>
            <w:left w:val="none" w:sz="0" w:space="0" w:color="auto"/>
            <w:bottom w:val="none" w:sz="0" w:space="0" w:color="auto"/>
            <w:right w:val="none" w:sz="0" w:space="0" w:color="auto"/>
          </w:divBdr>
        </w:div>
        <w:div w:id="966739698">
          <w:marLeft w:val="0"/>
          <w:marRight w:val="0"/>
          <w:marTop w:val="0"/>
          <w:marBottom w:val="0"/>
          <w:divBdr>
            <w:top w:val="none" w:sz="0" w:space="0" w:color="auto"/>
            <w:left w:val="none" w:sz="0" w:space="0" w:color="auto"/>
            <w:bottom w:val="none" w:sz="0" w:space="0" w:color="auto"/>
            <w:right w:val="none" w:sz="0" w:space="0" w:color="auto"/>
          </w:divBdr>
        </w:div>
        <w:div w:id="1192305456">
          <w:marLeft w:val="0"/>
          <w:marRight w:val="0"/>
          <w:marTop w:val="0"/>
          <w:marBottom w:val="0"/>
          <w:divBdr>
            <w:top w:val="none" w:sz="0" w:space="0" w:color="auto"/>
            <w:left w:val="none" w:sz="0" w:space="0" w:color="auto"/>
            <w:bottom w:val="none" w:sz="0" w:space="0" w:color="auto"/>
            <w:right w:val="none" w:sz="0" w:space="0" w:color="auto"/>
          </w:divBdr>
        </w:div>
        <w:div w:id="1747797623">
          <w:marLeft w:val="0"/>
          <w:marRight w:val="0"/>
          <w:marTop w:val="0"/>
          <w:marBottom w:val="0"/>
          <w:divBdr>
            <w:top w:val="none" w:sz="0" w:space="0" w:color="auto"/>
            <w:left w:val="none" w:sz="0" w:space="0" w:color="auto"/>
            <w:bottom w:val="none" w:sz="0" w:space="0" w:color="auto"/>
            <w:right w:val="none" w:sz="0" w:space="0" w:color="auto"/>
          </w:divBdr>
        </w:div>
        <w:div w:id="1890262439">
          <w:marLeft w:val="0"/>
          <w:marRight w:val="0"/>
          <w:marTop w:val="0"/>
          <w:marBottom w:val="0"/>
          <w:divBdr>
            <w:top w:val="none" w:sz="0" w:space="0" w:color="auto"/>
            <w:left w:val="none" w:sz="0" w:space="0" w:color="auto"/>
            <w:bottom w:val="none" w:sz="0" w:space="0" w:color="auto"/>
            <w:right w:val="none" w:sz="0" w:space="0" w:color="auto"/>
          </w:divBdr>
        </w:div>
        <w:div w:id="849753944">
          <w:marLeft w:val="0"/>
          <w:marRight w:val="0"/>
          <w:marTop w:val="0"/>
          <w:marBottom w:val="0"/>
          <w:divBdr>
            <w:top w:val="none" w:sz="0" w:space="0" w:color="auto"/>
            <w:left w:val="none" w:sz="0" w:space="0" w:color="auto"/>
            <w:bottom w:val="none" w:sz="0" w:space="0" w:color="auto"/>
            <w:right w:val="none" w:sz="0" w:space="0" w:color="auto"/>
          </w:divBdr>
        </w:div>
        <w:div w:id="1035083002">
          <w:marLeft w:val="0"/>
          <w:marRight w:val="0"/>
          <w:marTop w:val="0"/>
          <w:marBottom w:val="0"/>
          <w:divBdr>
            <w:top w:val="none" w:sz="0" w:space="0" w:color="auto"/>
            <w:left w:val="none" w:sz="0" w:space="0" w:color="auto"/>
            <w:bottom w:val="none" w:sz="0" w:space="0" w:color="auto"/>
            <w:right w:val="none" w:sz="0" w:space="0" w:color="auto"/>
          </w:divBdr>
        </w:div>
        <w:div w:id="1177963324">
          <w:marLeft w:val="0"/>
          <w:marRight w:val="0"/>
          <w:marTop w:val="0"/>
          <w:marBottom w:val="0"/>
          <w:divBdr>
            <w:top w:val="none" w:sz="0" w:space="0" w:color="auto"/>
            <w:left w:val="none" w:sz="0" w:space="0" w:color="auto"/>
            <w:bottom w:val="none" w:sz="0" w:space="0" w:color="auto"/>
            <w:right w:val="none" w:sz="0" w:space="0" w:color="auto"/>
          </w:divBdr>
        </w:div>
        <w:div w:id="1440180770">
          <w:marLeft w:val="0"/>
          <w:marRight w:val="0"/>
          <w:marTop w:val="0"/>
          <w:marBottom w:val="0"/>
          <w:divBdr>
            <w:top w:val="none" w:sz="0" w:space="0" w:color="auto"/>
            <w:left w:val="none" w:sz="0" w:space="0" w:color="auto"/>
            <w:bottom w:val="none" w:sz="0" w:space="0" w:color="auto"/>
            <w:right w:val="none" w:sz="0" w:space="0" w:color="auto"/>
          </w:divBdr>
        </w:div>
        <w:div w:id="1118600105">
          <w:marLeft w:val="0"/>
          <w:marRight w:val="0"/>
          <w:marTop w:val="0"/>
          <w:marBottom w:val="0"/>
          <w:divBdr>
            <w:top w:val="none" w:sz="0" w:space="0" w:color="auto"/>
            <w:left w:val="none" w:sz="0" w:space="0" w:color="auto"/>
            <w:bottom w:val="none" w:sz="0" w:space="0" w:color="auto"/>
            <w:right w:val="none" w:sz="0" w:space="0" w:color="auto"/>
          </w:divBdr>
        </w:div>
        <w:div w:id="951789068">
          <w:marLeft w:val="0"/>
          <w:marRight w:val="0"/>
          <w:marTop w:val="0"/>
          <w:marBottom w:val="0"/>
          <w:divBdr>
            <w:top w:val="none" w:sz="0" w:space="0" w:color="auto"/>
            <w:left w:val="none" w:sz="0" w:space="0" w:color="auto"/>
            <w:bottom w:val="none" w:sz="0" w:space="0" w:color="auto"/>
            <w:right w:val="none" w:sz="0" w:space="0" w:color="auto"/>
          </w:divBdr>
        </w:div>
        <w:div w:id="901520423">
          <w:marLeft w:val="0"/>
          <w:marRight w:val="0"/>
          <w:marTop w:val="0"/>
          <w:marBottom w:val="0"/>
          <w:divBdr>
            <w:top w:val="none" w:sz="0" w:space="0" w:color="auto"/>
            <w:left w:val="none" w:sz="0" w:space="0" w:color="auto"/>
            <w:bottom w:val="none" w:sz="0" w:space="0" w:color="auto"/>
            <w:right w:val="none" w:sz="0" w:space="0" w:color="auto"/>
          </w:divBdr>
        </w:div>
        <w:div w:id="581179510">
          <w:marLeft w:val="0"/>
          <w:marRight w:val="0"/>
          <w:marTop w:val="0"/>
          <w:marBottom w:val="0"/>
          <w:divBdr>
            <w:top w:val="none" w:sz="0" w:space="0" w:color="auto"/>
            <w:left w:val="none" w:sz="0" w:space="0" w:color="auto"/>
            <w:bottom w:val="none" w:sz="0" w:space="0" w:color="auto"/>
            <w:right w:val="none" w:sz="0" w:space="0" w:color="auto"/>
          </w:divBdr>
        </w:div>
        <w:div w:id="1731532832">
          <w:marLeft w:val="0"/>
          <w:marRight w:val="0"/>
          <w:marTop w:val="0"/>
          <w:marBottom w:val="0"/>
          <w:divBdr>
            <w:top w:val="none" w:sz="0" w:space="0" w:color="auto"/>
            <w:left w:val="none" w:sz="0" w:space="0" w:color="auto"/>
            <w:bottom w:val="none" w:sz="0" w:space="0" w:color="auto"/>
            <w:right w:val="none" w:sz="0" w:space="0" w:color="auto"/>
          </w:divBdr>
        </w:div>
        <w:div w:id="268319127">
          <w:marLeft w:val="0"/>
          <w:marRight w:val="0"/>
          <w:marTop w:val="0"/>
          <w:marBottom w:val="0"/>
          <w:divBdr>
            <w:top w:val="none" w:sz="0" w:space="0" w:color="auto"/>
            <w:left w:val="none" w:sz="0" w:space="0" w:color="auto"/>
            <w:bottom w:val="none" w:sz="0" w:space="0" w:color="auto"/>
            <w:right w:val="none" w:sz="0" w:space="0" w:color="auto"/>
          </w:divBdr>
        </w:div>
        <w:div w:id="2072774045">
          <w:marLeft w:val="0"/>
          <w:marRight w:val="0"/>
          <w:marTop w:val="0"/>
          <w:marBottom w:val="0"/>
          <w:divBdr>
            <w:top w:val="none" w:sz="0" w:space="0" w:color="auto"/>
            <w:left w:val="none" w:sz="0" w:space="0" w:color="auto"/>
            <w:bottom w:val="none" w:sz="0" w:space="0" w:color="auto"/>
            <w:right w:val="none" w:sz="0" w:space="0" w:color="auto"/>
          </w:divBdr>
        </w:div>
        <w:div w:id="1747727190">
          <w:marLeft w:val="0"/>
          <w:marRight w:val="0"/>
          <w:marTop w:val="0"/>
          <w:marBottom w:val="0"/>
          <w:divBdr>
            <w:top w:val="none" w:sz="0" w:space="0" w:color="auto"/>
            <w:left w:val="none" w:sz="0" w:space="0" w:color="auto"/>
            <w:bottom w:val="none" w:sz="0" w:space="0" w:color="auto"/>
            <w:right w:val="none" w:sz="0" w:space="0" w:color="auto"/>
          </w:divBdr>
        </w:div>
        <w:div w:id="2082286322">
          <w:marLeft w:val="0"/>
          <w:marRight w:val="0"/>
          <w:marTop w:val="0"/>
          <w:marBottom w:val="0"/>
          <w:divBdr>
            <w:top w:val="none" w:sz="0" w:space="0" w:color="auto"/>
            <w:left w:val="none" w:sz="0" w:space="0" w:color="auto"/>
            <w:bottom w:val="none" w:sz="0" w:space="0" w:color="auto"/>
            <w:right w:val="none" w:sz="0" w:space="0" w:color="auto"/>
          </w:divBdr>
        </w:div>
        <w:div w:id="392823687">
          <w:marLeft w:val="0"/>
          <w:marRight w:val="0"/>
          <w:marTop w:val="0"/>
          <w:marBottom w:val="0"/>
          <w:divBdr>
            <w:top w:val="none" w:sz="0" w:space="0" w:color="auto"/>
            <w:left w:val="none" w:sz="0" w:space="0" w:color="auto"/>
            <w:bottom w:val="none" w:sz="0" w:space="0" w:color="auto"/>
            <w:right w:val="none" w:sz="0" w:space="0" w:color="auto"/>
          </w:divBdr>
        </w:div>
        <w:div w:id="1340040042">
          <w:marLeft w:val="0"/>
          <w:marRight w:val="0"/>
          <w:marTop w:val="0"/>
          <w:marBottom w:val="0"/>
          <w:divBdr>
            <w:top w:val="none" w:sz="0" w:space="0" w:color="auto"/>
            <w:left w:val="none" w:sz="0" w:space="0" w:color="auto"/>
            <w:bottom w:val="none" w:sz="0" w:space="0" w:color="auto"/>
            <w:right w:val="none" w:sz="0" w:space="0" w:color="auto"/>
          </w:divBdr>
        </w:div>
        <w:div w:id="2038113807">
          <w:marLeft w:val="0"/>
          <w:marRight w:val="0"/>
          <w:marTop w:val="0"/>
          <w:marBottom w:val="0"/>
          <w:divBdr>
            <w:top w:val="none" w:sz="0" w:space="0" w:color="auto"/>
            <w:left w:val="none" w:sz="0" w:space="0" w:color="auto"/>
            <w:bottom w:val="none" w:sz="0" w:space="0" w:color="auto"/>
            <w:right w:val="none" w:sz="0" w:space="0" w:color="auto"/>
          </w:divBdr>
        </w:div>
        <w:div w:id="737090979">
          <w:marLeft w:val="0"/>
          <w:marRight w:val="0"/>
          <w:marTop w:val="0"/>
          <w:marBottom w:val="0"/>
          <w:divBdr>
            <w:top w:val="none" w:sz="0" w:space="0" w:color="auto"/>
            <w:left w:val="none" w:sz="0" w:space="0" w:color="auto"/>
            <w:bottom w:val="none" w:sz="0" w:space="0" w:color="auto"/>
            <w:right w:val="none" w:sz="0" w:space="0" w:color="auto"/>
          </w:divBdr>
        </w:div>
        <w:div w:id="366178520">
          <w:marLeft w:val="0"/>
          <w:marRight w:val="0"/>
          <w:marTop w:val="0"/>
          <w:marBottom w:val="0"/>
          <w:divBdr>
            <w:top w:val="none" w:sz="0" w:space="0" w:color="auto"/>
            <w:left w:val="none" w:sz="0" w:space="0" w:color="auto"/>
            <w:bottom w:val="none" w:sz="0" w:space="0" w:color="auto"/>
            <w:right w:val="none" w:sz="0" w:space="0" w:color="auto"/>
          </w:divBdr>
        </w:div>
        <w:div w:id="1102073844">
          <w:marLeft w:val="0"/>
          <w:marRight w:val="0"/>
          <w:marTop w:val="0"/>
          <w:marBottom w:val="0"/>
          <w:divBdr>
            <w:top w:val="none" w:sz="0" w:space="0" w:color="auto"/>
            <w:left w:val="none" w:sz="0" w:space="0" w:color="auto"/>
            <w:bottom w:val="none" w:sz="0" w:space="0" w:color="auto"/>
            <w:right w:val="none" w:sz="0" w:space="0" w:color="auto"/>
          </w:divBdr>
        </w:div>
        <w:div w:id="1821726568">
          <w:marLeft w:val="0"/>
          <w:marRight w:val="0"/>
          <w:marTop w:val="0"/>
          <w:marBottom w:val="0"/>
          <w:divBdr>
            <w:top w:val="none" w:sz="0" w:space="0" w:color="auto"/>
            <w:left w:val="none" w:sz="0" w:space="0" w:color="auto"/>
            <w:bottom w:val="none" w:sz="0" w:space="0" w:color="auto"/>
            <w:right w:val="none" w:sz="0" w:space="0" w:color="auto"/>
          </w:divBdr>
        </w:div>
        <w:div w:id="1342197695">
          <w:marLeft w:val="0"/>
          <w:marRight w:val="0"/>
          <w:marTop w:val="0"/>
          <w:marBottom w:val="0"/>
          <w:divBdr>
            <w:top w:val="none" w:sz="0" w:space="0" w:color="auto"/>
            <w:left w:val="none" w:sz="0" w:space="0" w:color="auto"/>
            <w:bottom w:val="none" w:sz="0" w:space="0" w:color="auto"/>
            <w:right w:val="none" w:sz="0" w:space="0" w:color="auto"/>
          </w:divBdr>
        </w:div>
        <w:div w:id="1884177072">
          <w:marLeft w:val="0"/>
          <w:marRight w:val="0"/>
          <w:marTop w:val="0"/>
          <w:marBottom w:val="0"/>
          <w:divBdr>
            <w:top w:val="none" w:sz="0" w:space="0" w:color="auto"/>
            <w:left w:val="none" w:sz="0" w:space="0" w:color="auto"/>
            <w:bottom w:val="none" w:sz="0" w:space="0" w:color="auto"/>
            <w:right w:val="none" w:sz="0" w:space="0" w:color="auto"/>
          </w:divBdr>
        </w:div>
        <w:div w:id="1978410017">
          <w:marLeft w:val="0"/>
          <w:marRight w:val="0"/>
          <w:marTop w:val="0"/>
          <w:marBottom w:val="0"/>
          <w:divBdr>
            <w:top w:val="none" w:sz="0" w:space="0" w:color="auto"/>
            <w:left w:val="none" w:sz="0" w:space="0" w:color="auto"/>
            <w:bottom w:val="none" w:sz="0" w:space="0" w:color="auto"/>
            <w:right w:val="none" w:sz="0" w:space="0" w:color="auto"/>
          </w:divBdr>
        </w:div>
        <w:div w:id="679702357">
          <w:marLeft w:val="0"/>
          <w:marRight w:val="0"/>
          <w:marTop w:val="0"/>
          <w:marBottom w:val="0"/>
          <w:divBdr>
            <w:top w:val="none" w:sz="0" w:space="0" w:color="auto"/>
            <w:left w:val="none" w:sz="0" w:space="0" w:color="auto"/>
            <w:bottom w:val="none" w:sz="0" w:space="0" w:color="auto"/>
            <w:right w:val="none" w:sz="0" w:space="0" w:color="auto"/>
          </w:divBdr>
        </w:div>
        <w:div w:id="953901001">
          <w:marLeft w:val="0"/>
          <w:marRight w:val="0"/>
          <w:marTop w:val="0"/>
          <w:marBottom w:val="0"/>
          <w:divBdr>
            <w:top w:val="none" w:sz="0" w:space="0" w:color="auto"/>
            <w:left w:val="none" w:sz="0" w:space="0" w:color="auto"/>
            <w:bottom w:val="none" w:sz="0" w:space="0" w:color="auto"/>
            <w:right w:val="none" w:sz="0" w:space="0" w:color="auto"/>
          </w:divBdr>
        </w:div>
        <w:div w:id="1325234669">
          <w:marLeft w:val="0"/>
          <w:marRight w:val="0"/>
          <w:marTop w:val="0"/>
          <w:marBottom w:val="0"/>
          <w:divBdr>
            <w:top w:val="none" w:sz="0" w:space="0" w:color="auto"/>
            <w:left w:val="none" w:sz="0" w:space="0" w:color="auto"/>
            <w:bottom w:val="none" w:sz="0" w:space="0" w:color="auto"/>
            <w:right w:val="none" w:sz="0" w:space="0" w:color="auto"/>
          </w:divBdr>
        </w:div>
        <w:div w:id="630356751">
          <w:marLeft w:val="0"/>
          <w:marRight w:val="0"/>
          <w:marTop w:val="0"/>
          <w:marBottom w:val="0"/>
          <w:divBdr>
            <w:top w:val="none" w:sz="0" w:space="0" w:color="auto"/>
            <w:left w:val="none" w:sz="0" w:space="0" w:color="auto"/>
            <w:bottom w:val="none" w:sz="0" w:space="0" w:color="auto"/>
            <w:right w:val="none" w:sz="0" w:space="0" w:color="auto"/>
          </w:divBdr>
        </w:div>
        <w:div w:id="269355578">
          <w:marLeft w:val="0"/>
          <w:marRight w:val="0"/>
          <w:marTop w:val="0"/>
          <w:marBottom w:val="0"/>
          <w:divBdr>
            <w:top w:val="none" w:sz="0" w:space="0" w:color="auto"/>
            <w:left w:val="none" w:sz="0" w:space="0" w:color="auto"/>
            <w:bottom w:val="none" w:sz="0" w:space="0" w:color="auto"/>
            <w:right w:val="none" w:sz="0" w:space="0" w:color="auto"/>
          </w:divBdr>
        </w:div>
        <w:div w:id="1682900997">
          <w:marLeft w:val="0"/>
          <w:marRight w:val="0"/>
          <w:marTop w:val="0"/>
          <w:marBottom w:val="0"/>
          <w:divBdr>
            <w:top w:val="none" w:sz="0" w:space="0" w:color="auto"/>
            <w:left w:val="none" w:sz="0" w:space="0" w:color="auto"/>
            <w:bottom w:val="none" w:sz="0" w:space="0" w:color="auto"/>
            <w:right w:val="none" w:sz="0" w:space="0" w:color="auto"/>
          </w:divBdr>
        </w:div>
        <w:div w:id="772096604">
          <w:marLeft w:val="0"/>
          <w:marRight w:val="0"/>
          <w:marTop w:val="0"/>
          <w:marBottom w:val="0"/>
          <w:divBdr>
            <w:top w:val="none" w:sz="0" w:space="0" w:color="auto"/>
            <w:left w:val="none" w:sz="0" w:space="0" w:color="auto"/>
            <w:bottom w:val="none" w:sz="0" w:space="0" w:color="auto"/>
            <w:right w:val="none" w:sz="0" w:space="0" w:color="auto"/>
          </w:divBdr>
        </w:div>
        <w:div w:id="1519392805">
          <w:marLeft w:val="0"/>
          <w:marRight w:val="0"/>
          <w:marTop w:val="0"/>
          <w:marBottom w:val="0"/>
          <w:divBdr>
            <w:top w:val="none" w:sz="0" w:space="0" w:color="auto"/>
            <w:left w:val="none" w:sz="0" w:space="0" w:color="auto"/>
            <w:bottom w:val="none" w:sz="0" w:space="0" w:color="auto"/>
            <w:right w:val="none" w:sz="0" w:space="0" w:color="auto"/>
          </w:divBdr>
        </w:div>
        <w:div w:id="1260020002">
          <w:marLeft w:val="0"/>
          <w:marRight w:val="0"/>
          <w:marTop w:val="0"/>
          <w:marBottom w:val="0"/>
          <w:divBdr>
            <w:top w:val="none" w:sz="0" w:space="0" w:color="auto"/>
            <w:left w:val="none" w:sz="0" w:space="0" w:color="auto"/>
            <w:bottom w:val="none" w:sz="0" w:space="0" w:color="auto"/>
            <w:right w:val="none" w:sz="0" w:space="0" w:color="auto"/>
          </w:divBdr>
        </w:div>
        <w:div w:id="2088644627">
          <w:marLeft w:val="0"/>
          <w:marRight w:val="0"/>
          <w:marTop w:val="0"/>
          <w:marBottom w:val="0"/>
          <w:divBdr>
            <w:top w:val="none" w:sz="0" w:space="0" w:color="auto"/>
            <w:left w:val="none" w:sz="0" w:space="0" w:color="auto"/>
            <w:bottom w:val="none" w:sz="0" w:space="0" w:color="auto"/>
            <w:right w:val="none" w:sz="0" w:space="0" w:color="auto"/>
          </w:divBdr>
        </w:div>
        <w:div w:id="1687513814">
          <w:marLeft w:val="0"/>
          <w:marRight w:val="0"/>
          <w:marTop w:val="0"/>
          <w:marBottom w:val="0"/>
          <w:divBdr>
            <w:top w:val="none" w:sz="0" w:space="0" w:color="auto"/>
            <w:left w:val="none" w:sz="0" w:space="0" w:color="auto"/>
            <w:bottom w:val="none" w:sz="0" w:space="0" w:color="auto"/>
            <w:right w:val="none" w:sz="0" w:space="0" w:color="auto"/>
          </w:divBdr>
        </w:div>
        <w:div w:id="1231236877">
          <w:marLeft w:val="0"/>
          <w:marRight w:val="0"/>
          <w:marTop w:val="0"/>
          <w:marBottom w:val="0"/>
          <w:divBdr>
            <w:top w:val="none" w:sz="0" w:space="0" w:color="auto"/>
            <w:left w:val="none" w:sz="0" w:space="0" w:color="auto"/>
            <w:bottom w:val="none" w:sz="0" w:space="0" w:color="auto"/>
            <w:right w:val="none" w:sz="0" w:space="0" w:color="auto"/>
          </w:divBdr>
        </w:div>
        <w:div w:id="531185918">
          <w:marLeft w:val="0"/>
          <w:marRight w:val="0"/>
          <w:marTop w:val="0"/>
          <w:marBottom w:val="0"/>
          <w:divBdr>
            <w:top w:val="none" w:sz="0" w:space="0" w:color="auto"/>
            <w:left w:val="none" w:sz="0" w:space="0" w:color="auto"/>
            <w:bottom w:val="none" w:sz="0" w:space="0" w:color="auto"/>
            <w:right w:val="none" w:sz="0" w:space="0" w:color="auto"/>
          </w:divBdr>
        </w:div>
        <w:div w:id="2088259071">
          <w:marLeft w:val="0"/>
          <w:marRight w:val="0"/>
          <w:marTop w:val="0"/>
          <w:marBottom w:val="0"/>
          <w:divBdr>
            <w:top w:val="none" w:sz="0" w:space="0" w:color="auto"/>
            <w:left w:val="none" w:sz="0" w:space="0" w:color="auto"/>
            <w:bottom w:val="none" w:sz="0" w:space="0" w:color="auto"/>
            <w:right w:val="none" w:sz="0" w:space="0" w:color="auto"/>
          </w:divBdr>
        </w:div>
        <w:div w:id="1023938351">
          <w:marLeft w:val="0"/>
          <w:marRight w:val="0"/>
          <w:marTop w:val="0"/>
          <w:marBottom w:val="0"/>
          <w:divBdr>
            <w:top w:val="none" w:sz="0" w:space="0" w:color="auto"/>
            <w:left w:val="none" w:sz="0" w:space="0" w:color="auto"/>
            <w:bottom w:val="none" w:sz="0" w:space="0" w:color="auto"/>
            <w:right w:val="none" w:sz="0" w:space="0" w:color="auto"/>
          </w:divBdr>
        </w:div>
        <w:div w:id="165749589">
          <w:marLeft w:val="0"/>
          <w:marRight w:val="0"/>
          <w:marTop w:val="0"/>
          <w:marBottom w:val="0"/>
          <w:divBdr>
            <w:top w:val="none" w:sz="0" w:space="0" w:color="auto"/>
            <w:left w:val="none" w:sz="0" w:space="0" w:color="auto"/>
            <w:bottom w:val="none" w:sz="0" w:space="0" w:color="auto"/>
            <w:right w:val="none" w:sz="0" w:space="0" w:color="auto"/>
          </w:divBdr>
        </w:div>
        <w:div w:id="2013875608">
          <w:marLeft w:val="0"/>
          <w:marRight w:val="0"/>
          <w:marTop w:val="0"/>
          <w:marBottom w:val="0"/>
          <w:divBdr>
            <w:top w:val="none" w:sz="0" w:space="0" w:color="auto"/>
            <w:left w:val="none" w:sz="0" w:space="0" w:color="auto"/>
            <w:bottom w:val="none" w:sz="0" w:space="0" w:color="auto"/>
            <w:right w:val="none" w:sz="0" w:space="0" w:color="auto"/>
          </w:divBdr>
        </w:div>
        <w:div w:id="1682270880">
          <w:marLeft w:val="0"/>
          <w:marRight w:val="0"/>
          <w:marTop w:val="0"/>
          <w:marBottom w:val="0"/>
          <w:divBdr>
            <w:top w:val="none" w:sz="0" w:space="0" w:color="auto"/>
            <w:left w:val="none" w:sz="0" w:space="0" w:color="auto"/>
            <w:bottom w:val="none" w:sz="0" w:space="0" w:color="auto"/>
            <w:right w:val="none" w:sz="0" w:space="0" w:color="auto"/>
          </w:divBdr>
        </w:div>
        <w:div w:id="567152176">
          <w:marLeft w:val="0"/>
          <w:marRight w:val="0"/>
          <w:marTop w:val="0"/>
          <w:marBottom w:val="0"/>
          <w:divBdr>
            <w:top w:val="none" w:sz="0" w:space="0" w:color="auto"/>
            <w:left w:val="none" w:sz="0" w:space="0" w:color="auto"/>
            <w:bottom w:val="none" w:sz="0" w:space="0" w:color="auto"/>
            <w:right w:val="none" w:sz="0" w:space="0" w:color="auto"/>
          </w:divBdr>
        </w:div>
        <w:div w:id="1575898385">
          <w:marLeft w:val="0"/>
          <w:marRight w:val="0"/>
          <w:marTop w:val="0"/>
          <w:marBottom w:val="0"/>
          <w:divBdr>
            <w:top w:val="none" w:sz="0" w:space="0" w:color="auto"/>
            <w:left w:val="none" w:sz="0" w:space="0" w:color="auto"/>
            <w:bottom w:val="none" w:sz="0" w:space="0" w:color="auto"/>
            <w:right w:val="none" w:sz="0" w:space="0" w:color="auto"/>
          </w:divBdr>
        </w:div>
        <w:div w:id="884947526">
          <w:marLeft w:val="0"/>
          <w:marRight w:val="0"/>
          <w:marTop w:val="0"/>
          <w:marBottom w:val="0"/>
          <w:divBdr>
            <w:top w:val="none" w:sz="0" w:space="0" w:color="auto"/>
            <w:left w:val="none" w:sz="0" w:space="0" w:color="auto"/>
            <w:bottom w:val="none" w:sz="0" w:space="0" w:color="auto"/>
            <w:right w:val="none" w:sz="0" w:space="0" w:color="auto"/>
          </w:divBdr>
        </w:div>
        <w:div w:id="685062494">
          <w:marLeft w:val="0"/>
          <w:marRight w:val="0"/>
          <w:marTop w:val="0"/>
          <w:marBottom w:val="0"/>
          <w:divBdr>
            <w:top w:val="none" w:sz="0" w:space="0" w:color="auto"/>
            <w:left w:val="none" w:sz="0" w:space="0" w:color="auto"/>
            <w:bottom w:val="none" w:sz="0" w:space="0" w:color="auto"/>
            <w:right w:val="none" w:sz="0" w:space="0" w:color="auto"/>
          </w:divBdr>
        </w:div>
        <w:div w:id="1747454028">
          <w:marLeft w:val="0"/>
          <w:marRight w:val="0"/>
          <w:marTop w:val="0"/>
          <w:marBottom w:val="0"/>
          <w:divBdr>
            <w:top w:val="none" w:sz="0" w:space="0" w:color="auto"/>
            <w:left w:val="none" w:sz="0" w:space="0" w:color="auto"/>
            <w:bottom w:val="none" w:sz="0" w:space="0" w:color="auto"/>
            <w:right w:val="none" w:sz="0" w:space="0" w:color="auto"/>
          </w:divBdr>
        </w:div>
        <w:div w:id="1656294892">
          <w:marLeft w:val="0"/>
          <w:marRight w:val="0"/>
          <w:marTop w:val="0"/>
          <w:marBottom w:val="0"/>
          <w:divBdr>
            <w:top w:val="none" w:sz="0" w:space="0" w:color="auto"/>
            <w:left w:val="none" w:sz="0" w:space="0" w:color="auto"/>
            <w:bottom w:val="none" w:sz="0" w:space="0" w:color="auto"/>
            <w:right w:val="none" w:sz="0" w:space="0" w:color="auto"/>
          </w:divBdr>
        </w:div>
      </w:divsChild>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50382724">
      <w:bodyDiv w:val="1"/>
      <w:marLeft w:val="0"/>
      <w:marRight w:val="0"/>
      <w:marTop w:val="0"/>
      <w:marBottom w:val="0"/>
      <w:divBdr>
        <w:top w:val="none" w:sz="0" w:space="0" w:color="auto"/>
        <w:left w:val="none" w:sz="0" w:space="0" w:color="auto"/>
        <w:bottom w:val="none" w:sz="0" w:space="0" w:color="auto"/>
        <w:right w:val="none" w:sz="0" w:space="0" w:color="auto"/>
      </w:divBdr>
      <w:divsChild>
        <w:div w:id="1556236173">
          <w:marLeft w:val="0"/>
          <w:marRight w:val="0"/>
          <w:marTop w:val="0"/>
          <w:marBottom w:val="0"/>
          <w:divBdr>
            <w:top w:val="none" w:sz="0" w:space="0" w:color="auto"/>
            <w:left w:val="none" w:sz="0" w:space="0" w:color="auto"/>
            <w:bottom w:val="none" w:sz="0" w:space="0" w:color="auto"/>
            <w:right w:val="none" w:sz="0" w:space="0" w:color="auto"/>
          </w:divBdr>
          <w:divsChild>
            <w:div w:id="12357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3349864">
      <w:bodyDiv w:val="1"/>
      <w:marLeft w:val="0"/>
      <w:marRight w:val="0"/>
      <w:marTop w:val="0"/>
      <w:marBottom w:val="0"/>
      <w:divBdr>
        <w:top w:val="none" w:sz="0" w:space="0" w:color="auto"/>
        <w:left w:val="none" w:sz="0" w:space="0" w:color="auto"/>
        <w:bottom w:val="none" w:sz="0" w:space="0" w:color="auto"/>
        <w:right w:val="none" w:sz="0" w:space="0" w:color="auto"/>
      </w:divBdr>
      <w:divsChild>
        <w:div w:id="1108544627">
          <w:marLeft w:val="0"/>
          <w:marRight w:val="0"/>
          <w:marTop w:val="0"/>
          <w:marBottom w:val="0"/>
          <w:divBdr>
            <w:top w:val="none" w:sz="0" w:space="0" w:color="auto"/>
            <w:left w:val="none" w:sz="0" w:space="0" w:color="auto"/>
            <w:bottom w:val="none" w:sz="0" w:space="0" w:color="auto"/>
            <w:right w:val="none" w:sz="0" w:space="0" w:color="auto"/>
          </w:divBdr>
          <w:divsChild>
            <w:div w:id="47337220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157743">
      <w:bodyDiv w:val="1"/>
      <w:marLeft w:val="0"/>
      <w:marRight w:val="0"/>
      <w:marTop w:val="0"/>
      <w:marBottom w:val="0"/>
      <w:divBdr>
        <w:top w:val="none" w:sz="0" w:space="0" w:color="auto"/>
        <w:left w:val="none" w:sz="0" w:space="0" w:color="auto"/>
        <w:bottom w:val="none" w:sz="0" w:space="0" w:color="auto"/>
        <w:right w:val="none" w:sz="0" w:space="0" w:color="auto"/>
      </w:divBdr>
      <w:divsChild>
        <w:div w:id="384137168">
          <w:marLeft w:val="0"/>
          <w:marRight w:val="0"/>
          <w:marTop w:val="0"/>
          <w:marBottom w:val="0"/>
          <w:divBdr>
            <w:top w:val="none" w:sz="0" w:space="0" w:color="auto"/>
            <w:left w:val="none" w:sz="0" w:space="0" w:color="auto"/>
            <w:bottom w:val="none" w:sz="0" w:space="0" w:color="auto"/>
            <w:right w:val="none" w:sz="0" w:space="0" w:color="auto"/>
          </w:divBdr>
        </w:div>
        <w:div w:id="396250927">
          <w:marLeft w:val="0"/>
          <w:marRight w:val="0"/>
          <w:marTop w:val="0"/>
          <w:marBottom w:val="0"/>
          <w:divBdr>
            <w:top w:val="none" w:sz="0" w:space="0" w:color="auto"/>
            <w:left w:val="none" w:sz="0" w:space="0" w:color="auto"/>
            <w:bottom w:val="none" w:sz="0" w:space="0" w:color="auto"/>
            <w:right w:val="none" w:sz="0" w:space="0" w:color="auto"/>
          </w:divBdr>
        </w:div>
        <w:div w:id="1407647933">
          <w:marLeft w:val="0"/>
          <w:marRight w:val="0"/>
          <w:marTop w:val="0"/>
          <w:marBottom w:val="0"/>
          <w:divBdr>
            <w:top w:val="none" w:sz="0" w:space="0" w:color="auto"/>
            <w:left w:val="none" w:sz="0" w:space="0" w:color="auto"/>
            <w:bottom w:val="none" w:sz="0" w:space="0" w:color="auto"/>
            <w:right w:val="none" w:sz="0" w:space="0" w:color="auto"/>
          </w:divBdr>
        </w:div>
        <w:div w:id="1627807043">
          <w:marLeft w:val="0"/>
          <w:marRight w:val="0"/>
          <w:marTop w:val="0"/>
          <w:marBottom w:val="0"/>
          <w:divBdr>
            <w:top w:val="none" w:sz="0" w:space="0" w:color="auto"/>
            <w:left w:val="none" w:sz="0" w:space="0" w:color="auto"/>
            <w:bottom w:val="none" w:sz="0" w:space="0" w:color="auto"/>
            <w:right w:val="none" w:sz="0" w:space="0" w:color="auto"/>
          </w:divBdr>
        </w:div>
        <w:div w:id="1771272701">
          <w:marLeft w:val="0"/>
          <w:marRight w:val="0"/>
          <w:marTop w:val="0"/>
          <w:marBottom w:val="0"/>
          <w:divBdr>
            <w:top w:val="none" w:sz="0" w:space="0" w:color="auto"/>
            <w:left w:val="none" w:sz="0" w:space="0" w:color="auto"/>
            <w:bottom w:val="none" w:sz="0" w:space="0" w:color="auto"/>
            <w:right w:val="none" w:sz="0" w:space="0" w:color="auto"/>
          </w:divBdr>
        </w:div>
        <w:div w:id="375785660">
          <w:marLeft w:val="0"/>
          <w:marRight w:val="0"/>
          <w:marTop w:val="0"/>
          <w:marBottom w:val="0"/>
          <w:divBdr>
            <w:top w:val="none" w:sz="0" w:space="0" w:color="auto"/>
            <w:left w:val="none" w:sz="0" w:space="0" w:color="auto"/>
            <w:bottom w:val="none" w:sz="0" w:space="0" w:color="auto"/>
            <w:right w:val="none" w:sz="0" w:space="0" w:color="auto"/>
          </w:divBdr>
        </w:div>
        <w:div w:id="555817166">
          <w:marLeft w:val="0"/>
          <w:marRight w:val="0"/>
          <w:marTop w:val="0"/>
          <w:marBottom w:val="0"/>
          <w:divBdr>
            <w:top w:val="none" w:sz="0" w:space="0" w:color="auto"/>
            <w:left w:val="none" w:sz="0" w:space="0" w:color="auto"/>
            <w:bottom w:val="none" w:sz="0" w:space="0" w:color="auto"/>
            <w:right w:val="none" w:sz="0" w:space="0" w:color="auto"/>
          </w:divBdr>
        </w:div>
        <w:div w:id="641621684">
          <w:marLeft w:val="0"/>
          <w:marRight w:val="0"/>
          <w:marTop w:val="0"/>
          <w:marBottom w:val="0"/>
          <w:divBdr>
            <w:top w:val="none" w:sz="0" w:space="0" w:color="auto"/>
            <w:left w:val="none" w:sz="0" w:space="0" w:color="auto"/>
            <w:bottom w:val="none" w:sz="0" w:space="0" w:color="auto"/>
            <w:right w:val="none" w:sz="0" w:space="0" w:color="auto"/>
          </w:divBdr>
        </w:div>
        <w:div w:id="1456295876">
          <w:marLeft w:val="0"/>
          <w:marRight w:val="0"/>
          <w:marTop w:val="0"/>
          <w:marBottom w:val="0"/>
          <w:divBdr>
            <w:top w:val="none" w:sz="0" w:space="0" w:color="auto"/>
            <w:left w:val="none" w:sz="0" w:space="0" w:color="auto"/>
            <w:bottom w:val="none" w:sz="0" w:space="0" w:color="auto"/>
            <w:right w:val="none" w:sz="0" w:space="0" w:color="auto"/>
          </w:divBdr>
        </w:div>
        <w:div w:id="573589285">
          <w:marLeft w:val="0"/>
          <w:marRight w:val="0"/>
          <w:marTop w:val="0"/>
          <w:marBottom w:val="0"/>
          <w:divBdr>
            <w:top w:val="none" w:sz="0" w:space="0" w:color="auto"/>
            <w:left w:val="none" w:sz="0" w:space="0" w:color="auto"/>
            <w:bottom w:val="none" w:sz="0" w:space="0" w:color="auto"/>
            <w:right w:val="none" w:sz="0" w:space="0" w:color="auto"/>
          </w:divBdr>
        </w:div>
        <w:div w:id="2073501240">
          <w:marLeft w:val="0"/>
          <w:marRight w:val="0"/>
          <w:marTop w:val="0"/>
          <w:marBottom w:val="0"/>
          <w:divBdr>
            <w:top w:val="none" w:sz="0" w:space="0" w:color="auto"/>
            <w:left w:val="none" w:sz="0" w:space="0" w:color="auto"/>
            <w:bottom w:val="none" w:sz="0" w:space="0" w:color="auto"/>
            <w:right w:val="none" w:sz="0" w:space="0" w:color="auto"/>
          </w:divBdr>
        </w:div>
        <w:div w:id="1528182125">
          <w:marLeft w:val="0"/>
          <w:marRight w:val="0"/>
          <w:marTop w:val="0"/>
          <w:marBottom w:val="0"/>
          <w:divBdr>
            <w:top w:val="none" w:sz="0" w:space="0" w:color="auto"/>
            <w:left w:val="none" w:sz="0" w:space="0" w:color="auto"/>
            <w:bottom w:val="none" w:sz="0" w:space="0" w:color="auto"/>
            <w:right w:val="none" w:sz="0" w:space="0" w:color="auto"/>
          </w:divBdr>
        </w:div>
        <w:div w:id="1098602409">
          <w:marLeft w:val="0"/>
          <w:marRight w:val="0"/>
          <w:marTop w:val="0"/>
          <w:marBottom w:val="0"/>
          <w:divBdr>
            <w:top w:val="none" w:sz="0" w:space="0" w:color="auto"/>
            <w:left w:val="none" w:sz="0" w:space="0" w:color="auto"/>
            <w:bottom w:val="none" w:sz="0" w:space="0" w:color="auto"/>
            <w:right w:val="none" w:sz="0" w:space="0" w:color="auto"/>
          </w:divBdr>
        </w:div>
        <w:div w:id="449711382">
          <w:marLeft w:val="0"/>
          <w:marRight w:val="0"/>
          <w:marTop w:val="0"/>
          <w:marBottom w:val="0"/>
          <w:divBdr>
            <w:top w:val="none" w:sz="0" w:space="0" w:color="auto"/>
            <w:left w:val="none" w:sz="0" w:space="0" w:color="auto"/>
            <w:bottom w:val="none" w:sz="0" w:space="0" w:color="auto"/>
            <w:right w:val="none" w:sz="0" w:space="0" w:color="auto"/>
          </w:divBdr>
        </w:div>
      </w:divsChild>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8175931">
      <w:bodyDiv w:val="1"/>
      <w:marLeft w:val="0"/>
      <w:marRight w:val="0"/>
      <w:marTop w:val="0"/>
      <w:marBottom w:val="0"/>
      <w:divBdr>
        <w:top w:val="none" w:sz="0" w:space="0" w:color="auto"/>
        <w:left w:val="none" w:sz="0" w:space="0" w:color="auto"/>
        <w:bottom w:val="none" w:sz="0" w:space="0" w:color="auto"/>
        <w:right w:val="none" w:sz="0" w:space="0" w:color="auto"/>
      </w:divBdr>
      <w:divsChild>
        <w:div w:id="484320600">
          <w:marLeft w:val="0"/>
          <w:marRight w:val="0"/>
          <w:marTop w:val="0"/>
          <w:marBottom w:val="0"/>
          <w:divBdr>
            <w:top w:val="none" w:sz="0" w:space="0" w:color="auto"/>
            <w:left w:val="none" w:sz="0" w:space="0" w:color="auto"/>
            <w:bottom w:val="none" w:sz="0" w:space="0" w:color="auto"/>
            <w:right w:val="none" w:sz="0" w:space="0" w:color="auto"/>
          </w:divBdr>
          <w:divsChild>
            <w:div w:id="3869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sChild>
        <w:div w:id="1471820506">
          <w:marLeft w:val="0"/>
          <w:marRight w:val="0"/>
          <w:marTop w:val="0"/>
          <w:marBottom w:val="0"/>
          <w:divBdr>
            <w:top w:val="none" w:sz="0" w:space="0" w:color="auto"/>
            <w:left w:val="none" w:sz="0" w:space="0" w:color="auto"/>
            <w:bottom w:val="none" w:sz="0" w:space="0" w:color="auto"/>
            <w:right w:val="none" w:sz="0" w:space="0" w:color="auto"/>
          </w:divBdr>
        </w:div>
        <w:div w:id="1605110360">
          <w:marLeft w:val="0"/>
          <w:marRight w:val="0"/>
          <w:marTop w:val="0"/>
          <w:marBottom w:val="0"/>
          <w:divBdr>
            <w:top w:val="none" w:sz="0" w:space="0" w:color="auto"/>
            <w:left w:val="none" w:sz="0" w:space="0" w:color="auto"/>
            <w:bottom w:val="none" w:sz="0" w:space="0" w:color="auto"/>
            <w:right w:val="none" w:sz="0" w:space="0" w:color="auto"/>
          </w:divBdr>
        </w:div>
        <w:div w:id="1304505030">
          <w:marLeft w:val="0"/>
          <w:marRight w:val="0"/>
          <w:marTop w:val="0"/>
          <w:marBottom w:val="0"/>
          <w:divBdr>
            <w:top w:val="none" w:sz="0" w:space="0" w:color="auto"/>
            <w:left w:val="none" w:sz="0" w:space="0" w:color="auto"/>
            <w:bottom w:val="none" w:sz="0" w:space="0" w:color="auto"/>
            <w:right w:val="none" w:sz="0" w:space="0" w:color="auto"/>
          </w:divBdr>
        </w:div>
        <w:div w:id="271210539">
          <w:marLeft w:val="0"/>
          <w:marRight w:val="0"/>
          <w:marTop w:val="0"/>
          <w:marBottom w:val="0"/>
          <w:divBdr>
            <w:top w:val="none" w:sz="0" w:space="0" w:color="auto"/>
            <w:left w:val="none" w:sz="0" w:space="0" w:color="auto"/>
            <w:bottom w:val="none" w:sz="0" w:space="0" w:color="auto"/>
            <w:right w:val="none" w:sz="0" w:space="0" w:color="auto"/>
          </w:divBdr>
        </w:div>
        <w:div w:id="309481515">
          <w:marLeft w:val="0"/>
          <w:marRight w:val="0"/>
          <w:marTop w:val="0"/>
          <w:marBottom w:val="0"/>
          <w:divBdr>
            <w:top w:val="none" w:sz="0" w:space="0" w:color="auto"/>
            <w:left w:val="none" w:sz="0" w:space="0" w:color="auto"/>
            <w:bottom w:val="none" w:sz="0" w:space="0" w:color="auto"/>
            <w:right w:val="none" w:sz="0" w:space="0" w:color="auto"/>
          </w:divBdr>
        </w:div>
        <w:div w:id="417942815">
          <w:marLeft w:val="0"/>
          <w:marRight w:val="0"/>
          <w:marTop w:val="0"/>
          <w:marBottom w:val="0"/>
          <w:divBdr>
            <w:top w:val="none" w:sz="0" w:space="0" w:color="auto"/>
            <w:left w:val="none" w:sz="0" w:space="0" w:color="auto"/>
            <w:bottom w:val="none" w:sz="0" w:space="0" w:color="auto"/>
            <w:right w:val="none" w:sz="0" w:space="0" w:color="auto"/>
          </w:divBdr>
        </w:div>
        <w:div w:id="914779074">
          <w:marLeft w:val="0"/>
          <w:marRight w:val="0"/>
          <w:marTop w:val="0"/>
          <w:marBottom w:val="0"/>
          <w:divBdr>
            <w:top w:val="none" w:sz="0" w:space="0" w:color="auto"/>
            <w:left w:val="none" w:sz="0" w:space="0" w:color="auto"/>
            <w:bottom w:val="none" w:sz="0" w:space="0" w:color="auto"/>
            <w:right w:val="none" w:sz="0" w:space="0" w:color="auto"/>
          </w:divBdr>
        </w:div>
        <w:div w:id="369493830">
          <w:marLeft w:val="0"/>
          <w:marRight w:val="0"/>
          <w:marTop w:val="0"/>
          <w:marBottom w:val="0"/>
          <w:divBdr>
            <w:top w:val="none" w:sz="0" w:space="0" w:color="auto"/>
            <w:left w:val="none" w:sz="0" w:space="0" w:color="auto"/>
            <w:bottom w:val="none" w:sz="0" w:space="0" w:color="auto"/>
            <w:right w:val="none" w:sz="0" w:space="0" w:color="auto"/>
          </w:divBdr>
        </w:div>
        <w:div w:id="422382400">
          <w:marLeft w:val="0"/>
          <w:marRight w:val="0"/>
          <w:marTop w:val="0"/>
          <w:marBottom w:val="0"/>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19993894">
      <w:bodyDiv w:val="1"/>
      <w:marLeft w:val="0"/>
      <w:marRight w:val="0"/>
      <w:marTop w:val="0"/>
      <w:marBottom w:val="0"/>
      <w:divBdr>
        <w:top w:val="none" w:sz="0" w:space="0" w:color="auto"/>
        <w:left w:val="none" w:sz="0" w:space="0" w:color="auto"/>
        <w:bottom w:val="none" w:sz="0" w:space="0" w:color="auto"/>
        <w:right w:val="none" w:sz="0" w:space="0" w:color="auto"/>
      </w:divBdr>
      <w:divsChild>
        <w:div w:id="592397357">
          <w:marLeft w:val="0"/>
          <w:marRight w:val="0"/>
          <w:marTop w:val="375"/>
          <w:marBottom w:val="0"/>
          <w:divBdr>
            <w:top w:val="none" w:sz="0" w:space="0" w:color="auto"/>
            <w:left w:val="none" w:sz="0" w:space="0" w:color="auto"/>
            <w:bottom w:val="none" w:sz="0" w:space="0" w:color="auto"/>
            <w:right w:val="none" w:sz="0" w:space="0" w:color="auto"/>
          </w:divBdr>
          <w:divsChild>
            <w:div w:id="90205189">
              <w:marLeft w:val="0"/>
              <w:marRight w:val="0"/>
              <w:marTop w:val="0"/>
              <w:marBottom w:val="0"/>
              <w:divBdr>
                <w:top w:val="none" w:sz="0" w:space="0" w:color="auto"/>
                <w:left w:val="none" w:sz="0" w:space="0" w:color="auto"/>
                <w:bottom w:val="none" w:sz="0" w:space="0" w:color="auto"/>
                <w:right w:val="none" w:sz="0" w:space="0" w:color="auto"/>
              </w:divBdr>
              <w:divsChild>
                <w:div w:id="1164928612">
                  <w:marLeft w:val="0"/>
                  <w:marRight w:val="0"/>
                  <w:marTop w:val="0"/>
                  <w:marBottom w:val="0"/>
                  <w:divBdr>
                    <w:top w:val="none" w:sz="0" w:space="0" w:color="auto"/>
                    <w:left w:val="none" w:sz="0" w:space="0" w:color="auto"/>
                    <w:bottom w:val="none" w:sz="0" w:space="0" w:color="auto"/>
                    <w:right w:val="none" w:sz="0" w:space="0" w:color="auto"/>
                  </w:divBdr>
                </w:div>
                <w:div w:id="1137145652">
                  <w:marLeft w:val="0"/>
                  <w:marRight w:val="0"/>
                  <w:marTop w:val="0"/>
                  <w:marBottom w:val="0"/>
                  <w:divBdr>
                    <w:top w:val="none" w:sz="0" w:space="0" w:color="auto"/>
                    <w:left w:val="none" w:sz="0" w:space="0" w:color="auto"/>
                    <w:bottom w:val="none" w:sz="0" w:space="0" w:color="auto"/>
                    <w:right w:val="none" w:sz="0" w:space="0" w:color="auto"/>
                  </w:divBdr>
                </w:div>
                <w:div w:id="1037896866">
                  <w:marLeft w:val="0"/>
                  <w:marRight w:val="0"/>
                  <w:marTop w:val="0"/>
                  <w:marBottom w:val="0"/>
                  <w:divBdr>
                    <w:top w:val="none" w:sz="0" w:space="0" w:color="auto"/>
                    <w:left w:val="none" w:sz="0" w:space="0" w:color="auto"/>
                    <w:bottom w:val="none" w:sz="0" w:space="0" w:color="auto"/>
                    <w:right w:val="none" w:sz="0" w:space="0" w:color="auto"/>
                  </w:divBdr>
                </w:div>
                <w:div w:id="598101465">
                  <w:marLeft w:val="0"/>
                  <w:marRight w:val="0"/>
                  <w:marTop w:val="0"/>
                  <w:marBottom w:val="0"/>
                  <w:divBdr>
                    <w:top w:val="none" w:sz="0" w:space="0" w:color="auto"/>
                    <w:left w:val="none" w:sz="0" w:space="0" w:color="auto"/>
                    <w:bottom w:val="none" w:sz="0" w:space="0" w:color="auto"/>
                    <w:right w:val="none" w:sz="0" w:space="0" w:color="auto"/>
                  </w:divBdr>
                </w:div>
                <w:div w:id="684793555">
                  <w:marLeft w:val="0"/>
                  <w:marRight w:val="0"/>
                  <w:marTop w:val="0"/>
                  <w:marBottom w:val="0"/>
                  <w:divBdr>
                    <w:top w:val="none" w:sz="0" w:space="0" w:color="auto"/>
                    <w:left w:val="none" w:sz="0" w:space="0" w:color="auto"/>
                    <w:bottom w:val="none" w:sz="0" w:space="0" w:color="auto"/>
                    <w:right w:val="none" w:sz="0" w:space="0" w:color="auto"/>
                  </w:divBdr>
                </w:div>
                <w:div w:id="383992031">
                  <w:marLeft w:val="0"/>
                  <w:marRight w:val="0"/>
                  <w:marTop w:val="0"/>
                  <w:marBottom w:val="0"/>
                  <w:divBdr>
                    <w:top w:val="none" w:sz="0" w:space="0" w:color="auto"/>
                    <w:left w:val="none" w:sz="0" w:space="0" w:color="auto"/>
                    <w:bottom w:val="none" w:sz="0" w:space="0" w:color="auto"/>
                    <w:right w:val="none" w:sz="0" w:space="0" w:color="auto"/>
                  </w:divBdr>
                </w:div>
                <w:div w:id="994340636">
                  <w:marLeft w:val="0"/>
                  <w:marRight w:val="0"/>
                  <w:marTop w:val="0"/>
                  <w:marBottom w:val="0"/>
                  <w:divBdr>
                    <w:top w:val="none" w:sz="0" w:space="0" w:color="auto"/>
                    <w:left w:val="none" w:sz="0" w:space="0" w:color="auto"/>
                    <w:bottom w:val="none" w:sz="0" w:space="0" w:color="auto"/>
                    <w:right w:val="none" w:sz="0" w:space="0" w:color="auto"/>
                  </w:divBdr>
                </w:div>
                <w:div w:id="1044714682">
                  <w:marLeft w:val="0"/>
                  <w:marRight w:val="0"/>
                  <w:marTop w:val="0"/>
                  <w:marBottom w:val="0"/>
                  <w:divBdr>
                    <w:top w:val="none" w:sz="0" w:space="0" w:color="auto"/>
                    <w:left w:val="none" w:sz="0" w:space="0" w:color="auto"/>
                    <w:bottom w:val="none" w:sz="0" w:space="0" w:color="auto"/>
                    <w:right w:val="none" w:sz="0" w:space="0" w:color="auto"/>
                  </w:divBdr>
                </w:div>
                <w:div w:id="790168826">
                  <w:marLeft w:val="0"/>
                  <w:marRight w:val="0"/>
                  <w:marTop w:val="0"/>
                  <w:marBottom w:val="0"/>
                  <w:divBdr>
                    <w:top w:val="none" w:sz="0" w:space="0" w:color="auto"/>
                    <w:left w:val="none" w:sz="0" w:space="0" w:color="auto"/>
                    <w:bottom w:val="none" w:sz="0" w:space="0" w:color="auto"/>
                    <w:right w:val="none" w:sz="0" w:space="0" w:color="auto"/>
                  </w:divBdr>
                </w:div>
                <w:div w:id="2098212425">
                  <w:marLeft w:val="0"/>
                  <w:marRight w:val="0"/>
                  <w:marTop w:val="0"/>
                  <w:marBottom w:val="0"/>
                  <w:divBdr>
                    <w:top w:val="none" w:sz="0" w:space="0" w:color="auto"/>
                    <w:left w:val="none" w:sz="0" w:space="0" w:color="auto"/>
                    <w:bottom w:val="none" w:sz="0" w:space="0" w:color="auto"/>
                    <w:right w:val="none" w:sz="0" w:space="0" w:color="auto"/>
                  </w:divBdr>
                </w:div>
                <w:div w:id="796950214">
                  <w:marLeft w:val="0"/>
                  <w:marRight w:val="0"/>
                  <w:marTop w:val="0"/>
                  <w:marBottom w:val="0"/>
                  <w:divBdr>
                    <w:top w:val="none" w:sz="0" w:space="0" w:color="auto"/>
                    <w:left w:val="none" w:sz="0" w:space="0" w:color="auto"/>
                    <w:bottom w:val="none" w:sz="0" w:space="0" w:color="auto"/>
                    <w:right w:val="none" w:sz="0" w:space="0" w:color="auto"/>
                  </w:divBdr>
                </w:div>
                <w:div w:id="235475901">
                  <w:marLeft w:val="0"/>
                  <w:marRight w:val="0"/>
                  <w:marTop w:val="0"/>
                  <w:marBottom w:val="0"/>
                  <w:divBdr>
                    <w:top w:val="none" w:sz="0" w:space="0" w:color="auto"/>
                    <w:left w:val="none" w:sz="0" w:space="0" w:color="auto"/>
                    <w:bottom w:val="none" w:sz="0" w:space="0" w:color="auto"/>
                    <w:right w:val="none" w:sz="0" w:space="0" w:color="auto"/>
                  </w:divBdr>
                </w:div>
                <w:div w:id="1048379996">
                  <w:marLeft w:val="0"/>
                  <w:marRight w:val="0"/>
                  <w:marTop w:val="0"/>
                  <w:marBottom w:val="0"/>
                  <w:divBdr>
                    <w:top w:val="none" w:sz="0" w:space="0" w:color="auto"/>
                    <w:left w:val="none" w:sz="0" w:space="0" w:color="auto"/>
                    <w:bottom w:val="none" w:sz="0" w:space="0" w:color="auto"/>
                    <w:right w:val="none" w:sz="0" w:space="0" w:color="auto"/>
                  </w:divBdr>
                </w:div>
                <w:div w:id="170295038">
                  <w:marLeft w:val="0"/>
                  <w:marRight w:val="0"/>
                  <w:marTop w:val="0"/>
                  <w:marBottom w:val="0"/>
                  <w:divBdr>
                    <w:top w:val="none" w:sz="0" w:space="0" w:color="auto"/>
                    <w:left w:val="none" w:sz="0" w:space="0" w:color="auto"/>
                    <w:bottom w:val="none" w:sz="0" w:space="0" w:color="auto"/>
                    <w:right w:val="none" w:sz="0" w:space="0" w:color="auto"/>
                  </w:divBdr>
                </w:div>
                <w:div w:id="2136438539">
                  <w:marLeft w:val="0"/>
                  <w:marRight w:val="0"/>
                  <w:marTop w:val="0"/>
                  <w:marBottom w:val="0"/>
                  <w:divBdr>
                    <w:top w:val="none" w:sz="0" w:space="0" w:color="auto"/>
                    <w:left w:val="none" w:sz="0" w:space="0" w:color="auto"/>
                    <w:bottom w:val="none" w:sz="0" w:space="0" w:color="auto"/>
                    <w:right w:val="none" w:sz="0" w:space="0" w:color="auto"/>
                  </w:divBdr>
                </w:div>
                <w:div w:id="416635884">
                  <w:marLeft w:val="0"/>
                  <w:marRight w:val="0"/>
                  <w:marTop w:val="0"/>
                  <w:marBottom w:val="0"/>
                  <w:divBdr>
                    <w:top w:val="none" w:sz="0" w:space="0" w:color="auto"/>
                    <w:left w:val="none" w:sz="0" w:space="0" w:color="auto"/>
                    <w:bottom w:val="none" w:sz="0" w:space="0" w:color="auto"/>
                    <w:right w:val="none" w:sz="0" w:space="0" w:color="auto"/>
                  </w:divBdr>
                </w:div>
                <w:div w:id="405231070">
                  <w:marLeft w:val="0"/>
                  <w:marRight w:val="0"/>
                  <w:marTop w:val="0"/>
                  <w:marBottom w:val="0"/>
                  <w:divBdr>
                    <w:top w:val="none" w:sz="0" w:space="0" w:color="auto"/>
                    <w:left w:val="none" w:sz="0" w:space="0" w:color="auto"/>
                    <w:bottom w:val="none" w:sz="0" w:space="0" w:color="auto"/>
                    <w:right w:val="none" w:sz="0" w:space="0" w:color="auto"/>
                  </w:divBdr>
                </w:div>
                <w:div w:id="1020275310">
                  <w:marLeft w:val="0"/>
                  <w:marRight w:val="0"/>
                  <w:marTop w:val="0"/>
                  <w:marBottom w:val="0"/>
                  <w:divBdr>
                    <w:top w:val="none" w:sz="0" w:space="0" w:color="auto"/>
                    <w:left w:val="none" w:sz="0" w:space="0" w:color="auto"/>
                    <w:bottom w:val="none" w:sz="0" w:space="0" w:color="auto"/>
                    <w:right w:val="none" w:sz="0" w:space="0" w:color="auto"/>
                  </w:divBdr>
                </w:div>
                <w:div w:id="1352806179">
                  <w:marLeft w:val="0"/>
                  <w:marRight w:val="0"/>
                  <w:marTop w:val="0"/>
                  <w:marBottom w:val="0"/>
                  <w:divBdr>
                    <w:top w:val="none" w:sz="0" w:space="0" w:color="auto"/>
                    <w:left w:val="none" w:sz="0" w:space="0" w:color="auto"/>
                    <w:bottom w:val="none" w:sz="0" w:space="0" w:color="auto"/>
                    <w:right w:val="none" w:sz="0" w:space="0" w:color="auto"/>
                  </w:divBdr>
                </w:div>
                <w:div w:id="1659262710">
                  <w:marLeft w:val="0"/>
                  <w:marRight w:val="0"/>
                  <w:marTop w:val="0"/>
                  <w:marBottom w:val="0"/>
                  <w:divBdr>
                    <w:top w:val="none" w:sz="0" w:space="0" w:color="auto"/>
                    <w:left w:val="none" w:sz="0" w:space="0" w:color="auto"/>
                    <w:bottom w:val="none" w:sz="0" w:space="0" w:color="auto"/>
                    <w:right w:val="none" w:sz="0" w:space="0" w:color="auto"/>
                  </w:divBdr>
                </w:div>
                <w:div w:id="878475256">
                  <w:marLeft w:val="0"/>
                  <w:marRight w:val="0"/>
                  <w:marTop w:val="0"/>
                  <w:marBottom w:val="0"/>
                  <w:divBdr>
                    <w:top w:val="none" w:sz="0" w:space="0" w:color="auto"/>
                    <w:left w:val="none" w:sz="0" w:space="0" w:color="auto"/>
                    <w:bottom w:val="none" w:sz="0" w:space="0" w:color="auto"/>
                    <w:right w:val="none" w:sz="0" w:space="0" w:color="auto"/>
                  </w:divBdr>
                </w:div>
                <w:div w:id="131480872">
                  <w:marLeft w:val="0"/>
                  <w:marRight w:val="0"/>
                  <w:marTop w:val="0"/>
                  <w:marBottom w:val="0"/>
                  <w:divBdr>
                    <w:top w:val="none" w:sz="0" w:space="0" w:color="auto"/>
                    <w:left w:val="none" w:sz="0" w:space="0" w:color="auto"/>
                    <w:bottom w:val="none" w:sz="0" w:space="0" w:color="auto"/>
                    <w:right w:val="none" w:sz="0" w:space="0" w:color="auto"/>
                  </w:divBdr>
                </w:div>
                <w:div w:id="963735137">
                  <w:marLeft w:val="0"/>
                  <w:marRight w:val="0"/>
                  <w:marTop w:val="0"/>
                  <w:marBottom w:val="0"/>
                  <w:divBdr>
                    <w:top w:val="none" w:sz="0" w:space="0" w:color="auto"/>
                    <w:left w:val="none" w:sz="0" w:space="0" w:color="auto"/>
                    <w:bottom w:val="none" w:sz="0" w:space="0" w:color="auto"/>
                    <w:right w:val="none" w:sz="0" w:space="0" w:color="auto"/>
                  </w:divBdr>
                </w:div>
                <w:div w:id="402337748">
                  <w:marLeft w:val="0"/>
                  <w:marRight w:val="0"/>
                  <w:marTop w:val="0"/>
                  <w:marBottom w:val="0"/>
                  <w:divBdr>
                    <w:top w:val="none" w:sz="0" w:space="0" w:color="auto"/>
                    <w:left w:val="none" w:sz="0" w:space="0" w:color="auto"/>
                    <w:bottom w:val="none" w:sz="0" w:space="0" w:color="auto"/>
                    <w:right w:val="none" w:sz="0" w:space="0" w:color="auto"/>
                  </w:divBdr>
                </w:div>
                <w:div w:id="1778984354">
                  <w:marLeft w:val="0"/>
                  <w:marRight w:val="0"/>
                  <w:marTop w:val="0"/>
                  <w:marBottom w:val="0"/>
                  <w:divBdr>
                    <w:top w:val="none" w:sz="0" w:space="0" w:color="auto"/>
                    <w:left w:val="none" w:sz="0" w:space="0" w:color="auto"/>
                    <w:bottom w:val="none" w:sz="0" w:space="0" w:color="auto"/>
                    <w:right w:val="none" w:sz="0" w:space="0" w:color="auto"/>
                  </w:divBdr>
                </w:div>
                <w:div w:id="1461847236">
                  <w:marLeft w:val="0"/>
                  <w:marRight w:val="0"/>
                  <w:marTop w:val="0"/>
                  <w:marBottom w:val="0"/>
                  <w:divBdr>
                    <w:top w:val="none" w:sz="0" w:space="0" w:color="auto"/>
                    <w:left w:val="none" w:sz="0" w:space="0" w:color="auto"/>
                    <w:bottom w:val="none" w:sz="0" w:space="0" w:color="auto"/>
                    <w:right w:val="none" w:sz="0" w:space="0" w:color="auto"/>
                  </w:divBdr>
                </w:div>
                <w:div w:id="1713995729">
                  <w:marLeft w:val="0"/>
                  <w:marRight w:val="0"/>
                  <w:marTop w:val="0"/>
                  <w:marBottom w:val="0"/>
                  <w:divBdr>
                    <w:top w:val="none" w:sz="0" w:space="0" w:color="auto"/>
                    <w:left w:val="none" w:sz="0" w:space="0" w:color="auto"/>
                    <w:bottom w:val="none" w:sz="0" w:space="0" w:color="auto"/>
                    <w:right w:val="none" w:sz="0" w:space="0" w:color="auto"/>
                  </w:divBdr>
                </w:div>
                <w:div w:id="433021161">
                  <w:marLeft w:val="0"/>
                  <w:marRight w:val="0"/>
                  <w:marTop w:val="0"/>
                  <w:marBottom w:val="0"/>
                  <w:divBdr>
                    <w:top w:val="none" w:sz="0" w:space="0" w:color="auto"/>
                    <w:left w:val="none" w:sz="0" w:space="0" w:color="auto"/>
                    <w:bottom w:val="none" w:sz="0" w:space="0" w:color="auto"/>
                    <w:right w:val="none" w:sz="0" w:space="0" w:color="auto"/>
                  </w:divBdr>
                </w:div>
                <w:div w:id="4867030">
                  <w:marLeft w:val="0"/>
                  <w:marRight w:val="0"/>
                  <w:marTop w:val="0"/>
                  <w:marBottom w:val="0"/>
                  <w:divBdr>
                    <w:top w:val="none" w:sz="0" w:space="0" w:color="auto"/>
                    <w:left w:val="none" w:sz="0" w:space="0" w:color="auto"/>
                    <w:bottom w:val="none" w:sz="0" w:space="0" w:color="auto"/>
                    <w:right w:val="none" w:sz="0" w:space="0" w:color="auto"/>
                  </w:divBdr>
                </w:div>
                <w:div w:id="292910939">
                  <w:marLeft w:val="0"/>
                  <w:marRight w:val="0"/>
                  <w:marTop w:val="0"/>
                  <w:marBottom w:val="0"/>
                  <w:divBdr>
                    <w:top w:val="none" w:sz="0" w:space="0" w:color="auto"/>
                    <w:left w:val="none" w:sz="0" w:space="0" w:color="auto"/>
                    <w:bottom w:val="none" w:sz="0" w:space="0" w:color="auto"/>
                    <w:right w:val="none" w:sz="0" w:space="0" w:color="auto"/>
                  </w:divBdr>
                </w:div>
                <w:div w:id="56056811">
                  <w:marLeft w:val="0"/>
                  <w:marRight w:val="0"/>
                  <w:marTop w:val="0"/>
                  <w:marBottom w:val="0"/>
                  <w:divBdr>
                    <w:top w:val="none" w:sz="0" w:space="0" w:color="auto"/>
                    <w:left w:val="none" w:sz="0" w:space="0" w:color="auto"/>
                    <w:bottom w:val="none" w:sz="0" w:space="0" w:color="auto"/>
                    <w:right w:val="none" w:sz="0" w:space="0" w:color="auto"/>
                  </w:divBdr>
                </w:div>
                <w:div w:id="1895194323">
                  <w:marLeft w:val="0"/>
                  <w:marRight w:val="0"/>
                  <w:marTop w:val="0"/>
                  <w:marBottom w:val="0"/>
                  <w:divBdr>
                    <w:top w:val="none" w:sz="0" w:space="0" w:color="auto"/>
                    <w:left w:val="none" w:sz="0" w:space="0" w:color="auto"/>
                    <w:bottom w:val="none" w:sz="0" w:space="0" w:color="auto"/>
                    <w:right w:val="none" w:sz="0" w:space="0" w:color="auto"/>
                  </w:divBdr>
                </w:div>
                <w:div w:id="1786197020">
                  <w:marLeft w:val="0"/>
                  <w:marRight w:val="0"/>
                  <w:marTop w:val="0"/>
                  <w:marBottom w:val="0"/>
                  <w:divBdr>
                    <w:top w:val="none" w:sz="0" w:space="0" w:color="auto"/>
                    <w:left w:val="none" w:sz="0" w:space="0" w:color="auto"/>
                    <w:bottom w:val="none" w:sz="0" w:space="0" w:color="auto"/>
                    <w:right w:val="none" w:sz="0" w:space="0" w:color="auto"/>
                  </w:divBdr>
                </w:div>
                <w:div w:id="1008602433">
                  <w:marLeft w:val="0"/>
                  <w:marRight w:val="0"/>
                  <w:marTop w:val="0"/>
                  <w:marBottom w:val="0"/>
                  <w:divBdr>
                    <w:top w:val="none" w:sz="0" w:space="0" w:color="auto"/>
                    <w:left w:val="none" w:sz="0" w:space="0" w:color="auto"/>
                    <w:bottom w:val="none" w:sz="0" w:space="0" w:color="auto"/>
                    <w:right w:val="none" w:sz="0" w:space="0" w:color="auto"/>
                  </w:divBdr>
                </w:div>
                <w:div w:id="2633495">
                  <w:marLeft w:val="0"/>
                  <w:marRight w:val="0"/>
                  <w:marTop w:val="0"/>
                  <w:marBottom w:val="0"/>
                  <w:divBdr>
                    <w:top w:val="none" w:sz="0" w:space="0" w:color="auto"/>
                    <w:left w:val="none" w:sz="0" w:space="0" w:color="auto"/>
                    <w:bottom w:val="none" w:sz="0" w:space="0" w:color="auto"/>
                    <w:right w:val="none" w:sz="0" w:space="0" w:color="auto"/>
                  </w:divBdr>
                </w:div>
                <w:div w:id="418985570">
                  <w:marLeft w:val="0"/>
                  <w:marRight w:val="0"/>
                  <w:marTop w:val="0"/>
                  <w:marBottom w:val="0"/>
                  <w:divBdr>
                    <w:top w:val="none" w:sz="0" w:space="0" w:color="auto"/>
                    <w:left w:val="none" w:sz="0" w:space="0" w:color="auto"/>
                    <w:bottom w:val="none" w:sz="0" w:space="0" w:color="auto"/>
                    <w:right w:val="none" w:sz="0" w:space="0" w:color="auto"/>
                  </w:divBdr>
                </w:div>
                <w:div w:id="2006011000">
                  <w:marLeft w:val="0"/>
                  <w:marRight w:val="0"/>
                  <w:marTop w:val="0"/>
                  <w:marBottom w:val="0"/>
                  <w:divBdr>
                    <w:top w:val="none" w:sz="0" w:space="0" w:color="auto"/>
                    <w:left w:val="none" w:sz="0" w:space="0" w:color="auto"/>
                    <w:bottom w:val="none" w:sz="0" w:space="0" w:color="auto"/>
                    <w:right w:val="none" w:sz="0" w:space="0" w:color="auto"/>
                  </w:divBdr>
                </w:div>
                <w:div w:id="736977242">
                  <w:marLeft w:val="0"/>
                  <w:marRight w:val="0"/>
                  <w:marTop w:val="0"/>
                  <w:marBottom w:val="0"/>
                  <w:divBdr>
                    <w:top w:val="none" w:sz="0" w:space="0" w:color="auto"/>
                    <w:left w:val="none" w:sz="0" w:space="0" w:color="auto"/>
                    <w:bottom w:val="none" w:sz="0" w:space="0" w:color="auto"/>
                    <w:right w:val="none" w:sz="0" w:space="0" w:color="auto"/>
                  </w:divBdr>
                </w:div>
                <w:div w:id="1576822523">
                  <w:marLeft w:val="0"/>
                  <w:marRight w:val="0"/>
                  <w:marTop w:val="0"/>
                  <w:marBottom w:val="0"/>
                  <w:divBdr>
                    <w:top w:val="none" w:sz="0" w:space="0" w:color="auto"/>
                    <w:left w:val="none" w:sz="0" w:space="0" w:color="auto"/>
                    <w:bottom w:val="none" w:sz="0" w:space="0" w:color="auto"/>
                    <w:right w:val="none" w:sz="0" w:space="0" w:color="auto"/>
                  </w:divBdr>
                </w:div>
                <w:div w:id="1199052950">
                  <w:marLeft w:val="0"/>
                  <w:marRight w:val="0"/>
                  <w:marTop w:val="0"/>
                  <w:marBottom w:val="0"/>
                  <w:divBdr>
                    <w:top w:val="none" w:sz="0" w:space="0" w:color="auto"/>
                    <w:left w:val="none" w:sz="0" w:space="0" w:color="auto"/>
                    <w:bottom w:val="none" w:sz="0" w:space="0" w:color="auto"/>
                    <w:right w:val="none" w:sz="0" w:space="0" w:color="auto"/>
                  </w:divBdr>
                </w:div>
                <w:div w:id="1124956990">
                  <w:marLeft w:val="0"/>
                  <w:marRight w:val="0"/>
                  <w:marTop w:val="0"/>
                  <w:marBottom w:val="0"/>
                  <w:divBdr>
                    <w:top w:val="none" w:sz="0" w:space="0" w:color="auto"/>
                    <w:left w:val="none" w:sz="0" w:space="0" w:color="auto"/>
                    <w:bottom w:val="none" w:sz="0" w:space="0" w:color="auto"/>
                    <w:right w:val="none" w:sz="0" w:space="0" w:color="auto"/>
                  </w:divBdr>
                </w:div>
                <w:div w:id="586765677">
                  <w:marLeft w:val="0"/>
                  <w:marRight w:val="0"/>
                  <w:marTop w:val="0"/>
                  <w:marBottom w:val="0"/>
                  <w:divBdr>
                    <w:top w:val="none" w:sz="0" w:space="0" w:color="auto"/>
                    <w:left w:val="none" w:sz="0" w:space="0" w:color="auto"/>
                    <w:bottom w:val="none" w:sz="0" w:space="0" w:color="auto"/>
                    <w:right w:val="none" w:sz="0" w:space="0" w:color="auto"/>
                  </w:divBdr>
                </w:div>
                <w:div w:id="1613172194">
                  <w:marLeft w:val="0"/>
                  <w:marRight w:val="0"/>
                  <w:marTop w:val="0"/>
                  <w:marBottom w:val="0"/>
                  <w:divBdr>
                    <w:top w:val="none" w:sz="0" w:space="0" w:color="auto"/>
                    <w:left w:val="none" w:sz="0" w:space="0" w:color="auto"/>
                    <w:bottom w:val="none" w:sz="0" w:space="0" w:color="auto"/>
                    <w:right w:val="none" w:sz="0" w:space="0" w:color="auto"/>
                  </w:divBdr>
                </w:div>
                <w:div w:id="827205596">
                  <w:marLeft w:val="0"/>
                  <w:marRight w:val="0"/>
                  <w:marTop w:val="0"/>
                  <w:marBottom w:val="0"/>
                  <w:divBdr>
                    <w:top w:val="none" w:sz="0" w:space="0" w:color="auto"/>
                    <w:left w:val="none" w:sz="0" w:space="0" w:color="auto"/>
                    <w:bottom w:val="none" w:sz="0" w:space="0" w:color="auto"/>
                    <w:right w:val="none" w:sz="0" w:space="0" w:color="auto"/>
                  </w:divBdr>
                </w:div>
                <w:div w:id="932084172">
                  <w:marLeft w:val="0"/>
                  <w:marRight w:val="0"/>
                  <w:marTop w:val="0"/>
                  <w:marBottom w:val="0"/>
                  <w:divBdr>
                    <w:top w:val="none" w:sz="0" w:space="0" w:color="auto"/>
                    <w:left w:val="none" w:sz="0" w:space="0" w:color="auto"/>
                    <w:bottom w:val="none" w:sz="0" w:space="0" w:color="auto"/>
                    <w:right w:val="none" w:sz="0" w:space="0" w:color="auto"/>
                  </w:divBdr>
                </w:div>
                <w:div w:id="754087154">
                  <w:marLeft w:val="0"/>
                  <w:marRight w:val="0"/>
                  <w:marTop w:val="0"/>
                  <w:marBottom w:val="0"/>
                  <w:divBdr>
                    <w:top w:val="none" w:sz="0" w:space="0" w:color="auto"/>
                    <w:left w:val="none" w:sz="0" w:space="0" w:color="auto"/>
                    <w:bottom w:val="none" w:sz="0" w:space="0" w:color="auto"/>
                    <w:right w:val="none" w:sz="0" w:space="0" w:color="auto"/>
                  </w:divBdr>
                </w:div>
                <w:div w:id="594092956">
                  <w:marLeft w:val="0"/>
                  <w:marRight w:val="0"/>
                  <w:marTop w:val="0"/>
                  <w:marBottom w:val="0"/>
                  <w:divBdr>
                    <w:top w:val="none" w:sz="0" w:space="0" w:color="auto"/>
                    <w:left w:val="none" w:sz="0" w:space="0" w:color="auto"/>
                    <w:bottom w:val="none" w:sz="0" w:space="0" w:color="auto"/>
                    <w:right w:val="none" w:sz="0" w:space="0" w:color="auto"/>
                  </w:divBdr>
                </w:div>
                <w:div w:id="952592685">
                  <w:marLeft w:val="0"/>
                  <w:marRight w:val="0"/>
                  <w:marTop w:val="0"/>
                  <w:marBottom w:val="0"/>
                  <w:divBdr>
                    <w:top w:val="none" w:sz="0" w:space="0" w:color="auto"/>
                    <w:left w:val="none" w:sz="0" w:space="0" w:color="auto"/>
                    <w:bottom w:val="none" w:sz="0" w:space="0" w:color="auto"/>
                    <w:right w:val="none" w:sz="0" w:space="0" w:color="auto"/>
                  </w:divBdr>
                </w:div>
                <w:div w:id="2013101360">
                  <w:marLeft w:val="0"/>
                  <w:marRight w:val="0"/>
                  <w:marTop w:val="0"/>
                  <w:marBottom w:val="0"/>
                  <w:divBdr>
                    <w:top w:val="none" w:sz="0" w:space="0" w:color="auto"/>
                    <w:left w:val="none" w:sz="0" w:space="0" w:color="auto"/>
                    <w:bottom w:val="none" w:sz="0" w:space="0" w:color="auto"/>
                    <w:right w:val="none" w:sz="0" w:space="0" w:color="auto"/>
                  </w:divBdr>
                </w:div>
                <w:div w:id="956258278">
                  <w:marLeft w:val="0"/>
                  <w:marRight w:val="0"/>
                  <w:marTop w:val="0"/>
                  <w:marBottom w:val="0"/>
                  <w:divBdr>
                    <w:top w:val="none" w:sz="0" w:space="0" w:color="auto"/>
                    <w:left w:val="none" w:sz="0" w:space="0" w:color="auto"/>
                    <w:bottom w:val="none" w:sz="0" w:space="0" w:color="auto"/>
                    <w:right w:val="none" w:sz="0" w:space="0" w:color="auto"/>
                  </w:divBdr>
                </w:div>
                <w:div w:id="823203840">
                  <w:marLeft w:val="0"/>
                  <w:marRight w:val="0"/>
                  <w:marTop w:val="0"/>
                  <w:marBottom w:val="0"/>
                  <w:divBdr>
                    <w:top w:val="none" w:sz="0" w:space="0" w:color="auto"/>
                    <w:left w:val="none" w:sz="0" w:space="0" w:color="auto"/>
                    <w:bottom w:val="none" w:sz="0" w:space="0" w:color="auto"/>
                    <w:right w:val="none" w:sz="0" w:space="0" w:color="auto"/>
                  </w:divBdr>
                </w:div>
                <w:div w:id="1005012051">
                  <w:marLeft w:val="0"/>
                  <w:marRight w:val="0"/>
                  <w:marTop w:val="0"/>
                  <w:marBottom w:val="0"/>
                  <w:divBdr>
                    <w:top w:val="none" w:sz="0" w:space="0" w:color="auto"/>
                    <w:left w:val="none" w:sz="0" w:space="0" w:color="auto"/>
                    <w:bottom w:val="none" w:sz="0" w:space="0" w:color="auto"/>
                    <w:right w:val="none" w:sz="0" w:space="0" w:color="auto"/>
                  </w:divBdr>
                </w:div>
                <w:div w:id="1034814612">
                  <w:marLeft w:val="0"/>
                  <w:marRight w:val="0"/>
                  <w:marTop w:val="0"/>
                  <w:marBottom w:val="0"/>
                  <w:divBdr>
                    <w:top w:val="none" w:sz="0" w:space="0" w:color="auto"/>
                    <w:left w:val="none" w:sz="0" w:space="0" w:color="auto"/>
                    <w:bottom w:val="none" w:sz="0" w:space="0" w:color="auto"/>
                    <w:right w:val="none" w:sz="0" w:space="0" w:color="auto"/>
                  </w:divBdr>
                </w:div>
                <w:div w:id="915553164">
                  <w:marLeft w:val="0"/>
                  <w:marRight w:val="0"/>
                  <w:marTop w:val="0"/>
                  <w:marBottom w:val="0"/>
                  <w:divBdr>
                    <w:top w:val="none" w:sz="0" w:space="0" w:color="auto"/>
                    <w:left w:val="none" w:sz="0" w:space="0" w:color="auto"/>
                    <w:bottom w:val="none" w:sz="0" w:space="0" w:color="auto"/>
                    <w:right w:val="none" w:sz="0" w:space="0" w:color="auto"/>
                  </w:divBdr>
                </w:div>
                <w:div w:id="2132705039">
                  <w:marLeft w:val="0"/>
                  <w:marRight w:val="0"/>
                  <w:marTop w:val="0"/>
                  <w:marBottom w:val="0"/>
                  <w:divBdr>
                    <w:top w:val="none" w:sz="0" w:space="0" w:color="auto"/>
                    <w:left w:val="none" w:sz="0" w:space="0" w:color="auto"/>
                    <w:bottom w:val="none" w:sz="0" w:space="0" w:color="auto"/>
                    <w:right w:val="none" w:sz="0" w:space="0" w:color="auto"/>
                  </w:divBdr>
                </w:div>
                <w:div w:id="546574520">
                  <w:marLeft w:val="0"/>
                  <w:marRight w:val="0"/>
                  <w:marTop w:val="0"/>
                  <w:marBottom w:val="0"/>
                  <w:divBdr>
                    <w:top w:val="none" w:sz="0" w:space="0" w:color="auto"/>
                    <w:left w:val="none" w:sz="0" w:space="0" w:color="auto"/>
                    <w:bottom w:val="none" w:sz="0" w:space="0" w:color="auto"/>
                    <w:right w:val="none" w:sz="0" w:space="0" w:color="auto"/>
                  </w:divBdr>
                </w:div>
                <w:div w:id="1874028000">
                  <w:marLeft w:val="0"/>
                  <w:marRight w:val="0"/>
                  <w:marTop w:val="0"/>
                  <w:marBottom w:val="0"/>
                  <w:divBdr>
                    <w:top w:val="none" w:sz="0" w:space="0" w:color="auto"/>
                    <w:left w:val="none" w:sz="0" w:space="0" w:color="auto"/>
                    <w:bottom w:val="none" w:sz="0" w:space="0" w:color="auto"/>
                    <w:right w:val="none" w:sz="0" w:space="0" w:color="auto"/>
                  </w:divBdr>
                </w:div>
                <w:div w:id="1953048921">
                  <w:marLeft w:val="0"/>
                  <w:marRight w:val="0"/>
                  <w:marTop w:val="0"/>
                  <w:marBottom w:val="0"/>
                  <w:divBdr>
                    <w:top w:val="none" w:sz="0" w:space="0" w:color="auto"/>
                    <w:left w:val="none" w:sz="0" w:space="0" w:color="auto"/>
                    <w:bottom w:val="none" w:sz="0" w:space="0" w:color="auto"/>
                    <w:right w:val="none" w:sz="0" w:space="0" w:color="auto"/>
                  </w:divBdr>
                </w:div>
                <w:div w:id="1307662164">
                  <w:marLeft w:val="0"/>
                  <w:marRight w:val="0"/>
                  <w:marTop w:val="0"/>
                  <w:marBottom w:val="0"/>
                  <w:divBdr>
                    <w:top w:val="none" w:sz="0" w:space="0" w:color="auto"/>
                    <w:left w:val="none" w:sz="0" w:space="0" w:color="auto"/>
                    <w:bottom w:val="none" w:sz="0" w:space="0" w:color="auto"/>
                    <w:right w:val="none" w:sz="0" w:space="0" w:color="auto"/>
                  </w:divBdr>
                </w:div>
                <w:div w:id="1472021767">
                  <w:marLeft w:val="0"/>
                  <w:marRight w:val="0"/>
                  <w:marTop w:val="0"/>
                  <w:marBottom w:val="0"/>
                  <w:divBdr>
                    <w:top w:val="none" w:sz="0" w:space="0" w:color="auto"/>
                    <w:left w:val="none" w:sz="0" w:space="0" w:color="auto"/>
                    <w:bottom w:val="none" w:sz="0" w:space="0" w:color="auto"/>
                    <w:right w:val="none" w:sz="0" w:space="0" w:color="auto"/>
                  </w:divBdr>
                </w:div>
                <w:div w:id="822428687">
                  <w:marLeft w:val="0"/>
                  <w:marRight w:val="0"/>
                  <w:marTop w:val="0"/>
                  <w:marBottom w:val="0"/>
                  <w:divBdr>
                    <w:top w:val="none" w:sz="0" w:space="0" w:color="auto"/>
                    <w:left w:val="none" w:sz="0" w:space="0" w:color="auto"/>
                    <w:bottom w:val="none" w:sz="0" w:space="0" w:color="auto"/>
                    <w:right w:val="none" w:sz="0" w:space="0" w:color="auto"/>
                  </w:divBdr>
                </w:div>
                <w:div w:id="275064438">
                  <w:marLeft w:val="0"/>
                  <w:marRight w:val="0"/>
                  <w:marTop w:val="0"/>
                  <w:marBottom w:val="0"/>
                  <w:divBdr>
                    <w:top w:val="none" w:sz="0" w:space="0" w:color="auto"/>
                    <w:left w:val="none" w:sz="0" w:space="0" w:color="auto"/>
                    <w:bottom w:val="none" w:sz="0" w:space="0" w:color="auto"/>
                    <w:right w:val="none" w:sz="0" w:space="0" w:color="auto"/>
                  </w:divBdr>
                </w:div>
                <w:div w:id="493300768">
                  <w:marLeft w:val="0"/>
                  <w:marRight w:val="0"/>
                  <w:marTop w:val="0"/>
                  <w:marBottom w:val="0"/>
                  <w:divBdr>
                    <w:top w:val="none" w:sz="0" w:space="0" w:color="auto"/>
                    <w:left w:val="none" w:sz="0" w:space="0" w:color="auto"/>
                    <w:bottom w:val="none" w:sz="0" w:space="0" w:color="auto"/>
                    <w:right w:val="none" w:sz="0" w:space="0" w:color="auto"/>
                  </w:divBdr>
                </w:div>
                <w:div w:id="1466385081">
                  <w:marLeft w:val="0"/>
                  <w:marRight w:val="0"/>
                  <w:marTop w:val="0"/>
                  <w:marBottom w:val="0"/>
                  <w:divBdr>
                    <w:top w:val="none" w:sz="0" w:space="0" w:color="auto"/>
                    <w:left w:val="none" w:sz="0" w:space="0" w:color="auto"/>
                    <w:bottom w:val="none" w:sz="0" w:space="0" w:color="auto"/>
                    <w:right w:val="none" w:sz="0" w:space="0" w:color="auto"/>
                  </w:divBdr>
                </w:div>
                <w:div w:id="1164394054">
                  <w:marLeft w:val="0"/>
                  <w:marRight w:val="0"/>
                  <w:marTop w:val="0"/>
                  <w:marBottom w:val="0"/>
                  <w:divBdr>
                    <w:top w:val="none" w:sz="0" w:space="0" w:color="auto"/>
                    <w:left w:val="none" w:sz="0" w:space="0" w:color="auto"/>
                    <w:bottom w:val="none" w:sz="0" w:space="0" w:color="auto"/>
                    <w:right w:val="none" w:sz="0" w:space="0" w:color="auto"/>
                  </w:divBdr>
                </w:div>
                <w:div w:id="433093487">
                  <w:marLeft w:val="0"/>
                  <w:marRight w:val="0"/>
                  <w:marTop w:val="0"/>
                  <w:marBottom w:val="0"/>
                  <w:divBdr>
                    <w:top w:val="none" w:sz="0" w:space="0" w:color="auto"/>
                    <w:left w:val="none" w:sz="0" w:space="0" w:color="auto"/>
                    <w:bottom w:val="none" w:sz="0" w:space="0" w:color="auto"/>
                    <w:right w:val="none" w:sz="0" w:space="0" w:color="auto"/>
                  </w:divBdr>
                </w:div>
                <w:div w:id="2137135800">
                  <w:marLeft w:val="0"/>
                  <w:marRight w:val="0"/>
                  <w:marTop w:val="0"/>
                  <w:marBottom w:val="0"/>
                  <w:divBdr>
                    <w:top w:val="none" w:sz="0" w:space="0" w:color="auto"/>
                    <w:left w:val="none" w:sz="0" w:space="0" w:color="auto"/>
                    <w:bottom w:val="none" w:sz="0" w:space="0" w:color="auto"/>
                    <w:right w:val="none" w:sz="0" w:space="0" w:color="auto"/>
                  </w:divBdr>
                </w:div>
                <w:div w:id="144055884">
                  <w:marLeft w:val="0"/>
                  <w:marRight w:val="0"/>
                  <w:marTop w:val="0"/>
                  <w:marBottom w:val="0"/>
                  <w:divBdr>
                    <w:top w:val="none" w:sz="0" w:space="0" w:color="auto"/>
                    <w:left w:val="none" w:sz="0" w:space="0" w:color="auto"/>
                    <w:bottom w:val="none" w:sz="0" w:space="0" w:color="auto"/>
                    <w:right w:val="none" w:sz="0" w:space="0" w:color="auto"/>
                  </w:divBdr>
                </w:div>
                <w:div w:id="1465655469">
                  <w:marLeft w:val="0"/>
                  <w:marRight w:val="0"/>
                  <w:marTop w:val="0"/>
                  <w:marBottom w:val="0"/>
                  <w:divBdr>
                    <w:top w:val="none" w:sz="0" w:space="0" w:color="auto"/>
                    <w:left w:val="none" w:sz="0" w:space="0" w:color="auto"/>
                    <w:bottom w:val="none" w:sz="0" w:space="0" w:color="auto"/>
                    <w:right w:val="none" w:sz="0" w:space="0" w:color="auto"/>
                  </w:divBdr>
                </w:div>
                <w:div w:id="272400273">
                  <w:marLeft w:val="0"/>
                  <w:marRight w:val="0"/>
                  <w:marTop w:val="0"/>
                  <w:marBottom w:val="0"/>
                  <w:divBdr>
                    <w:top w:val="none" w:sz="0" w:space="0" w:color="auto"/>
                    <w:left w:val="none" w:sz="0" w:space="0" w:color="auto"/>
                    <w:bottom w:val="none" w:sz="0" w:space="0" w:color="auto"/>
                    <w:right w:val="none" w:sz="0" w:space="0" w:color="auto"/>
                  </w:divBdr>
                </w:div>
                <w:div w:id="309332044">
                  <w:marLeft w:val="0"/>
                  <w:marRight w:val="0"/>
                  <w:marTop w:val="0"/>
                  <w:marBottom w:val="0"/>
                  <w:divBdr>
                    <w:top w:val="none" w:sz="0" w:space="0" w:color="auto"/>
                    <w:left w:val="none" w:sz="0" w:space="0" w:color="auto"/>
                    <w:bottom w:val="none" w:sz="0" w:space="0" w:color="auto"/>
                    <w:right w:val="none" w:sz="0" w:space="0" w:color="auto"/>
                  </w:divBdr>
                </w:div>
                <w:div w:id="1508059658">
                  <w:marLeft w:val="0"/>
                  <w:marRight w:val="0"/>
                  <w:marTop w:val="0"/>
                  <w:marBottom w:val="0"/>
                  <w:divBdr>
                    <w:top w:val="none" w:sz="0" w:space="0" w:color="auto"/>
                    <w:left w:val="none" w:sz="0" w:space="0" w:color="auto"/>
                    <w:bottom w:val="none" w:sz="0" w:space="0" w:color="auto"/>
                    <w:right w:val="none" w:sz="0" w:space="0" w:color="auto"/>
                  </w:divBdr>
                </w:div>
                <w:div w:id="1609309572">
                  <w:marLeft w:val="0"/>
                  <w:marRight w:val="0"/>
                  <w:marTop w:val="0"/>
                  <w:marBottom w:val="0"/>
                  <w:divBdr>
                    <w:top w:val="none" w:sz="0" w:space="0" w:color="auto"/>
                    <w:left w:val="none" w:sz="0" w:space="0" w:color="auto"/>
                    <w:bottom w:val="none" w:sz="0" w:space="0" w:color="auto"/>
                    <w:right w:val="none" w:sz="0" w:space="0" w:color="auto"/>
                  </w:divBdr>
                </w:div>
                <w:div w:id="1728381930">
                  <w:marLeft w:val="0"/>
                  <w:marRight w:val="0"/>
                  <w:marTop w:val="0"/>
                  <w:marBottom w:val="0"/>
                  <w:divBdr>
                    <w:top w:val="none" w:sz="0" w:space="0" w:color="auto"/>
                    <w:left w:val="none" w:sz="0" w:space="0" w:color="auto"/>
                    <w:bottom w:val="none" w:sz="0" w:space="0" w:color="auto"/>
                    <w:right w:val="none" w:sz="0" w:space="0" w:color="auto"/>
                  </w:divBdr>
                </w:div>
                <w:div w:id="845946999">
                  <w:marLeft w:val="0"/>
                  <w:marRight w:val="0"/>
                  <w:marTop w:val="0"/>
                  <w:marBottom w:val="0"/>
                  <w:divBdr>
                    <w:top w:val="none" w:sz="0" w:space="0" w:color="auto"/>
                    <w:left w:val="none" w:sz="0" w:space="0" w:color="auto"/>
                    <w:bottom w:val="none" w:sz="0" w:space="0" w:color="auto"/>
                    <w:right w:val="none" w:sz="0" w:space="0" w:color="auto"/>
                  </w:divBdr>
                </w:div>
                <w:div w:id="121459786">
                  <w:marLeft w:val="0"/>
                  <w:marRight w:val="0"/>
                  <w:marTop w:val="0"/>
                  <w:marBottom w:val="0"/>
                  <w:divBdr>
                    <w:top w:val="none" w:sz="0" w:space="0" w:color="auto"/>
                    <w:left w:val="none" w:sz="0" w:space="0" w:color="auto"/>
                    <w:bottom w:val="none" w:sz="0" w:space="0" w:color="auto"/>
                    <w:right w:val="none" w:sz="0" w:space="0" w:color="auto"/>
                  </w:divBdr>
                </w:div>
                <w:div w:id="720521429">
                  <w:marLeft w:val="0"/>
                  <w:marRight w:val="0"/>
                  <w:marTop w:val="0"/>
                  <w:marBottom w:val="0"/>
                  <w:divBdr>
                    <w:top w:val="none" w:sz="0" w:space="0" w:color="auto"/>
                    <w:left w:val="none" w:sz="0" w:space="0" w:color="auto"/>
                    <w:bottom w:val="none" w:sz="0" w:space="0" w:color="auto"/>
                    <w:right w:val="none" w:sz="0" w:space="0" w:color="auto"/>
                  </w:divBdr>
                </w:div>
                <w:div w:id="565990575">
                  <w:marLeft w:val="0"/>
                  <w:marRight w:val="0"/>
                  <w:marTop w:val="0"/>
                  <w:marBottom w:val="0"/>
                  <w:divBdr>
                    <w:top w:val="none" w:sz="0" w:space="0" w:color="auto"/>
                    <w:left w:val="none" w:sz="0" w:space="0" w:color="auto"/>
                    <w:bottom w:val="none" w:sz="0" w:space="0" w:color="auto"/>
                    <w:right w:val="none" w:sz="0" w:space="0" w:color="auto"/>
                  </w:divBdr>
                </w:div>
                <w:div w:id="1318000319">
                  <w:marLeft w:val="0"/>
                  <w:marRight w:val="0"/>
                  <w:marTop w:val="0"/>
                  <w:marBottom w:val="0"/>
                  <w:divBdr>
                    <w:top w:val="none" w:sz="0" w:space="0" w:color="auto"/>
                    <w:left w:val="none" w:sz="0" w:space="0" w:color="auto"/>
                    <w:bottom w:val="none" w:sz="0" w:space="0" w:color="auto"/>
                    <w:right w:val="none" w:sz="0" w:space="0" w:color="auto"/>
                  </w:divBdr>
                </w:div>
                <w:div w:id="1023899155">
                  <w:marLeft w:val="0"/>
                  <w:marRight w:val="0"/>
                  <w:marTop w:val="0"/>
                  <w:marBottom w:val="0"/>
                  <w:divBdr>
                    <w:top w:val="none" w:sz="0" w:space="0" w:color="auto"/>
                    <w:left w:val="none" w:sz="0" w:space="0" w:color="auto"/>
                    <w:bottom w:val="none" w:sz="0" w:space="0" w:color="auto"/>
                    <w:right w:val="none" w:sz="0" w:space="0" w:color="auto"/>
                  </w:divBdr>
                </w:div>
                <w:div w:id="1862086644">
                  <w:marLeft w:val="0"/>
                  <w:marRight w:val="0"/>
                  <w:marTop w:val="0"/>
                  <w:marBottom w:val="0"/>
                  <w:divBdr>
                    <w:top w:val="none" w:sz="0" w:space="0" w:color="auto"/>
                    <w:left w:val="none" w:sz="0" w:space="0" w:color="auto"/>
                    <w:bottom w:val="none" w:sz="0" w:space="0" w:color="auto"/>
                    <w:right w:val="none" w:sz="0" w:space="0" w:color="auto"/>
                  </w:divBdr>
                </w:div>
                <w:div w:id="750008700">
                  <w:marLeft w:val="0"/>
                  <w:marRight w:val="0"/>
                  <w:marTop w:val="0"/>
                  <w:marBottom w:val="0"/>
                  <w:divBdr>
                    <w:top w:val="none" w:sz="0" w:space="0" w:color="auto"/>
                    <w:left w:val="none" w:sz="0" w:space="0" w:color="auto"/>
                    <w:bottom w:val="none" w:sz="0" w:space="0" w:color="auto"/>
                    <w:right w:val="none" w:sz="0" w:space="0" w:color="auto"/>
                  </w:divBdr>
                </w:div>
                <w:div w:id="1679846036">
                  <w:marLeft w:val="0"/>
                  <w:marRight w:val="0"/>
                  <w:marTop w:val="0"/>
                  <w:marBottom w:val="0"/>
                  <w:divBdr>
                    <w:top w:val="none" w:sz="0" w:space="0" w:color="auto"/>
                    <w:left w:val="none" w:sz="0" w:space="0" w:color="auto"/>
                    <w:bottom w:val="none" w:sz="0" w:space="0" w:color="auto"/>
                    <w:right w:val="none" w:sz="0" w:space="0" w:color="auto"/>
                  </w:divBdr>
                </w:div>
                <w:div w:id="1242641663">
                  <w:marLeft w:val="0"/>
                  <w:marRight w:val="0"/>
                  <w:marTop w:val="0"/>
                  <w:marBottom w:val="0"/>
                  <w:divBdr>
                    <w:top w:val="none" w:sz="0" w:space="0" w:color="auto"/>
                    <w:left w:val="none" w:sz="0" w:space="0" w:color="auto"/>
                    <w:bottom w:val="none" w:sz="0" w:space="0" w:color="auto"/>
                    <w:right w:val="none" w:sz="0" w:space="0" w:color="auto"/>
                  </w:divBdr>
                </w:div>
                <w:div w:id="601302896">
                  <w:marLeft w:val="0"/>
                  <w:marRight w:val="0"/>
                  <w:marTop w:val="0"/>
                  <w:marBottom w:val="0"/>
                  <w:divBdr>
                    <w:top w:val="none" w:sz="0" w:space="0" w:color="auto"/>
                    <w:left w:val="none" w:sz="0" w:space="0" w:color="auto"/>
                    <w:bottom w:val="none" w:sz="0" w:space="0" w:color="auto"/>
                    <w:right w:val="none" w:sz="0" w:space="0" w:color="auto"/>
                  </w:divBdr>
                </w:div>
                <w:div w:id="1511605">
                  <w:marLeft w:val="0"/>
                  <w:marRight w:val="0"/>
                  <w:marTop w:val="0"/>
                  <w:marBottom w:val="0"/>
                  <w:divBdr>
                    <w:top w:val="none" w:sz="0" w:space="0" w:color="auto"/>
                    <w:left w:val="none" w:sz="0" w:space="0" w:color="auto"/>
                    <w:bottom w:val="none" w:sz="0" w:space="0" w:color="auto"/>
                    <w:right w:val="none" w:sz="0" w:space="0" w:color="auto"/>
                  </w:divBdr>
                </w:div>
                <w:div w:id="147021061">
                  <w:marLeft w:val="0"/>
                  <w:marRight w:val="0"/>
                  <w:marTop w:val="0"/>
                  <w:marBottom w:val="0"/>
                  <w:divBdr>
                    <w:top w:val="none" w:sz="0" w:space="0" w:color="auto"/>
                    <w:left w:val="none" w:sz="0" w:space="0" w:color="auto"/>
                    <w:bottom w:val="none" w:sz="0" w:space="0" w:color="auto"/>
                    <w:right w:val="none" w:sz="0" w:space="0" w:color="auto"/>
                  </w:divBdr>
                </w:div>
                <w:div w:id="1001542212">
                  <w:marLeft w:val="0"/>
                  <w:marRight w:val="0"/>
                  <w:marTop w:val="0"/>
                  <w:marBottom w:val="0"/>
                  <w:divBdr>
                    <w:top w:val="none" w:sz="0" w:space="0" w:color="auto"/>
                    <w:left w:val="none" w:sz="0" w:space="0" w:color="auto"/>
                    <w:bottom w:val="none" w:sz="0" w:space="0" w:color="auto"/>
                    <w:right w:val="none" w:sz="0" w:space="0" w:color="auto"/>
                  </w:divBdr>
                </w:div>
                <w:div w:id="619530895">
                  <w:marLeft w:val="0"/>
                  <w:marRight w:val="0"/>
                  <w:marTop w:val="0"/>
                  <w:marBottom w:val="0"/>
                  <w:divBdr>
                    <w:top w:val="none" w:sz="0" w:space="0" w:color="auto"/>
                    <w:left w:val="none" w:sz="0" w:space="0" w:color="auto"/>
                    <w:bottom w:val="none" w:sz="0" w:space="0" w:color="auto"/>
                    <w:right w:val="none" w:sz="0" w:space="0" w:color="auto"/>
                  </w:divBdr>
                </w:div>
                <w:div w:id="1823309388">
                  <w:marLeft w:val="0"/>
                  <w:marRight w:val="0"/>
                  <w:marTop w:val="0"/>
                  <w:marBottom w:val="0"/>
                  <w:divBdr>
                    <w:top w:val="none" w:sz="0" w:space="0" w:color="auto"/>
                    <w:left w:val="none" w:sz="0" w:space="0" w:color="auto"/>
                    <w:bottom w:val="none" w:sz="0" w:space="0" w:color="auto"/>
                    <w:right w:val="none" w:sz="0" w:space="0" w:color="auto"/>
                  </w:divBdr>
                </w:div>
                <w:div w:id="1495150515">
                  <w:marLeft w:val="0"/>
                  <w:marRight w:val="0"/>
                  <w:marTop w:val="0"/>
                  <w:marBottom w:val="0"/>
                  <w:divBdr>
                    <w:top w:val="none" w:sz="0" w:space="0" w:color="auto"/>
                    <w:left w:val="none" w:sz="0" w:space="0" w:color="auto"/>
                    <w:bottom w:val="none" w:sz="0" w:space="0" w:color="auto"/>
                    <w:right w:val="none" w:sz="0" w:space="0" w:color="auto"/>
                  </w:divBdr>
                </w:div>
                <w:div w:id="122694679">
                  <w:marLeft w:val="0"/>
                  <w:marRight w:val="0"/>
                  <w:marTop w:val="0"/>
                  <w:marBottom w:val="0"/>
                  <w:divBdr>
                    <w:top w:val="none" w:sz="0" w:space="0" w:color="auto"/>
                    <w:left w:val="none" w:sz="0" w:space="0" w:color="auto"/>
                    <w:bottom w:val="none" w:sz="0" w:space="0" w:color="auto"/>
                    <w:right w:val="none" w:sz="0" w:space="0" w:color="auto"/>
                  </w:divBdr>
                </w:div>
                <w:div w:id="251400784">
                  <w:marLeft w:val="0"/>
                  <w:marRight w:val="0"/>
                  <w:marTop w:val="0"/>
                  <w:marBottom w:val="0"/>
                  <w:divBdr>
                    <w:top w:val="none" w:sz="0" w:space="0" w:color="auto"/>
                    <w:left w:val="none" w:sz="0" w:space="0" w:color="auto"/>
                    <w:bottom w:val="none" w:sz="0" w:space="0" w:color="auto"/>
                    <w:right w:val="none" w:sz="0" w:space="0" w:color="auto"/>
                  </w:divBdr>
                </w:div>
                <w:div w:id="527062812">
                  <w:marLeft w:val="0"/>
                  <w:marRight w:val="0"/>
                  <w:marTop w:val="0"/>
                  <w:marBottom w:val="0"/>
                  <w:divBdr>
                    <w:top w:val="none" w:sz="0" w:space="0" w:color="auto"/>
                    <w:left w:val="none" w:sz="0" w:space="0" w:color="auto"/>
                    <w:bottom w:val="none" w:sz="0" w:space="0" w:color="auto"/>
                    <w:right w:val="none" w:sz="0" w:space="0" w:color="auto"/>
                  </w:divBdr>
                </w:div>
                <w:div w:id="1996950002">
                  <w:marLeft w:val="0"/>
                  <w:marRight w:val="0"/>
                  <w:marTop w:val="0"/>
                  <w:marBottom w:val="0"/>
                  <w:divBdr>
                    <w:top w:val="none" w:sz="0" w:space="0" w:color="auto"/>
                    <w:left w:val="none" w:sz="0" w:space="0" w:color="auto"/>
                    <w:bottom w:val="none" w:sz="0" w:space="0" w:color="auto"/>
                    <w:right w:val="none" w:sz="0" w:space="0" w:color="auto"/>
                  </w:divBdr>
                </w:div>
                <w:div w:id="85463359">
                  <w:marLeft w:val="0"/>
                  <w:marRight w:val="0"/>
                  <w:marTop w:val="0"/>
                  <w:marBottom w:val="0"/>
                  <w:divBdr>
                    <w:top w:val="none" w:sz="0" w:space="0" w:color="auto"/>
                    <w:left w:val="none" w:sz="0" w:space="0" w:color="auto"/>
                    <w:bottom w:val="none" w:sz="0" w:space="0" w:color="auto"/>
                    <w:right w:val="none" w:sz="0" w:space="0" w:color="auto"/>
                  </w:divBdr>
                </w:div>
                <w:div w:id="1014765783">
                  <w:marLeft w:val="0"/>
                  <w:marRight w:val="0"/>
                  <w:marTop w:val="0"/>
                  <w:marBottom w:val="0"/>
                  <w:divBdr>
                    <w:top w:val="none" w:sz="0" w:space="0" w:color="auto"/>
                    <w:left w:val="none" w:sz="0" w:space="0" w:color="auto"/>
                    <w:bottom w:val="none" w:sz="0" w:space="0" w:color="auto"/>
                    <w:right w:val="none" w:sz="0" w:space="0" w:color="auto"/>
                  </w:divBdr>
                </w:div>
                <w:div w:id="1926574585">
                  <w:marLeft w:val="0"/>
                  <w:marRight w:val="0"/>
                  <w:marTop w:val="0"/>
                  <w:marBottom w:val="0"/>
                  <w:divBdr>
                    <w:top w:val="none" w:sz="0" w:space="0" w:color="auto"/>
                    <w:left w:val="none" w:sz="0" w:space="0" w:color="auto"/>
                    <w:bottom w:val="none" w:sz="0" w:space="0" w:color="auto"/>
                    <w:right w:val="none" w:sz="0" w:space="0" w:color="auto"/>
                  </w:divBdr>
                </w:div>
                <w:div w:id="585651589">
                  <w:marLeft w:val="0"/>
                  <w:marRight w:val="0"/>
                  <w:marTop w:val="0"/>
                  <w:marBottom w:val="0"/>
                  <w:divBdr>
                    <w:top w:val="none" w:sz="0" w:space="0" w:color="auto"/>
                    <w:left w:val="none" w:sz="0" w:space="0" w:color="auto"/>
                    <w:bottom w:val="none" w:sz="0" w:space="0" w:color="auto"/>
                    <w:right w:val="none" w:sz="0" w:space="0" w:color="auto"/>
                  </w:divBdr>
                </w:div>
                <w:div w:id="22370384">
                  <w:marLeft w:val="0"/>
                  <w:marRight w:val="0"/>
                  <w:marTop w:val="0"/>
                  <w:marBottom w:val="0"/>
                  <w:divBdr>
                    <w:top w:val="none" w:sz="0" w:space="0" w:color="auto"/>
                    <w:left w:val="none" w:sz="0" w:space="0" w:color="auto"/>
                    <w:bottom w:val="none" w:sz="0" w:space="0" w:color="auto"/>
                    <w:right w:val="none" w:sz="0" w:space="0" w:color="auto"/>
                  </w:divBdr>
                </w:div>
                <w:div w:id="363360183">
                  <w:marLeft w:val="0"/>
                  <w:marRight w:val="0"/>
                  <w:marTop w:val="0"/>
                  <w:marBottom w:val="0"/>
                  <w:divBdr>
                    <w:top w:val="none" w:sz="0" w:space="0" w:color="auto"/>
                    <w:left w:val="none" w:sz="0" w:space="0" w:color="auto"/>
                    <w:bottom w:val="none" w:sz="0" w:space="0" w:color="auto"/>
                    <w:right w:val="none" w:sz="0" w:space="0" w:color="auto"/>
                  </w:divBdr>
                </w:div>
                <w:div w:id="1629431449">
                  <w:marLeft w:val="0"/>
                  <w:marRight w:val="0"/>
                  <w:marTop w:val="0"/>
                  <w:marBottom w:val="0"/>
                  <w:divBdr>
                    <w:top w:val="none" w:sz="0" w:space="0" w:color="auto"/>
                    <w:left w:val="none" w:sz="0" w:space="0" w:color="auto"/>
                    <w:bottom w:val="none" w:sz="0" w:space="0" w:color="auto"/>
                    <w:right w:val="none" w:sz="0" w:space="0" w:color="auto"/>
                  </w:divBdr>
                </w:div>
                <w:div w:id="1535075828">
                  <w:marLeft w:val="0"/>
                  <w:marRight w:val="0"/>
                  <w:marTop w:val="0"/>
                  <w:marBottom w:val="0"/>
                  <w:divBdr>
                    <w:top w:val="none" w:sz="0" w:space="0" w:color="auto"/>
                    <w:left w:val="none" w:sz="0" w:space="0" w:color="auto"/>
                    <w:bottom w:val="none" w:sz="0" w:space="0" w:color="auto"/>
                    <w:right w:val="none" w:sz="0" w:space="0" w:color="auto"/>
                  </w:divBdr>
                </w:div>
                <w:div w:id="1583834627">
                  <w:marLeft w:val="0"/>
                  <w:marRight w:val="0"/>
                  <w:marTop w:val="0"/>
                  <w:marBottom w:val="0"/>
                  <w:divBdr>
                    <w:top w:val="none" w:sz="0" w:space="0" w:color="auto"/>
                    <w:left w:val="none" w:sz="0" w:space="0" w:color="auto"/>
                    <w:bottom w:val="none" w:sz="0" w:space="0" w:color="auto"/>
                    <w:right w:val="none" w:sz="0" w:space="0" w:color="auto"/>
                  </w:divBdr>
                </w:div>
                <w:div w:id="853689496">
                  <w:marLeft w:val="0"/>
                  <w:marRight w:val="0"/>
                  <w:marTop w:val="0"/>
                  <w:marBottom w:val="0"/>
                  <w:divBdr>
                    <w:top w:val="none" w:sz="0" w:space="0" w:color="auto"/>
                    <w:left w:val="none" w:sz="0" w:space="0" w:color="auto"/>
                    <w:bottom w:val="none" w:sz="0" w:space="0" w:color="auto"/>
                    <w:right w:val="none" w:sz="0" w:space="0" w:color="auto"/>
                  </w:divBdr>
                </w:div>
                <w:div w:id="688024182">
                  <w:marLeft w:val="0"/>
                  <w:marRight w:val="0"/>
                  <w:marTop w:val="0"/>
                  <w:marBottom w:val="0"/>
                  <w:divBdr>
                    <w:top w:val="none" w:sz="0" w:space="0" w:color="auto"/>
                    <w:left w:val="none" w:sz="0" w:space="0" w:color="auto"/>
                    <w:bottom w:val="none" w:sz="0" w:space="0" w:color="auto"/>
                    <w:right w:val="none" w:sz="0" w:space="0" w:color="auto"/>
                  </w:divBdr>
                </w:div>
                <w:div w:id="1629428937">
                  <w:marLeft w:val="0"/>
                  <w:marRight w:val="0"/>
                  <w:marTop w:val="0"/>
                  <w:marBottom w:val="0"/>
                  <w:divBdr>
                    <w:top w:val="none" w:sz="0" w:space="0" w:color="auto"/>
                    <w:left w:val="none" w:sz="0" w:space="0" w:color="auto"/>
                    <w:bottom w:val="none" w:sz="0" w:space="0" w:color="auto"/>
                    <w:right w:val="none" w:sz="0" w:space="0" w:color="auto"/>
                  </w:divBdr>
                </w:div>
                <w:div w:id="1789163051">
                  <w:marLeft w:val="0"/>
                  <w:marRight w:val="0"/>
                  <w:marTop w:val="0"/>
                  <w:marBottom w:val="0"/>
                  <w:divBdr>
                    <w:top w:val="none" w:sz="0" w:space="0" w:color="auto"/>
                    <w:left w:val="none" w:sz="0" w:space="0" w:color="auto"/>
                    <w:bottom w:val="none" w:sz="0" w:space="0" w:color="auto"/>
                    <w:right w:val="none" w:sz="0" w:space="0" w:color="auto"/>
                  </w:divBdr>
                </w:div>
                <w:div w:id="2075809476">
                  <w:marLeft w:val="0"/>
                  <w:marRight w:val="0"/>
                  <w:marTop w:val="0"/>
                  <w:marBottom w:val="0"/>
                  <w:divBdr>
                    <w:top w:val="none" w:sz="0" w:space="0" w:color="auto"/>
                    <w:left w:val="none" w:sz="0" w:space="0" w:color="auto"/>
                    <w:bottom w:val="none" w:sz="0" w:space="0" w:color="auto"/>
                    <w:right w:val="none" w:sz="0" w:space="0" w:color="auto"/>
                  </w:divBdr>
                </w:div>
                <w:div w:id="951327992">
                  <w:marLeft w:val="0"/>
                  <w:marRight w:val="0"/>
                  <w:marTop w:val="0"/>
                  <w:marBottom w:val="0"/>
                  <w:divBdr>
                    <w:top w:val="none" w:sz="0" w:space="0" w:color="auto"/>
                    <w:left w:val="none" w:sz="0" w:space="0" w:color="auto"/>
                    <w:bottom w:val="none" w:sz="0" w:space="0" w:color="auto"/>
                    <w:right w:val="none" w:sz="0" w:space="0" w:color="auto"/>
                  </w:divBdr>
                </w:div>
                <w:div w:id="1537893287">
                  <w:marLeft w:val="0"/>
                  <w:marRight w:val="0"/>
                  <w:marTop w:val="0"/>
                  <w:marBottom w:val="0"/>
                  <w:divBdr>
                    <w:top w:val="none" w:sz="0" w:space="0" w:color="auto"/>
                    <w:left w:val="none" w:sz="0" w:space="0" w:color="auto"/>
                    <w:bottom w:val="none" w:sz="0" w:space="0" w:color="auto"/>
                    <w:right w:val="none" w:sz="0" w:space="0" w:color="auto"/>
                  </w:divBdr>
                </w:div>
                <w:div w:id="568342808">
                  <w:marLeft w:val="0"/>
                  <w:marRight w:val="0"/>
                  <w:marTop w:val="0"/>
                  <w:marBottom w:val="0"/>
                  <w:divBdr>
                    <w:top w:val="none" w:sz="0" w:space="0" w:color="auto"/>
                    <w:left w:val="none" w:sz="0" w:space="0" w:color="auto"/>
                    <w:bottom w:val="none" w:sz="0" w:space="0" w:color="auto"/>
                    <w:right w:val="none" w:sz="0" w:space="0" w:color="auto"/>
                  </w:divBdr>
                </w:div>
                <w:div w:id="1870289801">
                  <w:marLeft w:val="0"/>
                  <w:marRight w:val="0"/>
                  <w:marTop w:val="0"/>
                  <w:marBottom w:val="0"/>
                  <w:divBdr>
                    <w:top w:val="none" w:sz="0" w:space="0" w:color="auto"/>
                    <w:left w:val="none" w:sz="0" w:space="0" w:color="auto"/>
                    <w:bottom w:val="none" w:sz="0" w:space="0" w:color="auto"/>
                    <w:right w:val="none" w:sz="0" w:space="0" w:color="auto"/>
                  </w:divBdr>
                </w:div>
                <w:div w:id="936787641">
                  <w:marLeft w:val="0"/>
                  <w:marRight w:val="0"/>
                  <w:marTop w:val="0"/>
                  <w:marBottom w:val="0"/>
                  <w:divBdr>
                    <w:top w:val="none" w:sz="0" w:space="0" w:color="auto"/>
                    <w:left w:val="none" w:sz="0" w:space="0" w:color="auto"/>
                    <w:bottom w:val="none" w:sz="0" w:space="0" w:color="auto"/>
                    <w:right w:val="none" w:sz="0" w:space="0" w:color="auto"/>
                  </w:divBdr>
                </w:div>
                <w:div w:id="1545406546">
                  <w:marLeft w:val="0"/>
                  <w:marRight w:val="0"/>
                  <w:marTop w:val="0"/>
                  <w:marBottom w:val="0"/>
                  <w:divBdr>
                    <w:top w:val="none" w:sz="0" w:space="0" w:color="auto"/>
                    <w:left w:val="none" w:sz="0" w:space="0" w:color="auto"/>
                    <w:bottom w:val="none" w:sz="0" w:space="0" w:color="auto"/>
                    <w:right w:val="none" w:sz="0" w:space="0" w:color="auto"/>
                  </w:divBdr>
                </w:div>
                <w:div w:id="762997544">
                  <w:marLeft w:val="0"/>
                  <w:marRight w:val="0"/>
                  <w:marTop w:val="0"/>
                  <w:marBottom w:val="0"/>
                  <w:divBdr>
                    <w:top w:val="none" w:sz="0" w:space="0" w:color="auto"/>
                    <w:left w:val="none" w:sz="0" w:space="0" w:color="auto"/>
                    <w:bottom w:val="none" w:sz="0" w:space="0" w:color="auto"/>
                    <w:right w:val="none" w:sz="0" w:space="0" w:color="auto"/>
                  </w:divBdr>
                </w:div>
                <w:div w:id="212936462">
                  <w:marLeft w:val="0"/>
                  <w:marRight w:val="0"/>
                  <w:marTop w:val="0"/>
                  <w:marBottom w:val="0"/>
                  <w:divBdr>
                    <w:top w:val="none" w:sz="0" w:space="0" w:color="auto"/>
                    <w:left w:val="none" w:sz="0" w:space="0" w:color="auto"/>
                    <w:bottom w:val="none" w:sz="0" w:space="0" w:color="auto"/>
                    <w:right w:val="none" w:sz="0" w:space="0" w:color="auto"/>
                  </w:divBdr>
                </w:div>
                <w:div w:id="1636638903">
                  <w:marLeft w:val="0"/>
                  <w:marRight w:val="0"/>
                  <w:marTop w:val="0"/>
                  <w:marBottom w:val="0"/>
                  <w:divBdr>
                    <w:top w:val="none" w:sz="0" w:space="0" w:color="auto"/>
                    <w:left w:val="none" w:sz="0" w:space="0" w:color="auto"/>
                    <w:bottom w:val="none" w:sz="0" w:space="0" w:color="auto"/>
                    <w:right w:val="none" w:sz="0" w:space="0" w:color="auto"/>
                  </w:divBdr>
                </w:div>
                <w:div w:id="694236568">
                  <w:marLeft w:val="0"/>
                  <w:marRight w:val="0"/>
                  <w:marTop w:val="0"/>
                  <w:marBottom w:val="0"/>
                  <w:divBdr>
                    <w:top w:val="none" w:sz="0" w:space="0" w:color="auto"/>
                    <w:left w:val="none" w:sz="0" w:space="0" w:color="auto"/>
                    <w:bottom w:val="none" w:sz="0" w:space="0" w:color="auto"/>
                    <w:right w:val="none" w:sz="0" w:space="0" w:color="auto"/>
                  </w:divBdr>
                </w:div>
                <w:div w:id="494415466">
                  <w:marLeft w:val="0"/>
                  <w:marRight w:val="0"/>
                  <w:marTop w:val="0"/>
                  <w:marBottom w:val="0"/>
                  <w:divBdr>
                    <w:top w:val="none" w:sz="0" w:space="0" w:color="auto"/>
                    <w:left w:val="none" w:sz="0" w:space="0" w:color="auto"/>
                    <w:bottom w:val="none" w:sz="0" w:space="0" w:color="auto"/>
                    <w:right w:val="none" w:sz="0" w:space="0" w:color="auto"/>
                  </w:divBdr>
                </w:div>
                <w:div w:id="495851108">
                  <w:marLeft w:val="0"/>
                  <w:marRight w:val="0"/>
                  <w:marTop w:val="0"/>
                  <w:marBottom w:val="0"/>
                  <w:divBdr>
                    <w:top w:val="none" w:sz="0" w:space="0" w:color="auto"/>
                    <w:left w:val="none" w:sz="0" w:space="0" w:color="auto"/>
                    <w:bottom w:val="none" w:sz="0" w:space="0" w:color="auto"/>
                    <w:right w:val="none" w:sz="0" w:space="0" w:color="auto"/>
                  </w:divBdr>
                </w:div>
                <w:div w:id="2085249857">
                  <w:marLeft w:val="0"/>
                  <w:marRight w:val="0"/>
                  <w:marTop w:val="0"/>
                  <w:marBottom w:val="0"/>
                  <w:divBdr>
                    <w:top w:val="none" w:sz="0" w:space="0" w:color="auto"/>
                    <w:left w:val="none" w:sz="0" w:space="0" w:color="auto"/>
                    <w:bottom w:val="none" w:sz="0" w:space="0" w:color="auto"/>
                    <w:right w:val="none" w:sz="0" w:space="0" w:color="auto"/>
                  </w:divBdr>
                </w:div>
                <w:div w:id="1257203571">
                  <w:marLeft w:val="0"/>
                  <w:marRight w:val="0"/>
                  <w:marTop w:val="0"/>
                  <w:marBottom w:val="0"/>
                  <w:divBdr>
                    <w:top w:val="none" w:sz="0" w:space="0" w:color="auto"/>
                    <w:left w:val="none" w:sz="0" w:space="0" w:color="auto"/>
                    <w:bottom w:val="none" w:sz="0" w:space="0" w:color="auto"/>
                    <w:right w:val="none" w:sz="0" w:space="0" w:color="auto"/>
                  </w:divBdr>
                </w:div>
                <w:div w:id="1196120326">
                  <w:marLeft w:val="0"/>
                  <w:marRight w:val="0"/>
                  <w:marTop w:val="0"/>
                  <w:marBottom w:val="0"/>
                  <w:divBdr>
                    <w:top w:val="none" w:sz="0" w:space="0" w:color="auto"/>
                    <w:left w:val="none" w:sz="0" w:space="0" w:color="auto"/>
                    <w:bottom w:val="none" w:sz="0" w:space="0" w:color="auto"/>
                    <w:right w:val="none" w:sz="0" w:space="0" w:color="auto"/>
                  </w:divBdr>
                </w:div>
                <w:div w:id="1303929249">
                  <w:marLeft w:val="0"/>
                  <w:marRight w:val="0"/>
                  <w:marTop w:val="0"/>
                  <w:marBottom w:val="0"/>
                  <w:divBdr>
                    <w:top w:val="none" w:sz="0" w:space="0" w:color="auto"/>
                    <w:left w:val="none" w:sz="0" w:space="0" w:color="auto"/>
                    <w:bottom w:val="none" w:sz="0" w:space="0" w:color="auto"/>
                    <w:right w:val="none" w:sz="0" w:space="0" w:color="auto"/>
                  </w:divBdr>
                </w:div>
                <w:div w:id="1967003963">
                  <w:marLeft w:val="0"/>
                  <w:marRight w:val="0"/>
                  <w:marTop w:val="0"/>
                  <w:marBottom w:val="0"/>
                  <w:divBdr>
                    <w:top w:val="none" w:sz="0" w:space="0" w:color="auto"/>
                    <w:left w:val="none" w:sz="0" w:space="0" w:color="auto"/>
                    <w:bottom w:val="none" w:sz="0" w:space="0" w:color="auto"/>
                    <w:right w:val="none" w:sz="0" w:space="0" w:color="auto"/>
                  </w:divBdr>
                </w:div>
                <w:div w:id="12194060">
                  <w:marLeft w:val="0"/>
                  <w:marRight w:val="0"/>
                  <w:marTop w:val="0"/>
                  <w:marBottom w:val="0"/>
                  <w:divBdr>
                    <w:top w:val="none" w:sz="0" w:space="0" w:color="auto"/>
                    <w:left w:val="none" w:sz="0" w:space="0" w:color="auto"/>
                    <w:bottom w:val="none" w:sz="0" w:space="0" w:color="auto"/>
                    <w:right w:val="none" w:sz="0" w:space="0" w:color="auto"/>
                  </w:divBdr>
                </w:div>
                <w:div w:id="391197466">
                  <w:marLeft w:val="0"/>
                  <w:marRight w:val="0"/>
                  <w:marTop w:val="0"/>
                  <w:marBottom w:val="0"/>
                  <w:divBdr>
                    <w:top w:val="none" w:sz="0" w:space="0" w:color="auto"/>
                    <w:left w:val="none" w:sz="0" w:space="0" w:color="auto"/>
                    <w:bottom w:val="none" w:sz="0" w:space="0" w:color="auto"/>
                    <w:right w:val="none" w:sz="0" w:space="0" w:color="auto"/>
                  </w:divBdr>
                </w:div>
                <w:div w:id="2025017438">
                  <w:marLeft w:val="0"/>
                  <w:marRight w:val="0"/>
                  <w:marTop w:val="0"/>
                  <w:marBottom w:val="0"/>
                  <w:divBdr>
                    <w:top w:val="none" w:sz="0" w:space="0" w:color="auto"/>
                    <w:left w:val="none" w:sz="0" w:space="0" w:color="auto"/>
                    <w:bottom w:val="none" w:sz="0" w:space="0" w:color="auto"/>
                    <w:right w:val="none" w:sz="0" w:space="0" w:color="auto"/>
                  </w:divBdr>
                </w:div>
                <w:div w:id="1353341333">
                  <w:marLeft w:val="0"/>
                  <w:marRight w:val="0"/>
                  <w:marTop w:val="0"/>
                  <w:marBottom w:val="0"/>
                  <w:divBdr>
                    <w:top w:val="none" w:sz="0" w:space="0" w:color="auto"/>
                    <w:left w:val="none" w:sz="0" w:space="0" w:color="auto"/>
                    <w:bottom w:val="none" w:sz="0" w:space="0" w:color="auto"/>
                    <w:right w:val="none" w:sz="0" w:space="0" w:color="auto"/>
                  </w:divBdr>
                </w:div>
                <w:div w:id="9978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5598">
          <w:marLeft w:val="0"/>
          <w:marRight w:val="0"/>
          <w:marTop w:val="375"/>
          <w:marBottom w:val="0"/>
          <w:divBdr>
            <w:top w:val="none" w:sz="0" w:space="0" w:color="auto"/>
            <w:left w:val="none" w:sz="0" w:space="0" w:color="auto"/>
            <w:bottom w:val="none" w:sz="0" w:space="0" w:color="auto"/>
            <w:right w:val="none" w:sz="0" w:space="0" w:color="auto"/>
          </w:divBdr>
          <w:divsChild>
            <w:div w:id="1941181353">
              <w:marLeft w:val="0"/>
              <w:marRight w:val="0"/>
              <w:marTop w:val="0"/>
              <w:marBottom w:val="0"/>
              <w:divBdr>
                <w:top w:val="none" w:sz="0" w:space="0" w:color="auto"/>
                <w:left w:val="none" w:sz="0" w:space="0" w:color="auto"/>
                <w:bottom w:val="none" w:sz="0" w:space="0" w:color="auto"/>
                <w:right w:val="none" w:sz="0" w:space="0" w:color="auto"/>
              </w:divBdr>
              <w:divsChild>
                <w:div w:id="278921759">
                  <w:marLeft w:val="0"/>
                  <w:marRight w:val="0"/>
                  <w:marTop w:val="0"/>
                  <w:marBottom w:val="0"/>
                  <w:divBdr>
                    <w:top w:val="none" w:sz="0" w:space="0" w:color="auto"/>
                    <w:left w:val="none" w:sz="0" w:space="0" w:color="auto"/>
                    <w:bottom w:val="none" w:sz="0" w:space="0" w:color="auto"/>
                    <w:right w:val="none" w:sz="0" w:space="0" w:color="auto"/>
                  </w:divBdr>
                </w:div>
                <w:div w:id="1899783420">
                  <w:marLeft w:val="0"/>
                  <w:marRight w:val="0"/>
                  <w:marTop w:val="0"/>
                  <w:marBottom w:val="0"/>
                  <w:divBdr>
                    <w:top w:val="none" w:sz="0" w:space="0" w:color="auto"/>
                    <w:left w:val="none" w:sz="0" w:space="0" w:color="auto"/>
                    <w:bottom w:val="none" w:sz="0" w:space="0" w:color="auto"/>
                    <w:right w:val="none" w:sz="0" w:space="0" w:color="auto"/>
                  </w:divBdr>
                </w:div>
                <w:div w:id="759060662">
                  <w:marLeft w:val="0"/>
                  <w:marRight w:val="0"/>
                  <w:marTop w:val="0"/>
                  <w:marBottom w:val="0"/>
                  <w:divBdr>
                    <w:top w:val="none" w:sz="0" w:space="0" w:color="auto"/>
                    <w:left w:val="none" w:sz="0" w:space="0" w:color="auto"/>
                    <w:bottom w:val="none" w:sz="0" w:space="0" w:color="auto"/>
                    <w:right w:val="none" w:sz="0" w:space="0" w:color="auto"/>
                  </w:divBdr>
                </w:div>
                <w:div w:id="1513060121">
                  <w:marLeft w:val="0"/>
                  <w:marRight w:val="0"/>
                  <w:marTop w:val="0"/>
                  <w:marBottom w:val="0"/>
                  <w:divBdr>
                    <w:top w:val="none" w:sz="0" w:space="0" w:color="auto"/>
                    <w:left w:val="none" w:sz="0" w:space="0" w:color="auto"/>
                    <w:bottom w:val="none" w:sz="0" w:space="0" w:color="auto"/>
                    <w:right w:val="none" w:sz="0" w:space="0" w:color="auto"/>
                  </w:divBdr>
                </w:div>
                <w:div w:id="650912391">
                  <w:marLeft w:val="0"/>
                  <w:marRight w:val="0"/>
                  <w:marTop w:val="0"/>
                  <w:marBottom w:val="0"/>
                  <w:divBdr>
                    <w:top w:val="none" w:sz="0" w:space="0" w:color="auto"/>
                    <w:left w:val="none" w:sz="0" w:space="0" w:color="auto"/>
                    <w:bottom w:val="none" w:sz="0" w:space="0" w:color="auto"/>
                    <w:right w:val="none" w:sz="0" w:space="0" w:color="auto"/>
                  </w:divBdr>
                </w:div>
                <w:div w:id="575942180">
                  <w:marLeft w:val="0"/>
                  <w:marRight w:val="0"/>
                  <w:marTop w:val="0"/>
                  <w:marBottom w:val="0"/>
                  <w:divBdr>
                    <w:top w:val="none" w:sz="0" w:space="0" w:color="auto"/>
                    <w:left w:val="none" w:sz="0" w:space="0" w:color="auto"/>
                    <w:bottom w:val="none" w:sz="0" w:space="0" w:color="auto"/>
                    <w:right w:val="none" w:sz="0" w:space="0" w:color="auto"/>
                  </w:divBdr>
                </w:div>
                <w:div w:id="1126778518">
                  <w:marLeft w:val="0"/>
                  <w:marRight w:val="0"/>
                  <w:marTop w:val="0"/>
                  <w:marBottom w:val="0"/>
                  <w:divBdr>
                    <w:top w:val="none" w:sz="0" w:space="0" w:color="auto"/>
                    <w:left w:val="none" w:sz="0" w:space="0" w:color="auto"/>
                    <w:bottom w:val="none" w:sz="0" w:space="0" w:color="auto"/>
                    <w:right w:val="none" w:sz="0" w:space="0" w:color="auto"/>
                  </w:divBdr>
                </w:div>
                <w:div w:id="171458813">
                  <w:marLeft w:val="0"/>
                  <w:marRight w:val="0"/>
                  <w:marTop w:val="0"/>
                  <w:marBottom w:val="0"/>
                  <w:divBdr>
                    <w:top w:val="none" w:sz="0" w:space="0" w:color="auto"/>
                    <w:left w:val="none" w:sz="0" w:space="0" w:color="auto"/>
                    <w:bottom w:val="none" w:sz="0" w:space="0" w:color="auto"/>
                    <w:right w:val="none" w:sz="0" w:space="0" w:color="auto"/>
                  </w:divBdr>
                </w:div>
                <w:div w:id="1054305740">
                  <w:marLeft w:val="0"/>
                  <w:marRight w:val="0"/>
                  <w:marTop w:val="0"/>
                  <w:marBottom w:val="0"/>
                  <w:divBdr>
                    <w:top w:val="none" w:sz="0" w:space="0" w:color="auto"/>
                    <w:left w:val="none" w:sz="0" w:space="0" w:color="auto"/>
                    <w:bottom w:val="none" w:sz="0" w:space="0" w:color="auto"/>
                    <w:right w:val="none" w:sz="0" w:space="0" w:color="auto"/>
                  </w:divBdr>
                </w:div>
                <w:div w:id="1462723864">
                  <w:marLeft w:val="0"/>
                  <w:marRight w:val="0"/>
                  <w:marTop w:val="0"/>
                  <w:marBottom w:val="0"/>
                  <w:divBdr>
                    <w:top w:val="none" w:sz="0" w:space="0" w:color="auto"/>
                    <w:left w:val="none" w:sz="0" w:space="0" w:color="auto"/>
                    <w:bottom w:val="none" w:sz="0" w:space="0" w:color="auto"/>
                    <w:right w:val="none" w:sz="0" w:space="0" w:color="auto"/>
                  </w:divBdr>
                </w:div>
                <w:div w:id="1678968926">
                  <w:marLeft w:val="0"/>
                  <w:marRight w:val="0"/>
                  <w:marTop w:val="0"/>
                  <w:marBottom w:val="0"/>
                  <w:divBdr>
                    <w:top w:val="none" w:sz="0" w:space="0" w:color="auto"/>
                    <w:left w:val="none" w:sz="0" w:space="0" w:color="auto"/>
                    <w:bottom w:val="none" w:sz="0" w:space="0" w:color="auto"/>
                    <w:right w:val="none" w:sz="0" w:space="0" w:color="auto"/>
                  </w:divBdr>
                </w:div>
                <w:div w:id="144127249">
                  <w:marLeft w:val="0"/>
                  <w:marRight w:val="0"/>
                  <w:marTop w:val="0"/>
                  <w:marBottom w:val="0"/>
                  <w:divBdr>
                    <w:top w:val="none" w:sz="0" w:space="0" w:color="auto"/>
                    <w:left w:val="none" w:sz="0" w:space="0" w:color="auto"/>
                    <w:bottom w:val="none" w:sz="0" w:space="0" w:color="auto"/>
                    <w:right w:val="none" w:sz="0" w:space="0" w:color="auto"/>
                  </w:divBdr>
                </w:div>
                <w:div w:id="1843740953">
                  <w:marLeft w:val="0"/>
                  <w:marRight w:val="0"/>
                  <w:marTop w:val="0"/>
                  <w:marBottom w:val="0"/>
                  <w:divBdr>
                    <w:top w:val="none" w:sz="0" w:space="0" w:color="auto"/>
                    <w:left w:val="none" w:sz="0" w:space="0" w:color="auto"/>
                    <w:bottom w:val="none" w:sz="0" w:space="0" w:color="auto"/>
                    <w:right w:val="none" w:sz="0" w:space="0" w:color="auto"/>
                  </w:divBdr>
                </w:div>
                <w:div w:id="1757821061">
                  <w:marLeft w:val="0"/>
                  <w:marRight w:val="0"/>
                  <w:marTop w:val="0"/>
                  <w:marBottom w:val="0"/>
                  <w:divBdr>
                    <w:top w:val="none" w:sz="0" w:space="0" w:color="auto"/>
                    <w:left w:val="none" w:sz="0" w:space="0" w:color="auto"/>
                    <w:bottom w:val="none" w:sz="0" w:space="0" w:color="auto"/>
                    <w:right w:val="none" w:sz="0" w:space="0" w:color="auto"/>
                  </w:divBdr>
                </w:div>
                <w:div w:id="1796172810">
                  <w:marLeft w:val="0"/>
                  <w:marRight w:val="0"/>
                  <w:marTop w:val="0"/>
                  <w:marBottom w:val="0"/>
                  <w:divBdr>
                    <w:top w:val="none" w:sz="0" w:space="0" w:color="auto"/>
                    <w:left w:val="none" w:sz="0" w:space="0" w:color="auto"/>
                    <w:bottom w:val="none" w:sz="0" w:space="0" w:color="auto"/>
                    <w:right w:val="none" w:sz="0" w:space="0" w:color="auto"/>
                  </w:divBdr>
                </w:div>
                <w:div w:id="1869104382">
                  <w:marLeft w:val="0"/>
                  <w:marRight w:val="0"/>
                  <w:marTop w:val="0"/>
                  <w:marBottom w:val="0"/>
                  <w:divBdr>
                    <w:top w:val="none" w:sz="0" w:space="0" w:color="auto"/>
                    <w:left w:val="none" w:sz="0" w:space="0" w:color="auto"/>
                    <w:bottom w:val="none" w:sz="0" w:space="0" w:color="auto"/>
                    <w:right w:val="none" w:sz="0" w:space="0" w:color="auto"/>
                  </w:divBdr>
                </w:div>
                <w:div w:id="1507358233">
                  <w:marLeft w:val="0"/>
                  <w:marRight w:val="0"/>
                  <w:marTop w:val="0"/>
                  <w:marBottom w:val="0"/>
                  <w:divBdr>
                    <w:top w:val="none" w:sz="0" w:space="0" w:color="auto"/>
                    <w:left w:val="none" w:sz="0" w:space="0" w:color="auto"/>
                    <w:bottom w:val="none" w:sz="0" w:space="0" w:color="auto"/>
                    <w:right w:val="none" w:sz="0" w:space="0" w:color="auto"/>
                  </w:divBdr>
                </w:div>
                <w:div w:id="1201474078">
                  <w:marLeft w:val="0"/>
                  <w:marRight w:val="0"/>
                  <w:marTop w:val="0"/>
                  <w:marBottom w:val="0"/>
                  <w:divBdr>
                    <w:top w:val="none" w:sz="0" w:space="0" w:color="auto"/>
                    <w:left w:val="none" w:sz="0" w:space="0" w:color="auto"/>
                    <w:bottom w:val="none" w:sz="0" w:space="0" w:color="auto"/>
                    <w:right w:val="none" w:sz="0" w:space="0" w:color="auto"/>
                  </w:divBdr>
                </w:div>
                <w:div w:id="965551606">
                  <w:marLeft w:val="0"/>
                  <w:marRight w:val="0"/>
                  <w:marTop w:val="0"/>
                  <w:marBottom w:val="0"/>
                  <w:divBdr>
                    <w:top w:val="none" w:sz="0" w:space="0" w:color="auto"/>
                    <w:left w:val="none" w:sz="0" w:space="0" w:color="auto"/>
                    <w:bottom w:val="none" w:sz="0" w:space="0" w:color="auto"/>
                    <w:right w:val="none" w:sz="0" w:space="0" w:color="auto"/>
                  </w:divBdr>
                </w:div>
                <w:div w:id="1690376309">
                  <w:marLeft w:val="0"/>
                  <w:marRight w:val="0"/>
                  <w:marTop w:val="0"/>
                  <w:marBottom w:val="0"/>
                  <w:divBdr>
                    <w:top w:val="none" w:sz="0" w:space="0" w:color="auto"/>
                    <w:left w:val="none" w:sz="0" w:space="0" w:color="auto"/>
                    <w:bottom w:val="none" w:sz="0" w:space="0" w:color="auto"/>
                    <w:right w:val="none" w:sz="0" w:space="0" w:color="auto"/>
                  </w:divBdr>
                </w:div>
                <w:div w:id="1097557304">
                  <w:marLeft w:val="0"/>
                  <w:marRight w:val="0"/>
                  <w:marTop w:val="0"/>
                  <w:marBottom w:val="0"/>
                  <w:divBdr>
                    <w:top w:val="none" w:sz="0" w:space="0" w:color="auto"/>
                    <w:left w:val="none" w:sz="0" w:space="0" w:color="auto"/>
                    <w:bottom w:val="none" w:sz="0" w:space="0" w:color="auto"/>
                    <w:right w:val="none" w:sz="0" w:space="0" w:color="auto"/>
                  </w:divBdr>
                </w:div>
                <w:div w:id="805127507">
                  <w:marLeft w:val="0"/>
                  <w:marRight w:val="0"/>
                  <w:marTop w:val="0"/>
                  <w:marBottom w:val="0"/>
                  <w:divBdr>
                    <w:top w:val="none" w:sz="0" w:space="0" w:color="auto"/>
                    <w:left w:val="none" w:sz="0" w:space="0" w:color="auto"/>
                    <w:bottom w:val="none" w:sz="0" w:space="0" w:color="auto"/>
                    <w:right w:val="none" w:sz="0" w:space="0" w:color="auto"/>
                  </w:divBdr>
                </w:div>
                <w:div w:id="602149207">
                  <w:marLeft w:val="0"/>
                  <w:marRight w:val="0"/>
                  <w:marTop w:val="0"/>
                  <w:marBottom w:val="0"/>
                  <w:divBdr>
                    <w:top w:val="none" w:sz="0" w:space="0" w:color="auto"/>
                    <w:left w:val="none" w:sz="0" w:space="0" w:color="auto"/>
                    <w:bottom w:val="none" w:sz="0" w:space="0" w:color="auto"/>
                    <w:right w:val="none" w:sz="0" w:space="0" w:color="auto"/>
                  </w:divBdr>
                </w:div>
                <w:div w:id="1246691587">
                  <w:marLeft w:val="0"/>
                  <w:marRight w:val="0"/>
                  <w:marTop w:val="0"/>
                  <w:marBottom w:val="0"/>
                  <w:divBdr>
                    <w:top w:val="none" w:sz="0" w:space="0" w:color="auto"/>
                    <w:left w:val="none" w:sz="0" w:space="0" w:color="auto"/>
                    <w:bottom w:val="none" w:sz="0" w:space="0" w:color="auto"/>
                    <w:right w:val="none" w:sz="0" w:space="0" w:color="auto"/>
                  </w:divBdr>
                </w:div>
                <w:div w:id="1667904009">
                  <w:marLeft w:val="0"/>
                  <w:marRight w:val="0"/>
                  <w:marTop w:val="0"/>
                  <w:marBottom w:val="0"/>
                  <w:divBdr>
                    <w:top w:val="none" w:sz="0" w:space="0" w:color="auto"/>
                    <w:left w:val="none" w:sz="0" w:space="0" w:color="auto"/>
                    <w:bottom w:val="none" w:sz="0" w:space="0" w:color="auto"/>
                    <w:right w:val="none" w:sz="0" w:space="0" w:color="auto"/>
                  </w:divBdr>
                </w:div>
                <w:div w:id="663555766">
                  <w:marLeft w:val="0"/>
                  <w:marRight w:val="0"/>
                  <w:marTop w:val="0"/>
                  <w:marBottom w:val="0"/>
                  <w:divBdr>
                    <w:top w:val="none" w:sz="0" w:space="0" w:color="auto"/>
                    <w:left w:val="none" w:sz="0" w:space="0" w:color="auto"/>
                    <w:bottom w:val="none" w:sz="0" w:space="0" w:color="auto"/>
                    <w:right w:val="none" w:sz="0" w:space="0" w:color="auto"/>
                  </w:divBdr>
                </w:div>
                <w:div w:id="1556307380">
                  <w:marLeft w:val="0"/>
                  <w:marRight w:val="0"/>
                  <w:marTop w:val="0"/>
                  <w:marBottom w:val="0"/>
                  <w:divBdr>
                    <w:top w:val="none" w:sz="0" w:space="0" w:color="auto"/>
                    <w:left w:val="none" w:sz="0" w:space="0" w:color="auto"/>
                    <w:bottom w:val="none" w:sz="0" w:space="0" w:color="auto"/>
                    <w:right w:val="none" w:sz="0" w:space="0" w:color="auto"/>
                  </w:divBdr>
                </w:div>
                <w:div w:id="1406688970">
                  <w:marLeft w:val="0"/>
                  <w:marRight w:val="0"/>
                  <w:marTop w:val="0"/>
                  <w:marBottom w:val="0"/>
                  <w:divBdr>
                    <w:top w:val="none" w:sz="0" w:space="0" w:color="auto"/>
                    <w:left w:val="none" w:sz="0" w:space="0" w:color="auto"/>
                    <w:bottom w:val="none" w:sz="0" w:space="0" w:color="auto"/>
                    <w:right w:val="none" w:sz="0" w:space="0" w:color="auto"/>
                  </w:divBdr>
                </w:div>
                <w:div w:id="160584826">
                  <w:marLeft w:val="0"/>
                  <w:marRight w:val="0"/>
                  <w:marTop w:val="0"/>
                  <w:marBottom w:val="0"/>
                  <w:divBdr>
                    <w:top w:val="none" w:sz="0" w:space="0" w:color="auto"/>
                    <w:left w:val="none" w:sz="0" w:space="0" w:color="auto"/>
                    <w:bottom w:val="none" w:sz="0" w:space="0" w:color="auto"/>
                    <w:right w:val="none" w:sz="0" w:space="0" w:color="auto"/>
                  </w:divBdr>
                </w:div>
                <w:div w:id="1744793671">
                  <w:marLeft w:val="0"/>
                  <w:marRight w:val="0"/>
                  <w:marTop w:val="0"/>
                  <w:marBottom w:val="0"/>
                  <w:divBdr>
                    <w:top w:val="none" w:sz="0" w:space="0" w:color="auto"/>
                    <w:left w:val="none" w:sz="0" w:space="0" w:color="auto"/>
                    <w:bottom w:val="none" w:sz="0" w:space="0" w:color="auto"/>
                    <w:right w:val="none" w:sz="0" w:space="0" w:color="auto"/>
                  </w:divBdr>
                </w:div>
                <w:div w:id="1944847467">
                  <w:marLeft w:val="0"/>
                  <w:marRight w:val="0"/>
                  <w:marTop w:val="0"/>
                  <w:marBottom w:val="0"/>
                  <w:divBdr>
                    <w:top w:val="none" w:sz="0" w:space="0" w:color="auto"/>
                    <w:left w:val="none" w:sz="0" w:space="0" w:color="auto"/>
                    <w:bottom w:val="none" w:sz="0" w:space="0" w:color="auto"/>
                    <w:right w:val="none" w:sz="0" w:space="0" w:color="auto"/>
                  </w:divBdr>
                </w:div>
                <w:div w:id="67584701">
                  <w:marLeft w:val="0"/>
                  <w:marRight w:val="0"/>
                  <w:marTop w:val="0"/>
                  <w:marBottom w:val="0"/>
                  <w:divBdr>
                    <w:top w:val="none" w:sz="0" w:space="0" w:color="auto"/>
                    <w:left w:val="none" w:sz="0" w:space="0" w:color="auto"/>
                    <w:bottom w:val="none" w:sz="0" w:space="0" w:color="auto"/>
                    <w:right w:val="none" w:sz="0" w:space="0" w:color="auto"/>
                  </w:divBdr>
                </w:div>
                <w:div w:id="1801611246">
                  <w:marLeft w:val="0"/>
                  <w:marRight w:val="0"/>
                  <w:marTop w:val="0"/>
                  <w:marBottom w:val="0"/>
                  <w:divBdr>
                    <w:top w:val="none" w:sz="0" w:space="0" w:color="auto"/>
                    <w:left w:val="none" w:sz="0" w:space="0" w:color="auto"/>
                    <w:bottom w:val="none" w:sz="0" w:space="0" w:color="auto"/>
                    <w:right w:val="none" w:sz="0" w:space="0" w:color="auto"/>
                  </w:divBdr>
                </w:div>
                <w:div w:id="733695928">
                  <w:marLeft w:val="0"/>
                  <w:marRight w:val="0"/>
                  <w:marTop w:val="0"/>
                  <w:marBottom w:val="0"/>
                  <w:divBdr>
                    <w:top w:val="none" w:sz="0" w:space="0" w:color="auto"/>
                    <w:left w:val="none" w:sz="0" w:space="0" w:color="auto"/>
                    <w:bottom w:val="none" w:sz="0" w:space="0" w:color="auto"/>
                    <w:right w:val="none" w:sz="0" w:space="0" w:color="auto"/>
                  </w:divBdr>
                </w:div>
                <w:div w:id="1962296261">
                  <w:marLeft w:val="0"/>
                  <w:marRight w:val="0"/>
                  <w:marTop w:val="0"/>
                  <w:marBottom w:val="0"/>
                  <w:divBdr>
                    <w:top w:val="none" w:sz="0" w:space="0" w:color="auto"/>
                    <w:left w:val="none" w:sz="0" w:space="0" w:color="auto"/>
                    <w:bottom w:val="none" w:sz="0" w:space="0" w:color="auto"/>
                    <w:right w:val="none" w:sz="0" w:space="0" w:color="auto"/>
                  </w:divBdr>
                </w:div>
                <w:div w:id="2106219072">
                  <w:marLeft w:val="0"/>
                  <w:marRight w:val="0"/>
                  <w:marTop w:val="0"/>
                  <w:marBottom w:val="0"/>
                  <w:divBdr>
                    <w:top w:val="none" w:sz="0" w:space="0" w:color="auto"/>
                    <w:left w:val="none" w:sz="0" w:space="0" w:color="auto"/>
                    <w:bottom w:val="none" w:sz="0" w:space="0" w:color="auto"/>
                    <w:right w:val="none" w:sz="0" w:space="0" w:color="auto"/>
                  </w:divBdr>
                </w:div>
                <w:div w:id="2134051000">
                  <w:marLeft w:val="0"/>
                  <w:marRight w:val="0"/>
                  <w:marTop w:val="0"/>
                  <w:marBottom w:val="0"/>
                  <w:divBdr>
                    <w:top w:val="none" w:sz="0" w:space="0" w:color="auto"/>
                    <w:left w:val="none" w:sz="0" w:space="0" w:color="auto"/>
                    <w:bottom w:val="none" w:sz="0" w:space="0" w:color="auto"/>
                    <w:right w:val="none" w:sz="0" w:space="0" w:color="auto"/>
                  </w:divBdr>
                </w:div>
                <w:div w:id="169873004">
                  <w:marLeft w:val="0"/>
                  <w:marRight w:val="0"/>
                  <w:marTop w:val="0"/>
                  <w:marBottom w:val="0"/>
                  <w:divBdr>
                    <w:top w:val="none" w:sz="0" w:space="0" w:color="auto"/>
                    <w:left w:val="none" w:sz="0" w:space="0" w:color="auto"/>
                    <w:bottom w:val="none" w:sz="0" w:space="0" w:color="auto"/>
                    <w:right w:val="none" w:sz="0" w:space="0" w:color="auto"/>
                  </w:divBdr>
                </w:div>
                <w:div w:id="1150903474">
                  <w:marLeft w:val="0"/>
                  <w:marRight w:val="0"/>
                  <w:marTop w:val="0"/>
                  <w:marBottom w:val="0"/>
                  <w:divBdr>
                    <w:top w:val="none" w:sz="0" w:space="0" w:color="auto"/>
                    <w:left w:val="none" w:sz="0" w:space="0" w:color="auto"/>
                    <w:bottom w:val="none" w:sz="0" w:space="0" w:color="auto"/>
                    <w:right w:val="none" w:sz="0" w:space="0" w:color="auto"/>
                  </w:divBdr>
                </w:div>
                <w:div w:id="410395037">
                  <w:marLeft w:val="0"/>
                  <w:marRight w:val="0"/>
                  <w:marTop w:val="0"/>
                  <w:marBottom w:val="0"/>
                  <w:divBdr>
                    <w:top w:val="none" w:sz="0" w:space="0" w:color="auto"/>
                    <w:left w:val="none" w:sz="0" w:space="0" w:color="auto"/>
                    <w:bottom w:val="none" w:sz="0" w:space="0" w:color="auto"/>
                    <w:right w:val="none" w:sz="0" w:space="0" w:color="auto"/>
                  </w:divBdr>
                </w:div>
                <w:div w:id="483546850">
                  <w:marLeft w:val="0"/>
                  <w:marRight w:val="0"/>
                  <w:marTop w:val="0"/>
                  <w:marBottom w:val="0"/>
                  <w:divBdr>
                    <w:top w:val="none" w:sz="0" w:space="0" w:color="auto"/>
                    <w:left w:val="none" w:sz="0" w:space="0" w:color="auto"/>
                    <w:bottom w:val="none" w:sz="0" w:space="0" w:color="auto"/>
                    <w:right w:val="none" w:sz="0" w:space="0" w:color="auto"/>
                  </w:divBdr>
                </w:div>
                <w:div w:id="1170407916">
                  <w:marLeft w:val="0"/>
                  <w:marRight w:val="0"/>
                  <w:marTop w:val="0"/>
                  <w:marBottom w:val="0"/>
                  <w:divBdr>
                    <w:top w:val="none" w:sz="0" w:space="0" w:color="auto"/>
                    <w:left w:val="none" w:sz="0" w:space="0" w:color="auto"/>
                    <w:bottom w:val="none" w:sz="0" w:space="0" w:color="auto"/>
                    <w:right w:val="none" w:sz="0" w:space="0" w:color="auto"/>
                  </w:divBdr>
                </w:div>
                <w:div w:id="1171676854">
                  <w:marLeft w:val="0"/>
                  <w:marRight w:val="0"/>
                  <w:marTop w:val="0"/>
                  <w:marBottom w:val="0"/>
                  <w:divBdr>
                    <w:top w:val="none" w:sz="0" w:space="0" w:color="auto"/>
                    <w:left w:val="none" w:sz="0" w:space="0" w:color="auto"/>
                    <w:bottom w:val="none" w:sz="0" w:space="0" w:color="auto"/>
                    <w:right w:val="none" w:sz="0" w:space="0" w:color="auto"/>
                  </w:divBdr>
                </w:div>
                <w:div w:id="519703742">
                  <w:marLeft w:val="0"/>
                  <w:marRight w:val="0"/>
                  <w:marTop w:val="0"/>
                  <w:marBottom w:val="0"/>
                  <w:divBdr>
                    <w:top w:val="none" w:sz="0" w:space="0" w:color="auto"/>
                    <w:left w:val="none" w:sz="0" w:space="0" w:color="auto"/>
                    <w:bottom w:val="none" w:sz="0" w:space="0" w:color="auto"/>
                    <w:right w:val="none" w:sz="0" w:space="0" w:color="auto"/>
                  </w:divBdr>
                </w:div>
                <w:div w:id="1466703364">
                  <w:marLeft w:val="0"/>
                  <w:marRight w:val="0"/>
                  <w:marTop w:val="0"/>
                  <w:marBottom w:val="0"/>
                  <w:divBdr>
                    <w:top w:val="none" w:sz="0" w:space="0" w:color="auto"/>
                    <w:left w:val="none" w:sz="0" w:space="0" w:color="auto"/>
                    <w:bottom w:val="none" w:sz="0" w:space="0" w:color="auto"/>
                    <w:right w:val="none" w:sz="0" w:space="0" w:color="auto"/>
                  </w:divBdr>
                </w:div>
                <w:div w:id="568156804">
                  <w:marLeft w:val="0"/>
                  <w:marRight w:val="0"/>
                  <w:marTop w:val="0"/>
                  <w:marBottom w:val="0"/>
                  <w:divBdr>
                    <w:top w:val="none" w:sz="0" w:space="0" w:color="auto"/>
                    <w:left w:val="none" w:sz="0" w:space="0" w:color="auto"/>
                    <w:bottom w:val="none" w:sz="0" w:space="0" w:color="auto"/>
                    <w:right w:val="none" w:sz="0" w:space="0" w:color="auto"/>
                  </w:divBdr>
                </w:div>
                <w:div w:id="2081058696">
                  <w:marLeft w:val="0"/>
                  <w:marRight w:val="0"/>
                  <w:marTop w:val="0"/>
                  <w:marBottom w:val="0"/>
                  <w:divBdr>
                    <w:top w:val="none" w:sz="0" w:space="0" w:color="auto"/>
                    <w:left w:val="none" w:sz="0" w:space="0" w:color="auto"/>
                    <w:bottom w:val="none" w:sz="0" w:space="0" w:color="auto"/>
                    <w:right w:val="none" w:sz="0" w:space="0" w:color="auto"/>
                  </w:divBdr>
                </w:div>
                <w:div w:id="1674843347">
                  <w:marLeft w:val="0"/>
                  <w:marRight w:val="0"/>
                  <w:marTop w:val="0"/>
                  <w:marBottom w:val="0"/>
                  <w:divBdr>
                    <w:top w:val="none" w:sz="0" w:space="0" w:color="auto"/>
                    <w:left w:val="none" w:sz="0" w:space="0" w:color="auto"/>
                    <w:bottom w:val="none" w:sz="0" w:space="0" w:color="auto"/>
                    <w:right w:val="none" w:sz="0" w:space="0" w:color="auto"/>
                  </w:divBdr>
                </w:div>
                <w:div w:id="1638560738">
                  <w:marLeft w:val="0"/>
                  <w:marRight w:val="0"/>
                  <w:marTop w:val="0"/>
                  <w:marBottom w:val="0"/>
                  <w:divBdr>
                    <w:top w:val="none" w:sz="0" w:space="0" w:color="auto"/>
                    <w:left w:val="none" w:sz="0" w:space="0" w:color="auto"/>
                    <w:bottom w:val="none" w:sz="0" w:space="0" w:color="auto"/>
                    <w:right w:val="none" w:sz="0" w:space="0" w:color="auto"/>
                  </w:divBdr>
                </w:div>
                <w:div w:id="1654943033">
                  <w:marLeft w:val="0"/>
                  <w:marRight w:val="0"/>
                  <w:marTop w:val="0"/>
                  <w:marBottom w:val="0"/>
                  <w:divBdr>
                    <w:top w:val="none" w:sz="0" w:space="0" w:color="auto"/>
                    <w:left w:val="none" w:sz="0" w:space="0" w:color="auto"/>
                    <w:bottom w:val="none" w:sz="0" w:space="0" w:color="auto"/>
                    <w:right w:val="none" w:sz="0" w:space="0" w:color="auto"/>
                  </w:divBdr>
                </w:div>
                <w:div w:id="1393191671">
                  <w:marLeft w:val="0"/>
                  <w:marRight w:val="0"/>
                  <w:marTop w:val="0"/>
                  <w:marBottom w:val="0"/>
                  <w:divBdr>
                    <w:top w:val="none" w:sz="0" w:space="0" w:color="auto"/>
                    <w:left w:val="none" w:sz="0" w:space="0" w:color="auto"/>
                    <w:bottom w:val="none" w:sz="0" w:space="0" w:color="auto"/>
                    <w:right w:val="none" w:sz="0" w:space="0" w:color="auto"/>
                  </w:divBdr>
                </w:div>
                <w:div w:id="880367368">
                  <w:marLeft w:val="0"/>
                  <w:marRight w:val="0"/>
                  <w:marTop w:val="0"/>
                  <w:marBottom w:val="0"/>
                  <w:divBdr>
                    <w:top w:val="none" w:sz="0" w:space="0" w:color="auto"/>
                    <w:left w:val="none" w:sz="0" w:space="0" w:color="auto"/>
                    <w:bottom w:val="none" w:sz="0" w:space="0" w:color="auto"/>
                    <w:right w:val="none" w:sz="0" w:space="0" w:color="auto"/>
                  </w:divBdr>
                </w:div>
                <w:div w:id="1802963005">
                  <w:marLeft w:val="0"/>
                  <w:marRight w:val="0"/>
                  <w:marTop w:val="0"/>
                  <w:marBottom w:val="0"/>
                  <w:divBdr>
                    <w:top w:val="none" w:sz="0" w:space="0" w:color="auto"/>
                    <w:left w:val="none" w:sz="0" w:space="0" w:color="auto"/>
                    <w:bottom w:val="none" w:sz="0" w:space="0" w:color="auto"/>
                    <w:right w:val="none" w:sz="0" w:space="0" w:color="auto"/>
                  </w:divBdr>
                </w:div>
                <w:div w:id="69891390">
                  <w:marLeft w:val="0"/>
                  <w:marRight w:val="0"/>
                  <w:marTop w:val="0"/>
                  <w:marBottom w:val="0"/>
                  <w:divBdr>
                    <w:top w:val="none" w:sz="0" w:space="0" w:color="auto"/>
                    <w:left w:val="none" w:sz="0" w:space="0" w:color="auto"/>
                    <w:bottom w:val="none" w:sz="0" w:space="0" w:color="auto"/>
                    <w:right w:val="none" w:sz="0" w:space="0" w:color="auto"/>
                  </w:divBdr>
                </w:div>
                <w:div w:id="76026642">
                  <w:marLeft w:val="0"/>
                  <w:marRight w:val="0"/>
                  <w:marTop w:val="0"/>
                  <w:marBottom w:val="0"/>
                  <w:divBdr>
                    <w:top w:val="none" w:sz="0" w:space="0" w:color="auto"/>
                    <w:left w:val="none" w:sz="0" w:space="0" w:color="auto"/>
                    <w:bottom w:val="none" w:sz="0" w:space="0" w:color="auto"/>
                    <w:right w:val="none" w:sz="0" w:space="0" w:color="auto"/>
                  </w:divBdr>
                </w:div>
                <w:div w:id="816531390">
                  <w:marLeft w:val="0"/>
                  <w:marRight w:val="0"/>
                  <w:marTop w:val="0"/>
                  <w:marBottom w:val="0"/>
                  <w:divBdr>
                    <w:top w:val="none" w:sz="0" w:space="0" w:color="auto"/>
                    <w:left w:val="none" w:sz="0" w:space="0" w:color="auto"/>
                    <w:bottom w:val="none" w:sz="0" w:space="0" w:color="auto"/>
                    <w:right w:val="none" w:sz="0" w:space="0" w:color="auto"/>
                  </w:divBdr>
                </w:div>
                <w:div w:id="1499619442">
                  <w:marLeft w:val="0"/>
                  <w:marRight w:val="0"/>
                  <w:marTop w:val="0"/>
                  <w:marBottom w:val="0"/>
                  <w:divBdr>
                    <w:top w:val="none" w:sz="0" w:space="0" w:color="auto"/>
                    <w:left w:val="none" w:sz="0" w:space="0" w:color="auto"/>
                    <w:bottom w:val="none" w:sz="0" w:space="0" w:color="auto"/>
                    <w:right w:val="none" w:sz="0" w:space="0" w:color="auto"/>
                  </w:divBdr>
                </w:div>
                <w:div w:id="178392849">
                  <w:marLeft w:val="0"/>
                  <w:marRight w:val="0"/>
                  <w:marTop w:val="0"/>
                  <w:marBottom w:val="0"/>
                  <w:divBdr>
                    <w:top w:val="none" w:sz="0" w:space="0" w:color="auto"/>
                    <w:left w:val="none" w:sz="0" w:space="0" w:color="auto"/>
                    <w:bottom w:val="none" w:sz="0" w:space="0" w:color="auto"/>
                    <w:right w:val="none" w:sz="0" w:space="0" w:color="auto"/>
                  </w:divBdr>
                </w:div>
                <w:div w:id="2038235838">
                  <w:marLeft w:val="0"/>
                  <w:marRight w:val="0"/>
                  <w:marTop w:val="0"/>
                  <w:marBottom w:val="0"/>
                  <w:divBdr>
                    <w:top w:val="none" w:sz="0" w:space="0" w:color="auto"/>
                    <w:left w:val="none" w:sz="0" w:space="0" w:color="auto"/>
                    <w:bottom w:val="none" w:sz="0" w:space="0" w:color="auto"/>
                    <w:right w:val="none" w:sz="0" w:space="0" w:color="auto"/>
                  </w:divBdr>
                </w:div>
                <w:div w:id="1031494638">
                  <w:marLeft w:val="0"/>
                  <w:marRight w:val="0"/>
                  <w:marTop w:val="0"/>
                  <w:marBottom w:val="0"/>
                  <w:divBdr>
                    <w:top w:val="none" w:sz="0" w:space="0" w:color="auto"/>
                    <w:left w:val="none" w:sz="0" w:space="0" w:color="auto"/>
                    <w:bottom w:val="none" w:sz="0" w:space="0" w:color="auto"/>
                    <w:right w:val="none" w:sz="0" w:space="0" w:color="auto"/>
                  </w:divBdr>
                </w:div>
                <w:div w:id="1602908663">
                  <w:marLeft w:val="0"/>
                  <w:marRight w:val="0"/>
                  <w:marTop w:val="0"/>
                  <w:marBottom w:val="0"/>
                  <w:divBdr>
                    <w:top w:val="none" w:sz="0" w:space="0" w:color="auto"/>
                    <w:left w:val="none" w:sz="0" w:space="0" w:color="auto"/>
                    <w:bottom w:val="none" w:sz="0" w:space="0" w:color="auto"/>
                    <w:right w:val="none" w:sz="0" w:space="0" w:color="auto"/>
                  </w:divBdr>
                </w:div>
                <w:div w:id="929628836">
                  <w:marLeft w:val="0"/>
                  <w:marRight w:val="0"/>
                  <w:marTop w:val="0"/>
                  <w:marBottom w:val="0"/>
                  <w:divBdr>
                    <w:top w:val="none" w:sz="0" w:space="0" w:color="auto"/>
                    <w:left w:val="none" w:sz="0" w:space="0" w:color="auto"/>
                    <w:bottom w:val="none" w:sz="0" w:space="0" w:color="auto"/>
                    <w:right w:val="none" w:sz="0" w:space="0" w:color="auto"/>
                  </w:divBdr>
                </w:div>
                <w:div w:id="1607813940">
                  <w:marLeft w:val="0"/>
                  <w:marRight w:val="0"/>
                  <w:marTop w:val="0"/>
                  <w:marBottom w:val="0"/>
                  <w:divBdr>
                    <w:top w:val="none" w:sz="0" w:space="0" w:color="auto"/>
                    <w:left w:val="none" w:sz="0" w:space="0" w:color="auto"/>
                    <w:bottom w:val="none" w:sz="0" w:space="0" w:color="auto"/>
                    <w:right w:val="none" w:sz="0" w:space="0" w:color="auto"/>
                  </w:divBdr>
                </w:div>
                <w:div w:id="439616297">
                  <w:marLeft w:val="0"/>
                  <w:marRight w:val="0"/>
                  <w:marTop w:val="0"/>
                  <w:marBottom w:val="0"/>
                  <w:divBdr>
                    <w:top w:val="none" w:sz="0" w:space="0" w:color="auto"/>
                    <w:left w:val="none" w:sz="0" w:space="0" w:color="auto"/>
                    <w:bottom w:val="none" w:sz="0" w:space="0" w:color="auto"/>
                    <w:right w:val="none" w:sz="0" w:space="0" w:color="auto"/>
                  </w:divBdr>
                </w:div>
                <w:div w:id="1413315259">
                  <w:marLeft w:val="0"/>
                  <w:marRight w:val="0"/>
                  <w:marTop w:val="0"/>
                  <w:marBottom w:val="0"/>
                  <w:divBdr>
                    <w:top w:val="none" w:sz="0" w:space="0" w:color="auto"/>
                    <w:left w:val="none" w:sz="0" w:space="0" w:color="auto"/>
                    <w:bottom w:val="none" w:sz="0" w:space="0" w:color="auto"/>
                    <w:right w:val="none" w:sz="0" w:space="0" w:color="auto"/>
                  </w:divBdr>
                </w:div>
                <w:div w:id="90392796">
                  <w:marLeft w:val="0"/>
                  <w:marRight w:val="0"/>
                  <w:marTop w:val="0"/>
                  <w:marBottom w:val="0"/>
                  <w:divBdr>
                    <w:top w:val="none" w:sz="0" w:space="0" w:color="auto"/>
                    <w:left w:val="none" w:sz="0" w:space="0" w:color="auto"/>
                    <w:bottom w:val="none" w:sz="0" w:space="0" w:color="auto"/>
                    <w:right w:val="none" w:sz="0" w:space="0" w:color="auto"/>
                  </w:divBdr>
                </w:div>
                <w:div w:id="839195342">
                  <w:marLeft w:val="0"/>
                  <w:marRight w:val="0"/>
                  <w:marTop w:val="0"/>
                  <w:marBottom w:val="0"/>
                  <w:divBdr>
                    <w:top w:val="none" w:sz="0" w:space="0" w:color="auto"/>
                    <w:left w:val="none" w:sz="0" w:space="0" w:color="auto"/>
                    <w:bottom w:val="none" w:sz="0" w:space="0" w:color="auto"/>
                    <w:right w:val="none" w:sz="0" w:space="0" w:color="auto"/>
                  </w:divBdr>
                </w:div>
                <w:div w:id="1637639239">
                  <w:marLeft w:val="0"/>
                  <w:marRight w:val="0"/>
                  <w:marTop w:val="0"/>
                  <w:marBottom w:val="0"/>
                  <w:divBdr>
                    <w:top w:val="none" w:sz="0" w:space="0" w:color="auto"/>
                    <w:left w:val="none" w:sz="0" w:space="0" w:color="auto"/>
                    <w:bottom w:val="none" w:sz="0" w:space="0" w:color="auto"/>
                    <w:right w:val="none" w:sz="0" w:space="0" w:color="auto"/>
                  </w:divBdr>
                </w:div>
                <w:div w:id="716393117">
                  <w:marLeft w:val="0"/>
                  <w:marRight w:val="0"/>
                  <w:marTop w:val="0"/>
                  <w:marBottom w:val="0"/>
                  <w:divBdr>
                    <w:top w:val="none" w:sz="0" w:space="0" w:color="auto"/>
                    <w:left w:val="none" w:sz="0" w:space="0" w:color="auto"/>
                    <w:bottom w:val="none" w:sz="0" w:space="0" w:color="auto"/>
                    <w:right w:val="none" w:sz="0" w:space="0" w:color="auto"/>
                  </w:divBdr>
                </w:div>
                <w:div w:id="319894704">
                  <w:marLeft w:val="0"/>
                  <w:marRight w:val="0"/>
                  <w:marTop w:val="0"/>
                  <w:marBottom w:val="0"/>
                  <w:divBdr>
                    <w:top w:val="none" w:sz="0" w:space="0" w:color="auto"/>
                    <w:left w:val="none" w:sz="0" w:space="0" w:color="auto"/>
                    <w:bottom w:val="none" w:sz="0" w:space="0" w:color="auto"/>
                    <w:right w:val="none" w:sz="0" w:space="0" w:color="auto"/>
                  </w:divBdr>
                </w:div>
                <w:div w:id="1635713229">
                  <w:marLeft w:val="0"/>
                  <w:marRight w:val="0"/>
                  <w:marTop w:val="0"/>
                  <w:marBottom w:val="0"/>
                  <w:divBdr>
                    <w:top w:val="none" w:sz="0" w:space="0" w:color="auto"/>
                    <w:left w:val="none" w:sz="0" w:space="0" w:color="auto"/>
                    <w:bottom w:val="none" w:sz="0" w:space="0" w:color="auto"/>
                    <w:right w:val="none" w:sz="0" w:space="0" w:color="auto"/>
                  </w:divBdr>
                </w:div>
                <w:div w:id="874583325">
                  <w:marLeft w:val="0"/>
                  <w:marRight w:val="0"/>
                  <w:marTop w:val="0"/>
                  <w:marBottom w:val="0"/>
                  <w:divBdr>
                    <w:top w:val="none" w:sz="0" w:space="0" w:color="auto"/>
                    <w:left w:val="none" w:sz="0" w:space="0" w:color="auto"/>
                    <w:bottom w:val="none" w:sz="0" w:space="0" w:color="auto"/>
                    <w:right w:val="none" w:sz="0" w:space="0" w:color="auto"/>
                  </w:divBdr>
                </w:div>
                <w:div w:id="145364193">
                  <w:marLeft w:val="0"/>
                  <w:marRight w:val="0"/>
                  <w:marTop w:val="0"/>
                  <w:marBottom w:val="0"/>
                  <w:divBdr>
                    <w:top w:val="none" w:sz="0" w:space="0" w:color="auto"/>
                    <w:left w:val="none" w:sz="0" w:space="0" w:color="auto"/>
                    <w:bottom w:val="none" w:sz="0" w:space="0" w:color="auto"/>
                    <w:right w:val="none" w:sz="0" w:space="0" w:color="auto"/>
                  </w:divBdr>
                </w:div>
                <w:div w:id="2018264379">
                  <w:marLeft w:val="0"/>
                  <w:marRight w:val="0"/>
                  <w:marTop w:val="0"/>
                  <w:marBottom w:val="0"/>
                  <w:divBdr>
                    <w:top w:val="none" w:sz="0" w:space="0" w:color="auto"/>
                    <w:left w:val="none" w:sz="0" w:space="0" w:color="auto"/>
                    <w:bottom w:val="none" w:sz="0" w:space="0" w:color="auto"/>
                    <w:right w:val="none" w:sz="0" w:space="0" w:color="auto"/>
                  </w:divBdr>
                </w:div>
                <w:div w:id="2092969107">
                  <w:marLeft w:val="0"/>
                  <w:marRight w:val="0"/>
                  <w:marTop w:val="0"/>
                  <w:marBottom w:val="0"/>
                  <w:divBdr>
                    <w:top w:val="none" w:sz="0" w:space="0" w:color="auto"/>
                    <w:left w:val="none" w:sz="0" w:space="0" w:color="auto"/>
                    <w:bottom w:val="none" w:sz="0" w:space="0" w:color="auto"/>
                    <w:right w:val="none" w:sz="0" w:space="0" w:color="auto"/>
                  </w:divBdr>
                </w:div>
                <w:div w:id="581380538">
                  <w:marLeft w:val="0"/>
                  <w:marRight w:val="0"/>
                  <w:marTop w:val="0"/>
                  <w:marBottom w:val="0"/>
                  <w:divBdr>
                    <w:top w:val="none" w:sz="0" w:space="0" w:color="auto"/>
                    <w:left w:val="none" w:sz="0" w:space="0" w:color="auto"/>
                    <w:bottom w:val="none" w:sz="0" w:space="0" w:color="auto"/>
                    <w:right w:val="none" w:sz="0" w:space="0" w:color="auto"/>
                  </w:divBdr>
                </w:div>
                <w:div w:id="1345546458">
                  <w:marLeft w:val="0"/>
                  <w:marRight w:val="0"/>
                  <w:marTop w:val="0"/>
                  <w:marBottom w:val="0"/>
                  <w:divBdr>
                    <w:top w:val="none" w:sz="0" w:space="0" w:color="auto"/>
                    <w:left w:val="none" w:sz="0" w:space="0" w:color="auto"/>
                    <w:bottom w:val="none" w:sz="0" w:space="0" w:color="auto"/>
                    <w:right w:val="none" w:sz="0" w:space="0" w:color="auto"/>
                  </w:divBdr>
                </w:div>
                <w:div w:id="210265818">
                  <w:marLeft w:val="0"/>
                  <w:marRight w:val="0"/>
                  <w:marTop w:val="0"/>
                  <w:marBottom w:val="0"/>
                  <w:divBdr>
                    <w:top w:val="none" w:sz="0" w:space="0" w:color="auto"/>
                    <w:left w:val="none" w:sz="0" w:space="0" w:color="auto"/>
                    <w:bottom w:val="none" w:sz="0" w:space="0" w:color="auto"/>
                    <w:right w:val="none" w:sz="0" w:space="0" w:color="auto"/>
                  </w:divBdr>
                </w:div>
                <w:div w:id="1849103151">
                  <w:marLeft w:val="0"/>
                  <w:marRight w:val="0"/>
                  <w:marTop w:val="0"/>
                  <w:marBottom w:val="0"/>
                  <w:divBdr>
                    <w:top w:val="none" w:sz="0" w:space="0" w:color="auto"/>
                    <w:left w:val="none" w:sz="0" w:space="0" w:color="auto"/>
                    <w:bottom w:val="none" w:sz="0" w:space="0" w:color="auto"/>
                    <w:right w:val="none" w:sz="0" w:space="0" w:color="auto"/>
                  </w:divBdr>
                </w:div>
                <w:div w:id="142819739">
                  <w:marLeft w:val="0"/>
                  <w:marRight w:val="0"/>
                  <w:marTop w:val="0"/>
                  <w:marBottom w:val="0"/>
                  <w:divBdr>
                    <w:top w:val="none" w:sz="0" w:space="0" w:color="auto"/>
                    <w:left w:val="none" w:sz="0" w:space="0" w:color="auto"/>
                    <w:bottom w:val="none" w:sz="0" w:space="0" w:color="auto"/>
                    <w:right w:val="none" w:sz="0" w:space="0" w:color="auto"/>
                  </w:divBdr>
                </w:div>
                <w:div w:id="2053841122">
                  <w:marLeft w:val="0"/>
                  <w:marRight w:val="0"/>
                  <w:marTop w:val="0"/>
                  <w:marBottom w:val="0"/>
                  <w:divBdr>
                    <w:top w:val="none" w:sz="0" w:space="0" w:color="auto"/>
                    <w:left w:val="none" w:sz="0" w:space="0" w:color="auto"/>
                    <w:bottom w:val="none" w:sz="0" w:space="0" w:color="auto"/>
                    <w:right w:val="none" w:sz="0" w:space="0" w:color="auto"/>
                  </w:divBdr>
                </w:div>
                <w:div w:id="551770162">
                  <w:marLeft w:val="0"/>
                  <w:marRight w:val="0"/>
                  <w:marTop w:val="0"/>
                  <w:marBottom w:val="0"/>
                  <w:divBdr>
                    <w:top w:val="none" w:sz="0" w:space="0" w:color="auto"/>
                    <w:left w:val="none" w:sz="0" w:space="0" w:color="auto"/>
                    <w:bottom w:val="none" w:sz="0" w:space="0" w:color="auto"/>
                    <w:right w:val="none" w:sz="0" w:space="0" w:color="auto"/>
                  </w:divBdr>
                </w:div>
                <w:div w:id="309286040">
                  <w:marLeft w:val="0"/>
                  <w:marRight w:val="0"/>
                  <w:marTop w:val="0"/>
                  <w:marBottom w:val="0"/>
                  <w:divBdr>
                    <w:top w:val="none" w:sz="0" w:space="0" w:color="auto"/>
                    <w:left w:val="none" w:sz="0" w:space="0" w:color="auto"/>
                    <w:bottom w:val="none" w:sz="0" w:space="0" w:color="auto"/>
                    <w:right w:val="none" w:sz="0" w:space="0" w:color="auto"/>
                  </w:divBdr>
                </w:div>
                <w:div w:id="1881479832">
                  <w:marLeft w:val="0"/>
                  <w:marRight w:val="0"/>
                  <w:marTop w:val="0"/>
                  <w:marBottom w:val="0"/>
                  <w:divBdr>
                    <w:top w:val="none" w:sz="0" w:space="0" w:color="auto"/>
                    <w:left w:val="none" w:sz="0" w:space="0" w:color="auto"/>
                    <w:bottom w:val="none" w:sz="0" w:space="0" w:color="auto"/>
                    <w:right w:val="none" w:sz="0" w:space="0" w:color="auto"/>
                  </w:divBdr>
                </w:div>
                <w:div w:id="1241793647">
                  <w:marLeft w:val="0"/>
                  <w:marRight w:val="0"/>
                  <w:marTop w:val="0"/>
                  <w:marBottom w:val="0"/>
                  <w:divBdr>
                    <w:top w:val="none" w:sz="0" w:space="0" w:color="auto"/>
                    <w:left w:val="none" w:sz="0" w:space="0" w:color="auto"/>
                    <w:bottom w:val="none" w:sz="0" w:space="0" w:color="auto"/>
                    <w:right w:val="none" w:sz="0" w:space="0" w:color="auto"/>
                  </w:divBdr>
                </w:div>
                <w:div w:id="2084910964">
                  <w:marLeft w:val="0"/>
                  <w:marRight w:val="0"/>
                  <w:marTop w:val="0"/>
                  <w:marBottom w:val="0"/>
                  <w:divBdr>
                    <w:top w:val="none" w:sz="0" w:space="0" w:color="auto"/>
                    <w:left w:val="none" w:sz="0" w:space="0" w:color="auto"/>
                    <w:bottom w:val="none" w:sz="0" w:space="0" w:color="auto"/>
                    <w:right w:val="none" w:sz="0" w:space="0" w:color="auto"/>
                  </w:divBdr>
                </w:div>
                <w:div w:id="2005014681">
                  <w:marLeft w:val="0"/>
                  <w:marRight w:val="0"/>
                  <w:marTop w:val="0"/>
                  <w:marBottom w:val="0"/>
                  <w:divBdr>
                    <w:top w:val="none" w:sz="0" w:space="0" w:color="auto"/>
                    <w:left w:val="none" w:sz="0" w:space="0" w:color="auto"/>
                    <w:bottom w:val="none" w:sz="0" w:space="0" w:color="auto"/>
                    <w:right w:val="none" w:sz="0" w:space="0" w:color="auto"/>
                  </w:divBdr>
                </w:div>
                <w:div w:id="1054306314">
                  <w:marLeft w:val="0"/>
                  <w:marRight w:val="0"/>
                  <w:marTop w:val="0"/>
                  <w:marBottom w:val="0"/>
                  <w:divBdr>
                    <w:top w:val="none" w:sz="0" w:space="0" w:color="auto"/>
                    <w:left w:val="none" w:sz="0" w:space="0" w:color="auto"/>
                    <w:bottom w:val="none" w:sz="0" w:space="0" w:color="auto"/>
                    <w:right w:val="none" w:sz="0" w:space="0" w:color="auto"/>
                  </w:divBdr>
                </w:div>
                <w:div w:id="1777553099">
                  <w:marLeft w:val="0"/>
                  <w:marRight w:val="0"/>
                  <w:marTop w:val="0"/>
                  <w:marBottom w:val="0"/>
                  <w:divBdr>
                    <w:top w:val="none" w:sz="0" w:space="0" w:color="auto"/>
                    <w:left w:val="none" w:sz="0" w:space="0" w:color="auto"/>
                    <w:bottom w:val="none" w:sz="0" w:space="0" w:color="auto"/>
                    <w:right w:val="none" w:sz="0" w:space="0" w:color="auto"/>
                  </w:divBdr>
                </w:div>
                <w:div w:id="1464227771">
                  <w:marLeft w:val="0"/>
                  <w:marRight w:val="0"/>
                  <w:marTop w:val="0"/>
                  <w:marBottom w:val="0"/>
                  <w:divBdr>
                    <w:top w:val="none" w:sz="0" w:space="0" w:color="auto"/>
                    <w:left w:val="none" w:sz="0" w:space="0" w:color="auto"/>
                    <w:bottom w:val="none" w:sz="0" w:space="0" w:color="auto"/>
                    <w:right w:val="none" w:sz="0" w:space="0" w:color="auto"/>
                  </w:divBdr>
                </w:div>
                <w:div w:id="1272972492">
                  <w:marLeft w:val="0"/>
                  <w:marRight w:val="0"/>
                  <w:marTop w:val="0"/>
                  <w:marBottom w:val="0"/>
                  <w:divBdr>
                    <w:top w:val="none" w:sz="0" w:space="0" w:color="auto"/>
                    <w:left w:val="none" w:sz="0" w:space="0" w:color="auto"/>
                    <w:bottom w:val="none" w:sz="0" w:space="0" w:color="auto"/>
                    <w:right w:val="none" w:sz="0" w:space="0" w:color="auto"/>
                  </w:divBdr>
                </w:div>
                <w:div w:id="393816479">
                  <w:marLeft w:val="0"/>
                  <w:marRight w:val="0"/>
                  <w:marTop w:val="0"/>
                  <w:marBottom w:val="0"/>
                  <w:divBdr>
                    <w:top w:val="none" w:sz="0" w:space="0" w:color="auto"/>
                    <w:left w:val="none" w:sz="0" w:space="0" w:color="auto"/>
                    <w:bottom w:val="none" w:sz="0" w:space="0" w:color="auto"/>
                    <w:right w:val="none" w:sz="0" w:space="0" w:color="auto"/>
                  </w:divBdr>
                </w:div>
                <w:div w:id="1189758805">
                  <w:marLeft w:val="0"/>
                  <w:marRight w:val="0"/>
                  <w:marTop w:val="0"/>
                  <w:marBottom w:val="0"/>
                  <w:divBdr>
                    <w:top w:val="none" w:sz="0" w:space="0" w:color="auto"/>
                    <w:left w:val="none" w:sz="0" w:space="0" w:color="auto"/>
                    <w:bottom w:val="none" w:sz="0" w:space="0" w:color="auto"/>
                    <w:right w:val="none" w:sz="0" w:space="0" w:color="auto"/>
                  </w:divBdr>
                </w:div>
                <w:div w:id="545797820">
                  <w:marLeft w:val="0"/>
                  <w:marRight w:val="0"/>
                  <w:marTop w:val="0"/>
                  <w:marBottom w:val="0"/>
                  <w:divBdr>
                    <w:top w:val="none" w:sz="0" w:space="0" w:color="auto"/>
                    <w:left w:val="none" w:sz="0" w:space="0" w:color="auto"/>
                    <w:bottom w:val="none" w:sz="0" w:space="0" w:color="auto"/>
                    <w:right w:val="none" w:sz="0" w:space="0" w:color="auto"/>
                  </w:divBdr>
                </w:div>
                <w:div w:id="1743218234">
                  <w:marLeft w:val="0"/>
                  <w:marRight w:val="0"/>
                  <w:marTop w:val="0"/>
                  <w:marBottom w:val="0"/>
                  <w:divBdr>
                    <w:top w:val="none" w:sz="0" w:space="0" w:color="auto"/>
                    <w:left w:val="none" w:sz="0" w:space="0" w:color="auto"/>
                    <w:bottom w:val="none" w:sz="0" w:space="0" w:color="auto"/>
                    <w:right w:val="none" w:sz="0" w:space="0" w:color="auto"/>
                  </w:divBdr>
                </w:div>
                <w:div w:id="1805345808">
                  <w:marLeft w:val="0"/>
                  <w:marRight w:val="0"/>
                  <w:marTop w:val="0"/>
                  <w:marBottom w:val="0"/>
                  <w:divBdr>
                    <w:top w:val="none" w:sz="0" w:space="0" w:color="auto"/>
                    <w:left w:val="none" w:sz="0" w:space="0" w:color="auto"/>
                    <w:bottom w:val="none" w:sz="0" w:space="0" w:color="auto"/>
                    <w:right w:val="none" w:sz="0" w:space="0" w:color="auto"/>
                  </w:divBdr>
                </w:div>
                <w:div w:id="1608191209">
                  <w:marLeft w:val="0"/>
                  <w:marRight w:val="0"/>
                  <w:marTop w:val="0"/>
                  <w:marBottom w:val="0"/>
                  <w:divBdr>
                    <w:top w:val="none" w:sz="0" w:space="0" w:color="auto"/>
                    <w:left w:val="none" w:sz="0" w:space="0" w:color="auto"/>
                    <w:bottom w:val="none" w:sz="0" w:space="0" w:color="auto"/>
                    <w:right w:val="none" w:sz="0" w:space="0" w:color="auto"/>
                  </w:divBdr>
                </w:div>
                <w:div w:id="1216770507">
                  <w:marLeft w:val="0"/>
                  <w:marRight w:val="0"/>
                  <w:marTop w:val="0"/>
                  <w:marBottom w:val="0"/>
                  <w:divBdr>
                    <w:top w:val="none" w:sz="0" w:space="0" w:color="auto"/>
                    <w:left w:val="none" w:sz="0" w:space="0" w:color="auto"/>
                    <w:bottom w:val="none" w:sz="0" w:space="0" w:color="auto"/>
                    <w:right w:val="none" w:sz="0" w:space="0" w:color="auto"/>
                  </w:divBdr>
                </w:div>
                <w:div w:id="656501001">
                  <w:marLeft w:val="0"/>
                  <w:marRight w:val="0"/>
                  <w:marTop w:val="0"/>
                  <w:marBottom w:val="0"/>
                  <w:divBdr>
                    <w:top w:val="none" w:sz="0" w:space="0" w:color="auto"/>
                    <w:left w:val="none" w:sz="0" w:space="0" w:color="auto"/>
                    <w:bottom w:val="none" w:sz="0" w:space="0" w:color="auto"/>
                    <w:right w:val="none" w:sz="0" w:space="0" w:color="auto"/>
                  </w:divBdr>
                </w:div>
                <w:div w:id="397748733">
                  <w:marLeft w:val="0"/>
                  <w:marRight w:val="0"/>
                  <w:marTop w:val="0"/>
                  <w:marBottom w:val="0"/>
                  <w:divBdr>
                    <w:top w:val="none" w:sz="0" w:space="0" w:color="auto"/>
                    <w:left w:val="none" w:sz="0" w:space="0" w:color="auto"/>
                    <w:bottom w:val="none" w:sz="0" w:space="0" w:color="auto"/>
                    <w:right w:val="none" w:sz="0" w:space="0" w:color="auto"/>
                  </w:divBdr>
                </w:div>
                <w:div w:id="1884370378">
                  <w:marLeft w:val="0"/>
                  <w:marRight w:val="0"/>
                  <w:marTop w:val="0"/>
                  <w:marBottom w:val="0"/>
                  <w:divBdr>
                    <w:top w:val="none" w:sz="0" w:space="0" w:color="auto"/>
                    <w:left w:val="none" w:sz="0" w:space="0" w:color="auto"/>
                    <w:bottom w:val="none" w:sz="0" w:space="0" w:color="auto"/>
                    <w:right w:val="none" w:sz="0" w:space="0" w:color="auto"/>
                  </w:divBdr>
                </w:div>
                <w:div w:id="293877918">
                  <w:marLeft w:val="0"/>
                  <w:marRight w:val="0"/>
                  <w:marTop w:val="0"/>
                  <w:marBottom w:val="0"/>
                  <w:divBdr>
                    <w:top w:val="none" w:sz="0" w:space="0" w:color="auto"/>
                    <w:left w:val="none" w:sz="0" w:space="0" w:color="auto"/>
                    <w:bottom w:val="none" w:sz="0" w:space="0" w:color="auto"/>
                    <w:right w:val="none" w:sz="0" w:space="0" w:color="auto"/>
                  </w:divBdr>
                </w:div>
                <w:div w:id="683747755">
                  <w:marLeft w:val="0"/>
                  <w:marRight w:val="0"/>
                  <w:marTop w:val="0"/>
                  <w:marBottom w:val="0"/>
                  <w:divBdr>
                    <w:top w:val="none" w:sz="0" w:space="0" w:color="auto"/>
                    <w:left w:val="none" w:sz="0" w:space="0" w:color="auto"/>
                    <w:bottom w:val="none" w:sz="0" w:space="0" w:color="auto"/>
                    <w:right w:val="none" w:sz="0" w:space="0" w:color="auto"/>
                  </w:divBdr>
                </w:div>
                <w:div w:id="349528628">
                  <w:marLeft w:val="0"/>
                  <w:marRight w:val="0"/>
                  <w:marTop w:val="0"/>
                  <w:marBottom w:val="0"/>
                  <w:divBdr>
                    <w:top w:val="none" w:sz="0" w:space="0" w:color="auto"/>
                    <w:left w:val="none" w:sz="0" w:space="0" w:color="auto"/>
                    <w:bottom w:val="none" w:sz="0" w:space="0" w:color="auto"/>
                    <w:right w:val="none" w:sz="0" w:space="0" w:color="auto"/>
                  </w:divBdr>
                </w:div>
                <w:div w:id="390076444">
                  <w:marLeft w:val="0"/>
                  <w:marRight w:val="0"/>
                  <w:marTop w:val="0"/>
                  <w:marBottom w:val="0"/>
                  <w:divBdr>
                    <w:top w:val="none" w:sz="0" w:space="0" w:color="auto"/>
                    <w:left w:val="none" w:sz="0" w:space="0" w:color="auto"/>
                    <w:bottom w:val="none" w:sz="0" w:space="0" w:color="auto"/>
                    <w:right w:val="none" w:sz="0" w:space="0" w:color="auto"/>
                  </w:divBdr>
                </w:div>
                <w:div w:id="1824815547">
                  <w:marLeft w:val="0"/>
                  <w:marRight w:val="0"/>
                  <w:marTop w:val="0"/>
                  <w:marBottom w:val="0"/>
                  <w:divBdr>
                    <w:top w:val="none" w:sz="0" w:space="0" w:color="auto"/>
                    <w:left w:val="none" w:sz="0" w:space="0" w:color="auto"/>
                    <w:bottom w:val="none" w:sz="0" w:space="0" w:color="auto"/>
                    <w:right w:val="none" w:sz="0" w:space="0" w:color="auto"/>
                  </w:divBdr>
                </w:div>
                <w:div w:id="390538951">
                  <w:marLeft w:val="0"/>
                  <w:marRight w:val="0"/>
                  <w:marTop w:val="0"/>
                  <w:marBottom w:val="0"/>
                  <w:divBdr>
                    <w:top w:val="none" w:sz="0" w:space="0" w:color="auto"/>
                    <w:left w:val="none" w:sz="0" w:space="0" w:color="auto"/>
                    <w:bottom w:val="none" w:sz="0" w:space="0" w:color="auto"/>
                    <w:right w:val="none" w:sz="0" w:space="0" w:color="auto"/>
                  </w:divBdr>
                </w:div>
                <w:div w:id="1141507673">
                  <w:marLeft w:val="0"/>
                  <w:marRight w:val="0"/>
                  <w:marTop w:val="0"/>
                  <w:marBottom w:val="0"/>
                  <w:divBdr>
                    <w:top w:val="none" w:sz="0" w:space="0" w:color="auto"/>
                    <w:left w:val="none" w:sz="0" w:space="0" w:color="auto"/>
                    <w:bottom w:val="none" w:sz="0" w:space="0" w:color="auto"/>
                    <w:right w:val="none" w:sz="0" w:space="0" w:color="auto"/>
                  </w:divBdr>
                </w:div>
                <w:div w:id="312832582">
                  <w:marLeft w:val="0"/>
                  <w:marRight w:val="0"/>
                  <w:marTop w:val="0"/>
                  <w:marBottom w:val="0"/>
                  <w:divBdr>
                    <w:top w:val="none" w:sz="0" w:space="0" w:color="auto"/>
                    <w:left w:val="none" w:sz="0" w:space="0" w:color="auto"/>
                    <w:bottom w:val="none" w:sz="0" w:space="0" w:color="auto"/>
                    <w:right w:val="none" w:sz="0" w:space="0" w:color="auto"/>
                  </w:divBdr>
                </w:div>
                <w:div w:id="421994103">
                  <w:marLeft w:val="0"/>
                  <w:marRight w:val="0"/>
                  <w:marTop w:val="0"/>
                  <w:marBottom w:val="0"/>
                  <w:divBdr>
                    <w:top w:val="none" w:sz="0" w:space="0" w:color="auto"/>
                    <w:left w:val="none" w:sz="0" w:space="0" w:color="auto"/>
                    <w:bottom w:val="none" w:sz="0" w:space="0" w:color="auto"/>
                    <w:right w:val="none" w:sz="0" w:space="0" w:color="auto"/>
                  </w:divBdr>
                </w:div>
                <w:div w:id="1486624955">
                  <w:marLeft w:val="0"/>
                  <w:marRight w:val="0"/>
                  <w:marTop w:val="0"/>
                  <w:marBottom w:val="0"/>
                  <w:divBdr>
                    <w:top w:val="none" w:sz="0" w:space="0" w:color="auto"/>
                    <w:left w:val="none" w:sz="0" w:space="0" w:color="auto"/>
                    <w:bottom w:val="none" w:sz="0" w:space="0" w:color="auto"/>
                    <w:right w:val="none" w:sz="0" w:space="0" w:color="auto"/>
                  </w:divBdr>
                </w:div>
                <w:div w:id="1415399432">
                  <w:marLeft w:val="0"/>
                  <w:marRight w:val="0"/>
                  <w:marTop w:val="0"/>
                  <w:marBottom w:val="0"/>
                  <w:divBdr>
                    <w:top w:val="none" w:sz="0" w:space="0" w:color="auto"/>
                    <w:left w:val="none" w:sz="0" w:space="0" w:color="auto"/>
                    <w:bottom w:val="none" w:sz="0" w:space="0" w:color="auto"/>
                    <w:right w:val="none" w:sz="0" w:space="0" w:color="auto"/>
                  </w:divBdr>
                </w:div>
                <w:div w:id="3364785">
                  <w:marLeft w:val="0"/>
                  <w:marRight w:val="0"/>
                  <w:marTop w:val="0"/>
                  <w:marBottom w:val="0"/>
                  <w:divBdr>
                    <w:top w:val="none" w:sz="0" w:space="0" w:color="auto"/>
                    <w:left w:val="none" w:sz="0" w:space="0" w:color="auto"/>
                    <w:bottom w:val="none" w:sz="0" w:space="0" w:color="auto"/>
                    <w:right w:val="none" w:sz="0" w:space="0" w:color="auto"/>
                  </w:divBdr>
                </w:div>
                <w:div w:id="1072508315">
                  <w:marLeft w:val="0"/>
                  <w:marRight w:val="0"/>
                  <w:marTop w:val="0"/>
                  <w:marBottom w:val="0"/>
                  <w:divBdr>
                    <w:top w:val="none" w:sz="0" w:space="0" w:color="auto"/>
                    <w:left w:val="none" w:sz="0" w:space="0" w:color="auto"/>
                    <w:bottom w:val="none" w:sz="0" w:space="0" w:color="auto"/>
                    <w:right w:val="none" w:sz="0" w:space="0" w:color="auto"/>
                  </w:divBdr>
                </w:div>
                <w:div w:id="972835069">
                  <w:marLeft w:val="0"/>
                  <w:marRight w:val="0"/>
                  <w:marTop w:val="0"/>
                  <w:marBottom w:val="0"/>
                  <w:divBdr>
                    <w:top w:val="none" w:sz="0" w:space="0" w:color="auto"/>
                    <w:left w:val="none" w:sz="0" w:space="0" w:color="auto"/>
                    <w:bottom w:val="none" w:sz="0" w:space="0" w:color="auto"/>
                    <w:right w:val="none" w:sz="0" w:space="0" w:color="auto"/>
                  </w:divBdr>
                </w:div>
                <w:div w:id="930432103">
                  <w:marLeft w:val="0"/>
                  <w:marRight w:val="0"/>
                  <w:marTop w:val="0"/>
                  <w:marBottom w:val="0"/>
                  <w:divBdr>
                    <w:top w:val="none" w:sz="0" w:space="0" w:color="auto"/>
                    <w:left w:val="none" w:sz="0" w:space="0" w:color="auto"/>
                    <w:bottom w:val="none" w:sz="0" w:space="0" w:color="auto"/>
                    <w:right w:val="none" w:sz="0" w:space="0" w:color="auto"/>
                  </w:divBdr>
                </w:div>
                <w:div w:id="749232303">
                  <w:marLeft w:val="0"/>
                  <w:marRight w:val="0"/>
                  <w:marTop w:val="0"/>
                  <w:marBottom w:val="0"/>
                  <w:divBdr>
                    <w:top w:val="none" w:sz="0" w:space="0" w:color="auto"/>
                    <w:left w:val="none" w:sz="0" w:space="0" w:color="auto"/>
                    <w:bottom w:val="none" w:sz="0" w:space="0" w:color="auto"/>
                    <w:right w:val="none" w:sz="0" w:space="0" w:color="auto"/>
                  </w:divBdr>
                </w:div>
                <w:div w:id="876239863">
                  <w:marLeft w:val="0"/>
                  <w:marRight w:val="0"/>
                  <w:marTop w:val="0"/>
                  <w:marBottom w:val="0"/>
                  <w:divBdr>
                    <w:top w:val="none" w:sz="0" w:space="0" w:color="auto"/>
                    <w:left w:val="none" w:sz="0" w:space="0" w:color="auto"/>
                    <w:bottom w:val="none" w:sz="0" w:space="0" w:color="auto"/>
                    <w:right w:val="none" w:sz="0" w:space="0" w:color="auto"/>
                  </w:divBdr>
                </w:div>
                <w:div w:id="1132792105">
                  <w:marLeft w:val="0"/>
                  <w:marRight w:val="0"/>
                  <w:marTop w:val="0"/>
                  <w:marBottom w:val="0"/>
                  <w:divBdr>
                    <w:top w:val="none" w:sz="0" w:space="0" w:color="auto"/>
                    <w:left w:val="none" w:sz="0" w:space="0" w:color="auto"/>
                    <w:bottom w:val="none" w:sz="0" w:space="0" w:color="auto"/>
                    <w:right w:val="none" w:sz="0" w:space="0" w:color="auto"/>
                  </w:divBdr>
                </w:div>
                <w:div w:id="1740440373">
                  <w:marLeft w:val="0"/>
                  <w:marRight w:val="0"/>
                  <w:marTop w:val="0"/>
                  <w:marBottom w:val="0"/>
                  <w:divBdr>
                    <w:top w:val="none" w:sz="0" w:space="0" w:color="auto"/>
                    <w:left w:val="none" w:sz="0" w:space="0" w:color="auto"/>
                    <w:bottom w:val="none" w:sz="0" w:space="0" w:color="auto"/>
                    <w:right w:val="none" w:sz="0" w:space="0" w:color="auto"/>
                  </w:divBdr>
                </w:div>
                <w:div w:id="169486339">
                  <w:marLeft w:val="0"/>
                  <w:marRight w:val="0"/>
                  <w:marTop w:val="0"/>
                  <w:marBottom w:val="0"/>
                  <w:divBdr>
                    <w:top w:val="none" w:sz="0" w:space="0" w:color="auto"/>
                    <w:left w:val="none" w:sz="0" w:space="0" w:color="auto"/>
                    <w:bottom w:val="none" w:sz="0" w:space="0" w:color="auto"/>
                    <w:right w:val="none" w:sz="0" w:space="0" w:color="auto"/>
                  </w:divBdr>
                </w:div>
                <w:div w:id="121462290">
                  <w:marLeft w:val="0"/>
                  <w:marRight w:val="0"/>
                  <w:marTop w:val="0"/>
                  <w:marBottom w:val="0"/>
                  <w:divBdr>
                    <w:top w:val="none" w:sz="0" w:space="0" w:color="auto"/>
                    <w:left w:val="none" w:sz="0" w:space="0" w:color="auto"/>
                    <w:bottom w:val="none" w:sz="0" w:space="0" w:color="auto"/>
                    <w:right w:val="none" w:sz="0" w:space="0" w:color="auto"/>
                  </w:divBdr>
                </w:div>
                <w:div w:id="134226335">
                  <w:marLeft w:val="0"/>
                  <w:marRight w:val="0"/>
                  <w:marTop w:val="0"/>
                  <w:marBottom w:val="0"/>
                  <w:divBdr>
                    <w:top w:val="none" w:sz="0" w:space="0" w:color="auto"/>
                    <w:left w:val="none" w:sz="0" w:space="0" w:color="auto"/>
                    <w:bottom w:val="none" w:sz="0" w:space="0" w:color="auto"/>
                    <w:right w:val="none" w:sz="0" w:space="0" w:color="auto"/>
                  </w:divBdr>
                </w:div>
                <w:div w:id="1390032259">
                  <w:marLeft w:val="0"/>
                  <w:marRight w:val="0"/>
                  <w:marTop w:val="0"/>
                  <w:marBottom w:val="0"/>
                  <w:divBdr>
                    <w:top w:val="none" w:sz="0" w:space="0" w:color="auto"/>
                    <w:left w:val="none" w:sz="0" w:space="0" w:color="auto"/>
                    <w:bottom w:val="none" w:sz="0" w:space="0" w:color="auto"/>
                    <w:right w:val="none" w:sz="0" w:space="0" w:color="auto"/>
                  </w:divBdr>
                </w:div>
                <w:div w:id="2137673001">
                  <w:marLeft w:val="0"/>
                  <w:marRight w:val="0"/>
                  <w:marTop w:val="0"/>
                  <w:marBottom w:val="0"/>
                  <w:divBdr>
                    <w:top w:val="none" w:sz="0" w:space="0" w:color="auto"/>
                    <w:left w:val="none" w:sz="0" w:space="0" w:color="auto"/>
                    <w:bottom w:val="none" w:sz="0" w:space="0" w:color="auto"/>
                    <w:right w:val="none" w:sz="0" w:space="0" w:color="auto"/>
                  </w:divBdr>
                </w:div>
                <w:div w:id="797262496">
                  <w:marLeft w:val="0"/>
                  <w:marRight w:val="0"/>
                  <w:marTop w:val="0"/>
                  <w:marBottom w:val="0"/>
                  <w:divBdr>
                    <w:top w:val="none" w:sz="0" w:space="0" w:color="auto"/>
                    <w:left w:val="none" w:sz="0" w:space="0" w:color="auto"/>
                    <w:bottom w:val="none" w:sz="0" w:space="0" w:color="auto"/>
                    <w:right w:val="none" w:sz="0" w:space="0" w:color="auto"/>
                  </w:divBdr>
                </w:div>
                <w:div w:id="395056603">
                  <w:marLeft w:val="0"/>
                  <w:marRight w:val="0"/>
                  <w:marTop w:val="0"/>
                  <w:marBottom w:val="0"/>
                  <w:divBdr>
                    <w:top w:val="none" w:sz="0" w:space="0" w:color="auto"/>
                    <w:left w:val="none" w:sz="0" w:space="0" w:color="auto"/>
                    <w:bottom w:val="none" w:sz="0" w:space="0" w:color="auto"/>
                    <w:right w:val="none" w:sz="0" w:space="0" w:color="auto"/>
                  </w:divBdr>
                </w:div>
                <w:div w:id="1984962367">
                  <w:marLeft w:val="0"/>
                  <w:marRight w:val="0"/>
                  <w:marTop w:val="0"/>
                  <w:marBottom w:val="0"/>
                  <w:divBdr>
                    <w:top w:val="none" w:sz="0" w:space="0" w:color="auto"/>
                    <w:left w:val="none" w:sz="0" w:space="0" w:color="auto"/>
                    <w:bottom w:val="none" w:sz="0" w:space="0" w:color="auto"/>
                    <w:right w:val="none" w:sz="0" w:space="0" w:color="auto"/>
                  </w:divBdr>
                </w:div>
                <w:div w:id="1065838378">
                  <w:marLeft w:val="0"/>
                  <w:marRight w:val="0"/>
                  <w:marTop w:val="0"/>
                  <w:marBottom w:val="0"/>
                  <w:divBdr>
                    <w:top w:val="none" w:sz="0" w:space="0" w:color="auto"/>
                    <w:left w:val="none" w:sz="0" w:space="0" w:color="auto"/>
                    <w:bottom w:val="none" w:sz="0" w:space="0" w:color="auto"/>
                    <w:right w:val="none" w:sz="0" w:space="0" w:color="auto"/>
                  </w:divBdr>
                </w:div>
                <w:div w:id="1423066375">
                  <w:marLeft w:val="0"/>
                  <w:marRight w:val="0"/>
                  <w:marTop w:val="0"/>
                  <w:marBottom w:val="0"/>
                  <w:divBdr>
                    <w:top w:val="none" w:sz="0" w:space="0" w:color="auto"/>
                    <w:left w:val="none" w:sz="0" w:space="0" w:color="auto"/>
                    <w:bottom w:val="none" w:sz="0" w:space="0" w:color="auto"/>
                    <w:right w:val="none" w:sz="0" w:space="0" w:color="auto"/>
                  </w:divBdr>
                </w:div>
                <w:div w:id="1037971307">
                  <w:marLeft w:val="0"/>
                  <w:marRight w:val="0"/>
                  <w:marTop w:val="0"/>
                  <w:marBottom w:val="0"/>
                  <w:divBdr>
                    <w:top w:val="none" w:sz="0" w:space="0" w:color="auto"/>
                    <w:left w:val="none" w:sz="0" w:space="0" w:color="auto"/>
                    <w:bottom w:val="none" w:sz="0" w:space="0" w:color="auto"/>
                    <w:right w:val="none" w:sz="0" w:space="0" w:color="auto"/>
                  </w:divBdr>
                </w:div>
                <w:div w:id="778062153">
                  <w:marLeft w:val="0"/>
                  <w:marRight w:val="0"/>
                  <w:marTop w:val="0"/>
                  <w:marBottom w:val="0"/>
                  <w:divBdr>
                    <w:top w:val="none" w:sz="0" w:space="0" w:color="auto"/>
                    <w:left w:val="none" w:sz="0" w:space="0" w:color="auto"/>
                    <w:bottom w:val="none" w:sz="0" w:space="0" w:color="auto"/>
                    <w:right w:val="none" w:sz="0" w:space="0" w:color="auto"/>
                  </w:divBdr>
                </w:div>
                <w:div w:id="200555539">
                  <w:marLeft w:val="0"/>
                  <w:marRight w:val="0"/>
                  <w:marTop w:val="0"/>
                  <w:marBottom w:val="0"/>
                  <w:divBdr>
                    <w:top w:val="none" w:sz="0" w:space="0" w:color="auto"/>
                    <w:left w:val="none" w:sz="0" w:space="0" w:color="auto"/>
                    <w:bottom w:val="none" w:sz="0" w:space="0" w:color="auto"/>
                    <w:right w:val="none" w:sz="0" w:space="0" w:color="auto"/>
                  </w:divBdr>
                </w:div>
                <w:div w:id="1367176234">
                  <w:marLeft w:val="0"/>
                  <w:marRight w:val="0"/>
                  <w:marTop w:val="0"/>
                  <w:marBottom w:val="0"/>
                  <w:divBdr>
                    <w:top w:val="none" w:sz="0" w:space="0" w:color="auto"/>
                    <w:left w:val="none" w:sz="0" w:space="0" w:color="auto"/>
                    <w:bottom w:val="none" w:sz="0" w:space="0" w:color="auto"/>
                    <w:right w:val="none" w:sz="0" w:space="0" w:color="auto"/>
                  </w:divBdr>
                </w:div>
                <w:div w:id="609701873">
                  <w:marLeft w:val="0"/>
                  <w:marRight w:val="0"/>
                  <w:marTop w:val="0"/>
                  <w:marBottom w:val="0"/>
                  <w:divBdr>
                    <w:top w:val="none" w:sz="0" w:space="0" w:color="auto"/>
                    <w:left w:val="none" w:sz="0" w:space="0" w:color="auto"/>
                    <w:bottom w:val="none" w:sz="0" w:space="0" w:color="auto"/>
                    <w:right w:val="none" w:sz="0" w:space="0" w:color="auto"/>
                  </w:divBdr>
                </w:div>
                <w:div w:id="592093">
                  <w:marLeft w:val="0"/>
                  <w:marRight w:val="0"/>
                  <w:marTop w:val="0"/>
                  <w:marBottom w:val="0"/>
                  <w:divBdr>
                    <w:top w:val="none" w:sz="0" w:space="0" w:color="auto"/>
                    <w:left w:val="none" w:sz="0" w:space="0" w:color="auto"/>
                    <w:bottom w:val="none" w:sz="0" w:space="0" w:color="auto"/>
                    <w:right w:val="none" w:sz="0" w:space="0" w:color="auto"/>
                  </w:divBdr>
                </w:div>
                <w:div w:id="816353">
                  <w:marLeft w:val="0"/>
                  <w:marRight w:val="0"/>
                  <w:marTop w:val="0"/>
                  <w:marBottom w:val="0"/>
                  <w:divBdr>
                    <w:top w:val="none" w:sz="0" w:space="0" w:color="auto"/>
                    <w:left w:val="none" w:sz="0" w:space="0" w:color="auto"/>
                    <w:bottom w:val="none" w:sz="0" w:space="0" w:color="auto"/>
                    <w:right w:val="none" w:sz="0" w:space="0" w:color="auto"/>
                  </w:divBdr>
                </w:div>
                <w:div w:id="403573981">
                  <w:marLeft w:val="0"/>
                  <w:marRight w:val="0"/>
                  <w:marTop w:val="0"/>
                  <w:marBottom w:val="0"/>
                  <w:divBdr>
                    <w:top w:val="none" w:sz="0" w:space="0" w:color="auto"/>
                    <w:left w:val="none" w:sz="0" w:space="0" w:color="auto"/>
                    <w:bottom w:val="none" w:sz="0" w:space="0" w:color="auto"/>
                    <w:right w:val="none" w:sz="0" w:space="0" w:color="auto"/>
                  </w:divBdr>
                </w:div>
                <w:div w:id="2078698626">
                  <w:marLeft w:val="0"/>
                  <w:marRight w:val="0"/>
                  <w:marTop w:val="0"/>
                  <w:marBottom w:val="0"/>
                  <w:divBdr>
                    <w:top w:val="none" w:sz="0" w:space="0" w:color="auto"/>
                    <w:left w:val="none" w:sz="0" w:space="0" w:color="auto"/>
                    <w:bottom w:val="none" w:sz="0" w:space="0" w:color="auto"/>
                    <w:right w:val="none" w:sz="0" w:space="0" w:color="auto"/>
                  </w:divBdr>
                </w:div>
                <w:div w:id="1855994471">
                  <w:marLeft w:val="0"/>
                  <w:marRight w:val="0"/>
                  <w:marTop w:val="0"/>
                  <w:marBottom w:val="0"/>
                  <w:divBdr>
                    <w:top w:val="none" w:sz="0" w:space="0" w:color="auto"/>
                    <w:left w:val="none" w:sz="0" w:space="0" w:color="auto"/>
                    <w:bottom w:val="none" w:sz="0" w:space="0" w:color="auto"/>
                    <w:right w:val="none" w:sz="0" w:space="0" w:color="auto"/>
                  </w:divBdr>
                </w:div>
                <w:div w:id="439227787">
                  <w:marLeft w:val="0"/>
                  <w:marRight w:val="0"/>
                  <w:marTop w:val="0"/>
                  <w:marBottom w:val="0"/>
                  <w:divBdr>
                    <w:top w:val="none" w:sz="0" w:space="0" w:color="auto"/>
                    <w:left w:val="none" w:sz="0" w:space="0" w:color="auto"/>
                    <w:bottom w:val="none" w:sz="0" w:space="0" w:color="auto"/>
                    <w:right w:val="none" w:sz="0" w:space="0" w:color="auto"/>
                  </w:divBdr>
                </w:div>
                <w:div w:id="2062316732">
                  <w:marLeft w:val="0"/>
                  <w:marRight w:val="0"/>
                  <w:marTop w:val="0"/>
                  <w:marBottom w:val="0"/>
                  <w:divBdr>
                    <w:top w:val="none" w:sz="0" w:space="0" w:color="auto"/>
                    <w:left w:val="none" w:sz="0" w:space="0" w:color="auto"/>
                    <w:bottom w:val="none" w:sz="0" w:space="0" w:color="auto"/>
                    <w:right w:val="none" w:sz="0" w:space="0" w:color="auto"/>
                  </w:divBdr>
                </w:div>
                <w:div w:id="30347508">
                  <w:marLeft w:val="0"/>
                  <w:marRight w:val="0"/>
                  <w:marTop w:val="0"/>
                  <w:marBottom w:val="0"/>
                  <w:divBdr>
                    <w:top w:val="none" w:sz="0" w:space="0" w:color="auto"/>
                    <w:left w:val="none" w:sz="0" w:space="0" w:color="auto"/>
                    <w:bottom w:val="none" w:sz="0" w:space="0" w:color="auto"/>
                    <w:right w:val="none" w:sz="0" w:space="0" w:color="auto"/>
                  </w:divBdr>
                </w:div>
                <w:div w:id="1916621846">
                  <w:marLeft w:val="0"/>
                  <w:marRight w:val="0"/>
                  <w:marTop w:val="0"/>
                  <w:marBottom w:val="0"/>
                  <w:divBdr>
                    <w:top w:val="none" w:sz="0" w:space="0" w:color="auto"/>
                    <w:left w:val="none" w:sz="0" w:space="0" w:color="auto"/>
                    <w:bottom w:val="none" w:sz="0" w:space="0" w:color="auto"/>
                    <w:right w:val="none" w:sz="0" w:space="0" w:color="auto"/>
                  </w:divBdr>
                </w:div>
                <w:div w:id="1993672759">
                  <w:marLeft w:val="0"/>
                  <w:marRight w:val="0"/>
                  <w:marTop w:val="0"/>
                  <w:marBottom w:val="0"/>
                  <w:divBdr>
                    <w:top w:val="none" w:sz="0" w:space="0" w:color="auto"/>
                    <w:left w:val="none" w:sz="0" w:space="0" w:color="auto"/>
                    <w:bottom w:val="none" w:sz="0" w:space="0" w:color="auto"/>
                    <w:right w:val="none" w:sz="0" w:space="0" w:color="auto"/>
                  </w:divBdr>
                </w:div>
                <w:div w:id="736439221">
                  <w:marLeft w:val="0"/>
                  <w:marRight w:val="0"/>
                  <w:marTop w:val="0"/>
                  <w:marBottom w:val="0"/>
                  <w:divBdr>
                    <w:top w:val="none" w:sz="0" w:space="0" w:color="auto"/>
                    <w:left w:val="none" w:sz="0" w:space="0" w:color="auto"/>
                    <w:bottom w:val="none" w:sz="0" w:space="0" w:color="auto"/>
                    <w:right w:val="none" w:sz="0" w:space="0" w:color="auto"/>
                  </w:divBdr>
                </w:div>
                <w:div w:id="1193154567">
                  <w:marLeft w:val="0"/>
                  <w:marRight w:val="0"/>
                  <w:marTop w:val="0"/>
                  <w:marBottom w:val="0"/>
                  <w:divBdr>
                    <w:top w:val="none" w:sz="0" w:space="0" w:color="auto"/>
                    <w:left w:val="none" w:sz="0" w:space="0" w:color="auto"/>
                    <w:bottom w:val="none" w:sz="0" w:space="0" w:color="auto"/>
                    <w:right w:val="none" w:sz="0" w:space="0" w:color="auto"/>
                  </w:divBdr>
                </w:div>
                <w:div w:id="1105927621">
                  <w:marLeft w:val="0"/>
                  <w:marRight w:val="0"/>
                  <w:marTop w:val="0"/>
                  <w:marBottom w:val="0"/>
                  <w:divBdr>
                    <w:top w:val="none" w:sz="0" w:space="0" w:color="auto"/>
                    <w:left w:val="none" w:sz="0" w:space="0" w:color="auto"/>
                    <w:bottom w:val="none" w:sz="0" w:space="0" w:color="auto"/>
                    <w:right w:val="none" w:sz="0" w:space="0" w:color="auto"/>
                  </w:divBdr>
                </w:div>
                <w:div w:id="321128033">
                  <w:marLeft w:val="0"/>
                  <w:marRight w:val="0"/>
                  <w:marTop w:val="0"/>
                  <w:marBottom w:val="0"/>
                  <w:divBdr>
                    <w:top w:val="none" w:sz="0" w:space="0" w:color="auto"/>
                    <w:left w:val="none" w:sz="0" w:space="0" w:color="auto"/>
                    <w:bottom w:val="none" w:sz="0" w:space="0" w:color="auto"/>
                    <w:right w:val="none" w:sz="0" w:space="0" w:color="auto"/>
                  </w:divBdr>
                </w:div>
                <w:div w:id="1273704593">
                  <w:marLeft w:val="0"/>
                  <w:marRight w:val="0"/>
                  <w:marTop w:val="0"/>
                  <w:marBottom w:val="0"/>
                  <w:divBdr>
                    <w:top w:val="none" w:sz="0" w:space="0" w:color="auto"/>
                    <w:left w:val="none" w:sz="0" w:space="0" w:color="auto"/>
                    <w:bottom w:val="none" w:sz="0" w:space="0" w:color="auto"/>
                    <w:right w:val="none" w:sz="0" w:space="0" w:color="auto"/>
                  </w:divBdr>
                </w:div>
                <w:div w:id="1369260692">
                  <w:marLeft w:val="0"/>
                  <w:marRight w:val="0"/>
                  <w:marTop w:val="0"/>
                  <w:marBottom w:val="0"/>
                  <w:divBdr>
                    <w:top w:val="none" w:sz="0" w:space="0" w:color="auto"/>
                    <w:left w:val="none" w:sz="0" w:space="0" w:color="auto"/>
                    <w:bottom w:val="none" w:sz="0" w:space="0" w:color="auto"/>
                    <w:right w:val="none" w:sz="0" w:space="0" w:color="auto"/>
                  </w:divBdr>
                </w:div>
                <w:div w:id="1019550272">
                  <w:marLeft w:val="0"/>
                  <w:marRight w:val="0"/>
                  <w:marTop w:val="0"/>
                  <w:marBottom w:val="0"/>
                  <w:divBdr>
                    <w:top w:val="none" w:sz="0" w:space="0" w:color="auto"/>
                    <w:left w:val="none" w:sz="0" w:space="0" w:color="auto"/>
                    <w:bottom w:val="none" w:sz="0" w:space="0" w:color="auto"/>
                    <w:right w:val="none" w:sz="0" w:space="0" w:color="auto"/>
                  </w:divBdr>
                </w:div>
                <w:div w:id="545026053">
                  <w:marLeft w:val="0"/>
                  <w:marRight w:val="0"/>
                  <w:marTop w:val="0"/>
                  <w:marBottom w:val="0"/>
                  <w:divBdr>
                    <w:top w:val="none" w:sz="0" w:space="0" w:color="auto"/>
                    <w:left w:val="none" w:sz="0" w:space="0" w:color="auto"/>
                    <w:bottom w:val="none" w:sz="0" w:space="0" w:color="auto"/>
                    <w:right w:val="none" w:sz="0" w:space="0" w:color="auto"/>
                  </w:divBdr>
                </w:div>
                <w:div w:id="648285222">
                  <w:marLeft w:val="0"/>
                  <w:marRight w:val="0"/>
                  <w:marTop w:val="0"/>
                  <w:marBottom w:val="0"/>
                  <w:divBdr>
                    <w:top w:val="none" w:sz="0" w:space="0" w:color="auto"/>
                    <w:left w:val="none" w:sz="0" w:space="0" w:color="auto"/>
                    <w:bottom w:val="none" w:sz="0" w:space="0" w:color="auto"/>
                    <w:right w:val="none" w:sz="0" w:space="0" w:color="auto"/>
                  </w:divBdr>
                </w:div>
                <w:div w:id="742216066">
                  <w:marLeft w:val="0"/>
                  <w:marRight w:val="0"/>
                  <w:marTop w:val="0"/>
                  <w:marBottom w:val="0"/>
                  <w:divBdr>
                    <w:top w:val="none" w:sz="0" w:space="0" w:color="auto"/>
                    <w:left w:val="none" w:sz="0" w:space="0" w:color="auto"/>
                    <w:bottom w:val="none" w:sz="0" w:space="0" w:color="auto"/>
                    <w:right w:val="none" w:sz="0" w:space="0" w:color="auto"/>
                  </w:divBdr>
                </w:div>
                <w:div w:id="69624107">
                  <w:marLeft w:val="0"/>
                  <w:marRight w:val="0"/>
                  <w:marTop w:val="0"/>
                  <w:marBottom w:val="0"/>
                  <w:divBdr>
                    <w:top w:val="none" w:sz="0" w:space="0" w:color="auto"/>
                    <w:left w:val="none" w:sz="0" w:space="0" w:color="auto"/>
                    <w:bottom w:val="none" w:sz="0" w:space="0" w:color="auto"/>
                    <w:right w:val="none" w:sz="0" w:space="0" w:color="auto"/>
                  </w:divBdr>
                </w:div>
                <w:div w:id="1324236719">
                  <w:marLeft w:val="0"/>
                  <w:marRight w:val="0"/>
                  <w:marTop w:val="0"/>
                  <w:marBottom w:val="0"/>
                  <w:divBdr>
                    <w:top w:val="none" w:sz="0" w:space="0" w:color="auto"/>
                    <w:left w:val="none" w:sz="0" w:space="0" w:color="auto"/>
                    <w:bottom w:val="none" w:sz="0" w:space="0" w:color="auto"/>
                    <w:right w:val="none" w:sz="0" w:space="0" w:color="auto"/>
                  </w:divBdr>
                </w:div>
                <w:div w:id="1203978800">
                  <w:marLeft w:val="0"/>
                  <w:marRight w:val="0"/>
                  <w:marTop w:val="0"/>
                  <w:marBottom w:val="0"/>
                  <w:divBdr>
                    <w:top w:val="none" w:sz="0" w:space="0" w:color="auto"/>
                    <w:left w:val="none" w:sz="0" w:space="0" w:color="auto"/>
                    <w:bottom w:val="none" w:sz="0" w:space="0" w:color="auto"/>
                    <w:right w:val="none" w:sz="0" w:space="0" w:color="auto"/>
                  </w:divBdr>
                </w:div>
                <w:div w:id="1384064491">
                  <w:marLeft w:val="0"/>
                  <w:marRight w:val="0"/>
                  <w:marTop w:val="0"/>
                  <w:marBottom w:val="0"/>
                  <w:divBdr>
                    <w:top w:val="none" w:sz="0" w:space="0" w:color="auto"/>
                    <w:left w:val="none" w:sz="0" w:space="0" w:color="auto"/>
                    <w:bottom w:val="none" w:sz="0" w:space="0" w:color="auto"/>
                    <w:right w:val="none" w:sz="0" w:space="0" w:color="auto"/>
                  </w:divBdr>
                </w:div>
                <w:div w:id="793869595">
                  <w:marLeft w:val="0"/>
                  <w:marRight w:val="0"/>
                  <w:marTop w:val="0"/>
                  <w:marBottom w:val="0"/>
                  <w:divBdr>
                    <w:top w:val="none" w:sz="0" w:space="0" w:color="auto"/>
                    <w:left w:val="none" w:sz="0" w:space="0" w:color="auto"/>
                    <w:bottom w:val="none" w:sz="0" w:space="0" w:color="auto"/>
                    <w:right w:val="none" w:sz="0" w:space="0" w:color="auto"/>
                  </w:divBdr>
                </w:div>
                <w:div w:id="409501525">
                  <w:marLeft w:val="0"/>
                  <w:marRight w:val="0"/>
                  <w:marTop w:val="0"/>
                  <w:marBottom w:val="0"/>
                  <w:divBdr>
                    <w:top w:val="none" w:sz="0" w:space="0" w:color="auto"/>
                    <w:left w:val="none" w:sz="0" w:space="0" w:color="auto"/>
                    <w:bottom w:val="none" w:sz="0" w:space="0" w:color="auto"/>
                    <w:right w:val="none" w:sz="0" w:space="0" w:color="auto"/>
                  </w:divBdr>
                </w:div>
                <w:div w:id="396519079">
                  <w:marLeft w:val="0"/>
                  <w:marRight w:val="0"/>
                  <w:marTop w:val="0"/>
                  <w:marBottom w:val="0"/>
                  <w:divBdr>
                    <w:top w:val="none" w:sz="0" w:space="0" w:color="auto"/>
                    <w:left w:val="none" w:sz="0" w:space="0" w:color="auto"/>
                    <w:bottom w:val="none" w:sz="0" w:space="0" w:color="auto"/>
                    <w:right w:val="none" w:sz="0" w:space="0" w:color="auto"/>
                  </w:divBdr>
                </w:div>
                <w:div w:id="959186122">
                  <w:marLeft w:val="0"/>
                  <w:marRight w:val="0"/>
                  <w:marTop w:val="0"/>
                  <w:marBottom w:val="0"/>
                  <w:divBdr>
                    <w:top w:val="none" w:sz="0" w:space="0" w:color="auto"/>
                    <w:left w:val="none" w:sz="0" w:space="0" w:color="auto"/>
                    <w:bottom w:val="none" w:sz="0" w:space="0" w:color="auto"/>
                    <w:right w:val="none" w:sz="0" w:space="0" w:color="auto"/>
                  </w:divBdr>
                </w:div>
                <w:div w:id="1439373248">
                  <w:marLeft w:val="0"/>
                  <w:marRight w:val="0"/>
                  <w:marTop w:val="0"/>
                  <w:marBottom w:val="0"/>
                  <w:divBdr>
                    <w:top w:val="none" w:sz="0" w:space="0" w:color="auto"/>
                    <w:left w:val="none" w:sz="0" w:space="0" w:color="auto"/>
                    <w:bottom w:val="none" w:sz="0" w:space="0" w:color="auto"/>
                    <w:right w:val="none" w:sz="0" w:space="0" w:color="auto"/>
                  </w:divBdr>
                </w:div>
                <w:div w:id="1121656643">
                  <w:marLeft w:val="0"/>
                  <w:marRight w:val="0"/>
                  <w:marTop w:val="0"/>
                  <w:marBottom w:val="0"/>
                  <w:divBdr>
                    <w:top w:val="none" w:sz="0" w:space="0" w:color="auto"/>
                    <w:left w:val="none" w:sz="0" w:space="0" w:color="auto"/>
                    <w:bottom w:val="none" w:sz="0" w:space="0" w:color="auto"/>
                    <w:right w:val="none" w:sz="0" w:space="0" w:color="auto"/>
                  </w:divBdr>
                </w:div>
                <w:div w:id="1778022237">
                  <w:marLeft w:val="0"/>
                  <w:marRight w:val="0"/>
                  <w:marTop w:val="0"/>
                  <w:marBottom w:val="0"/>
                  <w:divBdr>
                    <w:top w:val="none" w:sz="0" w:space="0" w:color="auto"/>
                    <w:left w:val="none" w:sz="0" w:space="0" w:color="auto"/>
                    <w:bottom w:val="none" w:sz="0" w:space="0" w:color="auto"/>
                    <w:right w:val="none" w:sz="0" w:space="0" w:color="auto"/>
                  </w:divBdr>
                </w:div>
                <w:div w:id="1707171404">
                  <w:marLeft w:val="0"/>
                  <w:marRight w:val="0"/>
                  <w:marTop w:val="0"/>
                  <w:marBottom w:val="0"/>
                  <w:divBdr>
                    <w:top w:val="none" w:sz="0" w:space="0" w:color="auto"/>
                    <w:left w:val="none" w:sz="0" w:space="0" w:color="auto"/>
                    <w:bottom w:val="none" w:sz="0" w:space="0" w:color="auto"/>
                    <w:right w:val="none" w:sz="0" w:space="0" w:color="auto"/>
                  </w:divBdr>
                </w:div>
                <w:div w:id="882138115">
                  <w:marLeft w:val="0"/>
                  <w:marRight w:val="0"/>
                  <w:marTop w:val="0"/>
                  <w:marBottom w:val="0"/>
                  <w:divBdr>
                    <w:top w:val="none" w:sz="0" w:space="0" w:color="auto"/>
                    <w:left w:val="none" w:sz="0" w:space="0" w:color="auto"/>
                    <w:bottom w:val="none" w:sz="0" w:space="0" w:color="auto"/>
                    <w:right w:val="none" w:sz="0" w:space="0" w:color="auto"/>
                  </w:divBdr>
                </w:div>
                <w:div w:id="19858902">
                  <w:marLeft w:val="0"/>
                  <w:marRight w:val="0"/>
                  <w:marTop w:val="0"/>
                  <w:marBottom w:val="0"/>
                  <w:divBdr>
                    <w:top w:val="none" w:sz="0" w:space="0" w:color="auto"/>
                    <w:left w:val="none" w:sz="0" w:space="0" w:color="auto"/>
                    <w:bottom w:val="none" w:sz="0" w:space="0" w:color="auto"/>
                    <w:right w:val="none" w:sz="0" w:space="0" w:color="auto"/>
                  </w:divBdr>
                </w:div>
                <w:div w:id="1721972093">
                  <w:marLeft w:val="0"/>
                  <w:marRight w:val="0"/>
                  <w:marTop w:val="0"/>
                  <w:marBottom w:val="0"/>
                  <w:divBdr>
                    <w:top w:val="none" w:sz="0" w:space="0" w:color="auto"/>
                    <w:left w:val="none" w:sz="0" w:space="0" w:color="auto"/>
                    <w:bottom w:val="none" w:sz="0" w:space="0" w:color="auto"/>
                    <w:right w:val="none" w:sz="0" w:space="0" w:color="auto"/>
                  </w:divBdr>
                </w:div>
                <w:div w:id="122233786">
                  <w:marLeft w:val="0"/>
                  <w:marRight w:val="0"/>
                  <w:marTop w:val="0"/>
                  <w:marBottom w:val="0"/>
                  <w:divBdr>
                    <w:top w:val="none" w:sz="0" w:space="0" w:color="auto"/>
                    <w:left w:val="none" w:sz="0" w:space="0" w:color="auto"/>
                    <w:bottom w:val="none" w:sz="0" w:space="0" w:color="auto"/>
                    <w:right w:val="none" w:sz="0" w:space="0" w:color="auto"/>
                  </w:divBdr>
                </w:div>
                <w:div w:id="827675613">
                  <w:marLeft w:val="0"/>
                  <w:marRight w:val="0"/>
                  <w:marTop w:val="0"/>
                  <w:marBottom w:val="0"/>
                  <w:divBdr>
                    <w:top w:val="none" w:sz="0" w:space="0" w:color="auto"/>
                    <w:left w:val="none" w:sz="0" w:space="0" w:color="auto"/>
                    <w:bottom w:val="none" w:sz="0" w:space="0" w:color="auto"/>
                    <w:right w:val="none" w:sz="0" w:space="0" w:color="auto"/>
                  </w:divBdr>
                </w:div>
                <w:div w:id="2002269629">
                  <w:marLeft w:val="0"/>
                  <w:marRight w:val="0"/>
                  <w:marTop w:val="0"/>
                  <w:marBottom w:val="0"/>
                  <w:divBdr>
                    <w:top w:val="none" w:sz="0" w:space="0" w:color="auto"/>
                    <w:left w:val="none" w:sz="0" w:space="0" w:color="auto"/>
                    <w:bottom w:val="none" w:sz="0" w:space="0" w:color="auto"/>
                    <w:right w:val="none" w:sz="0" w:space="0" w:color="auto"/>
                  </w:divBdr>
                </w:div>
                <w:div w:id="448090964">
                  <w:marLeft w:val="0"/>
                  <w:marRight w:val="0"/>
                  <w:marTop w:val="0"/>
                  <w:marBottom w:val="0"/>
                  <w:divBdr>
                    <w:top w:val="none" w:sz="0" w:space="0" w:color="auto"/>
                    <w:left w:val="none" w:sz="0" w:space="0" w:color="auto"/>
                    <w:bottom w:val="none" w:sz="0" w:space="0" w:color="auto"/>
                    <w:right w:val="none" w:sz="0" w:space="0" w:color="auto"/>
                  </w:divBdr>
                </w:div>
                <w:div w:id="1776516059">
                  <w:marLeft w:val="0"/>
                  <w:marRight w:val="0"/>
                  <w:marTop w:val="0"/>
                  <w:marBottom w:val="0"/>
                  <w:divBdr>
                    <w:top w:val="none" w:sz="0" w:space="0" w:color="auto"/>
                    <w:left w:val="none" w:sz="0" w:space="0" w:color="auto"/>
                    <w:bottom w:val="none" w:sz="0" w:space="0" w:color="auto"/>
                    <w:right w:val="none" w:sz="0" w:space="0" w:color="auto"/>
                  </w:divBdr>
                </w:div>
                <w:div w:id="823469196">
                  <w:marLeft w:val="0"/>
                  <w:marRight w:val="0"/>
                  <w:marTop w:val="0"/>
                  <w:marBottom w:val="0"/>
                  <w:divBdr>
                    <w:top w:val="none" w:sz="0" w:space="0" w:color="auto"/>
                    <w:left w:val="none" w:sz="0" w:space="0" w:color="auto"/>
                    <w:bottom w:val="none" w:sz="0" w:space="0" w:color="auto"/>
                    <w:right w:val="none" w:sz="0" w:space="0" w:color="auto"/>
                  </w:divBdr>
                </w:div>
                <w:div w:id="727581404">
                  <w:marLeft w:val="0"/>
                  <w:marRight w:val="0"/>
                  <w:marTop w:val="0"/>
                  <w:marBottom w:val="0"/>
                  <w:divBdr>
                    <w:top w:val="none" w:sz="0" w:space="0" w:color="auto"/>
                    <w:left w:val="none" w:sz="0" w:space="0" w:color="auto"/>
                    <w:bottom w:val="none" w:sz="0" w:space="0" w:color="auto"/>
                    <w:right w:val="none" w:sz="0" w:space="0" w:color="auto"/>
                  </w:divBdr>
                </w:div>
                <w:div w:id="1234968729">
                  <w:marLeft w:val="0"/>
                  <w:marRight w:val="0"/>
                  <w:marTop w:val="0"/>
                  <w:marBottom w:val="0"/>
                  <w:divBdr>
                    <w:top w:val="none" w:sz="0" w:space="0" w:color="auto"/>
                    <w:left w:val="none" w:sz="0" w:space="0" w:color="auto"/>
                    <w:bottom w:val="none" w:sz="0" w:space="0" w:color="auto"/>
                    <w:right w:val="none" w:sz="0" w:space="0" w:color="auto"/>
                  </w:divBdr>
                </w:div>
                <w:div w:id="286399685">
                  <w:marLeft w:val="0"/>
                  <w:marRight w:val="0"/>
                  <w:marTop w:val="0"/>
                  <w:marBottom w:val="0"/>
                  <w:divBdr>
                    <w:top w:val="none" w:sz="0" w:space="0" w:color="auto"/>
                    <w:left w:val="none" w:sz="0" w:space="0" w:color="auto"/>
                    <w:bottom w:val="none" w:sz="0" w:space="0" w:color="auto"/>
                    <w:right w:val="none" w:sz="0" w:space="0" w:color="auto"/>
                  </w:divBdr>
                </w:div>
                <w:div w:id="1143079102">
                  <w:marLeft w:val="0"/>
                  <w:marRight w:val="0"/>
                  <w:marTop w:val="0"/>
                  <w:marBottom w:val="0"/>
                  <w:divBdr>
                    <w:top w:val="none" w:sz="0" w:space="0" w:color="auto"/>
                    <w:left w:val="none" w:sz="0" w:space="0" w:color="auto"/>
                    <w:bottom w:val="none" w:sz="0" w:space="0" w:color="auto"/>
                    <w:right w:val="none" w:sz="0" w:space="0" w:color="auto"/>
                  </w:divBdr>
                </w:div>
                <w:div w:id="69471731">
                  <w:marLeft w:val="0"/>
                  <w:marRight w:val="0"/>
                  <w:marTop w:val="0"/>
                  <w:marBottom w:val="0"/>
                  <w:divBdr>
                    <w:top w:val="none" w:sz="0" w:space="0" w:color="auto"/>
                    <w:left w:val="none" w:sz="0" w:space="0" w:color="auto"/>
                    <w:bottom w:val="none" w:sz="0" w:space="0" w:color="auto"/>
                    <w:right w:val="none" w:sz="0" w:space="0" w:color="auto"/>
                  </w:divBdr>
                </w:div>
                <w:div w:id="908033505">
                  <w:marLeft w:val="0"/>
                  <w:marRight w:val="0"/>
                  <w:marTop w:val="0"/>
                  <w:marBottom w:val="0"/>
                  <w:divBdr>
                    <w:top w:val="none" w:sz="0" w:space="0" w:color="auto"/>
                    <w:left w:val="none" w:sz="0" w:space="0" w:color="auto"/>
                    <w:bottom w:val="none" w:sz="0" w:space="0" w:color="auto"/>
                    <w:right w:val="none" w:sz="0" w:space="0" w:color="auto"/>
                  </w:divBdr>
                </w:div>
                <w:div w:id="1255091071">
                  <w:marLeft w:val="0"/>
                  <w:marRight w:val="0"/>
                  <w:marTop w:val="0"/>
                  <w:marBottom w:val="0"/>
                  <w:divBdr>
                    <w:top w:val="none" w:sz="0" w:space="0" w:color="auto"/>
                    <w:left w:val="none" w:sz="0" w:space="0" w:color="auto"/>
                    <w:bottom w:val="none" w:sz="0" w:space="0" w:color="auto"/>
                    <w:right w:val="none" w:sz="0" w:space="0" w:color="auto"/>
                  </w:divBdr>
                </w:div>
                <w:div w:id="1065840802">
                  <w:marLeft w:val="0"/>
                  <w:marRight w:val="0"/>
                  <w:marTop w:val="0"/>
                  <w:marBottom w:val="0"/>
                  <w:divBdr>
                    <w:top w:val="none" w:sz="0" w:space="0" w:color="auto"/>
                    <w:left w:val="none" w:sz="0" w:space="0" w:color="auto"/>
                    <w:bottom w:val="none" w:sz="0" w:space="0" w:color="auto"/>
                    <w:right w:val="none" w:sz="0" w:space="0" w:color="auto"/>
                  </w:divBdr>
                </w:div>
                <w:div w:id="713426681">
                  <w:marLeft w:val="0"/>
                  <w:marRight w:val="0"/>
                  <w:marTop w:val="0"/>
                  <w:marBottom w:val="0"/>
                  <w:divBdr>
                    <w:top w:val="none" w:sz="0" w:space="0" w:color="auto"/>
                    <w:left w:val="none" w:sz="0" w:space="0" w:color="auto"/>
                    <w:bottom w:val="none" w:sz="0" w:space="0" w:color="auto"/>
                    <w:right w:val="none" w:sz="0" w:space="0" w:color="auto"/>
                  </w:divBdr>
                </w:div>
                <w:div w:id="160046165">
                  <w:marLeft w:val="0"/>
                  <w:marRight w:val="0"/>
                  <w:marTop w:val="0"/>
                  <w:marBottom w:val="0"/>
                  <w:divBdr>
                    <w:top w:val="none" w:sz="0" w:space="0" w:color="auto"/>
                    <w:left w:val="none" w:sz="0" w:space="0" w:color="auto"/>
                    <w:bottom w:val="none" w:sz="0" w:space="0" w:color="auto"/>
                    <w:right w:val="none" w:sz="0" w:space="0" w:color="auto"/>
                  </w:divBdr>
                </w:div>
                <w:div w:id="1872380944">
                  <w:marLeft w:val="0"/>
                  <w:marRight w:val="0"/>
                  <w:marTop w:val="0"/>
                  <w:marBottom w:val="0"/>
                  <w:divBdr>
                    <w:top w:val="none" w:sz="0" w:space="0" w:color="auto"/>
                    <w:left w:val="none" w:sz="0" w:space="0" w:color="auto"/>
                    <w:bottom w:val="none" w:sz="0" w:space="0" w:color="auto"/>
                    <w:right w:val="none" w:sz="0" w:space="0" w:color="auto"/>
                  </w:divBdr>
                </w:div>
                <w:div w:id="948050928">
                  <w:marLeft w:val="0"/>
                  <w:marRight w:val="0"/>
                  <w:marTop w:val="0"/>
                  <w:marBottom w:val="0"/>
                  <w:divBdr>
                    <w:top w:val="none" w:sz="0" w:space="0" w:color="auto"/>
                    <w:left w:val="none" w:sz="0" w:space="0" w:color="auto"/>
                    <w:bottom w:val="none" w:sz="0" w:space="0" w:color="auto"/>
                    <w:right w:val="none" w:sz="0" w:space="0" w:color="auto"/>
                  </w:divBdr>
                </w:div>
                <w:div w:id="1763187442">
                  <w:marLeft w:val="0"/>
                  <w:marRight w:val="0"/>
                  <w:marTop w:val="0"/>
                  <w:marBottom w:val="0"/>
                  <w:divBdr>
                    <w:top w:val="none" w:sz="0" w:space="0" w:color="auto"/>
                    <w:left w:val="none" w:sz="0" w:space="0" w:color="auto"/>
                    <w:bottom w:val="none" w:sz="0" w:space="0" w:color="auto"/>
                    <w:right w:val="none" w:sz="0" w:space="0" w:color="auto"/>
                  </w:divBdr>
                </w:div>
                <w:div w:id="977997219">
                  <w:marLeft w:val="0"/>
                  <w:marRight w:val="0"/>
                  <w:marTop w:val="0"/>
                  <w:marBottom w:val="0"/>
                  <w:divBdr>
                    <w:top w:val="none" w:sz="0" w:space="0" w:color="auto"/>
                    <w:left w:val="none" w:sz="0" w:space="0" w:color="auto"/>
                    <w:bottom w:val="none" w:sz="0" w:space="0" w:color="auto"/>
                    <w:right w:val="none" w:sz="0" w:space="0" w:color="auto"/>
                  </w:divBdr>
                </w:div>
                <w:div w:id="579950488">
                  <w:marLeft w:val="0"/>
                  <w:marRight w:val="0"/>
                  <w:marTop w:val="0"/>
                  <w:marBottom w:val="0"/>
                  <w:divBdr>
                    <w:top w:val="none" w:sz="0" w:space="0" w:color="auto"/>
                    <w:left w:val="none" w:sz="0" w:space="0" w:color="auto"/>
                    <w:bottom w:val="none" w:sz="0" w:space="0" w:color="auto"/>
                    <w:right w:val="none" w:sz="0" w:space="0" w:color="auto"/>
                  </w:divBdr>
                </w:div>
                <w:div w:id="383024613">
                  <w:marLeft w:val="0"/>
                  <w:marRight w:val="0"/>
                  <w:marTop w:val="0"/>
                  <w:marBottom w:val="0"/>
                  <w:divBdr>
                    <w:top w:val="none" w:sz="0" w:space="0" w:color="auto"/>
                    <w:left w:val="none" w:sz="0" w:space="0" w:color="auto"/>
                    <w:bottom w:val="none" w:sz="0" w:space="0" w:color="auto"/>
                    <w:right w:val="none" w:sz="0" w:space="0" w:color="auto"/>
                  </w:divBdr>
                </w:div>
                <w:div w:id="1425952644">
                  <w:marLeft w:val="0"/>
                  <w:marRight w:val="0"/>
                  <w:marTop w:val="0"/>
                  <w:marBottom w:val="0"/>
                  <w:divBdr>
                    <w:top w:val="none" w:sz="0" w:space="0" w:color="auto"/>
                    <w:left w:val="none" w:sz="0" w:space="0" w:color="auto"/>
                    <w:bottom w:val="none" w:sz="0" w:space="0" w:color="auto"/>
                    <w:right w:val="none" w:sz="0" w:space="0" w:color="auto"/>
                  </w:divBdr>
                </w:div>
                <w:div w:id="612716174">
                  <w:marLeft w:val="0"/>
                  <w:marRight w:val="0"/>
                  <w:marTop w:val="0"/>
                  <w:marBottom w:val="0"/>
                  <w:divBdr>
                    <w:top w:val="none" w:sz="0" w:space="0" w:color="auto"/>
                    <w:left w:val="none" w:sz="0" w:space="0" w:color="auto"/>
                    <w:bottom w:val="none" w:sz="0" w:space="0" w:color="auto"/>
                    <w:right w:val="none" w:sz="0" w:space="0" w:color="auto"/>
                  </w:divBdr>
                </w:div>
                <w:div w:id="1256670094">
                  <w:marLeft w:val="0"/>
                  <w:marRight w:val="0"/>
                  <w:marTop w:val="0"/>
                  <w:marBottom w:val="0"/>
                  <w:divBdr>
                    <w:top w:val="none" w:sz="0" w:space="0" w:color="auto"/>
                    <w:left w:val="none" w:sz="0" w:space="0" w:color="auto"/>
                    <w:bottom w:val="none" w:sz="0" w:space="0" w:color="auto"/>
                    <w:right w:val="none" w:sz="0" w:space="0" w:color="auto"/>
                  </w:divBdr>
                </w:div>
                <w:div w:id="746730330">
                  <w:marLeft w:val="0"/>
                  <w:marRight w:val="0"/>
                  <w:marTop w:val="0"/>
                  <w:marBottom w:val="0"/>
                  <w:divBdr>
                    <w:top w:val="none" w:sz="0" w:space="0" w:color="auto"/>
                    <w:left w:val="none" w:sz="0" w:space="0" w:color="auto"/>
                    <w:bottom w:val="none" w:sz="0" w:space="0" w:color="auto"/>
                    <w:right w:val="none" w:sz="0" w:space="0" w:color="auto"/>
                  </w:divBdr>
                </w:div>
                <w:div w:id="239144798">
                  <w:marLeft w:val="0"/>
                  <w:marRight w:val="0"/>
                  <w:marTop w:val="0"/>
                  <w:marBottom w:val="0"/>
                  <w:divBdr>
                    <w:top w:val="none" w:sz="0" w:space="0" w:color="auto"/>
                    <w:left w:val="none" w:sz="0" w:space="0" w:color="auto"/>
                    <w:bottom w:val="none" w:sz="0" w:space="0" w:color="auto"/>
                    <w:right w:val="none" w:sz="0" w:space="0" w:color="auto"/>
                  </w:divBdr>
                </w:div>
                <w:div w:id="2332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22141">
      <w:bodyDiv w:val="1"/>
      <w:marLeft w:val="0"/>
      <w:marRight w:val="0"/>
      <w:marTop w:val="0"/>
      <w:marBottom w:val="0"/>
      <w:divBdr>
        <w:top w:val="none" w:sz="0" w:space="0" w:color="auto"/>
        <w:left w:val="none" w:sz="0" w:space="0" w:color="auto"/>
        <w:bottom w:val="none" w:sz="0" w:space="0" w:color="auto"/>
        <w:right w:val="none" w:sz="0" w:space="0" w:color="auto"/>
      </w:divBdr>
      <w:divsChild>
        <w:div w:id="1223180755">
          <w:marLeft w:val="0"/>
          <w:marRight w:val="0"/>
          <w:marTop w:val="0"/>
          <w:marBottom w:val="0"/>
          <w:divBdr>
            <w:top w:val="none" w:sz="0" w:space="0" w:color="auto"/>
            <w:left w:val="none" w:sz="0" w:space="0" w:color="auto"/>
            <w:bottom w:val="none" w:sz="0" w:space="0" w:color="auto"/>
            <w:right w:val="none" w:sz="0" w:space="0" w:color="auto"/>
          </w:divBdr>
        </w:div>
        <w:div w:id="1698700792">
          <w:marLeft w:val="0"/>
          <w:marRight w:val="0"/>
          <w:marTop w:val="0"/>
          <w:marBottom w:val="0"/>
          <w:divBdr>
            <w:top w:val="none" w:sz="0" w:space="0" w:color="auto"/>
            <w:left w:val="none" w:sz="0" w:space="0" w:color="auto"/>
            <w:bottom w:val="none" w:sz="0" w:space="0" w:color="auto"/>
            <w:right w:val="none" w:sz="0" w:space="0" w:color="auto"/>
          </w:divBdr>
        </w:div>
        <w:div w:id="1386176916">
          <w:marLeft w:val="0"/>
          <w:marRight w:val="0"/>
          <w:marTop w:val="0"/>
          <w:marBottom w:val="0"/>
          <w:divBdr>
            <w:top w:val="none" w:sz="0" w:space="0" w:color="auto"/>
            <w:left w:val="none" w:sz="0" w:space="0" w:color="auto"/>
            <w:bottom w:val="none" w:sz="0" w:space="0" w:color="auto"/>
            <w:right w:val="none" w:sz="0" w:space="0" w:color="auto"/>
          </w:divBdr>
        </w:div>
        <w:div w:id="283004059">
          <w:marLeft w:val="0"/>
          <w:marRight w:val="0"/>
          <w:marTop w:val="0"/>
          <w:marBottom w:val="0"/>
          <w:divBdr>
            <w:top w:val="none" w:sz="0" w:space="0" w:color="auto"/>
            <w:left w:val="none" w:sz="0" w:space="0" w:color="auto"/>
            <w:bottom w:val="none" w:sz="0" w:space="0" w:color="auto"/>
            <w:right w:val="none" w:sz="0" w:space="0" w:color="auto"/>
          </w:divBdr>
        </w:div>
        <w:div w:id="1722635108">
          <w:marLeft w:val="0"/>
          <w:marRight w:val="0"/>
          <w:marTop w:val="0"/>
          <w:marBottom w:val="0"/>
          <w:divBdr>
            <w:top w:val="none" w:sz="0" w:space="0" w:color="auto"/>
            <w:left w:val="none" w:sz="0" w:space="0" w:color="auto"/>
            <w:bottom w:val="none" w:sz="0" w:space="0" w:color="auto"/>
            <w:right w:val="none" w:sz="0" w:space="0" w:color="auto"/>
          </w:divBdr>
        </w:div>
        <w:div w:id="1331905738">
          <w:marLeft w:val="0"/>
          <w:marRight w:val="0"/>
          <w:marTop w:val="0"/>
          <w:marBottom w:val="0"/>
          <w:divBdr>
            <w:top w:val="none" w:sz="0" w:space="0" w:color="auto"/>
            <w:left w:val="none" w:sz="0" w:space="0" w:color="auto"/>
            <w:bottom w:val="none" w:sz="0" w:space="0" w:color="auto"/>
            <w:right w:val="none" w:sz="0" w:space="0" w:color="auto"/>
          </w:divBdr>
        </w:div>
        <w:div w:id="281503151">
          <w:marLeft w:val="0"/>
          <w:marRight w:val="0"/>
          <w:marTop w:val="0"/>
          <w:marBottom w:val="0"/>
          <w:divBdr>
            <w:top w:val="none" w:sz="0" w:space="0" w:color="auto"/>
            <w:left w:val="none" w:sz="0" w:space="0" w:color="auto"/>
            <w:bottom w:val="none" w:sz="0" w:space="0" w:color="auto"/>
            <w:right w:val="none" w:sz="0" w:space="0" w:color="auto"/>
          </w:divBdr>
        </w:div>
        <w:div w:id="2132091921">
          <w:marLeft w:val="0"/>
          <w:marRight w:val="0"/>
          <w:marTop w:val="0"/>
          <w:marBottom w:val="0"/>
          <w:divBdr>
            <w:top w:val="none" w:sz="0" w:space="0" w:color="auto"/>
            <w:left w:val="none" w:sz="0" w:space="0" w:color="auto"/>
            <w:bottom w:val="none" w:sz="0" w:space="0" w:color="auto"/>
            <w:right w:val="none" w:sz="0" w:space="0" w:color="auto"/>
          </w:divBdr>
        </w:div>
        <w:div w:id="998922864">
          <w:marLeft w:val="0"/>
          <w:marRight w:val="0"/>
          <w:marTop w:val="0"/>
          <w:marBottom w:val="0"/>
          <w:divBdr>
            <w:top w:val="none" w:sz="0" w:space="0" w:color="auto"/>
            <w:left w:val="none" w:sz="0" w:space="0" w:color="auto"/>
            <w:bottom w:val="none" w:sz="0" w:space="0" w:color="auto"/>
            <w:right w:val="none" w:sz="0" w:space="0" w:color="auto"/>
          </w:divBdr>
        </w:div>
        <w:div w:id="359597231">
          <w:marLeft w:val="0"/>
          <w:marRight w:val="0"/>
          <w:marTop w:val="0"/>
          <w:marBottom w:val="0"/>
          <w:divBdr>
            <w:top w:val="none" w:sz="0" w:space="0" w:color="auto"/>
            <w:left w:val="none" w:sz="0" w:space="0" w:color="auto"/>
            <w:bottom w:val="none" w:sz="0" w:space="0" w:color="auto"/>
            <w:right w:val="none" w:sz="0" w:space="0" w:color="auto"/>
          </w:divBdr>
        </w:div>
        <w:div w:id="746725956">
          <w:marLeft w:val="0"/>
          <w:marRight w:val="0"/>
          <w:marTop w:val="0"/>
          <w:marBottom w:val="0"/>
          <w:divBdr>
            <w:top w:val="none" w:sz="0" w:space="0" w:color="auto"/>
            <w:left w:val="none" w:sz="0" w:space="0" w:color="auto"/>
            <w:bottom w:val="none" w:sz="0" w:space="0" w:color="auto"/>
            <w:right w:val="none" w:sz="0" w:space="0" w:color="auto"/>
          </w:divBdr>
        </w:div>
        <w:div w:id="702754025">
          <w:marLeft w:val="0"/>
          <w:marRight w:val="0"/>
          <w:marTop w:val="0"/>
          <w:marBottom w:val="0"/>
          <w:divBdr>
            <w:top w:val="none" w:sz="0" w:space="0" w:color="auto"/>
            <w:left w:val="none" w:sz="0" w:space="0" w:color="auto"/>
            <w:bottom w:val="none" w:sz="0" w:space="0" w:color="auto"/>
            <w:right w:val="none" w:sz="0" w:space="0" w:color="auto"/>
          </w:divBdr>
        </w:div>
        <w:div w:id="2138864673">
          <w:marLeft w:val="0"/>
          <w:marRight w:val="0"/>
          <w:marTop w:val="0"/>
          <w:marBottom w:val="0"/>
          <w:divBdr>
            <w:top w:val="none" w:sz="0" w:space="0" w:color="auto"/>
            <w:left w:val="none" w:sz="0" w:space="0" w:color="auto"/>
            <w:bottom w:val="none" w:sz="0" w:space="0" w:color="auto"/>
            <w:right w:val="none" w:sz="0" w:space="0" w:color="auto"/>
          </w:divBdr>
        </w:div>
        <w:div w:id="857742359">
          <w:marLeft w:val="0"/>
          <w:marRight w:val="0"/>
          <w:marTop w:val="0"/>
          <w:marBottom w:val="0"/>
          <w:divBdr>
            <w:top w:val="none" w:sz="0" w:space="0" w:color="auto"/>
            <w:left w:val="none" w:sz="0" w:space="0" w:color="auto"/>
            <w:bottom w:val="none" w:sz="0" w:space="0" w:color="auto"/>
            <w:right w:val="none" w:sz="0" w:space="0" w:color="auto"/>
          </w:divBdr>
        </w:div>
        <w:div w:id="852569922">
          <w:marLeft w:val="0"/>
          <w:marRight w:val="0"/>
          <w:marTop w:val="0"/>
          <w:marBottom w:val="0"/>
          <w:divBdr>
            <w:top w:val="none" w:sz="0" w:space="0" w:color="auto"/>
            <w:left w:val="none" w:sz="0" w:space="0" w:color="auto"/>
            <w:bottom w:val="none" w:sz="0" w:space="0" w:color="auto"/>
            <w:right w:val="none" w:sz="0" w:space="0" w:color="auto"/>
          </w:divBdr>
        </w:div>
        <w:div w:id="237790664">
          <w:marLeft w:val="0"/>
          <w:marRight w:val="0"/>
          <w:marTop w:val="0"/>
          <w:marBottom w:val="0"/>
          <w:divBdr>
            <w:top w:val="none" w:sz="0" w:space="0" w:color="auto"/>
            <w:left w:val="none" w:sz="0" w:space="0" w:color="auto"/>
            <w:bottom w:val="none" w:sz="0" w:space="0" w:color="auto"/>
            <w:right w:val="none" w:sz="0" w:space="0" w:color="auto"/>
          </w:divBdr>
        </w:div>
        <w:div w:id="1314795668">
          <w:marLeft w:val="0"/>
          <w:marRight w:val="0"/>
          <w:marTop w:val="0"/>
          <w:marBottom w:val="0"/>
          <w:divBdr>
            <w:top w:val="none" w:sz="0" w:space="0" w:color="auto"/>
            <w:left w:val="none" w:sz="0" w:space="0" w:color="auto"/>
            <w:bottom w:val="none" w:sz="0" w:space="0" w:color="auto"/>
            <w:right w:val="none" w:sz="0" w:space="0" w:color="auto"/>
          </w:divBdr>
        </w:div>
      </w:divsChild>
    </w:div>
    <w:div w:id="625476127">
      <w:bodyDiv w:val="1"/>
      <w:marLeft w:val="0"/>
      <w:marRight w:val="0"/>
      <w:marTop w:val="0"/>
      <w:marBottom w:val="0"/>
      <w:divBdr>
        <w:top w:val="none" w:sz="0" w:space="0" w:color="auto"/>
        <w:left w:val="none" w:sz="0" w:space="0" w:color="auto"/>
        <w:bottom w:val="none" w:sz="0" w:space="0" w:color="auto"/>
        <w:right w:val="none" w:sz="0" w:space="0" w:color="auto"/>
      </w:divBdr>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3366655">
      <w:bodyDiv w:val="1"/>
      <w:marLeft w:val="0"/>
      <w:marRight w:val="0"/>
      <w:marTop w:val="0"/>
      <w:marBottom w:val="0"/>
      <w:divBdr>
        <w:top w:val="none" w:sz="0" w:space="0" w:color="auto"/>
        <w:left w:val="none" w:sz="0" w:space="0" w:color="auto"/>
        <w:bottom w:val="none" w:sz="0" w:space="0" w:color="auto"/>
        <w:right w:val="none" w:sz="0" w:space="0" w:color="auto"/>
      </w:divBdr>
    </w:div>
    <w:div w:id="645280748">
      <w:bodyDiv w:val="1"/>
      <w:marLeft w:val="0"/>
      <w:marRight w:val="0"/>
      <w:marTop w:val="0"/>
      <w:marBottom w:val="0"/>
      <w:divBdr>
        <w:top w:val="none" w:sz="0" w:space="0" w:color="auto"/>
        <w:left w:val="none" w:sz="0" w:space="0" w:color="auto"/>
        <w:bottom w:val="none" w:sz="0" w:space="0" w:color="auto"/>
        <w:right w:val="none" w:sz="0" w:space="0" w:color="auto"/>
      </w:divBdr>
      <w:divsChild>
        <w:div w:id="1345982208">
          <w:marLeft w:val="0"/>
          <w:marRight w:val="0"/>
          <w:marTop w:val="0"/>
          <w:marBottom w:val="0"/>
          <w:divBdr>
            <w:top w:val="none" w:sz="0" w:space="0" w:color="auto"/>
            <w:left w:val="none" w:sz="0" w:space="0" w:color="auto"/>
            <w:bottom w:val="none" w:sz="0" w:space="0" w:color="auto"/>
            <w:right w:val="none" w:sz="0" w:space="0" w:color="auto"/>
          </w:divBdr>
        </w:div>
        <w:div w:id="1913924587">
          <w:marLeft w:val="0"/>
          <w:marRight w:val="0"/>
          <w:marTop w:val="0"/>
          <w:marBottom w:val="0"/>
          <w:divBdr>
            <w:top w:val="none" w:sz="0" w:space="0" w:color="auto"/>
            <w:left w:val="none" w:sz="0" w:space="0" w:color="auto"/>
            <w:bottom w:val="none" w:sz="0" w:space="0" w:color="auto"/>
            <w:right w:val="none" w:sz="0" w:space="0" w:color="auto"/>
          </w:divBdr>
        </w:div>
        <w:div w:id="1618830800">
          <w:marLeft w:val="0"/>
          <w:marRight w:val="0"/>
          <w:marTop w:val="0"/>
          <w:marBottom w:val="0"/>
          <w:divBdr>
            <w:top w:val="none" w:sz="0" w:space="0" w:color="auto"/>
            <w:left w:val="none" w:sz="0" w:space="0" w:color="auto"/>
            <w:bottom w:val="none" w:sz="0" w:space="0" w:color="auto"/>
            <w:right w:val="none" w:sz="0" w:space="0" w:color="auto"/>
          </w:divBdr>
        </w:div>
        <w:div w:id="2117485193">
          <w:marLeft w:val="0"/>
          <w:marRight w:val="0"/>
          <w:marTop w:val="0"/>
          <w:marBottom w:val="0"/>
          <w:divBdr>
            <w:top w:val="none" w:sz="0" w:space="0" w:color="auto"/>
            <w:left w:val="none" w:sz="0" w:space="0" w:color="auto"/>
            <w:bottom w:val="none" w:sz="0" w:space="0" w:color="auto"/>
            <w:right w:val="none" w:sz="0" w:space="0" w:color="auto"/>
          </w:divBdr>
        </w:div>
        <w:div w:id="698117582">
          <w:marLeft w:val="0"/>
          <w:marRight w:val="0"/>
          <w:marTop w:val="0"/>
          <w:marBottom w:val="0"/>
          <w:divBdr>
            <w:top w:val="none" w:sz="0" w:space="0" w:color="auto"/>
            <w:left w:val="none" w:sz="0" w:space="0" w:color="auto"/>
            <w:bottom w:val="none" w:sz="0" w:space="0" w:color="auto"/>
            <w:right w:val="none" w:sz="0" w:space="0" w:color="auto"/>
          </w:divBdr>
        </w:div>
        <w:div w:id="391272941">
          <w:marLeft w:val="0"/>
          <w:marRight w:val="0"/>
          <w:marTop w:val="0"/>
          <w:marBottom w:val="0"/>
          <w:divBdr>
            <w:top w:val="none" w:sz="0" w:space="0" w:color="auto"/>
            <w:left w:val="none" w:sz="0" w:space="0" w:color="auto"/>
            <w:bottom w:val="none" w:sz="0" w:space="0" w:color="auto"/>
            <w:right w:val="none" w:sz="0" w:space="0" w:color="auto"/>
          </w:divBdr>
        </w:div>
        <w:div w:id="2067561351">
          <w:marLeft w:val="0"/>
          <w:marRight w:val="0"/>
          <w:marTop w:val="0"/>
          <w:marBottom w:val="0"/>
          <w:divBdr>
            <w:top w:val="none" w:sz="0" w:space="0" w:color="auto"/>
            <w:left w:val="none" w:sz="0" w:space="0" w:color="auto"/>
            <w:bottom w:val="none" w:sz="0" w:space="0" w:color="auto"/>
            <w:right w:val="none" w:sz="0" w:space="0" w:color="auto"/>
          </w:divBdr>
        </w:div>
        <w:div w:id="218826495">
          <w:marLeft w:val="0"/>
          <w:marRight w:val="0"/>
          <w:marTop w:val="0"/>
          <w:marBottom w:val="0"/>
          <w:divBdr>
            <w:top w:val="none" w:sz="0" w:space="0" w:color="auto"/>
            <w:left w:val="none" w:sz="0" w:space="0" w:color="auto"/>
            <w:bottom w:val="none" w:sz="0" w:space="0" w:color="auto"/>
            <w:right w:val="none" w:sz="0" w:space="0" w:color="auto"/>
          </w:divBdr>
        </w:div>
        <w:div w:id="1582373812">
          <w:marLeft w:val="0"/>
          <w:marRight w:val="0"/>
          <w:marTop w:val="0"/>
          <w:marBottom w:val="0"/>
          <w:divBdr>
            <w:top w:val="none" w:sz="0" w:space="0" w:color="auto"/>
            <w:left w:val="none" w:sz="0" w:space="0" w:color="auto"/>
            <w:bottom w:val="none" w:sz="0" w:space="0" w:color="auto"/>
            <w:right w:val="none" w:sz="0" w:space="0" w:color="auto"/>
          </w:divBdr>
        </w:div>
        <w:div w:id="1623998804">
          <w:marLeft w:val="0"/>
          <w:marRight w:val="0"/>
          <w:marTop w:val="0"/>
          <w:marBottom w:val="0"/>
          <w:divBdr>
            <w:top w:val="none" w:sz="0" w:space="0" w:color="auto"/>
            <w:left w:val="none" w:sz="0" w:space="0" w:color="auto"/>
            <w:bottom w:val="none" w:sz="0" w:space="0" w:color="auto"/>
            <w:right w:val="none" w:sz="0" w:space="0" w:color="auto"/>
          </w:divBdr>
        </w:div>
        <w:div w:id="1407920033">
          <w:marLeft w:val="0"/>
          <w:marRight w:val="0"/>
          <w:marTop w:val="0"/>
          <w:marBottom w:val="0"/>
          <w:divBdr>
            <w:top w:val="none" w:sz="0" w:space="0" w:color="auto"/>
            <w:left w:val="none" w:sz="0" w:space="0" w:color="auto"/>
            <w:bottom w:val="none" w:sz="0" w:space="0" w:color="auto"/>
            <w:right w:val="none" w:sz="0" w:space="0" w:color="auto"/>
          </w:divBdr>
        </w:div>
        <w:div w:id="1749494955">
          <w:marLeft w:val="0"/>
          <w:marRight w:val="0"/>
          <w:marTop w:val="0"/>
          <w:marBottom w:val="0"/>
          <w:divBdr>
            <w:top w:val="none" w:sz="0" w:space="0" w:color="auto"/>
            <w:left w:val="none" w:sz="0" w:space="0" w:color="auto"/>
            <w:bottom w:val="none" w:sz="0" w:space="0" w:color="auto"/>
            <w:right w:val="none" w:sz="0" w:space="0" w:color="auto"/>
          </w:divBdr>
        </w:div>
        <w:div w:id="744231380">
          <w:marLeft w:val="0"/>
          <w:marRight w:val="0"/>
          <w:marTop w:val="0"/>
          <w:marBottom w:val="0"/>
          <w:divBdr>
            <w:top w:val="none" w:sz="0" w:space="0" w:color="auto"/>
            <w:left w:val="none" w:sz="0" w:space="0" w:color="auto"/>
            <w:bottom w:val="none" w:sz="0" w:space="0" w:color="auto"/>
            <w:right w:val="none" w:sz="0" w:space="0" w:color="auto"/>
          </w:divBdr>
        </w:div>
        <w:div w:id="2091460240">
          <w:marLeft w:val="0"/>
          <w:marRight w:val="0"/>
          <w:marTop w:val="0"/>
          <w:marBottom w:val="0"/>
          <w:divBdr>
            <w:top w:val="none" w:sz="0" w:space="0" w:color="auto"/>
            <w:left w:val="none" w:sz="0" w:space="0" w:color="auto"/>
            <w:bottom w:val="none" w:sz="0" w:space="0" w:color="auto"/>
            <w:right w:val="none" w:sz="0" w:space="0" w:color="auto"/>
          </w:divBdr>
        </w:div>
        <w:div w:id="73744718">
          <w:marLeft w:val="0"/>
          <w:marRight w:val="0"/>
          <w:marTop w:val="0"/>
          <w:marBottom w:val="0"/>
          <w:divBdr>
            <w:top w:val="none" w:sz="0" w:space="0" w:color="auto"/>
            <w:left w:val="none" w:sz="0" w:space="0" w:color="auto"/>
            <w:bottom w:val="none" w:sz="0" w:space="0" w:color="auto"/>
            <w:right w:val="none" w:sz="0" w:space="0" w:color="auto"/>
          </w:divBdr>
        </w:div>
        <w:div w:id="1829175402">
          <w:marLeft w:val="0"/>
          <w:marRight w:val="0"/>
          <w:marTop w:val="0"/>
          <w:marBottom w:val="0"/>
          <w:divBdr>
            <w:top w:val="none" w:sz="0" w:space="0" w:color="auto"/>
            <w:left w:val="none" w:sz="0" w:space="0" w:color="auto"/>
            <w:bottom w:val="none" w:sz="0" w:space="0" w:color="auto"/>
            <w:right w:val="none" w:sz="0" w:space="0" w:color="auto"/>
          </w:divBdr>
        </w:div>
        <w:div w:id="1468818968">
          <w:marLeft w:val="0"/>
          <w:marRight w:val="0"/>
          <w:marTop w:val="0"/>
          <w:marBottom w:val="0"/>
          <w:divBdr>
            <w:top w:val="none" w:sz="0" w:space="0" w:color="auto"/>
            <w:left w:val="none" w:sz="0" w:space="0" w:color="auto"/>
            <w:bottom w:val="none" w:sz="0" w:space="0" w:color="auto"/>
            <w:right w:val="none" w:sz="0" w:space="0" w:color="auto"/>
          </w:divBdr>
        </w:div>
        <w:div w:id="1348285982">
          <w:marLeft w:val="0"/>
          <w:marRight w:val="0"/>
          <w:marTop w:val="0"/>
          <w:marBottom w:val="0"/>
          <w:divBdr>
            <w:top w:val="none" w:sz="0" w:space="0" w:color="auto"/>
            <w:left w:val="none" w:sz="0" w:space="0" w:color="auto"/>
            <w:bottom w:val="none" w:sz="0" w:space="0" w:color="auto"/>
            <w:right w:val="none" w:sz="0" w:space="0" w:color="auto"/>
          </w:divBdr>
        </w:div>
        <w:div w:id="1142649210">
          <w:marLeft w:val="0"/>
          <w:marRight w:val="0"/>
          <w:marTop w:val="0"/>
          <w:marBottom w:val="0"/>
          <w:divBdr>
            <w:top w:val="none" w:sz="0" w:space="0" w:color="auto"/>
            <w:left w:val="none" w:sz="0" w:space="0" w:color="auto"/>
            <w:bottom w:val="none" w:sz="0" w:space="0" w:color="auto"/>
            <w:right w:val="none" w:sz="0" w:space="0" w:color="auto"/>
          </w:divBdr>
        </w:div>
        <w:div w:id="2076927040">
          <w:marLeft w:val="0"/>
          <w:marRight w:val="0"/>
          <w:marTop w:val="0"/>
          <w:marBottom w:val="0"/>
          <w:divBdr>
            <w:top w:val="none" w:sz="0" w:space="0" w:color="auto"/>
            <w:left w:val="none" w:sz="0" w:space="0" w:color="auto"/>
            <w:bottom w:val="none" w:sz="0" w:space="0" w:color="auto"/>
            <w:right w:val="none" w:sz="0" w:space="0" w:color="auto"/>
          </w:divBdr>
        </w:div>
        <w:div w:id="403570789">
          <w:marLeft w:val="0"/>
          <w:marRight w:val="0"/>
          <w:marTop w:val="0"/>
          <w:marBottom w:val="0"/>
          <w:divBdr>
            <w:top w:val="none" w:sz="0" w:space="0" w:color="auto"/>
            <w:left w:val="none" w:sz="0" w:space="0" w:color="auto"/>
            <w:bottom w:val="none" w:sz="0" w:space="0" w:color="auto"/>
            <w:right w:val="none" w:sz="0" w:space="0" w:color="auto"/>
          </w:divBdr>
        </w:div>
        <w:div w:id="908854155">
          <w:marLeft w:val="0"/>
          <w:marRight w:val="0"/>
          <w:marTop w:val="0"/>
          <w:marBottom w:val="0"/>
          <w:divBdr>
            <w:top w:val="none" w:sz="0" w:space="0" w:color="auto"/>
            <w:left w:val="none" w:sz="0" w:space="0" w:color="auto"/>
            <w:bottom w:val="none" w:sz="0" w:space="0" w:color="auto"/>
            <w:right w:val="none" w:sz="0" w:space="0" w:color="auto"/>
          </w:divBdr>
        </w:div>
        <w:div w:id="2141000009">
          <w:marLeft w:val="0"/>
          <w:marRight w:val="0"/>
          <w:marTop w:val="0"/>
          <w:marBottom w:val="0"/>
          <w:divBdr>
            <w:top w:val="none" w:sz="0" w:space="0" w:color="auto"/>
            <w:left w:val="none" w:sz="0" w:space="0" w:color="auto"/>
            <w:bottom w:val="none" w:sz="0" w:space="0" w:color="auto"/>
            <w:right w:val="none" w:sz="0" w:space="0" w:color="auto"/>
          </w:divBdr>
        </w:div>
        <w:div w:id="998121526">
          <w:marLeft w:val="0"/>
          <w:marRight w:val="0"/>
          <w:marTop w:val="0"/>
          <w:marBottom w:val="0"/>
          <w:divBdr>
            <w:top w:val="none" w:sz="0" w:space="0" w:color="auto"/>
            <w:left w:val="none" w:sz="0" w:space="0" w:color="auto"/>
            <w:bottom w:val="none" w:sz="0" w:space="0" w:color="auto"/>
            <w:right w:val="none" w:sz="0" w:space="0" w:color="auto"/>
          </w:divBdr>
        </w:div>
        <w:div w:id="1522938991">
          <w:marLeft w:val="0"/>
          <w:marRight w:val="0"/>
          <w:marTop w:val="0"/>
          <w:marBottom w:val="0"/>
          <w:divBdr>
            <w:top w:val="none" w:sz="0" w:space="0" w:color="auto"/>
            <w:left w:val="none" w:sz="0" w:space="0" w:color="auto"/>
            <w:bottom w:val="none" w:sz="0" w:space="0" w:color="auto"/>
            <w:right w:val="none" w:sz="0" w:space="0" w:color="auto"/>
          </w:divBdr>
        </w:div>
        <w:div w:id="719327590">
          <w:marLeft w:val="0"/>
          <w:marRight w:val="0"/>
          <w:marTop w:val="0"/>
          <w:marBottom w:val="0"/>
          <w:divBdr>
            <w:top w:val="none" w:sz="0" w:space="0" w:color="auto"/>
            <w:left w:val="none" w:sz="0" w:space="0" w:color="auto"/>
            <w:bottom w:val="none" w:sz="0" w:space="0" w:color="auto"/>
            <w:right w:val="none" w:sz="0" w:space="0" w:color="auto"/>
          </w:divBdr>
        </w:div>
        <w:div w:id="234710510">
          <w:marLeft w:val="0"/>
          <w:marRight w:val="0"/>
          <w:marTop w:val="0"/>
          <w:marBottom w:val="0"/>
          <w:divBdr>
            <w:top w:val="none" w:sz="0" w:space="0" w:color="auto"/>
            <w:left w:val="none" w:sz="0" w:space="0" w:color="auto"/>
            <w:bottom w:val="none" w:sz="0" w:space="0" w:color="auto"/>
            <w:right w:val="none" w:sz="0" w:space="0" w:color="auto"/>
          </w:divBdr>
        </w:div>
        <w:div w:id="103962237">
          <w:marLeft w:val="0"/>
          <w:marRight w:val="0"/>
          <w:marTop w:val="0"/>
          <w:marBottom w:val="0"/>
          <w:divBdr>
            <w:top w:val="none" w:sz="0" w:space="0" w:color="auto"/>
            <w:left w:val="none" w:sz="0" w:space="0" w:color="auto"/>
            <w:bottom w:val="none" w:sz="0" w:space="0" w:color="auto"/>
            <w:right w:val="none" w:sz="0" w:space="0" w:color="auto"/>
          </w:divBdr>
        </w:div>
        <w:div w:id="378359177">
          <w:marLeft w:val="0"/>
          <w:marRight w:val="0"/>
          <w:marTop w:val="0"/>
          <w:marBottom w:val="0"/>
          <w:divBdr>
            <w:top w:val="none" w:sz="0" w:space="0" w:color="auto"/>
            <w:left w:val="none" w:sz="0" w:space="0" w:color="auto"/>
            <w:bottom w:val="none" w:sz="0" w:space="0" w:color="auto"/>
            <w:right w:val="none" w:sz="0" w:space="0" w:color="auto"/>
          </w:divBdr>
        </w:div>
        <w:div w:id="523832646">
          <w:marLeft w:val="0"/>
          <w:marRight w:val="0"/>
          <w:marTop w:val="0"/>
          <w:marBottom w:val="0"/>
          <w:divBdr>
            <w:top w:val="none" w:sz="0" w:space="0" w:color="auto"/>
            <w:left w:val="none" w:sz="0" w:space="0" w:color="auto"/>
            <w:bottom w:val="none" w:sz="0" w:space="0" w:color="auto"/>
            <w:right w:val="none" w:sz="0" w:space="0" w:color="auto"/>
          </w:divBdr>
        </w:div>
        <w:div w:id="805928142">
          <w:marLeft w:val="0"/>
          <w:marRight w:val="0"/>
          <w:marTop w:val="0"/>
          <w:marBottom w:val="0"/>
          <w:divBdr>
            <w:top w:val="none" w:sz="0" w:space="0" w:color="auto"/>
            <w:left w:val="none" w:sz="0" w:space="0" w:color="auto"/>
            <w:bottom w:val="none" w:sz="0" w:space="0" w:color="auto"/>
            <w:right w:val="none" w:sz="0" w:space="0" w:color="auto"/>
          </w:divBdr>
        </w:div>
        <w:div w:id="570579972">
          <w:marLeft w:val="0"/>
          <w:marRight w:val="0"/>
          <w:marTop w:val="0"/>
          <w:marBottom w:val="0"/>
          <w:divBdr>
            <w:top w:val="none" w:sz="0" w:space="0" w:color="auto"/>
            <w:left w:val="none" w:sz="0" w:space="0" w:color="auto"/>
            <w:bottom w:val="none" w:sz="0" w:space="0" w:color="auto"/>
            <w:right w:val="none" w:sz="0" w:space="0" w:color="auto"/>
          </w:divBdr>
        </w:div>
        <w:div w:id="540437063">
          <w:marLeft w:val="0"/>
          <w:marRight w:val="0"/>
          <w:marTop w:val="0"/>
          <w:marBottom w:val="0"/>
          <w:divBdr>
            <w:top w:val="none" w:sz="0" w:space="0" w:color="auto"/>
            <w:left w:val="none" w:sz="0" w:space="0" w:color="auto"/>
            <w:bottom w:val="none" w:sz="0" w:space="0" w:color="auto"/>
            <w:right w:val="none" w:sz="0" w:space="0" w:color="auto"/>
          </w:divBdr>
        </w:div>
        <w:div w:id="1168517221">
          <w:marLeft w:val="0"/>
          <w:marRight w:val="0"/>
          <w:marTop w:val="0"/>
          <w:marBottom w:val="0"/>
          <w:divBdr>
            <w:top w:val="none" w:sz="0" w:space="0" w:color="auto"/>
            <w:left w:val="none" w:sz="0" w:space="0" w:color="auto"/>
            <w:bottom w:val="none" w:sz="0" w:space="0" w:color="auto"/>
            <w:right w:val="none" w:sz="0" w:space="0" w:color="auto"/>
          </w:divBdr>
        </w:div>
        <w:div w:id="1332293612">
          <w:marLeft w:val="0"/>
          <w:marRight w:val="0"/>
          <w:marTop w:val="0"/>
          <w:marBottom w:val="0"/>
          <w:divBdr>
            <w:top w:val="none" w:sz="0" w:space="0" w:color="auto"/>
            <w:left w:val="none" w:sz="0" w:space="0" w:color="auto"/>
            <w:bottom w:val="none" w:sz="0" w:space="0" w:color="auto"/>
            <w:right w:val="none" w:sz="0" w:space="0" w:color="auto"/>
          </w:divBdr>
        </w:div>
        <w:div w:id="6057136">
          <w:marLeft w:val="0"/>
          <w:marRight w:val="0"/>
          <w:marTop w:val="0"/>
          <w:marBottom w:val="0"/>
          <w:divBdr>
            <w:top w:val="none" w:sz="0" w:space="0" w:color="auto"/>
            <w:left w:val="none" w:sz="0" w:space="0" w:color="auto"/>
            <w:bottom w:val="none" w:sz="0" w:space="0" w:color="auto"/>
            <w:right w:val="none" w:sz="0" w:space="0" w:color="auto"/>
          </w:divBdr>
        </w:div>
        <w:div w:id="1021976938">
          <w:marLeft w:val="0"/>
          <w:marRight w:val="0"/>
          <w:marTop w:val="0"/>
          <w:marBottom w:val="0"/>
          <w:divBdr>
            <w:top w:val="none" w:sz="0" w:space="0" w:color="auto"/>
            <w:left w:val="none" w:sz="0" w:space="0" w:color="auto"/>
            <w:bottom w:val="none" w:sz="0" w:space="0" w:color="auto"/>
            <w:right w:val="none" w:sz="0" w:space="0" w:color="auto"/>
          </w:divBdr>
        </w:div>
        <w:div w:id="1797795827">
          <w:marLeft w:val="0"/>
          <w:marRight w:val="0"/>
          <w:marTop w:val="0"/>
          <w:marBottom w:val="0"/>
          <w:divBdr>
            <w:top w:val="none" w:sz="0" w:space="0" w:color="auto"/>
            <w:left w:val="none" w:sz="0" w:space="0" w:color="auto"/>
            <w:bottom w:val="none" w:sz="0" w:space="0" w:color="auto"/>
            <w:right w:val="none" w:sz="0" w:space="0" w:color="auto"/>
          </w:divBdr>
        </w:div>
        <w:div w:id="148376034">
          <w:marLeft w:val="0"/>
          <w:marRight w:val="0"/>
          <w:marTop w:val="0"/>
          <w:marBottom w:val="0"/>
          <w:divBdr>
            <w:top w:val="none" w:sz="0" w:space="0" w:color="auto"/>
            <w:left w:val="none" w:sz="0" w:space="0" w:color="auto"/>
            <w:bottom w:val="none" w:sz="0" w:space="0" w:color="auto"/>
            <w:right w:val="none" w:sz="0" w:space="0" w:color="auto"/>
          </w:divBdr>
        </w:div>
        <w:div w:id="490829098">
          <w:marLeft w:val="0"/>
          <w:marRight w:val="0"/>
          <w:marTop w:val="0"/>
          <w:marBottom w:val="0"/>
          <w:divBdr>
            <w:top w:val="none" w:sz="0" w:space="0" w:color="auto"/>
            <w:left w:val="none" w:sz="0" w:space="0" w:color="auto"/>
            <w:bottom w:val="none" w:sz="0" w:space="0" w:color="auto"/>
            <w:right w:val="none" w:sz="0" w:space="0" w:color="auto"/>
          </w:divBdr>
        </w:div>
        <w:div w:id="1937865428">
          <w:marLeft w:val="0"/>
          <w:marRight w:val="0"/>
          <w:marTop w:val="0"/>
          <w:marBottom w:val="0"/>
          <w:divBdr>
            <w:top w:val="none" w:sz="0" w:space="0" w:color="auto"/>
            <w:left w:val="none" w:sz="0" w:space="0" w:color="auto"/>
            <w:bottom w:val="none" w:sz="0" w:space="0" w:color="auto"/>
            <w:right w:val="none" w:sz="0" w:space="0" w:color="auto"/>
          </w:divBdr>
        </w:div>
        <w:div w:id="840123061">
          <w:marLeft w:val="0"/>
          <w:marRight w:val="0"/>
          <w:marTop w:val="0"/>
          <w:marBottom w:val="0"/>
          <w:divBdr>
            <w:top w:val="none" w:sz="0" w:space="0" w:color="auto"/>
            <w:left w:val="none" w:sz="0" w:space="0" w:color="auto"/>
            <w:bottom w:val="none" w:sz="0" w:space="0" w:color="auto"/>
            <w:right w:val="none" w:sz="0" w:space="0" w:color="auto"/>
          </w:divBdr>
        </w:div>
        <w:div w:id="1212501451">
          <w:marLeft w:val="0"/>
          <w:marRight w:val="0"/>
          <w:marTop w:val="0"/>
          <w:marBottom w:val="0"/>
          <w:divBdr>
            <w:top w:val="none" w:sz="0" w:space="0" w:color="auto"/>
            <w:left w:val="none" w:sz="0" w:space="0" w:color="auto"/>
            <w:bottom w:val="none" w:sz="0" w:space="0" w:color="auto"/>
            <w:right w:val="none" w:sz="0" w:space="0" w:color="auto"/>
          </w:divBdr>
        </w:div>
        <w:div w:id="2001343833">
          <w:marLeft w:val="0"/>
          <w:marRight w:val="0"/>
          <w:marTop w:val="0"/>
          <w:marBottom w:val="0"/>
          <w:divBdr>
            <w:top w:val="none" w:sz="0" w:space="0" w:color="auto"/>
            <w:left w:val="none" w:sz="0" w:space="0" w:color="auto"/>
            <w:bottom w:val="none" w:sz="0" w:space="0" w:color="auto"/>
            <w:right w:val="none" w:sz="0" w:space="0" w:color="auto"/>
          </w:divBdr>
        </w:div>
        <w:div w:id="235941934">
          <w:marLeft w:val="0"/>
          <w:marRight w:val="0"/>
          <w:marTop w:val="0"/>
          <w:marBottom w:val="0"/>
          <w:divBdr>
            <w:top w:val="none" w:sz="0" w:space="0" w:color="auto"/>
            <w:left w:val="none" w:sz="0" w:space="0" w:color="auto"/>
            <w:bottom w:val="none" w:sz="0" w:space="0" w:color="auto"/>
            <w:right w:val="none" w:sz="0" w:space="0" w:color="auto"/>
          </w:divBdr>
        </w:div>
        <w:div w:id="1826512030">
          <w:marLeft w:val="0"/>
          <w:marRight w:val="0"/>
          <w:marTop w:val="0"/>
          <w:marBottom w:val="0"/>
          <w:divBdr>
            <w:top w:val="none" w:sz="0" w:space="0" w:color="auto"/>
            <w:left w:val="none" w:sz="0" w:space="0" w:color="auto"/>
            <w:bottom w:val="none" w:sz="0" w:space="0" w:color="auto"/>
            <w:right w:val="none" w:sz="0" w:space="0" w:color="auto"/>
          </w:divBdr>
        </w:div>
        <w:div w:id="818545586">
          <w:marLeft w:val="0"/>
          <w:marRight w:val="0"/>
          <w:marTop w:val="0"/>
          <w:marBottom w:val="0"/>
          <w:divBdr>
            <w:top w:val="none" w:sz="0" w:space="0" w:color="auto"/>
            <w:left w:val="none" w:sz="0" w:space="0" w:color="auto"/>
            <w:bottom w:val="none" w:sz="0" w:space="0" w:color="auto"/>
            <w:right w:val="none" w:sz="0" w:space="0" w:color="auto"/>
          </w:divBdr>
        </w:div>
        <w:div w:id="1308583831">
          <w:marLeft w:val="0"/>
          <w:marRight w:val="0"/>
          <w:marTop w:val="0"/>
          <w:marBottom w:val="0"/>
          <w:divBdr>
            <w:top w:val="none" w:sz="0" w:space="0" w:color="auto"/>
            <w:left w:val="none" w:sz="0" w:space="0" w:color="auto"/>
            <w:bottom w:val="none" w:sz="0" w:space="0" w:color="auto"/>
            <w:right w:val="none" w:sz="0" w:space="0" w:color="auto"/>
          </w:divBdr>
        </w:div>
        <w:div w:id="860241373">
          <w:marLeft w:val="0"/>
          <w:marRight w:val="0"/>
          <w:marTop w:val="0"/>
          <w:marBottom w:val="0"/>
          <w:divBdr>
            <w:top w:val="none" w:sz="0" w:space="0" w:color="auto"/>
            <w:left w:val="none" w:sz="0" w:space="0" w:color="auto"/>
            <w:bottom w:val="none" w:sz="0" w:space="0" w:color="auto"/>
            <w:right w:val="none" w:sz="0" w:space="0" w:color="auto"/>
          </w:divBdr>
        </w:div>
        <w:div w:id="1807239003">
          <w:marLeft w:val="0"/>
          <w:marRight w:val="0"/>
          <w:marTop w:val="0"/>
          <w:marBottom w:val="0"/>
          <w:divBdr>
            <w:top w:val="none" w:sz="0" w:space="0" w:color="auto"/>
            <w:left w:val="none" w:sz="0" w:space="0" w:color="auto"/>
            <w:bottom w:val="none" w:sz="0" w:space="0" w:color="auto"/>
            <w:right w:val="none" w:sz="0" w:space="0" w:color="auto"/>
          </w:divBdr>
        </w:div>
        <w:div w:id="405032404">
          <w:marLeft w:val="0"/>
          <w:marRight w:val="0"/>
          <w:marTop w:val="0"/>
          <w:marBottom w:val="0"/>
          <w:divBdr>
            <w:top w:val="none" w:sz="0" w:space="0" w:color="auto"/>
            <w:left w:val="none" w:sz="0" w:space="0" w:color="auto"/>
            <w:bottom w:val="none" w:sz="0" w:space="0" w:color="auto"/>
            <w:right w:val="none" w:sz="0" w:space="0" w:color="auto"/>
          </w:divBdr>
        </w:div>
        <w:div w:id="1498498614">
          <w:marLeft w:val="0"/>
          <w:marRight w:val="0"/>
          <w:marTop w:val="0"/>
          <w:marBottom w:val="0"/>
          <w:divBdr>
            <w:top w:val="none" w:sz="0" w:space="0" w:color="auto"/>
            <w:left w:val="none" w:sz="0" w:space="0" w:color="auto"/>
            <w:bottom w:val="none" w:sz="0" w:space="0" w:color="auto"/>
            <w:right w:val="none" w:sz="0" w:space="0" w:color="auto"/>
          </w:divBdr>
        </w:div>
        <w:div w:id="301348255">
          <w:marLeft w:val="0"/>
          <w:marRight w:val="0"/>
          <w:marTop w:val="0"/>
          <w:marBottom w:val="0"/>
          <w:divBdr>
            <w:top w:val="none" w:sz="0" w:space="0" w:color="auto"/>
            <w:left w:val="none" w:sz="0" w:space="0" w:color="auto"/>
            <w:bottom w:val="none" w:sz="0" w:space="0" w:color="auto"/>
            <w:right w:val="none" w:sz="0" w:space="0" w:color="auto"/>
          </w:divBdr>
        </w:div>
      </w:divsChild>
    </w:div>
    <w:div w:id="671252055">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217276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35">
          <w:marLeft w:val="0"/>
          <w:marRight w:val="0"/>
          <w:marTop w:val="0"/>
          <w:marBottom w:val="0"/>
          <w:divBdr>
            <w:top w:val="none" w:sz="0" w:space="0" w:color="auto"/>
            <w:left w:val="none" w:sz="0" w:space="0" w:color="auto"/>
            <w:bottom w:val="none" w:sz="0" w:space="0" w:color="auto"/>
            <w:right w:val="none" w:sz="0" w:space="0" w:color="auto"/>
          </w:divBdr>
        </w:div>
        <w:div w:id="1413626410">
          <w:marLeft w:val="0"/>
          <w:marRight w:val="0"/>
          <w:marTop w:val="0"/>
          <w:marBottom w:val="0"/>
          <w:divBdr>
            <w:top w:val="none" w:sz="0" w:space="0" w:color="auto"/>
            <w:left w:val="none" w:sz="0" w:space="0" w:color="auto"/>
            <w:bottom w:val="none" w:sz="0" w:space="0" w:color="auto"/>
            <w:right w:val="none" w:sz="0" w:space="0" w:color="auto"/>
          </w:divBdr>
        </w:div>
        <w:div w:id="85079596">
          <w:marLeft w:val="0"/>
          <w:marRight w:val="0"/>
          <w:marTop w:val="0"/>
          <w:marBottom w:val="0"/>
          <w:divBdr>
            <w:top w:val="none" w:sz="0" w:space="0" w:color="auto"/>
            <w:left w:val="none" w:sz="0" w:space="0" w:color="auto"/>
            <w:bottom w:val="none" w:sz="0" w:space="0" w:color="auto"/>
            <w:right w:val="none" w:sz="0" w:space="0" w:color="auto"/>
          </w:divBdr>
        </w:div>
        <w:div w:id="1584871874">
          <w:marLeft w:val="0"/>
          <w:marRight w:val="0"/>
          <w:marTop w:val="0"/>
          <w:marBottom w:val="0"/>
          <w:divBdr>
            <w:top w:val="none" w:sz="0" w:space="0" w:color="auto"/>
            <w:left w:val="none" w:sz="0" w:space="0" w:color="auto"/>
            <w:bottom w:val="none" w:sz="0" w:space="0" w:color="auto"/>
            <w:right w:val="none" w:sz="0" w:space="0" w:color="auto"/>
          </w:divBdr>
        </w:div>
        <w:div w:id="1923172358">
          <w:marLeft w:val="0"/>
          <w:marRight w:val="0"/>
          <w:marTop w:val="0"/>
          <w:marBottom w:val="0"/>
          <w:divBdr>
            <w:top w:val="none" w:sz="0" w:space="0" w:color="auto"/>
            <w:left w:val="none" w:sz="0" w:space="0" w:color="auto"/>
            <w:bottom w:val="none" w:sz="0" w:space="0" w:color="auto"/>
            <w:right w:val="none" w:sz="0" w:space="0" w:color="auto"/>
          </w:divBdr>
        </w:div>
        <w:div w:id="456023664">
          <w:marLeft w:val="0"/>
          <w:marRight w:val="0"/>
          <w:marTop w:val="0"/>
          <w:marBottom w:val="0"/>
          <w:divBdr>
            <w:top w:val="none" w:sz="0" w:space="0" w:color="auto"/>
            <w:left w:val="none" w:sz="0" w:space="0" w:color="auto"/>
            <w:bottom w:val="none" w:sz="0" w:space="0" w:color="auto"/>
            <w:right w:val="none" w:sz="0" w:space="0" w:color="auto"/>
          </w:divBdr>
        </w:div>
        <w:div w:id="203756583">
          <w:marLeft w:val="0"/>
          <w:marRight w:val="0"/>
          <w:marTop w:val="0"/>
          <w:marBottom w:val="0"/>
          <w:divBdr>
            <w:top w:val="none" w:sz="0" w:space="0" w:color="auto"/>
            <w:left w:val="none" w:sz="0" w:space="0" w:color="auto"/>
            <w:bottom w:val="none" w:sz="0" w:space="0" w:color="auto"/>
            <w:right w:val="none" w:sz="0" w:space="0" w:color="auto"/>
          </w:divBdr>
        </w:div>
        <w:div w:id="994071649">
          <w:marLeft w:val="0"/>
          <w:marRight w:val="0"/>
          <w:marTop w:val="0"/>
          <w:marBottom w:val="0"/>
          <w:divBdr>
            <w:top w:val="none" w:sz="0" w:space="0" w:color="auto"/>
            <w:left w:val="none" w:sz="0" w:space="0" w:color="auto"/>
            <w:bottom w:val="none" w:sz="0" w:space="0" w:color="auto"/>
            <w:right w:val="none" w:sz="0" w:space="0" w:color="auto"/>
          </w:divBdr>
        </w:div>
        <w:div w:id="893197961">
          <w:marLeft w:val="0"/>
          <w:marRight w:val="0"/>
          <w:marTop w:val="0"/>
          <w:marBottom w:val="0"/>
          <w:divBdr>
            <w:top w:val="none" w:sz="0" w:space="0" w:color="auto"/>
            <w:left w:val="none" w:sz="0" w:space="0" w:color="auto"/>
            <w:bottom w:val="none" w:sz="0" w:space="0" w:color="auto"/>
            <w:right w:val="none" w:sz="0" w:space="0" w:color="auto"/>
          </w:divBdr>
        </w:div>
        <w:div w:id="2021346004">
          <w:marLeft w:val="0"/>
          <w:marRight w:val="0"/>
          <w:marTop w:val="0"/>
          <w:marBottom w:val="0"/>
          <w:divBdr>
            <w:top w:val="none" w:sz="0" w:space="0" w:color="auto"/>
            <w:left w:val="none" w:sz="0" w:space="0" w:color="auto"/>
            <w:bottom w:val="none" w:sz="0" w:space="0" w:color="auto"/>
            <w:right w:val="none" w:sz="0" w:space="0" w:color="auto"/>
          </w:divBdr>
        </w:div>
        <w:div w:id="1335182605">
          <w:marLeft w:val="0"/>
          <w:marRight w:val="0"/>
          <w:marTop w:val="0"/>
          <w:marBottom w:val="0"/>
          <w:divBdr>
            <w:top w:val="none" w:sz="0" w:space="0" w:color="auto"/>
            <w:left w:val="none" w:sz="0" w:space="0" w:color="auto"/>
            <w:bottom w:val="none" w:sz="0" w:space="0" w:color="auto"/>
            <w:right w:val="none" w:sz="0" w:space="0" w:color="auto"/>
          </w:divBdr>
        </w:div>
        <w:div w:id="259025069">
          <w:marLeft w:val="0"/>
          <w:marRight w:val="0"/>
          <w:marTop w:val="0"/>
          <w:marBottom w:val="0"/>
          <w:divBdr>
            <w:top w:val="none" w:sz="0" w:space="0" w:color="auto"/>
            <w:left w:val="none" w:sz="0" w:space="0" w:color="auto"/>
            <w:bottom w:val="none" w:sz="0" w:space="0" w:color="auto"/>
            <w:right w:val="none" w:sz="0" w:space="0" w:color="auto"/>
          </w:divBdr>
        </w:div>
        <w:div w:id="1542131342">
          <w:marLeft w:val="0"/>
          <w:marRight w:val="0"/>
          <w:marTop w:val="0"/>
          <w:marBottom w:val="0"/>
          <w:divBdr>
            <w:top w:val="none" w:sz="0" w:space="0" w:color="auto"/>
            <w:left w:val="none" w:sz="0" w:space="0" w:color="auto"/>
            <w:bottom w:val="none" w:sz="0" w:space="0" w:color="auto"/>
            <w:right w:val="none" w:sz="0" w:space="0" w:color="auto"/>
          </w:divBdr>
        </w:div>
        <w:div w:id="1827435195">
          <w:marLeft w:val="0"/>
          <w:marRight w:val="0"/>
          <w:marTop w:val="0"/>
          <w:marBottom w:val="0"/>
          <w:divBdr>
            <w:top w:val="none" w:sz="0" w:space="0" w:color="auto"/>
            <w:left w:val="none" w:sz="0" w:space="0" w:color="auto"/>
            <w:bottom w:val="none" w:sz="0" w:space="0" w:color="auto"/>
            <w:right w:val="none" w:sz="0" w:space="0" w:color="auto"/>
          </w:divBdr>
        </w:div>
      </w:divsChild>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28916328">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38750039">
      <w:bodyDiv w:val="1"/>
      <w:marLeft w:val="0"/>
      <w:marRight w:val="0"/>
      <w:marTop w:val="0"/>
      <w:marBottom w:val="0"/>
      <w:divBdr>
        <w:top w:val="none" w:sz="0" w:space="0" w:color="auto"/>
        <w:left w:val="none" w:sz="0" w:space="0" w:color="auto"/>
        <w:bottom w:val="none" w:sz="0" w:space="0" w:color="auto"/>
        <w:right w:val="none" w:sz="0" w:space="0" w:color="auto"/>
      </w:divBdr>
    </w:div>
    <w:div w:id="747002290">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61802203">
      <w:bodyDiv w:val="1"/>
      <w:marLeft w:val="0"/>
      <w:marRight w:val="0"/>
      <w:marTop w:val="0"/>
      <w:marBottom w:val="0"/>
      <w:divBdr>
        <w:top w:val="none" w:sz="0" w:space="0" w:color="auto"/>
        <w:left w:val="none" w:sz="0" w:space="0" w:color="auto"/>
        <w:bottom w:val="none" w:sz="0" w:space="0" w:color="auto"/>
        <w:right w:val="none" w:sz="0" w:space="0" w:color="auto"/>
      </w:divBdr>
    </w:div>
    <w:div w:id="765272334">
      <w:bodyDiv w:val="1"/>
      <w:marLeft w:val="0"/>
      <w:marRight w:val="0"/>
      <w:marTop w:val="0"/>
      <w:marBottom w:val="0"/>
      <w:divBdr>
        <w:top w:val="none" w:sz="0" w:space="0" w:color="auto"/>
        <w:left w:val="none" w:sz="0" w:space="0" w:color="auto"/>
        <w:bottom w:val="none" w:sz="0" w:space="0" w:color="auto"/>
        <w:right w:val="none" w:sz="0" w:space="0" w:color="auto"/>
      </w:divBdr>
      <w:divsChild>
        <w:div w:id="1413888441">
          <w:marLeft w:val="0"/>
          <w:marRight w:val="0"/>
          <w:marTop w:val="0"/>
          <w:marBottom w:val="0"/>
          <w:divBdr>
            <w:top w:val="none" w:sz="0" w:space="0" w:color="auto"/>
            <w:left w:val="none" w:sz="0" w:space="0" w:color="auto"/>
            <w:bottom w:val="none" w:sz="0" w:space="0" w:color="auto"/>
            <w:right w:val="none" w:sz="0" w:space="0" w:color="auto"/>
          </w:divBdr>
        </w:div>
        <w:div w:id="2139839085">
          <w:marLeft w:val="0"/>
          <w:marRight w:val="0"/>
          <w:marTop w:val="0"/>
          <w:marBottom w:val="0"/>
          <w:divBdr>
            <w:top w:val="none" w:sz="0" w:space="0" w:color="auto"/>
            <w:left w:val="none" w:sz="0" w:space="0" w:color="auto"/>
            <w:bottom w:val="none" w:sz="0" w:space="0" w:color="auto"/>
            <w:right w:val="none" w:sz="0" w:space="0" w:color="auto"/>
          </w:divBdr>
        </w:div>
        <w:div w:id="1018461747">
          <w:marLeft w:val="0"/>
          <w:marRight w:val="0"/>
          <w:marTop w:val="0"/>
          <w:marBottom w:val="0"/>
          <w:divBdr>
            <w:top w:val="none" w:sz="0" w:space="0" w:color="auto"/>
            <w:left w:val="none" w:sz="0" w:space="0" w:color="auto"/>
            <w:bottom w:val="none" w:sz="0" w:space="0" w:color="auto"/>
            <w:right w:val="none" w:sz="0" w:space="0" w:color="auto"/>
          </w:divBdr>
        </w:div>
        <w:div w:id="341512964">
          <w:marLeft w:val="0"/>
          <w:marRight w:val="0"/>
          <w:marTop w:val="0"/>
          <w:marBottom w:val="0"/>
          <w:divBdr>
            <w:top w:val="none" w:sz="0" w:space="0" w:color="auto"/>
            <w:left w:val="none" w:sz="0" w:space="0" w:color="auto"/>
            <w:bottom w:val="none" w:sz="0" w:space="0" w:color="auto"/>
            <w:right w:val="none" w:sz="0" w:space="0" w:color="auto"/>
          </w:divBdr>
        </w:div>
        <w:div w:id="244075535">
          <w:marLeft w:val="0"/>
          <w:marRight w:val="0"/>
          <w:marTop w:val="0"/>
          <w:marBottom w:val="0"/>
          <w:divBdr>
            <w:top w:val="none" w:sz="0" w:space="0" w:color="auto"/>
            <w:left w:val="none" w:sz="0" w:space="0" w:color="auto"/>
            <w:bottom w:val="none" w:sz="0" w:space="0" w:color="auto"/>
            <w:right w:val="none" w:sz="0" w:space="0" w:color="auto"/>
          </w:divBdr>
        </w:div>
        <w:div w:id="1774327155">
          <w:marLeft w:val="0"/>
          <w:marRight w:val="0"/>
          <w:marTop w:val="0"/>
          <w:marBottom w:val="0"/>
          <w:divBdr>
            <w:top w:val="none" w:sz="0" w:space="0" w:color="auto"/>
            <w:left w:val="none" w:sz="0" w:space="0" w:color="auto"/>
            <w:bottom w:val="none" w:sz="0" w:space="0" w:color="auto"/>
            <w:right w:val="none" w:sz="0" w:space="0" w:color="auto"/>
          </w:divBdr>
        </w:div>
        <w:div w:id="1961256520">
          <w:marLeft w:val="0"/>
          <w:marRight w:val="0"/>
          <w:marTop w:val="0"/>
          <w:marBottom w:val="0"/>
          <w:divBdr>
            <w:top w:val="none" w:sz="0" w:space="0" w:color="auto"/>
            <w:left w:val="none" w:sz="0" w:space="0" w:color="auto"/>
            <w:bottom w:val="none" w:sz="0" w:space="0" w:color="auto"/>
            <w:right w:val="none" w:sz="0" w:space="0" w:color="auto"/>
          </w:divBdr>
        </w:div>
        <w:div w:id="1829438699">
          <w:marLeft w:val="0"/>
          <w:marRight w:val="0"/>
          <w:marTop w:val="0"/>
          <w:marBottom w:val="0"/>
          <w:divBdr>
            <w:top w:val="none" w:sz="0" w:space="0" w:color="auto"/>
            <w:left w:val="none" w:sz="0" w:space="0" w:color="auto"/>
            <w:bottom w:val="none" w:sz="0" w:space="0" w:color="auto"/>
            <w:right w:val="none" w:sz="0" w:space="0" w:color="auto"/>
          </w:divBdr>
        </w:div>
        <w:div w:id="1055741469">
          <w:marLeft w:val="0"/>
          <w:marRight w:val="0"/>
          <w:marTop w:val="0"/>
          <w:marBottom w:val="0"/>
          <w:divBdr>
            <w:top w:val="none" w:sz="0" w:space="0" w:color="auto"/>
            <w:left w:val="none" w:sz="0" w:space="0" w:color="auto"/>
            <w:bottom w:val="none" w:sz="0" w:space="0" w:color="auto"/>
            <w:right w:val="none" w:sz="0" w:space="0" w:color="auto"/>
          </w:divBdr>
        </w:div>
        <w:div w:id="732116678">
          <w:marLeft w:val="0"/>
          <w:marRight w:val="0"/>
          <w:marTop w:val="0"/>
          <w:marBottom w:val="0"/>
          <w:divBdr>
            <w:top w:val="none" w:sz="0" w:space="0" w:color="auto"/>
            <w:left w:val="none" w:sz="0" w:space="0" w:color="auto"/>
            <w:bottom w:val="none" w:sz="0" w:space="0" w:color="auto"/>
            <w:right w:val="none" w:sz="0" w:space="0" w:color="auto"/>
          </w:divBdr>
        </w:div>
        <w:div w:id="1440635950">
          <w:marLeft w:val="0"/>
          <w:marRight w:val="0"/>
          <w:marTop w:val="0"/>
          <w:marBottom w:val="0"/>
          <w:divBdr>
            <w:top w:val="none" w:sz="0" w:space="0" w:color="auto"/>
            <w:left w:val="none" w:sz="0" w:space="0" w:color="auto"/>
            <w:bottom w:val="none" w:sz="0" w:space="0" w:color="auto"/>
            <w:right w:val="none" w:sz="0" w:space="0" w:color="auto"/>
          </w:divBdr>
        </w:div>
        <w:div w:id="1809398917">
          <w:marLeft w:val="0"/>
          <w:marRight w:val="0"/>
          <w:marTop w:val="0"/>
          <w:marBottom w:val="0"/>
          <w:divBdr>
            <w:top w:val="none" w:sz="0" w:space="0" w:color="auto"/>
            <w:left w:val="none" w:sz="0" w:space="0" w:color="auto"/>
            <w:bottom w:val="none" w:sz="0" w:space="0" w:color="auto"/>
            <w:right w:val="none" w:sz="0" w:space="0" w:color="auto"/>
          </w:divBdr>
        </w:div>
        <w:div w:id="1668903492">
          <w:marLeft w:val="0"/>
          <w:marRight w:val="0"/>
          <w:marTop w:val="0"/>
          <w:marBottom w:val="0"/>
          <w:divBdr>
            <w:top w:val="none" w:sz="0" w:space="0" w:color="auto"/>
            <w:left w:val="none" w:sz="0" w:space="0" w:color="auto"/>
            <w:bottom w:val="none" w:sz="0" w:space="0" w:color="auto"/>
            <w:right w:val="none" w:sz="0" w:space="0" w:color="auto"/>
          </w:divBdr>
        </w:div>
        <w:div w:id="1218930048">
          <w:marLeft w:val="0"/>
          <w:marRight w:val="0"/>
          <w:marTop w:val="0"/>
          <w:marBottom w:val="0"/>
          <w:divBdr>
            <w:top w:val="none" w:sz="0" w:space="0" w:color="auto"/>
            <w:left w:val="none" w:sz="0" w:space="0" w:color="auto"/>
            <w:bottom w:val="none" w:sz="0" w:space="0" w:color="auto"/>
            <w:right w:val="none" w:sz="0" w:space="0" w:color="auto"/>
          </w:divBdr>
        </w:div>
        <w:div w:id="2054621385">
          <w:marLeft w:val="0"/>
          <w:marRight w:val="0"/>
          <w:marTop w:val="0"/>
          <w:marBottom w:val="0"/>
          <w:divBdr>
            <w:top w:val="none" w:sz="0" w:space="0" w:color="auto"/>
            <w:left w:val="none" w:sz="0" w:space="0" w:color="auto"/>
            <w:bottom w:val="none" w:sz="0" w:space="0" w:color="auto"/>
            <w:right w:val="none" w:sz="0" w:space="0" w:color="auto"/>
          </w:divBdr>
        </w:div>
        <w:div w:id="274168635">
          <w:marLeft w:val="0"/>
          <w:marRight w:val="0"/>
          <w:marTop w:val="0"/>
          <w:marBottom w:val="0"/>
          <w:divBdr>
            <w:top w:val="none" w:sz="0" w:space="0" w:color="auto"/>
            <w:left w:val="none" w:sz="0" w:space="0" w:color="auto"/>
            <w:bottom w:val="none" w:sz="0" w:space="0" w:color="auto"/>
            <w:right w:val="none" w:sz="0" w:space="0" w:color="auto"/>
          </w:divBdr>
        </w:div>
        <w:div w:id="793326181">
          <w:marLeft w:val="0"/>
          <w:marRight w:val="0"/>
          <w:marTop w:val="0"/>
          <w:marBottom w:val="0"/>
          <w:divBdr>
            <w:top w:val="none" w:sz="0" w:space="0" w:color="auto"/>
            <w:left w:val="none" w:sz="0" w:space="0" w:color="auto"/>
            <w:bottom w:val="none" w:sz="0" w:space="0" w:color="auto"/>
            <w:right w:val="none" w:sz="0" w:space="0" w:color="auto"/>
          </w:divBdr>
        </w:div>
        <w:div w:id="1920483842">
          <w:marLeft w:val="0"/>
          <w:marRight w:val="0"/>
          <w:marTop w:val="0"/>
          <w:marBottom w:val="0"/>
          <w:divBdr>
            <w:top w:val="none" w:sz="0" w:space="0" w:color="auto"/>
            <w:left w:val="none" w:sz="0" w:space="0" w:color="auto"/>
            <w:bottom w:val="none" w:sz="0" w:space="0" w:color="auto"/>
            <w:right w:val="none" w:sz="0" w:space="0" w:color="auto"/>
          </w:divBdr>
        </w:div>
        <w:div w:id="1456362931">
          <w:marLeft w:val="0"/>
          <w:marRight w:val="0"/>
          <w:marTop w:val="0"/>
          <w:marBottom w:val="0"/>
          <w:divBdr>
            <w:top w:val="none" w:sz="0" w:space="0" w:color="auto"/>
            <w:left w:val="none" w:sz="0" w:space="0" w:color="auto"/>
            <w:bottom w:val="none" w:sz="0" w:space="0" w:color="auto"/>
            <w:right w:val="none" w:sz="0" w:space="0" w:color="auto"/>
          </w:divBdr>
        </w:div>
        <w:div w:id="1225291755">
          <w:marLeft w:val="0"/>
          <w:marRight w:val="0"/>
          <w:marTop w:val="0"/>
          <w:marBottom w:val="0"/>
          <w:divBdr>
            <w:top w:val="none" w:sz="0" w:space="0" w:color="auto"/>
            <w:left w:val="none" w:sz="0" w:space="0" w:color="auto"/>
            <w:bottom w:val="none" w:sz="0" w:space="0" w:color="auto"/>
            <w:right w:val="none" w:sz="0" w:space="0" w:color="auto"/>
          </w:divBdr>
        </w:div>
        <w:div w:id="734008115">
          <w:marLeft w:val="0"/>
          <w:marRight w:val="0"/>
          <w:marTop w:val="0"/>
          <w:marBottom w:val="0"/>
          <w:divBdr>
            <w:top w:val="none" w:sz="0" w:space="0" w:color="auto"/>
            <w:left w:val="none" w:sz="0" w:space="0" w:color="auto"/>
            <w:bottom w:val="none" w:sz="0" w:space="0" w:color="auto"/>
            <w:right w:val="none" w:sz="0" w:space="0" w:color="auto"/>
          </w:divBdr>
        </w:div>
        <w:div w:id="558904338">
          <w:marLeft w:val="0"/>
          <w:marRight w:val="0"/>
          <w:marTop w:val="0"/>
          <w:marBottom w:val="0"/>
          <w:divBdr>
            <w:top w:val="none" w:sz="0" w:space="0" w:color="auto"/>
            <w:left w:val="none" w:sz="0" w:space="0" w:color="auto"/>
            <w:bottom w:val="none" w:sz="0" w:space="0" w:color="auto"/>
            <w:right w:val="none" w:sz="0" w:space="0" w:color="auto"/>
          </w:divBdr>
        </w:div>
        <w:div w:id="662584598">
          <w:marLeft w:val="0"/>
          <w:marRight w:val="0"/>
          <w:marTop w:val="0"/>
          <w:marBottom w:val="0"/>
          <w:divBdr>
            <w:top w:val="none" w:sz="0" w:space="0" w:color="auto"/>
            <w:left w:val="none" w:sz="0" w:space="0" w:color="auto"/>
            <w:bottom w:val="none" w:sz="0" w:space="0" w:color="auto"/>
            <w:right w:val="none" w:sz="0" w:space="0" w:color="auto"/>
          </w:divBdr>
        </w:div>
        <w:div w:id="255752065">
          <w:marLeft w:val="0"/>
          <w:marRight w:val="0"/>
          <w:marTop w:val="0"/>
          <w:marBottom w:val="0"/>
          <w:divBdr>
            <w:top w:val="none" w:sz="0" w:space="0" w:color="auto"/>
            <w:left w:val="none" w:sz="0" w:space="0" w:color="auto"/>
            <w:bottom w:val="none" w:sz="0" w:space="0" w:color="auto"/>
            <w:right w:val="none" w:sz="0" w:space="0" w:color="auto"/>
          </w:divBdr>
        </w:div>
        <w:div w:id="993681276">
          <w:marLeft w:val="0"/>
          <w:marRight w:val="0"/>
          <w:marTop w:val="0"/>
          <w:marBottom w:val="0"/>
          <w:divBdr>
            <w:top w:val="none" w:sz="0" w:space="0" w:color="auto"/>
            <w:left w:val="none" w:sz="0" w:space="0" w:color="auto"/>
            <w:bottom w:val="none" w:sz="0" w:space="0" w:color="auto"/>
            <w:right w:val="none" w:sz="0" w:space="0" w:color="auto"/>
          </w:divBdr>
        </w:div>
        <w:div w:id="1079521402">
          <w:marLeft w:val="0"/>
          <w:marRight w:val="0"/>
          <w:marTop w:val="0"/>
          <w:marBottom w:val="0"/>
          <w:divBdr>
            <w:top w:val="none" w:sz="0" w:space="0" w:color="auto"/>
            <w:left w:val="none" w:sz="0" w:space="0" w:color="auto"/>
            <w:bottom w:val="none" w:sz="0" w:space="0" w:color="auto"/>
            <w:right w:val="none" w:sz="0" w:space="0" w:color="auto"/>
          </w:divBdr>
        </w:div>
        <w:div w:id="1368141336">
          <w:marLeft w:val="0"/>
          <w:marRight w:val="0"/>
          <w:marTop w:val="0"/>
          <w:marBottom w:val="0"/>
          <w:divBdr>
            <w:top w:val="none" w:sz="0" w:space="0" w:color="auto"/>
            <w:left w:val="none" w:sz="0" w:space="0" w:color="auto"/>
            <w:bottom w:val="none" w:sz="0" w:space="0" w:color="auto"/>
            <w:right w:val="none" w:sz="0" w:space="0" w:color="auto"/>
          </w:divBdr>
        </w:div>
        <w:div w:id="1989901443">
          <w:marLeft w:val="0"/>
          <w:marRight w:val="0"/>
          <w:marTop w:val="0"/>
          <w:marBottom w:val="0"/>
          <w:divBdr>
            <w:top w:val="none" w:sz="0" w:space="0" w:color="auto"/>
            <w:left w:val="none" w:sz="0" w:space="0" w:color="auto"/>
            <w:bottom w:val="none" w:sz="0" w:space="0" w:color="auto"/>
            <w:right w:val="none" w:sz="0" w:space="0" w:color="auto"/>
          </w:divBdr>
        </w:div>
        <w:div w:id="1267618372">
          <w:marLeft w:val="0"/>
          <w:marRight w:val="0"/>
          <w:marTop w:val="0"/>
          <w:marBottom w:val="0"/>
          <w:divBdr>
            <w:top w:val="none" w:sz="0" w:space="0" w:color="auto"/>
            <w:left w:val="none" w:sz="0" w:space="0" w:color="auto"/>
            <w:bottom w:val="none" w:sz="0" w:space="0" w:color="auto"/>
            <w:right w:val="none" w:sz="0" w:space="0" w:color="auto"/>
          </w:divBdr>
        </w:div>
        <w:div w:id="257370698">
          <w:marLeft w:val="0"/>
          <w:marRight w:val="0"/>
          <w:marTop w:val="0"/>
          <w:marBottom w:val="0"/>
          <w:divBdr>
            <w:top w:val="none" w:sz="0" w:space="0" w:color="auto"/>
            <w:left w:val="none" w:sz="0" w:space="0" w:color="auto"/>
            <w:bottom w:val="none" w:sz="0" w:space="0" w:color="auto"/>
            <w:right w:val="none" w:sz="0" w:space="0" w:color="auto"/>
          </w:divBdr>
        </w:div>
        <w:div w:id="1934557536">
          <w:marLeft w:val="0"/>
          <w:marRight w:val="0"/>
          <w:marTop w:val="0"/>
          <w:marBottom w:val="0"/>
          <w:divBdr>
            <w:top w:val="none" w:sz="0" w:space="0" w:color="auto"/>
            <w:left w:val="none" w:sz="0" w:space="0" w:color="auto"/>
            <w:bottom w:val="none" w:sz="0" w:space="0" w:color="auto"/>
            <w:right w:val="none" w:sz="0" w:space="0" w:color="auto"/>
          </w:divBdr>
        </w:div>
        <w:div w:id="1126238615">
          <w:marLeft w:val="0"/>
          <w:marRight w:val="0"/>
          <w:marTop w:val="0"/>
          <w:marBottom w:val="0"/>
          <w:divBdr>
            <w:top w:val="none" w:sz="0" w:space="0" w:color="auto"/>
            <w:left w:val="none" w:sz="0" w:space="0" w:color="auto"/>
            <w:bottom w:val="none" w:sz="0" w:space="0" w:color="auto"/>
            <w:right w:val="none" w:sz="0" w:space="0" w:color="auto"/>
          </w:divBdr>
        </w:div>
        <w:div w:id="1639412298">
          <w:marLeft w:val="0"/>
          <w:marRight w:val="0"/>
          <w:marTop w:val="0"/>
          <w:marBottom w:val="0"/>
          <w:divBdr>
            <w:top w:val="none" w:sz="0" w:space="0" w:color="auto"/>
            <w:left w:val="none" w:sz="0" w:space="0" w:color="auto"/>
            <w:bottom w:val="none" w:sz="0" w:space="0" w:color="auto"/>
            <w:right w:val="none" w:sz="0" w:space="0" w:color="auto"/>
          </w:divBdr>
        </w:div>
        <w:div w:id="952369780">
          <w:marLeft w:val="0"/>
          <w:marRight w:val="0"/>
          <w:marTop w:val="0"/>
          <w:marBottom w:val="0"/>
          <w:divBdr>
            <w:top w:val="none" w:sz="0" w:space="0" w:color="auto"/>
            <w:left w:val="none" w:sz="0" w:space="0" w:color="auto"/>
            <w:bottom w:val="none" w:sz="0" w:space="0" w:color="auto"/>
            <w:right w:val="none" w:sz="0" w:space="0" w:color="auto"/>
          </w:divBdr>
        </w:div>
        <w:div w:id="763693162">
          <w:marLeft w:val="0"/>
          <w:marRight w:val="0"/>
          <w:marTop w:val="0"/>
          <w:marBottom w:val="0"/>
          <w:divBdr>
            <w:top w:val="none" w:sz="0" w:space="0" w:color="auto"/>
            <w:left w:val="none" w:sz="0" w:space="0" w:color="auto"/>
            <w:bottom w:val="none" w:sz="0" w:space="0" w:color="auto"/>
            <w:right w:val="none" w:sz="0" w:space="0" w:color="auto"/>
          </w:divBdr>
        </w:div>
        <w:div w:id="1118600011">
          <w:marLeft w:val="0"/>
          <w:marRight w:val="0"/>
          <w:marTop w:val="0"/>
          <w:marBottom w:val="0"/>
          <w:divBdr>
            <w:top w:val="none" w:sz="0" w:space="0" w:color="auto"/>
            <w:left w:val="none" w:sz="0" w:space="0" w:color="auto"/>
            <w:bottom w:val="none" w:sz="0" w:space="0" w:color="auto"/>
            <w:right w:val="none" w:sz="0" w:space="0" w:color="auto"/>
          </w:divBdr>
        </w:div>
        <w:div w:id="153422508">
          <w:marLeft w:val="0"/>
          <w:marRight w:val="0"/>
          <w:marTop w:val="0"/>
          <w:marBottom w:val="0"/>
          <w:divBdr>
            <w:top w:val="none" w:sz="0" w:space="0" w:color="auto"/>
            <w:left w:val="none" w:sz="0" w:space="0" w:color="auto"/>
            <w:bottom w:val="none" w:sz="0" w:space="0" w:color="auto"/>
            <w:right w:val="none" w:sz="0" w:space="0" w:color="auto"/>
          </w:divBdr>
        </w:div>
        <w:div w:id="1926499338">
          <w:marLeft w:val="0"/>
          <w:marRight w:val="0"/>
          <w:marTop w:val="0"/>
          <w:marBottom w:val="0"/>
          <w:divBdr>
            <w:top w:val="none" w:sz="0" w:space="0" w:color="auto"/>
            <w:left w:val="none" w:sz="0" w:space="0" w:color="auto"/>
            <w:bottom w:val="none" w:sz="0" w:space="0" w:color="auto"/>
            <w:right w:val="none" w:sz="0" w:space="0" w:color="auto"/>
          </w:divBdr>
        </w:div>
        <w:div w:id="1734810244">
          <w:marLeft w:val="0"/>
          <w:marRight w:val="0"/>
          <w:marTop w:val="0"/>
          <w:marBottom w:val="0"/>
          <w:divBdr>
            <w:top w:val="none" w:sz="0" w:space="0" w:color="auto"/>
            <w:left w:val="none" w:sz="0" w:space="0" w:color="auto"/>
            <w:bottom w:val="none" w:sz="0" w:space="0" w:color="auto"/>
            <w:right w:val="none" w:sz="0" w:space="0" w:color="auto"/>
          </w:divBdr>
        </w:div>
        <w:div w:id="1129936417">
          <w:marLeft w:val="0"/>
          <w:marRight w:val="0"/>
          <w:marTop w:val="0"/>
          <w:marBottom w:val="0"/>
          <w:divBdr>
            <w:top w:val="none" w:sz="0" w:space="0" w:color="auto"/>
            <w:left w:val="none" w:sz="0" w:space="0" w:color="auto"/>
            <w:bottom w:val="none" w:sz="0" w:space="0" w:color="auto"/>
            <w:right w:val="none" w:sz="0" w:space="0" w:color="auto"/>
          </w:divBdr>
        </w:div>
        <w:div w:id="1991060535">
          <w:marLeft w:val="0"/>
          <w:marRight w:val="0"/>
          <w:marTop w:val="0"/>
          <w:marBottom w:val="0"/>
          <w:divBdr>
            <w:top w:val="none" w:sz="0" w:space="0" w:color="auto"/>
            <w:left w:val="none" w:sz="0" w:space="0" w:color="auto"/>
            <w:bottom w:val="none" w:sz="0" w:space="0" w:color="auto"/>
            <w:right w:val="none" w:sz="0" w:space="0" w:color="auto"/>
          </w:divBdr>
        </w:div>
        <w:div w:id="1239632341">
          <w:marLeft w:val="0"/>
          <w:marRight w:val="0"/>
          <w:marTop w:val="0"/>
          <w:marBottom w:val="0"/>
          <w:divBdr>
            <w:top w:val="none" w:sz="0" w:space="0" w:color="auto"/>
            <w:left w:val="none" w:sz="0" w:space="0" w:color="auto"/>
            <w:bottom w:val="none" w:sz="0" w:space="0" w:color="auto"/>
            <w:right w:val="none" w:sz="0" w:space="0" w:color="auto"/>
          </w:divBdr>
        </w:div>
        <w:div w:id="319578145">
          <w:marLeft w:val="0"/>
          <w:marRight w:val="0"/>
          <w:marTop w:val="0"/>
          <w:marBottom w:val="0"/>
          <w:divBdr>
            <w:top w:val="none" w:sz="0" w:space="0" w:color="auto"/>
            <w:left w:val="none" w:sz="0" w:space="0" w:color="auto"/>
            <w:bottom w:val="none" w:sz="0" w:space="0" w:color="auto"/>
            <w:right w:val="none" w:sz="0" w:space="0" w:color="auto"/>
          </w:divBdr>
        </w:div>
        <w:div w:id="1748765346">
          <w:marLeft w:val="0"/>
          <w:marRight w:val="0"/>
          <w:marTop w:val="0"/>
          <w:marBottom w:val="0"/>
          <w:divBdr>
            <w:top w:val="none" w:sz="0" w:space="0" w:color="auto"/>
            <w:left w:val="none" w:sz="0" w:space="0" w:color="auto"/>
            <w:bottom w:val="none" w:sz="0" w:space="0" w:color="auto"/>
            <w:right w:val="none" w:sz="0" w:space="0" w:color="auto"/>
          </w:divBdr>
        </w:div>
        <w:div w:id="1702703865">
          <w:marLeft w:val="0"/>
          <w:marRight w:val="0"/>
          <w:marTop w:val="0"/>
          <w:marBottom w:val="0"/>
          <w:divBdr>
            <w:top w:val="none" w:sz="0" w:space="0" w:color="auto"/>
            <w:left w:val="none" w:sz="0" w:space="0" w:color="auto"/>
            <w:bottom w:val="none" w:sz="0" w:space="0" w:color="auto"/>
            <w:right w:val="none" w:sz="0" w:space="0" w:color="auto"/>
          </w:divBdr>
        </w:div>
        <w:div w:id="42141973">
          <w:marLeft w:val="0"/>
          <w:marRight w:val="0"/>
          <w:marTop w:val="0"/>
          <w:marBottom w:val="0"/>
          <w:divBdr>
            <w:top w:val="none" w:sz="0" w:space="0" w:color="auto"/>
            <w:left w:val="none" w:sz="0" w:space="0" w:color="auto"/>
            <w:bottom w:val="none" w:sz="0" w:space="0" w:color="auto"/>
            <w:right w:val="none" w:sz="0" w:space="0" w:color="auto"/>
          </w:divBdr>
        </w:div>
        <w:div w:id="1791239057">
          <w:marLeft w:val="0"/>
          <w:marRight w:val="0"/>
          <w:marTop w:val="0"/>
          <w:marBottom w:val="0"/>
          <w:divBdr>
            <w:top w:val="none" w:sz="0" w:space="0" w:color="auto"/>
            <w:left w:val="none" w:sz="0" w:space="0" w:color="auto"/>
            <w:bottom w:val="none" w:sz="0" w:space="0" w:color="auto"/>
            <w:right w:val="none" w:sz="0" w:space="0" w:color="auto"/>
          </w:divBdr>
        </w:div>
        <w:div w:id="79522109">
          <w:marLeft w:val="0"/>
          <w:marRight w:val="0"/>
          <w:marTop w:val="0"/>
          <w:marBottom w:val="0"/>
          <w:divBdr>
            <w:top w:val="none" w:sz="0" w:space="0" w:color="auto"/>
            <w:left w:val="none" w:sz="0" w:space="0" w:color="auto"/>
            <w:bottom w:val="none" w:sz="0" w:space="0" w:color="auto"/>
            <w:right w:val="none" w:sz="0" w:space="0" w:color="auto"/>
          </w:divBdr>
        </w:div>
        <w:div w:id="1639145258">
          <w:marLeft w:val="0"/>
          <w:marRight w:val="0"/>
          <w:marTop w:val="0"/>
          <w:marBottom w:val="0"/>
          <w:divBdr>
            <w:top w:val="none" w:sz="0" w:space="0" w:color="auto"/>
            <w:left w:val="none" w:sz="0" w:space="0" w:color="auto"/>
            <w:bottom w:val="none" w:sz="0" w:space="0" w:color="auto"/>
            <w:right w:val="none" w:sz="0" w:space="0" w:color="auto"/>
          </w:divBdr>
        </w:div>
        <w:div w:id="1660226750">
          <w:marLeft w:val="0"/>
          <w:marRight w:val="0"/>
          <w:marTop w:val="0"/>
          <w:marBottom w:val="0"/>
          <w:divBdr>
            <w:top w:val="none" w:sz="0" w:space="0" w:color="auto"/>
            <w:left w:val="none" w:sz="0" w:space="0" w:color="auto"/>
            <w:bottom w:val="none" w:sz="0" w:space="0" w:color="auto"/>
            <w:right w:val="none" w:sz="0" w:space="0" w:color="auto"/>
          </w:divBdr>
        </w:div>
        <w:div w:id="1307932399">
          <w:marLeft w:val="0"/>
          <w:marRight w:val="0"/>
          <w:marTop w:val="0"/>
          <w:marBottom w:val="0"/>
          <w:divBdr>
            <w:top w:val="none" w:sz="0" w:space="0" w:color="auto"/>
            <w:left w:val="none" w:sz="0" w:space="0" w:color="auto"/>
            <w:bottom w:val="none" w:sz="0" w:space="0" w:color="auto"/>
            <w:right w:val="none" w:sz="0" w:space="0" w:color="auto"/>
          </w:divBdr>
        </w:div>
        <w:div w:id="1710298254">
          <w:marLeft w:val="0"/>
          <w:marRight w:val="0"/>
          <w:marTop w:val="0"/>
          <w:marBottom w:val="0"/>
          <w:divBdr>
            <w:top w:val="none" w:sz="0" w:space="0" w:color="auto"/>
            <w:left w:val="none" w:sz="0" w:space="0" w:color="auto"/>
            <w:bottom w:val="none" w:sz="0" w:space="0" w:color="auto"/>
            <w:right w:val="none" w:sz="0" w:space="0" w:color="auto"/>
          </w:divBdr>
        </w:div>
        <w:div w:id="264853281">
          <w:marLeft w:val="0"/>
          <w:marRight w:val="0"/>
          <w:marTop w:val="0"/>
          <w:marBottom w:val="0"/>
          <w:divBdr>
            <w:top w:val="none" w:sz="0" w:space="0" w:color="auto"/>
            <w:left w:val="none" w:sz="0" w:space="0" w:color="auto"/>
            <w:bottom w:val="none" w:sz="0" w:space="0" w:color="auto"/>
            <w:right w:val="none" w:sz="0" w:space="0" w:color="auto"/>
          </w:divBdr>
        </w:div>
        <w:div w:id="619074846">
          <w:marLeft w:val="0"/>
          <w:marRight w:val="0"/>
          <w:marTop w:val="0"/>
          <w:marBottom w:val="0"/>
          <w:divBdr>
            <w:top w:val="none" w:sz="0" w:space="0" w:color="auto"/>
            <w:left w:val="none" w:sz="0" w:space="0" w:color="auto"/>
            <w:bottom w:val="none" w:sz="0" w:space="0" w:color="auto"/>
            <w:right w:val="none" w:sz="0" w:space="0" w:color="auto"/>
          </w:divBdr>
        </w:div>
        <w:div w:id="2124179692">
          <w:marLeft w:val="0"/>
          <w:marRight w:val="0"/>
          <w:marTop w:val="0"/>
          <w:marBottom w:val="0"/>
          <w:divBdr>
            <w:top w:val="none" w:sz="0" w:space="0" w:color="auto"/>
            <w:left w:val="none" w:sz="0" w:space="0" w:color="auto"/>
            <w:bottom w:val="none" w:sz="0" w:space="0" w:color="auto"/>
            <w:right w:val="none" w:sz="0" w:space="0" w:color="auto"/>
          </w:divBdr>
        </w:div>
        <w:div w:id="1226330315">
          <w:marLeft w:val="0"/>
          <w:marRight w:val="0"/>
          <w:marTop w:val="0"/>
          <w:marBottom w:val="0"/>
          <w:divBdr>
            <w:top w:val="none" w:sz="0" w:space="0" w:color="auto"/>
            <w:left w:val="none" w:sz="0" w:space="0" w:color="auto"/>
            <w:bottom w:val="none" w:sz="0" w:space="0" w:color="auto"/>
            <w:right w:val="none" w:sz="0" w:space="0" w:color="auto"/>
          </w:divBdr>
        </w:div>
        <w:div w:id="762142876">
          <w:marLeft w:val="0"/>
          <w:marRight w:val="0"/>
          <w:marTop w:val="0"/>
          <w:marBottom w:val="0"/>
          <w:divBdr>
            <w:top w:val="none" w:sz="0" w:space="0" w:color="auto"/>
            <w:left w:val="none" w:sz="0" w:space="0" w:color="auto"/>
            <w:bottom w:val="none" w:sz="0" w:space="0" w:color="auto"/>
            <w:right w:val="none" w:sz="0" w:space="0" w:color="auto"/>
          </w:divBdr>
        </w:div>
        <w:div w:id="1467354213">
          <w:marLeft w:val="0"/>
          <w:marRight w:val="0"/>
          <w:marTop w:val="0"/>
          <w:marBottom w:val="0"/>
          <w:divBdr>
            <w:top w:val="none" w:sz="0" w:space="0" w:color="auto"/>
            <w:left w:val="none" w:sz="0" w:space="0" w:color="auto"/>
            <w:bottom w:val="none" w:sz="0" w:space="0" w:color="auto"/>
            <w:right w:val="none" w:sz="0" w:space="0" w:color="auto"/>
          </w:divBdr>
        </w:div>
        <w:div w:id="205144700">
          <w:marLeft w:val="0"/>
          <w:marRight w:val="0"/>
          <w:marTop w:val="0"/>
          <w:marBottom w:val="0"/>
          <w:divBdr>
            <w:top w:val="none" w:sz="0" w:space="0" w:color="auto"/>
            <w:left w:val="none" w:sz="0" w:space="0" w:color="auto"/>
            <w:bottom w:val="none" w:sz="0" w:space="0" w:color="auto"/>
            <w:right w:val="none" w:sz="0" w:space="0" w:color="auto"/>
          </w:divBdr>
        </w:div>
        <w:div w:id="622931148">
          <w:marLeft w:val="0"/>
          <w:marRight w:val="0"/>
          <w:marTop w:val="0"/>
          <w:marBottom w:val="0"/>
          <w:divBdr>
            <w:top w:val="none" w:sz="0" w:space="0" w:color="auto"/>
            <w:left w:val="none" w:sz="0" w:space="0" w:color="auto"/>
            <w:bottom w:val="none" w:sz="0" w:space="0" w:color="auto"/>
            <w:right w:val="none" w:sz="0" w:space="0" w:color="auto"/>
          </w:divBdr>
        </w:div>
        <w:div w:id="835460618">
          <w:marLeft w:val="0"/>
          <w:marRight w:val="0"/>
          <w:marTop w:val="0"/>
          <w:marBottom w:val="0"/>
          <w:divBdr>
            <w:top w:val="none" w:sz="0" w:space="0" w:color="auto"/>
            <w:left w:val="none" w:sz="0" w:space="0" w:color="auto"/>
            <w:bottom w:val="none" w:sz="0" w:space="0" w:color="auto"/>
            <w:right w:val="none" w:sz="0" w:space="0" w:color="auto"/>
          </w:divBdr>
        </w:div>
        <w:div w:id="2045012951">
          <w:marLeft w:val="0"/>
          <w:marRight w:val="0"/>
          <w:marTop w:val="0"/>
          <w:marBottom w:val="0"/>
          <w:divBdr>
            <w:top w:val="none" w:sz="0" w:space="0" w:color="auto"/>
            <w:left w:val="none" w:sz="0" w:space="0" w:color="auto"/>
            <w:bottom w:val="none" w:sz="0" w:space="0" w:color="auto"/>
            <w:right w:val="none" w:sz="0" w:space="0" w:color="auto"/>
          </w:divBdr>
        </w:div>
        <w:div w:id="1269970244">
          <w:marLeft w:val="0"/>
          <w:marRight w:val="0"/>
          <w:marTop w:val="0"/>
          <w:marBottom w:val="0"/>
          <w:divBdr>
            <w:top w:val="none" w:sz="0" w:space="0" w:color="auto"/>
            <w:left w:val="none" w:sz="0" w:space="0" w:color="auto"/>
            <w:bottom w:val="none" w:sz="0" w:space="0" w:color="auto"/>
            <w:right w:val="none" w:sz="0" w:space="0" w:color="auto"/>
          </w:divBdr>
        </w:div>
        <w:div w:id="2014801052">
          <w:marLeft w:val="0"/>
          <w:marRight w:val="0"/>
          <w:marTop w:val="0"/>
          <w:marBottom w:val="0"/>
          <w:divBdr>
            <w:top w:val="none" w:sz="0" w:space="0" w:color="auto"/>
            <w:left w:val="none" w:sz="0" w:space="0" w:color="auto"/>
            <w:bottom w:val="none" w:sz="0" w:space="0" w:color="auto"/>
            <w:right w:val="none" w:sz="0" w:space="0" w:color="auto"/>
          </w:divBdr>
        </w:div>
        <w:div w:id="1288508625">
          <w:marLeft w:val="0"/>
          <w:marRight w:val="0"/>
          <w:marTop w:val="0"/>
          <w:marBottom w:val="0"/>
          <w:divBdr>
            <w:top w:val="none" w:sz="0" w:space="0" w:color="auto"/>
            <w:left w:val="none" w:sz="0" w:space="0" w:color="auto"/>
            <w:bottom w:val="none" w:sz="0" w:space="0" w:color="auto"/>
            <w:right w:val="none" w:sz="0" w:space="0" w:color="auto"/>
          </w:divBdr>
        </w:div>
        <w:div w:id="637997938">
          <w:marLeft w:val="0"/>
          <w:marRight w:val="0"/>
          <w:marTop w:val="0"/>
          <w:marBottom w:val="0"/>
          <w:divBdr>
            <w:top w:val="none" w:sz="0" w:space="0" w:color="auto"/>
            <w:left w:val="none" w:sz="0" w:space="0" w:color="auto"/>
            <w:bottom w:val="none" w:sz="0" w:space="0" w:color="auto"/>
            <w:right w:val="none" w:sz="0" w:space="0" w:color="auto"/>
          </w:divBdr>
        </w:div>
        <w:div w:id="142475479">
          <w:marLeft w:val="0"/>
          <w:marRight w:val="0"/>
          <w:marTop w:val="0"/>
          <w:marBottom w:val="0"/>
          <w:divBdr>
            <w:top w:val="none" w:sz="0" w:space="0" w:color="auto"/>
            <w:left w:val="none" w:sz="0" w:space="0" w:color="auto"/>
            <w:bottom w:val="none" w:sz="0" w:space="0" w:color="auto"/>
            <w:right w:val="none" w:sz="0" w:space="0" w:color="auto"/>
          </w:divBdr>
        </w:div>
        <w:div w:id="891506562">
          <w:marLeft w:val="0"/>
          <w:marRight w:val="0"/>
          <w:marTop w:val="0"/>
          <w:marBottom w:val="0"/>
          <w:divBdr>
            <w:top w:val="none" w:sz="0" w:space="0" w:color="auto"/>
            <w:left w:val="none" w:sz="0" w:space="0" w:color="auto"/>
            <w:bottom w:val="none" w:sz="0" w:space="0" w:color="auto"/>
            <w:right w:val="none" w:sz="0" w:space="0" w:color="auto"/>
          </w:divBdr>
        </w:div>
        <w:div w:id="1479616550">
          <w:marLeft w:val="0"/>
          <w:marRight w:val="0"/>
          <w:marTop w:val="0"/>
          <w:marBottom w:val="0"/>
          <w:divBdr>
            <w:top w:val="none" w:sz="0" w:space="0" w:color="auto"/>
            <w:left w:val="none" w:sz="0" w:space="0" w:color="auto"/>
            <w:bottom w:val="none" w:sz="0" w:space="0" w:color="auto"/>
            <w:right w:val="none" w:sz="0" w:space="0" w:color="auto"/>
          </w:divBdr>
        </w:div>
        <w:div w:id="1386611815">
          <w:marLeft w:val="0"/>
          <w:marRight w:val="0"/>
          <w:marTop w:val="0"/>
          <w:marBottom w:val="0"/>
          <w:divBdr>
            <w:top w:val="none" w:sz="0" w:space="0" w:color="auto"/>
            <w:left w:val="none" w:sz="0" w:space="0" w:color="auto"/>
            <w:bottom w:val="none" w:sz="0" w:space="0" w:color="auto"/>
            <w:right w:val="none" w:sz="0" w:space="0" w:color="auto"/>
          </w:divBdr>
        </w:div>
        <w:div w:id="2017921471">
          <w:marLeft w:val="0"/>
          <w:marRight w:val="0"/>
          <w:marTop w:val="0"/>
          <w:marBottom w:val="0"/>
          <w:divBdr>
            <w:top w:val="none" w:sz="0" w:space="0" w:color="auto"/>
            <w:left w:val="none" w:sz="0" w:space="0" w:color="auto"/>
            <w:bottom w:val="none" w:sz="0" w:space="0" w:color="auto"/>
            <w:right w:val="none" w:sz="0" w:space="0" w:color="auto"/>
          </w:divBdr>
        </w:div>
        <w:div w:id="1912962878">
          <w:marLeft w:val="0"/>
          <w:marRight w:val="0"/>
          <w:marTop w:val="0"/>
          <w:marBottom w:val="0"/>
          <w:divBdr>
            <w:top w:val="none" w:sz="0" w:space="0" w:color="auto"/>
            <w:left w:val="none" w:sz="0" w:space="0" w:color="auto"/>
            <w:bottom w:val="none" w:sz="0" w:space="0" w:color="auto"/>
            <w:right w:val="none" w:sz="0" w:space="0" w:color="auto"/>
          </w:divBdr>
        </w:div>
        <w:div w:id="163471171">
          <w:marLeft w:val="0"/>
          <w:marRight w:val="0"/>
          <w:marTop w:val="0"/>
          <w:marBottom w:val="0"/>
          <w:divBdr>
            <w:top w:val="none" w:sz="0" w:space="0" w:color="auto"/>
            <w:left w:val="none" w:sz="0" w:space="0" w:color="auto"/>
            <w:bottom w:val="none" w:sz="0" w:space="0" w:color="auto"/>
            <w:right w:val="none" w:sz="0" w:space="0" w:color="auto"/>
          </w:divBdr>
        </w:div>
        <w:div w:id="846361778">
          <w:marLeft w:val="0"/>
          <w:marRight w:val="0"/>
          <w:marTop w:val="0"/>
          <w:marBottom w:val="0"/>
          <w:divBdr>
            <w:top w:val="none" w:sz="0" w:space="0" w:color="auto"/>
            <w:left w:val="none" w:sz="0" w:space="0" w:color="auto"/>
            <w:bottom w:val="none" w:sz="0" w:space="0" w:color="auto"/>
            <w:right w:val="none" w:sz="0" w:space="0" w:color="auto"/>
          </w:divBdr>
        </w:div>
        <w:div w:id="203948751">
          <w:marLeft w:val="0"/>
          <w:marRight w:val="0"/>
          <w:marTop w:val="0"/>
          <w:marBottom w:val="0"/>
          <w:divBdr>
            <w:top w:val="none" w:sz="0" w:space="0" w:color="auto"/>
            <w:left w:val="none" w:sz="0" w:space="0" w:color="auto"/>
            <w:bottom w:val="none" w:sz="0" w:space="0" w:color="auto"/>
            <w:right w:val="none" w:sz="0" w:space="0" w:color="auto"/>
          </w:divBdr>
        </w:div>
        <w:div w:id="1193422453">
          <w:marLeft w:val="0"/>
          <w:marRight w:val="0"/>
          <w:marTop w:val="0"/>
          <w:marBottom w:val="0"/>
          <w:divBdr>
            <w:top w:val="none" w:sz="0" w:space="0" w:color="auto"/>
            <w:left w:val="none" w:sz="0" w:space="0" w:color="auto"/>
            <w:bottom w:val="none" w:sz="0" w:space="0" w:color="auto"/>
            <w:right w:val="none" w:sz="0" w:space="0" w:color="auto"/>
          </w:divBdr>
        </w:div>
        <w:div w:id="1564828921">
          <w:marLeft w:val="0"/>
          <w:marRight w:val="0"/>
          <w:marTop w:val="0"/>
          <w:marBottom w:val="0"/>
          <w:divBdr>
            <w:top w:val="none" w:sz="0" w:space="0" w:color="auto"/>
            <w:left w:val="none" w:sz="0" w:space="0" w:color="auto"/>
            <w:bottom w:val="none" w:sz="0" w:space="0" w:color="auto"/>
            <w:right w:val="none" w:sz="0" w:space="0" w:color="auto"/>
          </w:divBdr>
        </w:div>
        <w:div w:id="1263798816">
          <w:marLeft w:val="0"/>
          <w:marRight w:val="0"/>
          <w:marTop w:val="0"/>
          <w:marBottom w:val="0"/>
          <w:divBdr>
            <w:top w:val="none" w:sz="0" w:space="0" w:color="auto"/>
            <w:left w:val="none" w:sz="0" w:space="0" w:color="auto"/>
            <w:bottom w:val="none" w:sz="0" w:space="0" w:color="auto"/>
            <w:right w:val="none" w:sz="0" w:space="0" w:color="auto"/>
          </w:divBdr>
        </w:div>
        <w:div w:id="1875456096">
          <w:marLeft w:val="0"/>
          <w:marRight w:val="0"/>
          <w:marTop w:val="0"/>
          <w:marBottom w:val="0"/>
          <w:divBdr>
            <w:top w:val="none" w:sz="0" w:space="0" w:color="auto"/>
            <w:left w:val="none" w:sz="0" w:space="0" w:color="auto"/>
            <w:bottom w:val="none" w:sz="0" w:space="0" w:color="auto"/>
            <w:right w:val="none" w:sz="0" w:space="0" w:color="auto"/>
          </w:divBdr>
        </w:div>
        <w:div w:id="1565331990">
          <w:marLeft w:val="0"/>
          <w:marRight w:val="0"/>
          <w:marTop w:val="0"/>
          <w:marBottom w:val="0"/>
          <w:divBdr>
            <w:top w:val="none" w:sz="0" w:space="0" w:color="auto"/>
            <w:left w:val="none" w:sz="0" w:space="0" w:color="auto"/>
            <w:bottom w:val="none" w:sz="0" w:space="0" w:color="auto"/>
            <w:right w:val="none" w:sz="0" w:space="0" w:color="auto"/>
          </w:divBdr>
        </w:div>
        <w:div w:id="1945720732">
          <w:marLeft w:val="0"/>
          <w:marRight w:val="0"/>
          <w:marTop w:val="0"/>
          <w:marBottom w:val="0"/>
          <w:divBdr>
            <w:top w:val="none" w:sz="0" w:space="0" w:color="auto"/>
            <w:left w:val="none" w:sz="0" w:space="0" w:color="auto"/>
            <w:bottom w:val="none" w:sz="0" w:space="0" w:color="auto"/>
            <w:right w:val="none" w:sz="0" w:space="0" w:color="auto"/>
          </w:divBdr>
        </w:div>
        <w:div w:id="668947966">
          <w:marLeft w:val="0"/>
          <w:marRight w:val="0"/>
          <w:marTop w:val="0"/>
          <w:marBottom w:val="0"/>
          <w:divBdr>
            <w:top w:val="none" w:sz="0" w:space="0" w:color="auto"/>
            <w:left w:val="none" w:sz="0" w:space="0" w:color="auto"/>
            <w:bottom w:val="none" w:sz="0" w:space="0" w:color="auto"/>
            <w:right w:val="none" w:sz="0" w:space="0" w:color="auto"/>
          </w:divBdr>
        </w:div>
        <w:div w:id="581254977">
          <w:marLeft w:val="0"/>
          <w:marRight w:val="0"/>
          <w:marTop w:val="0"/>
          <w:marBottom w:val="0"/>
          <w:divBdr>
            <w:top w:val="none" w:sz="0" w:space="0" w:color="auto"/>
            <w:left w:val="none" w:sz="0" w:space="0" w:color="auto"/>
            <w:bottom w:val="none" w:sz="0" w:space="0" w:color="auto"/>
            <w:right w:val="none" w:sz="0" w:space="0" w:color="auto"/>
          </w:divBdr>
        </w:div>
        <w:div w:id="1029262828">
          <w:marLeft w:val="0"/>
          <w:marRight w:val="0"/>
          <w:marTop w:val="0"/>
          <w:marBottom w:val="0"/>
          <w:divBdr>
            <w:top w:val="none" w:sz="0" w:space="0" w:color="auto"/>
            <w:left w:val="none" w:sz="0" w:space="0" w:color="auto"/>
            <w:bottom w:val="none" w:sz="0" w:space="0" w:color="auto"/>
            <w:right w:val="none" w:sz="0" w:space="0" w:color="auto"/>
          </w:divBdr>
        </w:div>
        <w:div w:id="1677343685">
          <w:marLeft w:val="0"/>
          <w:marRight w:val="0"/>
          <w:marTop w:val="0"/>
          <w:marBottom w:val="0"/>
          <w:divBdr>
            <w:top w:val="none" w:sz="0" w:space="0" w:color="auto"/>
            <w:left w:val="none" w:sz="0" w:space="0" w:color="auto"/>
            <w:bottom w:val="none" w:sz="0" w:space="0" w:color="auto"/>
            <w:right w:val="none" w:sz="0" w:space="0" w:color="auto"/>
          </w:divBdr>
        </w:div>
        <w:div w:id="79454728">
          <w:marLeft w:val="0"/>
          <w:marRight w:val="0"/>
          <w:marTop w:val="0"/>
          <w:marBottom w:val="0"/>
          <w:divBdr>
            <w:top w:val="none" w:sz="0" w:space="0" w:color="auto"/>
            <w:left w:val="none" w:sz="0" w:space="0" w:color="auto"/>
            <w:bottom w:val="none" w:sz="0" w:space="0" w:color="auto"/>
            <w:right w:val="none" w:sz="0" w:space="0" w:color="auto"/>
          </w:divBdr>
        </w:div>
        <w:div w:id="1902011857">
          <w:marLeft w:val="0"/>
          <w:marRight w:val="0"/>
          <w:marTop w:val="0"/>
          <w:marBottom w:val="0"/>
          <w:divBdr>
            <w:top w:val="none" w:sz="0" w:space="0" w:color="auto"/>
            <w:left w:val="none" w:sz="0" w:space="0" w:color="auto"/>
            <w:bottom w:val="none" w:sz="0" w:space="0" w:color="auto"/>
            <w:right w:val="none" w:sz="0" w:space="0" w:color="auto"/>
          </w:divBdr>
        </w:div>
      </w:divsChild>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89787737">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34220180">
      <w:bodyDiv w:val="1"/>
      <w:marLeft w:val="0"/>
      <w:marRight w:val="0"/>
      <w:marTop w:val="0"/>
      <w:marBottom w:val="0"/>
      <w:divBdr>
        <w:top w:val="none" w:sz="0" w:space="0" w:color="auto"/>
        <w:left w:val="none" w:sz="0" w:space="0" w:color="auto"/>
        <w:bottom w:val="none" w:sz="0" w:space="0" w:color="auto"/>
        <w:right w:val="none" w:sz="0" w:space="0" w:color="auto"/>
      </w:divBdr>
    </w:div>
    <w:div w:id="836850358">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22018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3634279">
      <w:bodyDiv w:val="1"/>
      <w:marLeft w:val="0"/>
      <w:marRight w:val="0"/>
      <w:marTop w:val="0"/>
      <w:marBottom w:val="0"/>
      <w:divBdr>
        <w:top w:val="none" w:sz="0" w:space="0" w:color="auto"/>
        <w:left w:val="none" w:sz="0" w:space="0" w:color="auto"/>
        <w:bottom w:val="none" w:sz="0" w:space="0" w:color="auto"/>
        <w:right w:val="none" w:sz="0" w:space="0" w:color="auto"/>
      </w:divBdr>
      <w:divsChild>
        <w:div w:id="656765644">
          <w:marLeft w:val="0"/>
          <w:marRight w:val="0"/>
          <w:marTop w:val="0"/>
          <w:marBottom w:val="0"/>
          <w:divBdr>
            <w:top w:val="none" w:sz="0" w:space="0" w:color="auto"/>
            <w:left w:val="none" w:sz="0" w:space="0" w:color="auto"/>
            <w:bottom w:val="none" w:sz="0" w:space="0" w:color="auto"/>
            <w:right w:val="none" w:sz="0" w:space="0" w:color="auto"/>
          </w:divBdr>
          <w:divsChild>
            <w:div w:id="16759169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2615272">
      <w:bodyDiv w:val="1"/>
      <w:marLeft w:val="0"/>
      <w:marRight w:val="0"/>
      <w:marTop w:val="0"/>
      <w:marBottom w:val="0"/>
      <w:divBdr>
        <w:top w:val="none" w:sz="0" w:space="0" w:color="auto"/>
        <w:left w:val="none" w:sz="0" w:space="0" w:color="auto"/>
        <w:bottom w:val="none" w:sz="0" w:space="0" w:color="auto"/>
        <w:right w:val="none" w:sz="0" w:space="0" w:color="auto"/>
      </w:divBdr>
      <w:divsChild>
        <w:div w:id="1976836431">
          <w:marLeft w:val="0"/>
          <w:marRight w:val="0"/>
          <w:marTop w:val="0"/>
          <w:marBottom w:val="0"/>
          <w:divBdr>
            <w:top w:val="none" w:sz="0" w:space="0" w:color="auto"/>
            <w:left w:val="none" w:sz="0" w:space="0" w:color="auto"/>
            <w:bottom w:val="none" w:sz="0" w:space="0" w:color="auto"/>
            <w:right w:val="none" w:sz="0" w:space="0" w:color="auto"/>
          </w:divBdr>
        </w:div>
        <w:div w:id="1527063712">
          <w:marLeft w:val="0"/>
          <w:marRight w:val="0"/>
          <w:marTop w:val="0"/>
          <w:marBottom w:val="0"/>
          <w:divBdr>
            <w:top w:val="none" w:sz="0" w:space="0" w:color="auto"/>
            <w:left w:val="none" w:sz="0" w:space="0" w:color="auto"/>
            <w:bottom w:val="none" w:sz="0" w:space="0" w:color="auto"/>
            <w:right w:val="none" w:sz="0" w:space="0" w:color="auto"/>
          </w:divBdr>
        </w:div>
        <w:div w:id="833449761">
          <w:marLeft w:val="0"/>
          <w:marRight w:val="0"/>
          <w:marTop w:val="0"/>
          <w:marBottom w:val="0"/>
          <w:divBdr>
            <w:top w:val="none" w:sz="0" w:space="0" w:color="auto"/>
            <w:left w:val="none" w:sz="0" w:space="0" w:color="auto"/>
            <w:bottom w:val="none" w:sz="0" w:space="0" w:color="auto"/>
            <w:right w:val="none" w:sz="0" w:space="0" w:color="auto"/>
          </w:divBdr>
        </w:div>
        <w:div w:id="2040423654">
          <w:marLeft w:val="0"/>
          <w:marRight w:val="0"/>
          <w:marTop w:val="0"/>
          <w:marBottom w:val="0"/>
          <w:divBdr>
            <w:top w:val="none" w:sz="0" w:space="0" w:color="auto"/>
            <w:left w:val="none" w:sz="0" w:space="0" w:color="auto"/>
            <w:bottom w:val="none" w:sz="0" w:space="0" w:color="auto"/>
            <w:right w:val="none" w:sz="0" w:space="0" w:color="auto"/>
          </w:divBdr>
        </w:div>
        <w:div w:id="70084731">
          <w:marLeft w:val="0"/>
          <w:marRight w:val="0"/>
          <w:marTop w:val="0"/>
          <w:marBottom w:val="0"/>
          <w:divBdr>
            <w:top w:val="none" w:sz="0" w:space="0" w:color="auto"/>
            <w:left w:val="none" w:sz="0" w:space="0" w:color="auto"/>
            <w:bottom w:val="none" w:sz="0" w:space="0" w:color="auto"/>
            <w:right w:val="none" w:sz="0" w:space="0" w:color="auto"/>
          </w:divBdr>
        </w:div>
        <w:div w:id="1602833860">
          <w:marLeft w:val="0"/>
          <w:marRight w:val="0"/>
          <w:marTop w:val="0"/>
          <w:marBottom w:val="0"/>
          <w:divBdr>
            <w:top w:val="none" w:sz="0" w:space="0" w:color="auto"/>
            <w:left w:val="none" w:sz="0" w:space="0" w:color="auto"/>
            <w:bottom w:val="none" w:sz="0" w:space="0" w:color="auto"/>
            <w:right w:val="none" w:sz="0" w:space="0" w:color="auto"/>
          </w:divBdr>
        </w:div>
        <w:div w:id="27024173">
          <w:marLeft w:val="0"/>
          <w:marRight w:val="0"/>
          <w:marTop w:val="0"/>
          <w:marBottom w:val="0"/>
          <w:divBdr>
            <w:top w:val="none" w:sz="0" w:space="0" w:color="auto"/>
            <w:left w:val="none" w:sz="0" w:space="0" w:color="auto"/>
            <w:bottom w:val="none" w:sz="0" w:space="0" w:color="auto"/>
            <w:right w:val="none" w:sz="0" w:space="0" w:color="auto"/>
          </w:divBdr>
        </w:div>
        <w:div w:id="1571112483">
          <w:marLeft w:val="0"/>
          <w:marRight w:val="0"/>
          <w:marTop w:val="0"/>
          <w:marBottom w:val="0"/>
          <w:divBdr>
            <w:top w:val="none" w:sz="0" w:space="0" w:color="auto"/>
            <w:left w:val="none" w:sz="0" w:space="0" w:color="auto"/>
            <w:bottom w:val="none" w:sz="0" w:space="0" w:color="auto"/>
            <w:right w:val="none" w:sz="0" w:space="0" w:color="auto"/>
          </w:divBdr>
        </w:div>
        <w:div w:id="1536427163">
          <w:marLeft w:val="0"/>
          <w:marRight w:val="0"/>
          <w:marTop w:val="0"/>
          <w:marBottom w:val="0"/>
          <w:divBdr>
            <w:top w:val="none" w:sz="0" w:space="0" w:color="auto"/>
            <w:left w:val="none" w:sz="0" w:space="0" w:color="auto"/>
            <w:bottom w:val="none" w:sz="0" w:space="0" w:color="auto"/>
            <w:right w:val="none" w:sz="0" w:space="0" w:color="auto"/>
          </w:divBdr>
        </w:div>
      </w:divsChild>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12541438">
      <w:bodyDiv w:val="1"/>
      <w:marLeft w:val="0"/>
      <w:marRight w:val="0"/>
      <w:marTop w:val="0"/>
      <w:marBottom w:val="0"/>
      <w:divBdr>
        <w:top w:val="none" w:sz="0" w:space="0" w:color="auto"/>
        <w:left w:val="none" w:sz="0" w:space="0" w:color="auto"/>
        <w:bottom w:val="none" w:sz="0" w:space="0" w:color="auto"/>
        <w:right w:val="none" w:sz="0" w:space="0" w:color="auto"/>
      </w:divBdr>
      <w:divsChild>
        <w:div w:id="1910728512">
          <w:marLeft w:val="0"/>
          <w:marRight w:val="0"/>
          <w:marTop w:val="0"/>
          <w:marBottom w:val="0"/>
          <w:divBdr>
            <w:top w:val="none" w:sz="0" w:space="0" w:color="auto"/>
            <w:left w:val="none" w:sz="0" w:space="0" w:color="auto"/>
            <w:bottom w:val="none" w:sz="0" w:space="0" w:color="auto"/>
            <w:right w:val="none" w:sz="0" w:space="0" w:color="auto"/>
          </w:divBdr>
        </w:div>
        <w:div w:id="650329741">
          <w:marLeft w:val="0"/>
          <w:marRight w:val="0"/>
          <w:marTop w:val="0"/>
          <w:marBottom w:val="0"/>
          <w:divBdr>
            <w:top w:val="none" w:sz="0" w:space="0" w:color="auto"/>
            <w:left w:val="none" w:sz="0" w:space="0" w:color="auto"/>
            <w:bottom w:val="none" w:sz="0" w:space="0" w:color="auto"/>
            <w:right w:val="none" w:sz="0" w:space="0" w:color="auto"/>
          </w:divBdr>
        </w:div>
        <w:div w:id="1409618224">
          <w:marLeft w:val="0"/>
          <w:marRight w:val="0"/>
          <w:marTop w:val="0"/>
          <w:marBottom w:val="0"/>
          <w:divBdr>
            <w:top w:val="none" w:sz="0" w:space="0" w:color="auto"/>
            <w:left w:val="none" w:sz="0" w:space="0" w:color="auto"/>
            <w:bottom w:val="none" w:sz="0" w:space="0" w:color="auto"/>
            <w:right w:val="none" w:sz="0" w:space="0" w:color="auto"/>
          </w:divBdr>
        </w:div>
        <w:div w:id="1653484674">
          <w:marLeft w:val="0"/>
          <w:marRight w:val="0"/>
          <w:marTop w:val="0"/>
          <w:marBottom w:val="0"/>
          <w:divBdr>
            <w:top w:val="none" w:sz="0" w:space="0" w:color="auto"/>
            <w:left w:val="none" w:sz="0" w:space="0" w:color="auto"/>
            <w:bottom w:val="none" w:sz="0" w:space="0" w:color="auto"/>
            <w:right w:val="none" w:sz="0" w:space="0" w:color="auto"/>
          </w:divBdr>
        </w:div>
        <w:div w:id="163517568">
          <w:marLeft w:val="0"/>
          <w:marRight w:val="0"/>
          <w:marTop w:val="0"/>
          <w:marBottom w:val="0"/>
          <w:divBdr>
            <w:top w:val="none" w:sz="0" w:space="0" w:color="auto"/>
            <w:left w:val="none" w:sz="0" w:space="0" w:color="auto"/>
            <w:bottom w:val="none" w:sz="0" w:space="0" w:color="auto"/>
            <w:right w:val="none" w:sz="0" w:space="0" w:color="auto"/>
          </w:divBdr>
        </w:div>
        <w:div w:id="220288748">
          <w:marLeft w:val="0"/>
          <w:marRight w:val="0"/>
          <w:marTop w:val="0"/>
          <w:marBottom w:val="0"/>
          <w:divBdr>
            <w:top w:val="none" w:sz="0" w:space="0" w:color="auto"/>
            <w:left w:val="none" w:sz="0" w:space="0" w:color="auto"/>
            <w:bottom w:val="none" w:sz="0" w:space="0" w:color="auto"/>
            <w:right w:val="none" w:sz="0" w:space="0" w:color="auto"/>
          </w:divBdr>
        </w:div>
        <w:div w:id="765223942">
          <w:marLeft w:val="0"/>
          <w:marRight w:val="0"/>
          <w:marTop w:val="0"/>
          <w:marBottom w:val="0"/>
          <w:divBdr>
            <w:top w:val="none" w:sz="0" w:space="0" w:color="auto"/>
            <w:left w:val="none" w:sz="0" w:space="0" w:color="auto"/>
            <w:bottom w:val="none" w:sz="0" w:space="0" w:color="auto"/>
            <w:right w:val="none" w:sz="0" w:space="0" w:color="auto"/>
          </w:divBdr>
        </w:div>
        <w:div w:id="1775779486">
          <w:marLeft w:val="0"/>
          <w:marRight w:val="0"/>
          <w:marTop w:val="0"/>
          <w:marBottom w:val="0"/>
          <w:divBdr>
            <w:top w:val="none" w:sz="0" w:space="0" w:color="auto"/>
            <w:left w:val="none" w:sz="0" w:space="0" w:color="auto"/>
            <w:bottom w:val="none" w:sz="0" w:space="0" w:color="auto"/>
            <w:right w:val="none" w:sz="0" w:space="0" w:color="auto"/>
          </w:divBdr>
        </w:div>
        <w:div w:id="1374967083">
          <w:marLeft w:val="0"/>
          <w:marRight w:val="0"/>
          <w:marTop w:val="0"/>
          <w:marBottom w:val="0"/>
          <w:divBdr>
            <w:top w:val="none" w:sz="0" w:space="0" w:color="auto"/>
            <w:left w:val="none" w:sz="0" w:space="0" w:color="auto"/>
            <w:bottom w:val="none" w:sz="0" w:space="0" w:color="auto"/>
            <w:right w:val="none" w:sz="0" w:space="0" w:color="auto"/>
          </w:divBdr>
        </w:div>
        <w:div w:id="2112893135">
          <w:marLeft w:val="0"/>
          <w:marRight w:val="0"/>
          <w:marTop w:val="0"/>
          <w:marBottom w:val="0"/>
          <w:divBdr>
            <w:top w:val="none" w:sz="0" w:space="0" w:color="auto"/>
            <w:left w:val="none" w:sz="0" w:space="0" w:color="auto"/>
            <w:bottom w:val="none" w:sz="0" w:space="0" w:color="auto"/>
            <w:right w:val="none" w:sz="0" w:space="0" w:color="auto"/>
          </w:divBdr>
        </w:div>
        <w:div w:id="52697145">
          <w:marLeft w:val="0"/>
          <w:marRight w:val="0"/>
          <w:marTop w:val="0"/>
          <w:marBottom w:val="0"/>
          <w:divBdr>
            <w:top w:val="none" w:sz="0" w:space="0" w:color="auto"/>
            <w:left w:val="none" w:sz="0" w:space="0" w:color="auto"/>
            <w:bottom w:val="none" w:sz="0" w:space="0" w:color="auto"/>
            <w:right w:val="none" w:sz="0" w:space="0" w:color="auto"/>
          </w:divBdr>
        </w:div>
        <w:div w:id="1575505118">
          <w:marLeft w:val="0"/>
          <w:marRight w:val="0"/>
          <w:marTop w:val="0"/>
          <w:marBottom w:val="0"/>
          <w:divBdr>
            <w:top w:val="none" w:sz="0" w:space="0" w:color="auto"/>
            <w:left w:val="none" w:sz="0" w:space="0" w:color="auto"/>
            <w:bottom w:val="none" w:sz="0" w:space="0" w:color="auto"/>
            <w:right w:val="none" w:sz="0" w:space="0" w:color="auto"/>
          </w:divBdr>
        </w:div>
        <w:div w:id="70130179">
          <w:marLeft w:val="0"/>
          <w:marRight w:val="0"/>
          <w:marTop w:val="0"/>
          <w:marBottom w:val="0"/>
          <w:divBdr>
            <w:top w:val="none" w:sz="0" w:space="0" w:color="auto"/>
            <w:left w:val="none" w:sz="0" w:space="0" w:color="auto"/>
            <w:bottom w:val="none" w:sz="0" w:space="0" w:color="auto"/>
            <w:right w:val="none" w:sz="0" w:space="0" w:color="auto"/>
          </w:divBdr>
        </w:div>
        <w:div w:id="1751541008">
          <w:marLeft w:val="0"/>
          <w:marRight w:val="0"/>
          <w:marTop w:val="0"/>
          <w:marBottom w:val="0"/>
          <w:divBdr>
            <w:top w:val="none" w:sz="0" w:space="0" w:color="auto"/>
            <w:left w:val="none" w:sz="0" w:space="0" w:color="auto"/>
            <w:bottom w:val="none" w:sz="0" w:space="0" w:color="auto"/>
            <w:right w:val="none" w:sz="0" w:space="0" w:color="auto"/>
          </w:divBdr>
        </w:div>
        <w:div w:id="852501433">
          <w:marLeft w:val="0"/>
          <w:marRight w:val="0"/>
          <w:marTop w:val="0"/>
          <w:marBottom w:val="0"/>
          <w:divBdr>
            <w:top w:val="none" w:sz="0" w:space="0" w:color="auto"/>
            <w:left w:val="none" w:sz="0" w:space="0" w:color="auto"/>
            <w:bottom w:val="none" w:sz="0" w:space="0" w:color="auto"/>
            <w:right w:val="none" w:sz="0" w:space="0" w:color="auto"/>
          </w:divBdr>
        </w:div>
        <w:div w:id="202719058">
          <w:marLeft w:val="0"/>
          <w:marRight w:val="0"/>
          <w:marTop w:val="0"/>
          <w:marBottom w:val="0"/>
          <w:divBdr>
            <w:top w:val="none" w:sz="0" w:space="0" w:color="auto"/>
            <w:left w:val="none" w:sz="0" w:space="0" w:color="auto"/>
            <w:bottom w:val="none" w:sz="0" w:space="0" w:color="auto"/>
            <w:right w:val="none" w:sz="0" w:space="0" w:color="auto"/>
          </w:divBdr>
        </w:div>
        <w:div w:id="1040742282">
          <w:marLeft w:val="0"/>
          <w:marRight w:val="0"/>
          <w:marTop w:val="0"/>
          <w:marBottom w:val="0"/>
          <w:divBdr>
            <w:top w:val="none" w:sz="0" w:space="0" w:color="auto"/>
            <w:left w:val="none" w:sz="0" w:space="0" w:color="auto"/>
            <w:bottom w:val="none" w:sz="0" w:space="0" w:color="auto"/>
            <w:right w:val="none" w:sz="0" w:space="0" w:color="auto"/>
          </w:divBdr>
        </w:div>
        <w:div w:id="463540955">
          <w:marLeft w:val="0"/>
          <w:marRight w:val="0"/>
          <w:marTop w:val="0"/>
          <w:marBottom w:val="0"/>
          <w:divBdr>
            <w:top w:val="none" w:sz="0" w:space="0" w:color="auto"/>
            <w:left w:val="none" w:sz="0" w:space="0" w:color="auto"/>
            <w:bottom w:val="none" w:sz="0" w:space="0" w:color="auto"/>
            <w:right w:val="none" w:sz="0" w:space="0" w:color="auto"/>
          </w:divBdr>
        </w:div>
        <w:div w:id="1468545207">
          <w:marLeft w:val="0"/>
          <w:marRight w:val="0"/>
          <w:marTop w:val="0"/>
          <w:marBottom w:val="0"/>
          <w:divBdr>
            <w:top w:val="none" w:sz="0" w:space="0" w:color="auto"/>
            <w:left w:val="none" w:sz="0" w:space="0" w:color="auto"/>
            <w:bottom w:val="none" w:sz="0" w:space="0" w:color="auto"/>
            <w:right w:val="none" w:sz="0" w:space="0" w:color="auto"/>
          </w:divBdr>
        </w:div>
        <w:div w:id="1770197789">
          <w:marLeft w:val="0"/>
          <w:marRight w:val="0"/>
          <w:marTop w:val="0"/>
          <w:marBottom w:val="0"/>
          <w:divBdr>
            <w:top w:val="none" w:sz="0" w:space="0" w:color="auto"/>
            <w:left w:val="none" w:sz="0" w:space="0" w:color="auto"/>
            <w:bottom w:val="none" w:sz="0" w:space="0" w:color="auto"/>
            <w:right w:val="none" w:sz="0" w:space="0" w:color="auto"/>
          </w:divBdr>
        </w:div>
        <w:div w:id="1097600562">
          <w:marLeft w:val="0"/>
          <w:marRight w:val="0"/>
          <w:marTop w:val="0"/>
          <w:marBottom w:val="0"/>
          <w:divBdr>
            <w:top w:val="none" w:sz="0" w:space="0" w:color="auto"/>
            <w:left w:val="none" w:sz="0" w:space="0" w:color="auto"/>
            <w:bottom w:val="none" w:sz="0" w:space="0" w:color="auto"/>
            <w:right w:val="none" w:sz="0" w:space="0" w:color="auto"/>
          </w:divBdr>
        </w:div>
        <w:div w:id="373238380">
          <w:marLeft w:val="0"/>
          <w:marRight w:val="0"/>
          <w:marTop w:val="0"/>
          <w:marBottom w:val="0"/>
          <w:divBdr>
            <w:top w:val="none" w:sz="0" w:space="0" w:color="auto"/>
            <w:left w:val="none" w:sz="0" w:space="0" w:color="auto"/>
            <w:bottom w:val="none" w:sz="0" w:space="0" w:color="auto"/>
            <w:right w:val="none" w:sz="0" w:space="0" w:color="auto"/>
          </w:divBdr>
        </w:div>
        <w:div w:id="263000390">
          <w:marLeft w:val="0"/>
          <w:marRight w:val="0"/>
          <w:marTop w:val="0"/>
          <w:marBottom w:val="0"/>
          <w:divBdr>
            <w:top w:val="none" w:sz="0" w:space="0" w:color="auto"/>
            <w:left w:val="none" w:sz="0" w:space="0" w:color="auto"/>
            <w:bottom w:val="none" w:sz="0" w:space="0" w:color="auto"/>
            <w:right w:val="none" w:sz="0" w:space="0" w:color="auto"/>
          </w:divBdr>
        </w:div>
        <w:div w:id="887185744">
          <w:marLeft w:val="0"/>
          <w:marRight w:val="0"/>
          <w:marTop w:val="0"/>
          <w:marBottom w:val="0"/>
          <w:divBdr>
            <w:top w:val="none" w:sz="0" w:space="0" w:color="auto"/>
            <w:left w:val="none" w:sz="0" w:space="0" w:color="auto"/>
            <w:bottom w:val="none" w:sz="0" w:space="0" w:color="auto"/>
            <w:right w:val="none" w:sz="0" w:space="0" w:color="auto"/>
          </w:divBdr>
        </w:div>
        <w:div w:id="1463156946">
          <w:marLeft w:val="0"/>
          <w:marRight w:val="0"/>
          <w:marTop w:val="0"/>
          <w:marBottom w:val="0"/>
          <w:divBdr>
            <w:top w:val="none" w:sz="0" w:space="0" w:color="auto"/>
            <w:left w:val="none" w:sz="0" w:space="0" w:color="auto"/>
            <w:bottom w:val="none" w:sz="0" w:space="0" w:color="auto"/>
            <w:right w:val="none" w:sz="0" w:space="0" w:color="auto"/>
          </w:divBdr>
        </w:div>
        <w:div w:id="1877960458">
          <w:marLeft w:val="0"/>
          <w:marRight w:val="0"/>
          <w:marTop w:val="0"/>
          <w:marBottom w:val="0"/>
          <w:divBdr>
            <w:top w:val="none" w:sz="0" w:space="0" w:color="auto"/>
            <w:left w:val="none" w:sz="0" w:space="0" w:color="auto"/>
            <w:bottom w:val="none" w:sz="0" w:space="0" w:color="auto"/>
            <w:right w:val="none" w:sz="0" w:space="0" w:color="auto"/>
          </w:divBdr>
        </w:div>
        <w:div w:id="483007774">
          <w:marLeft w:val="0"/>
          <w:marRight w:val="0"/>
          <w:marTop w:val="0"/>
          <w:marBottom w:val="0"/>
          <w:divBdr>
            <w:top w:val="none" w:sz="0" w:space="0" w:color="auto"/>
            <w:left w:val="none" w:sz="0" w:space="0" w:color="auto"/>
            <w:bottom w:val="none" w:sz="0" w:space="0" w:color="auto"/>
            <w:right w:val="none" w:sz="0" w:space="0" w:color="auto"/>
          </w:divBdr>
        </w:div>
        <w:div w:id="168060216">
          <w:marLeft w:val="0"/>
          <w:marRight w:val="0"/>
          <w:marTop w:val="0"/>
          <w:marBottom w:val="0"/>
          <w:divBdr>
            <w:top w:val="none" w:sz="0" w:space="0" w:color="auto"/>
            <w:left w:val="none" w:sz="0" w:space="0" w:color="auto"/>
            <w:bottom w:val="none" w:sz="0" w:space="0" w:color="auto"/>
            <w:right w:val="none" w:sz="0" w:space="0" w:color="auto"/>
          </w:divBdr>
        </w:div>
        <w:div w:id="1120106391">
          <w:marLeft w:val="0"/>
          <w:marRight w:val="0"/>
          <w:marTop w:val="0"/>
          <w:marBottom w:val="0"/>
          <w:divBdr>
            <w:top w:val="none" w:sz="0" w:space="0" w:color="auto"/>
            <w:left w:val="none" w:sz="0" w:space="0" w:color="auto"/>
            <w:bottom w:val="none" w:sz="0" w:space="0" w:color="auto"/>
            <w:right w:val="none" w:sz="0" w:space="0" w:color="auto"/>
          </w:divBdr>
        </w:div>
        <w:div w:id="77025629">
          <w:marLeft w:val="0"/>
          <w:marRight w:val="0"/>
          <w:marTop w:val="0"/>
          <w:marBottom w:val="0"/>
          <w:divBdr>
            <w:top w:val="none" w:sz="0" w:space="0" w:color="auto"/>
            <w:left w:val="none" w:sz="0" w:space="0" w:color="auto"/>
            <w:bottom w:val="none" w:sz="0" w:space="0" w:color="auto"/>
            <w:right w:val="none" w:sz="0" w:space="0" w:color="auto"/>
          </w:divBdr>
        </w:div>
        <w:div w:id="1975939194">
          <w:marLeft w:val="0"/>
          <w:marRight w:val="0"/>
          <w:marTop w:val="0"/>
          <w:marBottom w:val="0"/>
          <w:divBdr>
            <w:top w:val="none" w:sz="0" w:space="0" w:color="auto"/>
            <w:left w:val="none" w:sz="0" w:space="0" w:color="auto"/>
            <w:bottom w:val="none" w:sz="0" w:space="0" w:color="auto"/>
            <w:right w:val="none" w:sz="0" w:space="0" w:color="auto"/>
          </w:divBdr>
        </w:div>
        <w:div w:id="480317424">
          <w:marLeft w:val="0"/>
          <w:marRight w:val="0"/>
          <w:marTop w:val="0"/>
          <w:marBottom w:val="0"/>
          <w:divBdr>
            <w:top w:val="none" w:sz="0" w:space="0" w:color="auto"/>
            <w:left w:val="none" w:sz="0" w:space="0" w:color="auto"/>
            <w:bottom w:val="none" w:sz="0" w:space="0" w:color="auto"/>
            <w:right w:val="none" w:sz="0" w:space="0" w:color="auto"/>
          </w:divBdr>
        </w:div>
        <w:div w:id="47150642">
          <w:marLeft w:val="0"/>
          <w:marRight w:val="0"/>
          <w:marTop w:val="0"/>
          <w:marBottom w:val="0"/>
          <w:divBdr>
            <w:top w:val="none" w:sz="0" w:space="0" w:color="auto"/>
            <w:left w:val="none" w:sz="0" w:space="0" w:color="auto"/>
            <w:bottom w:val="none" w:sz="0" w:space="0" w:color="auto"/>
            <w:right w:val="none" w:sz="0" w:space="0" w:color="auto"/>
          </w:divBdr>
        </w:div>
        <w:div w:id="367219265">
          <w:marLeft w:val="0"/>
          <w:marRight w:val="0"/>
          <w:marTop w:val="0"/>
          <w:marBottom w:val="0"/>
          <w:divBdr>
            <w:top w:val="none" w:sz="0" w:space="0" w:color="auto"/>
            <w:left w:val="none" w:sz="0" w:space="0" w:color="auto"/>
            <w:bottom w:val="none" w:sz="0" w:space="0" w:color="auto"/>
            <w:right w:val="none" w:sz="0" w:space="0" w:color="auto"/>
          </w:divBdr>
        </w:div>
        <w:div w:id="591015178">
          <w:marLeft w:val="0"/>
          <w:marRight w:val="0"/>
          <w:marTop w:val="0"/>
          <w:marBottom w:val="0"/>
          <w:divBdr>
            <w:top w:val="none" w:sz="0" w:space="0" w:color="auto"/>
            <w:left w:val="none" w:sz="0" w:space="0" w:color="auto"/>
            <w:bottom w:val="none" w:sz="0" w:space="0" w:color="auto"/>
            <w:right w:val="none" w:sz="0" w:space="0" w:color="auto"/>
          </w:divBdr>
        </w:div>
        <w:div w:id="1978492761">
          <w:marLeft w:val="0"/>
          <w:marRight w:val="0"/>
          <w:marTop w:val="0"/>
          <w:marBottom w:val="0"/>
          <w:divBdr>
            <w:top w:val="none" w:sz="0" w:space="0" w:color="auto"/>
            <w:left w:val="none" w:sz="0" w:space="0" w:color="auto"/>
            <w:bottom w:val="none" w:sz="0" w:space="0" w:color="auto"/>
            <w:right w:val="none" w:sz="0" w:space="0" w:color="auto"/>
          </w:divBdr>
        </w:div>
        <w:div w:id="1751461932">
          <w:marLeft w:val="0"/>
          <w:marRight w:val="0"/>
          <w:marTop w:val="0"/>
          <w:marBottom w:val="0"/>
          <w:divBdr>
            <w:top w:val="none" w:sz="0" w:space="0" w:color="auto"/>
            <w:left w:val="none" w:sz="0" w:space="0" w:color="auto"/>
            <w:bottom w:val="none" w:sz="0" w:space="0" w:color="auto"/>
            <w:right w:val="none" w:sz="0" w:space="0" w:color="auto"/>
          </w:divBdr>
        </w:div>
        <w:div w:id="277835367">
          <w:marLeft w:val="0"/>
          <w:marRight w:val="0"/>
          <w:marTop w:val="0"/>
          <w:marBottom w:val="0"/>
          <w:divBdr>
            <w:top w:val="none" w:sz="0" w:space="0" w:color="auto"/>
            <w:left w:val="none" w:sz="0" w:space="0" w:color="auto"/>
            <w:bottom w:val="none" w:sz="0" w:space="0" w:color="auto"/>
            <w:right w:val="none" w:sz="0" w:space="0" w:color="auto"/>
          </w:divBdr>
        </w:div>
        <w:div w:id="398983265">
          <w:marLeft w:val="0"/>
          <w:marRight w:val="0"/>
          <w:marTop w:val="0"/>
          <w:marBottom w:val="0"/>
          <w:divBdr>
            <w:top w:val="none" w:sz="0" w:space="0" w:color="auto"/>
            <w:left w:val="none" w:sz="0" w:space="0" w:color="auto"/>
            <w:bottom w:val="none" w:sz="0" w:space="0" w:color="auto"/>
            <w:right w:val="none" w:sz="0" w:space="0" w:color="auto"/>
          </w:divBdr>
        </w:div>
        <w:div w:id="498157410">
          <w:marLeft w:val="0"/>
          <w:marRight w:val="0"/>
          <w:marTop w:val="0"/>
          <w:marBottom w:val="0"/>
          <w:divBdr>
            <w:top w:val="none" w:sz="0" w:space="0" w:color="auto"/>
            <w:left w:val="none" w:sz="0" w:space="0" w:color="auto"/>
            <w:bottom w:val="none" w:sz="0" w:space="0" w:color="auto"/>
            <w:right w:val="none" w:sz="0" w:space="0" w:color="auto"/>
          </w:divBdr>
        </w:div>
        <w:div w:id="612858250">
          <w:marLeft w:val="0"/>
          <w:marRight w:val="0"/>
          <w:marTop w:val="0"/>
          <w:marBottom w:val="0"/>
          <w:divBdr>
            <w:top w:val="none" w:sz="0" w:space="0" w:color="auto"/>
            <w:left w:val="none" w:sz="0" w:space="0" w:color="auto"/>
            <w:bottom w:val="none" w:sz="0" w:space="0" w:color="auto"/>
            <w:right w:val="none" w:sz="0" w:space="0" w:color="auto"/>
          </w:divBdr>
        </w:div>
        <w:div w:id="1012876418">
          <w:marLeft w:val="0"/>
          <w:marRight w:val="0"/>
          <w:marTop w:val="0"/>
          <w:marBottom w:val="0"/>
          <w:divBdr>
            <w:top w:val="none" w:sz="0" w:space="0" w:color="auto"/>
            <w:left w:val="none" w:sz="0" w:space="0" w:color="auto"/>
            <w:bottom w:val="none" w:sz="0" w:space="0" w:color="auto"/>
            <w:right w:val="none" w:sz="0" w:space="0" w:color="auto"/>
          </w:divBdr>
        </w:div>
        <w:div w:id="1482580024">
          <w:marLeft w:val="0"/>
          <w:marRight w:val="0"/>
          <w:marTop w:val="0"/>
          <w:marBottom w:val="0"/>
          <w:divBdr>
            <w:top w:val="none" w:sz="0" w:space="0" w:color="auto"/>
            <w:left w:val="none" w:sz="0" w:space="0" w:color="auto"/>
            <w:bottom w:val="none" w:sz="0" w:space="0" w:color="auto"/>
            <w:right w:val="none" w:sz="0" w:space="0" w:color="auto"/>
          </w:divBdr>
        </w:div>
        <w:div w:id="1984845557">
          <w:marLeft w:val="0"/>
          <w:marRight w:val="0"/>
          <w:marTop w:val="0"/>
          <w:marBottom w:val="0"/>
          <w:divBdr>
            <w:top w:val="none" w:sz="0" w:space="0" w:color="auto"/>
            <w:left w:val="none" w:sz="0" w:space="0" w:color="auto"/>
            <w:bottom w:val="none" w:sz="0" w:space="0" w:color="auto"/>
            <w:right w:val="none" w:sz="0" w:space="0" w:color="auto"/>
          </w:divBdr>
        </w:div>
        <w:div w:id="575088020">
          <w:marLeft w:val="0"/>
          <w:marRight w:val="0"/>
          <w:marTop w:val="0"/>
          <w:marBottom w:val="0"/>
          <w:divBdr>
            <w:top w:val="none" w:sz="0" w:space="0" w:color="auto"/>
            <w:left w:val="none" w:sz="0" w:space="0" w:color="auto"/>
            <w:bottom w:val="none" w:sz="0" w:space="0" w:color="auto"/>
            <w:right w:val="none" w:sz="0" w:space="0" w:color="auto"/>
          </w:divBdr>
        </w:div>
        <w:div w:id="823155893">
          <w:marLeft w:val="0"/>
          <w:marRight w:val="0"/>
          <w:marTop w:val="0"/>
          <w:marBottom w:val="0"/>
          <w:divBdr>
            <w:top w:val="none" w:sz="0" w:space="0" w:color="auto"/>
            <w:left w:val="none" w:sz="0" w:space="0" w:color="auto"/>
            <w:bottom w:val="none" w:sz="0" w:space="0" w:color="auto"/>
            <w:right w:val="none" w:sz="0" w:space="0" w:color="auto"/>
          </w:divBdr>
        </w:div>
        <w:div w:id="747918828">
          <w:marLeft w:val="0"/>
          <w:marRight w:val="0"/>
          <w:marTop w:val="0"/>
          <w:marBottom w:val="0"/>
          <w:divBdr>
            <w:top w:val="none" w:sz="0" w:space="0" w:color="auto"/>
            <w:left w:val="none" w:sz="0" w:space="0" w:color="auto"/>
            <w:bottom w:val="none" w:sz="0" w:space="0" w:color="auto"/>
            <w:right w:val="none" w:sz="0" w:space="0" w:color="auto"/>
          </w:divBdr>
        </w:div>
        <w:div w:id="1391884430">
          <w:marLeft w:val="0"/>
          <w:marRight w:val="0"/>
          <w:marTop w:val="0"/>
          <w:marBottom w:val="0"/>
          <w:divBdr>
            <w:top w:val="none" w:sz="0" w:space="0" w:color="auto"/>
            <w:left w:val="none" w:sz="0" w:space="0" w:color="auto"/>
            <w:bottom w:val="none" w:sz="0" w:space="0" w:color="auto"/>
            <w:right w:val="none" w:sz="0" w:space="0" w:color="auto"/>
          </w:divBdr>
        </w:div>
        <w:div w:id="65081411">
          <w:marLeft w:val="0"/>
          <w:marRight w:val="0"/>
          <w:marTop w:val="0"/>
          <w:marBottom w:val="0"/>
          <w:divBdr>
            <w:top w:val="none" w:sz="0" w:space="0" w:color="auto"/>
            <w:left w:val="none" w:sz="0" w:space="0" w:color="auto"/>
            <w:bottom w:val="none" w:sz="0" w:space="0" w:color="auto"/>
            <w:right w:val="none" w:sz="0" w:space="0" w:color="auto"/>
          </w:divBdr>
        </w:div>
        <w:div w:id="1761825647">
          <w:marLeft w:val="0"/>
          <w:marRight w:val="0"/>
          <w:marTop w:val="0"/>
          <w:marBottom w:val="0"/>
          <w:divBdr>
            <w:top w:val="none" w:sz="0" w:space="0" w:color="auto"/>
            <w:left w:val="none" w:sz="0" w:space="0" w:color="auto"/>
            <w:bottom w:val="none" w:sz="0" w:space="0" w:color="auto"/>
            <w:right w:val="none" w:sz="0" w:space="0" w:color="auto"/>
          </w:divBdr>
        </w:div>
        <w:div w:id="1982616704">
          <w:marLeft w:val="0"/>
          <w:marRight w:val="0"/>
          <w:marTop w:val="0"/>
          <w:marBottom w:val="0"/>
          <w:divBdr>
            <w:top w:val="none" w:sz="0" w:space="0" w:color="auto"/>
            <w:left w:val="none" w:sz="0" w:space="0" w:color="auto"/>
            <w:bottom w:val="none" w:sz="0" w:space="0" w:color="auto"/>
            <w:right w:val="none" w:sz="0" w:space="0" w:color="auto"/>
          </w:divBdr>
        </w:div>
        <w:div w:id="1505627029">
          <w:marLeft w:val="0"/>
          <w:marRight w:val="0"/>
          <w:marTop w:val="0"/>
          <w:marBottom w:val="0"/>
          <w:divBdr>
            <w:top w:val="none" w:sz="0" w:space="0" w:color="auto"/>
            <w:left w:val="none" w:sz="0" w:space="0" w:color="auto"/>
            <w:bottom w:val="none" w:sz="0" w:space="0" w:color="auto"/>
            <w:right w:val="none" w:sz="0" w:space="0" w:color="auto"/>
          </w:divBdr>
        </w:div>
        <w:div w:id="1352297007">
          <w:marLeft w:val="0"/>
          <w:marRight w:val="0"/>
          <w:marTop w:val="0"/>
          <w:marBottom w:val="0"/>
          <w:divBdr>
            <w:top w:val="none" w:sz="0" w:space="0" w:color="auto"/>
            <w:left w:val="none" w:sz="0" w:space="0" w:color="auto"/>
            <w:bottom w:val="none" w:sz="0" w:space="0" w:color="auto"/>
            <w:right w:val="none" w:sz="0" w:space="0" w:color="auto"/>
          </w:divBdr>
        </w:div>
        <w:div w:id="1095519143">
          <w:marLeft w:val="0"/>
          <w:marRight w:val="0"/>
          <w:marTop w:val="0"/>
          <w:marBottom w:val="0"/>
          <w:divBdr>
            <w:top w:val="none" w:sz="0" w:space="0" w:color="auto"/>
            <w:left w:val="none" w:sz="0" w:space="0" w:color="auto"/>
            <w:bottom w:val="none" w:sz="0" w:space="0" w:color="auto"/>
            <w:right w:val="none" w:sz="0" w:space="0" w:color="auto"/>
          </w:divBdr>
        </w:div>
        <w:div w:id="1390878958">
          <w:marLeft w:val="0"/>
          <w:marRight w:val="0"/>
          <w:marTop w:val="0"/>
          <w:marBottom w:val="0"/>
          <w:divBdr>
            <w:top w:val="none" w:sz="0" w:space="0" w:color="auto"/>
            <w:left w:val="none" w:sz="0" w:space="0" w:color="auto"/>
            <w:bottom w:val="none" w:sz="0" w:space="0" w:color="auto"/>
            <w:right w:val="none" w:sz="0" w:space="0" w:color="auto"/>
          </w:divBdr>
        </w:div>
        <w:div w:id="1291400662">
          <w:marLeft w:val="0"/>
          <w:marRight w:val="0"/>
          <w:marTop w:val="0"/>
          <w:marBottom w:val="0"/>
          <w:divBdr>
            <w:top w:val="none" w:sz="0" w:space="0" w:color="auto"/>
            <w:left w:val="none" w:sz="0" w:space="0" w:color="auto"/>
            <w:bottom w:val="none" w:sz="0" w:space="0" w:color="auto"/>
            <w:right w:val="none" w:sz="0" w:space="0" w:color="auto"/>
          </w:divBdr>
        </w:div>
        <w:div w:id="1990670999">
          <w:marLeft w:val="0"/>
          <w:marRight w:val="0"/>
          <w:marTop w:val="0"/>
          <w:marBottom w:val="0"/>
          <w:divBdr>
            <w:top w:val="none" w:sz="0" w:space="0" w:color="auto"/>
            <w:left w:val="none" w:sz="0" w:space="0" w:color="auto"/>
            <w:bottom w:val="none" w:sz="0" w:space="0" w:color="auto"/>
            <w:right w:val="none" w:sz="0" w:space="0" w:color="auto"/>
          </w:divBdr>
        </w:div>
        <w:div w:id="1407920400">
          <w:marLeft w:val="0"/>
          <w:marRight w:val="0"/>
          <w:marTop w:val="0"/>
          <w:marBottom w:val="0"/>
          <w:divBdr>
            <w:top w:val="none" w:sz="0" w:space="0" w:color="auto"/>
            <w:left w:val="none" w:sz="0" w:space="0" w:color="auto"/>
            <w:bottom w:val="none" w:sz="0" w:space="0" w:color="auto"/>
            <w:right w:val="none" w:sz="0" w:space="0" w:color="auto"/>
          </w:divBdr>
        </w:div>
        <w:div w:id="1491868227">
          <w:marLeft w:val="0"/>
          <w:marRight w:val="0"/>
          <w:marTop w:val="0"/>
          <w:marBottom w:val="0"/>
          <w:divBdr>
            <w:top w:val="none" w:sz="0" w:space="0" w:color="auto"/>
            <w:left w:val="none" w:sz="0" w:space="0" w:color="auto"/>
            <w:bottom w:val="none" w:sz="0" w:space="0" w:color="auto"/>
            <w:right w:val="none" w:sz="0" w:space="0" w:color="auto"/>
          </w:divBdr>
        </w:div>
        <w:div w:id="2037460425">
          <w:marLeft w:val="0"/>
          <w:marRight w:val="0"/>
          <w:marTop w:val="0"/>
          <w:marBottom w:val="0"/>
          <w:divBdr>
            <w:top w:val="none" w:sz="0" w:space="0" w:color="auto"/>
            <w:left w:val="none" w:sz="0" w:space="0" w:color="auto"/>
            <w:bottom w:val="none" w:sz="0" w:space="0" w:color="auto"/>
            <w:right w:val="none" w:sz="0" w:space="0" w:color="auto"/>
          </w:divBdr>
        </w:div>
        <w:div w:id="138884205">
          <w:marLeft w:val="0"/>
          <w:marRight w:val="0"/>
          <w:marTop w:val="0"/>
          <w:marBottom w:val="0"/>
          <w:divBdr>
            <w:top w:val="none" w:sz="0" w:space="0" w:color="auto"/>
            <w:left w:val="none" w:sz="0" w:space="0" w:color="auto"/>
            <w:bottom w:val="none" w:sz="0" w:space="0" w:color="auto"/>
            <w:right w:val="none" w:sz="0" w:space="0" w:color="auto"/>
          </w:divBdr>
        </w:div>
        <w:div w:id="1051274172">
          <w:marLeft w:val="0"/>
          <w:marRight w:val="0"/>
          <w:marTop w:val="0"/>
          <w:marBottom w:val="0"/>
          <w:divBdr>
            <w:top w:val="none" w:sz="0" w:space="0" w:color="auto"/>
            <w:left w:val="none" w:sz="0" w:space="0" w:color="auto"/>
            <w:bottom w:val="none" w:sz="0" w:space="0" w:color="auto"/>
            <w:right w:val="none" w:sz="0" w:space="0" w:color="auto"/>
          </w:divBdr>
        </w:div>
        <w:div w:id="1718973567">
          <w:marLeft w:val="0"/>
          <w:marRight w:val="0"/>
          <w:marTop w:val="0"/>
          <w:marBottom w:val="0"/>
          <w:divBdr>
            <w:top w:val="none" w:sz="0" w:space="0" w:color="auto"/>
            <w:left w:val="none" w:sz="0" w:space="0" w:color="auto"/>
            <w:bottom w:val="none" w:sz="0" w:space="0" w:color="auto"/>
            <w:right w:val="none" w:sz="0" w:space="0" w:color="auto"/>
          </w:divBdr>
        </w:div>
        <w:div w:id="1370109677">
          <w:marLeft w:val="0"/>
          <w:marRight w:val="0"/>
          <w:marTop w:val="0"/>
          <w:marBottom w:val="0"/>
          <w:divBdr>
            <w:top w:val="none" w:sz="0" w:space="0" w:color="auto"/>
            <w:left w:val="none" w:sz="0" w:space="0" w:color="auto"/>
            <w:bottom w:val="none" w:sz="0" w:space="0" w:color="auto"/>
            <w:right w:val="none" w:sz="0" w:space="0" w:color="auto"/>
          </w:divBdr>
        </w:div>
        <w:div w:id="931861014">
          <w:marLeft w:val="0"/>
          <w:marRight w:val="0"/>
          <w:marTop w:val="0"/>
          <w:marBottom w:val="0"/>
          <w:divBdr>
            <w:top w:val="none" w:sz="0" w:space="0" w:color="auto"/>
            <w:left w:val="none" w:sz="0" w:space="0" w:color="auto"/>
            <w:bottom w:val="none" w:sz="0" w:space="0" w:color="auto"/>
            <w:right w:val="none" w:sz="0" w:space="0" w:color="auto"/>
          </w:divBdr>
        </w:div>
        <w:div w:id="1582637467">
          <w:marLeft w:val="0"/>
          <w:marRight w:val="0"/>
          <w:marTop w:val="0"/>
          <w:marBottom w:val="0"/>
          <w:divBdr>
            <w:top w:val="none" w:sz="0" w:space="0" w:color="auto"/>
            <w:left w:val="none" w:sz="0" w:space="0" w:color="auto"/>
            <w:bottom w:val="none" w:sz="0" w:space="0" w:color="auto"/>
            <w:right w:val="none" w:sz="0" w:space="0" w:color="auto"/>
          </w:divBdr>
        </w:div>
        <w:div w:id="1478456637">
          <w:marLeft w:val="0"/>
          <w:marRight w:val="0"/>
          <w:marTop w:val="0"/>
          <w:marBottom w:val="0"/>
          <w:divBdr>
            <w:top w:val="none" w:sz="0" w:space="0" w:color="auto"/>
            <w:left w:val="none" w:sz="0" w:space="0" w:color="auto"/>
            <w:bottom w:val="none" w:sz="0" w:space="0" w:color="auto"/>
            <w:right w:val="none" w:sz="0" w:space="0" w:color="auto"/>
          </w:divBdr>
        </w:div>
        <w:div w:id="1337032011">
          <w:marLeft w:val="0"/>
          <w:marRight w:val="0"/>
          <w:marTop w:val="0"/>
          <w:marBottom w:val="0"/>
          <w:divBdr>
            <w:top w:val="none" w:sz="0" w:space="0" w:color="auto"/>
            <w:left w:val="none" w:sz="0" w:space="0" w:color="auto"/>
            <w:bottom w:val="none" w:sz="0" w:space="0" w:color="auto"/>
            <w:right w:val="none" w:sz="0" w:space="0" w:color="auto"/>
          </w:divBdr>
        </w:div>
        <w:div w:id="1595475945">
          <w:marLeft w:val="0"/>
          <w:marRight w:val="0"/>
          <w:marTop w:val="0"/>
          <w:marBottom w:val="0"/>
          <w:divBdr>
            <w:top w:val="none" w:sz="0" w:space="0" w:color="auto"/>
            <w:left w:val="none" w:sz="0" w:space="0" w:color="auto"/>
            <w:bottom w:val="none" w:sz="0" w:space="0" w:color="auto"/>
            <w:right w:val="none" w:sz="0" w:space="0" w:color="auto"/>
          </w:divBdr>
        </w:div>
        <w:div w:id="84227577">
          <w:marLeft w:val="0"/>
          <w:marRight w:val="0"/>
          <w:marTop w:val="0"/>
          <w:marBottom w:val="0"/>
          <w:divBdr>
            <w:top w:val="none" w:sz="0" w:space="0" w:color="auto"/>
            <w:left w:val="none" w:sz="0" w:space="0" w:color="auto"/>
            <w:bottom w:val="none" w:sz="0" w:space="0" w:color="auto"/>
            <w:right w:val="none" w:sz="0" w:space="0" w:color="auto"/>
          </w:divBdr>
        </w:div>
        <w:div w:id="928930602">
          <w:marLeft w:val="0"/>
          <w:marRight w:val="0"/>
          <w:marTop w:val="0"/>
          <w:marBottom w:val="0"/>
          <w:divBdr>
            <w:top w:val="none" w:sz="0" w:space="0" w:color="auto"/>
            <w:left w:val="none" w:sz="0" w:space="0" w:color="auto"/>
            <w:bottom w:val="none" w:sz="0" w:space="0" w:color="auto"/>
            <w:right w:val="none" w:sz="0" w:space="0" w:color="auto"/>
          </w:divBdr>
        </w:div>
        <w:div w:id="2037466004">
          <w:marLeft w:val="0"/>
          <w:marRight w:val="0"/>
          <w:marTop w:val="0"/>
          <w:marBottom w:val="0"/>
          <w:divBdr>
            <w:top w:val="none" w:sz="0" w:space="0" w:color="auto"/>
            <w:left w:val="none" w:sz="0" w:space="0" w:color="auto"/>
            <w:bottom w:val="none" w:sz="0" w:space="0" w:color="auto"/>
            <w:right w:val="none" w:sz="0" w:space="0" w:color="auto"/>
          </w:divBdr>
        </w:div>
        <w:div w:id="568537718">
          <w:marLeft w:val="0"/>
          <w:marRight w:val="0"/>
          <w:marTop w:val="0"/>
          <w:marBottom w:val="0"/>
          <w:divBdr>
            <w:top w:val="none" w:sz="0" w:space="0" w:color="auto"/>
            <w:left w:val="none" w:sz="0" w:space="0" w:color="auto"/>
            <w:bottom w:val="none" w:sz="0" w:space="0" w:color="auto"/>
            <w:right w:val="none" w:sz="0" w:space="0" w:color="auto"/>
          </w:divBdr>
        </w:div>
        <w:div w:id="2007784671">
          <w:marLeft w:val="0"/>
          <w:marRight w:val="0"/>
          <w:marTop w:val="0"/>
          <w:marBottom w:val="0"/>
          <w:divBdr>
            <w:top w:val="none" w:sz="0" w:space="0" w:color="auto"/>
            <w:left w:val="none" w:sz="0" w:space="0" w:color="auto"/>
            <w:bottom w:val="none" w:sz="0" w:space="0" w:color="auto"/>
            <w:right w:val="none" w:sz="0" w:space="0" w:color="auto"/>
          </w:divBdr>
        </w:div>
        <w:div w:id="1937320857">
          <w:marLeft w:val="0"/>
          <w:marRight w:val="0"/>
          <w:marTop w:val="0"/>
          <w:marBottom w:val="0"/>
          <w:divBdr>
            <w:top w:val="none" w:sz="0" w:space="0" w:color="auto"/>
            <w:left w:val="none" w:sz="0" w:space="0" w:color="auto"/>
            <w:bottom w:val="none" w:sz="0" w:space="0" w:color="auto"/>
            <w:right w:val="none" w:sz="0" w:space="0" w:color="auto"/>
          </w:divBdr>
        </w:div>
        <w:div w:id="824056500">
          <w:marLeft w:val="0"/>
          <w:marRight w:val="0"/>
          <w:marTop w:val="0"/>
          <w:marBottom w:val="0"/>
          <w:divBdr>
            <w:top w:val="none" w:sz="0" w:space="0" w:color="auto"/>
            <w:left w:val="none" w:sz="0" w:space="0" w:color="auto"/>
            <w:bottom w:val="none" w:sz="0" w:space="0" w:color="auto"/>
            <w:right w:val="none" w:sz="0" w:space="0" w:color="auto"/>
          </w:divBdr>
        </w:div>
        <w:div w:id="1977369795">
          <w:marLeft w:val="0"/>
          <w:marRight w:val="0"/>
          <w:marTop w:val="0"/>
          <w:marBottom w:val="0"/>
          <w:divBdr>
            <w:top w:val="none" w:sz="0" w:space="0" w:color="auto"/>
            <w:left w:val="none" w:sz="0" w:space="0" w:color="auto"/>
            <w:bottom w:val="none" w:sz="0" w:space="0" w:color="auto"/>
            <w:right w:val="none" w:sz="0" w:space="0" w:color="auto"/>
          </w:divBdr>
        </w:div>
        <w:div w:id="143932258">
          <w:marLeft w:val="0"/>
          <w:marRight w:val="0"/>
          <w:marTop w:val="0"/>
          <w:marBottom w:val="0"/>
          <w:divBdr>
            <w:top w:val="none" w:sz="0" w:space="0" w:color="auto"/>
            <w:left w:val="none" w:sz="0" w:space="0" w:color="auto"/>
            <w:bottom w:val="none" w:sz="0" w:space="0" w:color="auto"/>
            <w:right w:val="none" w:sz="0" w:space="0" w:color="auto"/>
          </w:divBdr>
        </w:div>
        <w:div w:id="878592417">
          <w:marLeft w:val="0"/>
          <w:marRight w:val="0"/>
          <w:marTop w:val="0"/>
          <w:marBottom w:val="0"/>
          <w:divBdr>
            <w:top w:val="none" w:sz="0" w:space="0" w:color="auto"/>
            <w:left w:val="none" w:sz="0" w:space="0" w:color="auto"/>
            <w:bottom w:val="none" w:sz="0" w:space="0" w:color="auto"/>
            <w:right w:val="none" w:sz="0" w:space="0" w:color="auto"/>
          </w:divBdr>
        </w:div>
        <w:div w:id="1572689089">
          <w:marLeft w:val="0"/>
          <w:marRight w:val="0"/>
          <w:marTop w:val="0"/>
          <w:marBottom w:val="0"/>
          <w:divBdr>
            <w:top w:val="none" w:sz="0" w:space="0" w:color="auto"/>
            <w:left w:val="none" w:sz="0" w:space="0" w:color="auto"/>
            <w:bottom w:val="none" w:sz="0" w:space="0" w:color="auto"/>
            <w:right w:val="none" w:sz="0" w:space="0" w:color="auto"/>
          </w:divBdr>
        </w:div>
        <w:div w:id="162476927">
          <w:marLeft w:val="0"/>
          <w:marRight w:val="0"/>
          <w:marTop w:val="0"/>
          <w:marBottom w:val="0"/>
          <w:divBdr>
            <w:top w:val="none" w:sz="0" w:space="0" w:color="auto"/>
            <w:left w:val="none" w:sz="0" w:space="0" w:color="auto"/>
            <w:bottom w:val="none" w:sz="0" w:space="0" w:color="auto"/>
            <w:right w:val="none" w:sz="0" w:space="0" w:color="auto"/>
          </w:divBdr>
        </w:div>
        <w:div w:id="933709694">
          <w:marLeft w:val="0"/>
          <w:marRight w:val="0"/>
          <w:marTop w:val="0"/>
          <w:marBottom w:val="0"/>
          <w:divBdr>
            <w:top w:val="none" w:sz="0" w:space="0" w:color="auto"/>
            <w:left w:val="none" w:sz="0" w:space="0" w:color="auto"/>
            <w:bottom w:val="none" w:sz="0" w:space="0" w:color="auto"/>
            <w:right w:val="none" w:sz="0" w:space="0" w:color="auto"/>
          </w:divBdr>
        </w:div>
        <w:div w:id="1000735434">
          <w:marLeft w:val="0"/>
          <w:marRight w:val="0"/>
          <w:marTop w:val="0"/>
          <w:marBottom w:val="0"/>
          <w:divBdr>
            <w:top w:val="none" w:sz="0" w:space="0" w:color="auto"/>
            <w:left w:val="none" w:sz="0" w:space="0" w:color="auto"/>
            <w:bottom w:val="none" w:sz="0" w:space="0" w:color="auto"/>
            <w:right w:val="none" w:sz="0" w:space="0" w:color="auto"/>
          </w:divBdr>
        </w:div>
        <w:div w:id="244580897">
          <w:marLeft w:val="0"/>
          <w:marRight w:val="0"/>
          <w:marTop w:val="0"/>
          <w:marBottom w:val="0"/>
          <w:divBdr>
            <w:top w:val="none" w:sz="0" w:space="0" w:color="auto"/>
            <w:left w:val="none" w:sz="0" w:space="0" w:color="auto"/>
            <w:bottom w:val="none" w:sz="0" w:space="0" w:color="auto"/>
            <w:right w:val="none" w:sz="0" w:space="0" w:color="auto"/>
          </w:divBdr>
        </w:div>
        <w:div w:id="818502946">
          <w:marLeft w:val="0"/>
          <w:marRight w:val="0"/>
          <w:marTop w:val="0"/>
          <w:marBottom w:val="0"/>
          <w:divBdr>
            <w:top w:val="none" w:sz="0" w:space="0" w:color="auto"/>
            <w:left w:val="none" w:sz="0" w:space="0" w:color="auto"/>
            <w:bottom w:val="none" w:sz="0" w:space="0" w:color="auto"/>
            <w:right w:val="none" w:sz="0" w:space="0" w:color="auto"/>
          </w:divBdr>
        </w:div>
        <w:div w:id="380983249">
          <w:marLeft w:val="0"/>
          <w:marRight w:val="0"/>
          <w:marTop w:val="0"/>
          <w:marBottom w:val="0"/>
          <w:divBdr>
            <w:top w:val="none" w:sz="0" w:space="0" w:color="auto"/>
            <w:left w:val="none" w:sz="0" w:space="0" w:color="auto"/>
            <w:bottom w:val="none" w:sz="0" w:space="0" w:color="auto"/>
            <w:right w:val="none" w:sz="0" w:space="0" w:color="auto"/>
          </w:divBdr>
        </w:div>
        <w:div w:id="207953421">
          <w:marLeft w:val="0"/>
          <w:marRight w:val="0"/>
          <w:marTop w:val="0"/>
          <w:marBottom w:val="0"/>
          <w:divBdr>
            <w:top w:val="none" w:sz="0" w:space="0" w:color="auto"/>
            <w:left w:val="none" w:sz="0" w:space="0" w:color="auto"/>
            <w:bottom w:val="none" w:sz="0" w:space="0" w:color="auto"/>
            <w:right w:val="none" w:sz="0" w:space="0" w:color="auto"/>
          </w:divBdr>
        </w:div>
        <w:div w:id="1825390739">
          <w:marLeft w:val="0"/>
          <w:marRight w:val="0"/>
          <w:marTop w:val="0"/>
          <w:marBottom w:val="0"/>
          <w:divBdr>
            <w:top w:val="none" w:sz="0" w:space="0" w:color="auto"/>
            <w:left w:val="none" w:sz="0" w:space="0" w:color="auto"/>
            <w:bottom w:val="none" w:sz="0" w:space="0" w:color="auto"/>
            <w:right w:val="none" w:sz="0" w:space="0" w:color="auto"/>
          </w:divBdr>
        </w:div>
        <w:div w:id="1367097523">
          <w:marLeft w:val="0"/>
          <w:marRight w:val="0"/>
          <w:marTop w:val="0"/>
          <w:marBottom w:val="0"/>
          <w:divBdr>
            <w:top w:val="none" w:sz="0" w:space="0" w:color="auto"/>
            <w:left w:val="none" w:sz="0" w:space="0" w:color="auto"/>
            <w:bottom w:val="none" w:sz="0" w:space="0" w:color="auto"/>
            <w:right w:val="none" w:sz="0" w:space="0" w:color="auto"/>
          </w:divBdr>
        </w:div>
        <w:div w:id="602346840">
          <w:marLeft w:val="0"/>
          <w:marRight w:val="0"/>
          <w:marTop w:val="0"/>
          <w:marBottom w:val="0"/>
          <w:divBdr>
            <w:top w:val="none" w:sz="0" w:space="0" w:color="auto"/>
            <w:left w:val="none" w:sz="0" w:space="0" w:color="auto"/>
            <w:bottom w:val="none" w:sz="0" w:space="0" w:color="auto"/>
            <w:right w:val="none" w:sz="0" w:space="0" w:color="auto"/>
          </w:divBdr>
        </w:div>
        <w:div w:id="1747334408">
          <w:marLeft w:val="0"/>
          <w:marRight w:val="0"/>
          <w:marTop w:val="0"/>
          <w:marBottom w:val="0"/>
          <w:divBdr>
            <w:top w:val="none" w:sz="0" w:space="0" w:color="auto"/>
            <w:left w:val="none" w:sz="0" w:space="0" w:color="auto"/>
            <w:bottom w:val="none" w:sz="0" w:space="0" w:color="auto"/>
            <w:right w:val="none" w:sz="0" w:space="0" w:color="auto"/>
          </w:divBdr>
        </w:div>
        <w:div w:id="332415140">
          <w:marLeft w:val="0"/>
          <w:marRight w:val="0"/>
          <w:marTop w:val="0"/>
          <w:marBottom w:val="0"/>
          <w:divBdr>
            <w:top w:val="none" w:sz="0" w:space="0" w:color="auto"/>
            <w:left w:val="none" w:sz="0" w:space="0" w:color="auto"/>
            <w:bottom w:val="none" w:sz="0" w:space="0" w:color="auto"/>
            <w:right w:val="none" w:sz="0" w:space="0" w:color="auto"/>
          </w:divBdr>
        </w:div>
        <w:div w:id="1595162232">
          <w:marLeft w:val="0"/>
          <w:marRight w:val="0"/>
          <w:marTop w:val="0"/>
          <w:marBottom w:val="0"/>
          <w:divBdr>
            <w:top w:val="none" w:sz="0" w:space="0" w:color="auto"/>
            <w:left w:val="none" w:sz="0" w:space="0" w:color="auto"/>
            <w:bottom w:val="none" w:sz="0" w:space="0" w:color="auto"/>
            <w:right w:val="none" w:sz="0" w:space="0" w:color="auto"/>
          </w:divBdr>
        </w:div>
        <w:div w:id="679165726">
          <w:marLeft w:val="0"/>
          <w:marRight w:val="0"/>
          <w:marTop w:val="0"/>
          <w:marBottom w:val="0"/>
          <w:divBdr>
            <w:top w:val="none" w:sz="0" w:space="0" w:color="auto"/>
            <w:left w:val="none" w:sz="0" w:space="0" w:color="auto"/>
            <w:bottom w:val="none" w:sz="0" w:space="0" w:color="auto"/>
            <w:right w:val="none" w:sz="0" w:space="0" w:color="auto"/>
          </w:divBdr>
        </w:div>
        <w:div w:id="1810049617">
          <w:marLeft w:val="0"/>
          <w:marRight w:val="0"/>
          <w:marTop w:val="0"/>
          <w:marBottom w:val="0"/>
          <w:divBdr>
            <w:top w:val="none" w:sz="0" w:space="0" w:color="auto"/>
            <w:left w:val="none" w:sz="0" w:space="0" w:color="auto"/>
            <w:bottom w:val="none" w:sz="0" w:space="0" w:color="auto"/>
            <w:right w:val="none" w:sz="0" w:space="0" w:color="auto"/>
          </w:divBdr>
        </w:div>
        <w:div w:id="194466804">
          <w:marLeft w:val="0"/>
          <w:marRight w:val="0"/>
          <w:marTop w:val="0"/>
          <w:marBottom w:val="0"/>
          <w:divBdr>
            <w:top w:val="none" w:sz="0" w:space="0" w:color="auto"/>
            <w:left w:val="none" w:sz="0" w:space="0" w:color="auto"/>
            <w:bottom w:val="none" w:sz="0" w:space="0" w:color="auto"/>
            <w:right w:val="none" w:sz="0" w:space="0" w:color="auto"/>
          </w:divBdr>
        </w:div>
        <w:div w:id="1406146564">
          <w:marLeft w:val="0"/>
          <w:marRight w:val="0"/>
          <w:marTop w:val="0"/>
          <w:marBottom w:val="0"/>
          <w:divBdr>
            <w:top w:val="none" w:sz="0" w:space="0" w:color="auto"/>
            <w:left w:val="none" w:sz="0" w:space="0" w:color="auto"/>
            <w:bottom w:val="none" w:sz="0" w:space="0" w:color="auto"/>
            <w:right w:val="none" w:sz="0" w:space="0" w:color="auto"/>
          </w:divBdr>
        </w:div>
        <w:div w:id="1881162400">
          <w:marLeft w:val="0"/>
          <w:marRight w:val="0"/>
          <w:marTop w:val="0"/>
          <w:marBottom w:val="0"/>
          <w:divBdr>
            <w:top w:val="none" w:sz="0" w:space="0" w:color="auto"/>
            <w:left w:val="none" w:sz="0" w:space="0" w:color="auto"/>
            <w:bottom w:val="none" w:sz="0" w:space="0" w:color="auto"/>
            <w:right w:val="none" w:sz="0" w:space="0" w:color="auto"/>
          </w:divBdr>
        </w:div>
        <w:div w:id="343359701">
          <w:marLeft w:val="0"/>
          <w:marRight w:val="0"/>
          <w:marTop w:val="0"/>
          <w:marBottom w:val="0"/>
          <w:divBdr>
            <w:top w:val="none" w:sz="0" w:space="0" w:color="auto"/>
            <w:left w:val="none" w:sz="0" w:space="0" w:color="auto"/>
            <w:bottom w:val="none" w:sz="0" w:space="0" w:color="auto"/>
            <w:right w:val="none" w:sz="0" w:space="0" w:color="auto"/>
          </w:divBdr>
        </w:div>
        <w:div w:id="1214082417">
          <w:marLeft w:val="0"/>
          <w:marRight w:val="0"/>
          <w:marTop w:val="0"/>
          <w:marBottom w:val="0"/>
          <w:divBdr>
            <w:top w:val="none" w:sz="0" w:space="0" w:color="auto"/>
            <w:left w:val="none" w:sz="0" w:space="0" w:color="auto"/>
            <w:bottom w:val="none" w:sz="0" w:space="0" w:color="auto"/>
            <w:right w:val="none" w:sz="0" w:space="0" w:color="auto"/>
          </w:divBdr>
        </w:div>
        <w:div w:id="819544135">
          <w:marLeft w:val="0"/>
          <w:marRight w:val="0"/>
          <w:marTop w:val="0"/>
          <w:marBottom w:val="0"/>
          <w:divBdr>
            <w:top w:val="none" w:sz="0" w:space="0" w:color="auto"/>
            <w:left w:val="none" w:sz="0" w:space="0" w:color="auto"/>
            <w:bottom w:val="none" w:sz="0" w:space="0" w:color="auto"/>
            <w:right w:val="none" w:sz="0" w:space="0" w:color="auto"/>
          </w:divBdr>
        </w:div>
        <w:div w:id="82462155">
          <w:marLeft w:val="0"/>
          <w:marRight w:val="0"/>
          <w:marTop w:val="0"/>
          <w:marBottom w:val="0"/>
          <w:divBdr>
            <w:top w:val="none" w:sz="0" w:space="0" w:color="auto"/>
            <w:left w:val="none" w:sz="0" w:space="0" w:color="auto"/>
            <w:bottom w:val="none" w:sz="0" w:space="0" w:color="auto"/>
            <w:right w:val="none" w:sz="0" w:space="0" w:color="auto"/>
          </w:divBdr>
        </w:div>
        <w:div w:id="620261961">
          <w:marLeft w:val="0"/>
          <w:marRight w:val="0"/>
          <w:marTop w:val="0"/>
          <w:marBottom w:val="0"/>
          <w:divBdr>
            <w:top w:val="none" w:sz="0" w:space="0" w:color="auto"/>
            <w:left w:val="none" w:sz="0" w:space="0" w:color="auto"/>
            <w:bottom w:val="none" w:sz="0" w:space="0" w:color="auto"/>
            <w:right w:val="none" w:sz="0" w:space="0" w:color="auto"/>
          </w:divBdr>
        </w:div>
        <w:div w:id="340200319">
          <w:marLeft w:val="0"/>
          <w:marRight w:val="0"/>
          <w:marTop w:val="0"/>
          <w:marBottom w:val="0"/>
          <w:divBdr>
            <w:top w:val="none" w:sz="0" w:space="0" w:color="auto"/>
            <w:left w:val="none" w:sz="0" w:space="0" w:color="auto"/>
            <w:bottom w:val="none" w:sz="0" w:space="0" w:color="auto"/>
            <w:right w:val="none" w:sz="0" w:space="0" w:color="auto"/>
          </w:divBdr>
        </w:div>
        <w:div w:id="123086267">
          <w:marLeft w:val="0"/>
          <w:marRight w:val="0"/>
          <w:marTop w:val="0"/>
          <w:marBottom w:val="0"/>
          <w:divBdr>
            <w:top w:val="none" w:sz="0" w:space="0" w:color="auto"/>
            <w:left w:val="none" w:sz="0" w:space="0" w:color="auto"/>
            <w:bottom w:val="none" w:sz="0" w:space="0" w:color="auto"/>
            <w:right w:val="none" w:sz="0" w:space="0" w:color="auto"/>
          </w:divBdr>
        </w:div>
        <w:div w:id="2095391008">
          <w:marLeft w:val="0"/>
          <w:marRight w:val="0"/>
          <w:marTop w:val="0"/>
          <w:marBottom w:val="0"/>
          <w:divBdr>
            <w:top w:val="none" w:sz="0" w:space="0" w:color="auto"/>
            <w:left w:val="none" w:sz="0" w:space="0" w:color="auto"/>
            <w:bottom w:val="none" w:sz="0" w:space="0" w:color="auto"/>
            <w:right w:val="none" w:sz="0" w:space="0" w:color="auto"/>
          </w:divBdr>
        </w:div>
        <w:div w:id="1541744929">
          <w:marLeft w:val="0"/>
          <w:marRight w:val="0"/>
          <w:marTop w:val="0"/>
          <w:marBottom w:val="0"/>
          <w:divBdr>
            <w:top w:val="none" w:sz="0" w:space="0" w:color="auto"/>
            <w:left w:val="none" w:sz="0" w:space="0" w:color="auto"/>
            <w:bottom w:val="none" w:sz="0" w:space="0" w:color="auto"/>
            <w:right w:val="none" w:sz="0" w:space="0" w:color="auto"/>
          </w:divBdr>
        </w:div>
        <w:div w:id="1740132338">
          <w:marLeft w:val="0"/>
          <w:marRight w:val="0"/>
          <w:marTop w:val="0"/>
          <w:marBottom w:val="0"/>
          <w:divBdr>
            <w:top w:val="none" w:sz="0" w:space="0" w:color="auto"/>
            <w:left w:val="none" w:sz="0" w:space="0" w:color="auto"/>
            <w:bottom w:val="none" w:sz="0" w:space="0" w:color="auto"/>
            <w:right w:val="none" w:sz="0" w:space="0" w:color="auto"/>
          </w:divBdr>
        </w:div>
        <w:div w:id="279339566">
          <w:marLeft w:val="0"/>
          <w:marRight w:val="0"/>
          <w:marTop w:val="0"/>
          <w:marBottom w:val="0"/>
          <w:divBdr>
            <w:top w:val="none" w:sz="0" w:space="0" w:color="auto"/>
            <w:left w:val="none" w:sz="0" w:space="0" w:color="auto"/>
            <w:bottom w:val="none" w:sz="0" w:space="0" w:color="auto"/>
            <w:right w:val="none" w:sz="0" w:space="0" w:color="auto"/>
          </w:divBdr>
        </w:div>
      </w:divsChild>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33707368">
      <w:bodyDiv w:val="1"/>
      <w:marLeft w:val="0"/>
      <w:marRight w:val="0"/>
      <w:marTop w:val="0"/>
      <w:marBottom w:val="0"/>
      <w:divBdr>
        <w:top w:val="none" w:sz="0" w:space="0" w:color="auto"/>
        <w:left w:val="none" w:sz="0" w:space="0" w:color="auto"/>
        <w:bottom w:val="none" w:sz="0" w:space="0" w:color="auto"/>
        <w:right w:val="none" w:sz="0" w:space="0" w:color="auto"/>
      </w:divBdr>
      <w:divsChild>
        <w:div w:id="266080950">
          <w:marLeft w:val="0"/>
          <w:marRight w:val="0"/>
          <w:marTop w:val="0"/>
          <w:marBottom w:val="0"/>
          <w:divBdr>
            <w:top w:val="none" w:sz="0" w:space="0" w:color="auto"/>
            <w:left w:val="none" w:sz="0" w:space="0" w:color="auto"/>
            <w:bottom w:val="none" w:sz="0" w:space="0" w:color="auto"/>
            <w:right w:val="none" w:sz="0" w:space="0" w:color="auto"/>
          </w:divBdr>
        </w:div>
        <w:div w:id="1556967666">
          <w:marLeft w:val="0"/>
          <w:marRight w:val="0"/>
          <w:marTop w:val="0"/>
          <w:marBottom w:val="0"/>
          <w:divBdr>
            <w:top w:val="none" w:sz="0" w:space="0" w:color="auto"/>
            <w:left w:val="none" w:sz="0" w:space="0" w:color="auto"/>
            <w:bottom w:val="none" w:sz="0" w:space="0" w:color="auto"/>
            <w:right w:val="none" w:sz="0" w:space="0" w:color="auto"/>
          </w:divBdr>
        </w:div>
        <w:div w:id="717634451">
          <w:marLeft w:val="0"/>
          <w:marRight w:val="0"/>
          <w:marTop w:val="0"/>
          <w:marBottom w:val="0"/>
          <w:divBdr>
            <w:top w:val="none" w:sz="0" w:space="0" w:color="auto"/>
            <w:left w:val="none" w:sz="0" w:space="0" w:color="auto"/>
            <w:bottom w:val="none" w:sz="0" w:space="0" w:color="auto"/>
            <w:right w:val="none" w:sz="0" w:space="0" w:color="auto"/>
          </w:divBdr>
        </w:div>
        <w:div w:id="196895800">
          <w:marLeft w:val="0"/>
          <w:marRight w:val="0"/>
          <w:marTop w:val="0"/>
          <w:marBottom w:val="0"/>
          <w:divBdr>
            <w:top w:val="none" w:sz="0" w:space="0" w:color="auto"/>
            <w:left w:val="none" w:sz="0" w:space="0" w:color="auto"/>
            <w:bottom w:val="none" w:sz="0" w:space="0" w:color="auto"/>
            <w:right w:val="none" w:sz="0" w:space="0" w:color="auto"/>
          </w:divBdr>
        </w:div>
        <w:div w:id="1882399882">
          <w:marLeft w:val="0"/>
          <w:marRight w:val="0"/>
          <w:marTop w:val="0"/>
          <w:marBottom w:val="0"/>
          <w:divBdr>
            <w:top w:val="none" w:sz="0" w:space="0" w:color="auto"/>
            <w:left w:val="none" w:sz="0" w:space="0" w:color="auto"/>
            <w:bottom w:val="none" w:sz="0" w:space="0" w:color="auto"/>
            <w:right w:val="none" w:sz="0" w:space="0" w:color="auto"/>
          </w:divBdr>
        </w:div>
        <w:div w:id="1637754570">
          <w:marLeft w:val="0"/>
          <w:marRight w:val="0"/>
          <w:marTop w:val="0"/>
          <w:marBottom w:val="0"/>
          <w:divBdr>
            <w:top w:val="none" w:sz="0" w:space="0" w:color="auto"/>
            <w:left w:val="none" w:sz="0" w:space="0" w:color="auto"/>
            <w:bottom w:val="none" w:sz="0" w:space="0" w:color="auto"/>
            <w:right w:val="none" w:sz="0" w:space="0" w:color="auto"/>
          </w:divBdr>
        </w:div>
        <w:div w:id="848638799">
          <w:marLeft w:val="0"/>
          <w:marRight w:val="0"/>
          <w:marTop w:val="0"/>
          <w:marBottom w:val="0"/>
          <w:divBdr>
            <w:top w:val="none" w:sz="0" w:space="0" w:color="auto"/>
            <w:left w:val="none" w:sz="0" w:space="0" w:color="auto"/>
            <w:bottom w:val="none" w:sz="0" w:space="0" w:color="auto"/>
            <w:right w:val="none" w:sz="0" w:space="0" w:color="auto"/>
          </w:divBdr>
        </w:div>
        <w:div w:id="2141801155">
          <w:marLeft w:val="0"/>
          <w:marRight w:val="0"/>
          <w:marTop w:val="0"/>
          <w:marBottom w:val="0"/>
          <w:divBdr>
            <w:top w:val="none" w:sz="0" w:space="0" w:color="auto"/>
            <w:left w:val="none" w:sz="0" w:space="0" w:color="auto"/>
            <w:bottom w:val="none" w:sz="0" w:space="0" w:color="auto"/>
            <w:right w:val="none" w:sz="0" w:space="0" w:color="auto"/>
          </w:divBdr>
        </w:div>
        <w:div w:id="1063986397">
          <w:marLeft w:val="0"/>
          <w:marRight w:val="0"/>
          <w:marTop w:val="0"/>
          <w:marBottom w:val="0"/>
          <w:divBdr>
            <w:top w:val="none" w:sz="0" w:space="0" w:color="auto"/>
            <w:left w:val="none" w:sz="0" w:space="0" w:color="auto"/>
            <w:bottom w:val="none" w:sz="0" w:space="0" w:color="auto"/>
            <w:right w:val="none" w:sz="0" w:space="0" w:color="auto"/>
          </w:divBdr>
        </w:div>
        <w:div w:id="1016349771">
          <w:marLeft w:val="0"/>
          <w:marRight w:val="0"/>
          <w:marTop w:val="0"/>
          <w:marBottom w:val="0"/>
          <w:divBdr>
            <w:top w:val="none" w:sz="0" w:space="0" w:color="auto"/>
            <w:left w:val="none" w:sz="0" w:space="0" w:color="auto"/>
            <w:bottom w:val="none" w:sz="0" w:space="0" w:color="auto"/>
            <w:right w:val="none" w:sz="0" w:space="0" w:color="auto"/>
          </w:divBdr>
        </w:div>
        <w:div w:id="43336494">
          <w:marLeft w:val="0"/>
          <w:marRight w:val="0"/>
          <w:marTop w:val="0"/>
          <w:marBottom w:val="0"/>
          <w:divBdr>
            <w:top w:val="none" w:sz="0" w:space="0" w:color="auto"/>
            <w:left w:val="none" w:sz="0" w:space="0" w:color="auto"/>
            <w:bottom w:val="none" w:sz="0" w:space="0" w:color="auto"/>
            <w:right w:val="none" w:sz="0" w:space="0" w:color="auto"/>
          </w:divBdr>
        </w:div>
        <w:div w:id="1773091165">
          <w:marLeft w:val="0"/>
          <w:marRight w:val="0"/>
          <w:marTop w:val="0"/>
          <w:marBottom w:val="0"/>
          <w:divBdr>
            <w:top w:val="none" w:sz="0" w:space="0" w:color="auto"/>
            <w:left w:val="none" w:sz="0" w:space="0" w:color="auto"/>
            <w:bottom w:val="none" w:sz="0" w:space="0" w:color="auto"/>
            <w:right w:val="none" w:sz="0" w:space="0" w:color="auto"/>
          </w:divBdr>
        </w:div>
        <w:div w:id="1305045382">
          <w:marLeft w:val="0"/>
          <w:marRight w:val="0"/>
          <w:marTop w:val="0"/>
          <w:marBottom w:val="0"/>
          <w:divBdr>
            <w:top w:val="none" w:sz="0" w:space="0" w:color="auto"/>
            <w:left w:val="none" w:sz="0" w:space="0" w:color="auto"/>
            <w:bottom w:val="none" w:sz="0" w:space="0" w:color="auto"/>
            <w:right w:val="none" w:sz="0" w:space="0" w:color="auto"/>
          </w:divBdr>
        </w:div>
        <w:div w:id="1909725771">
          <w:marLeft w:val="0"/>
          <w:marRight w:val="0"/>
          <w:marTop w:val="0"/>
          <w:marBottom w:val="0"/>
          <w:divBdr>
            <w:top w:val="none" w:sz="0" w:space="0" w:color="auto"/>
            <w:left w:val="none" w:sz="0" w:space="0" w:color="auto"/>
            <w:bottom w:val="none" w:sz="0" w:space="0" w:color="auto"/>
            <w:right w:val="none" w:sz="0" w:space="0" w:color="auto"/>
          </w:divBdr>
        </w:div>
      </w:divsChild>
    </w:div>
    <w:div w:id="939875393">
      <w:bodyDiv w:val="1"/>
      <w:marLeft w:val="0"/>
      <w:marRight w:val="0"/>
      <w:marTop w:val="0"/>
      <w:marBottom w:val="0"/>
      <w:divBdr>
        <w:top w:val="none" w:sz="0" w:space="0" w:color="auto"/>
        <w:left w:val="none" w:sz="0" w:space="0" w:color="auto"/>
        <w:bottom w:val="none" w:sz="0" w:space="0" w:color="auto"/>
        <w:right w:val="none" w:sz="0" w:space="0" w:color="auto"/>
      </w:divBdr>
      <w:divsChild>
        <w:div w:id="270089784">
          <w:marLeft w:val="0"/>
          <w:marRight w:val="0"/>
          <w:marTop w:val="0"/>
          <w:marBottom w:val="0"/>
          <w:divBdr>
            <w:top w:val="none" w:sz="0" w:space="0" w:color="auto"/>
            <w:left w:val="none" w:sz="0" w:space="0" w:color="auto"/>
            <w:bottom w:val="none" w:sz="0" w:space="0" w:color="auto"/>
            <w:right w:val="none" w:sz="0" w:space="0" w:color="auto"/>
          </w:divBdr>
        </w:div>
        <w:div w:id="360938774">
          <w:marLeft w:val="0"/>
          <w:marRight w:val="0"/>
          <w:marTop w:val="0"/>
          <w:marBottom w:val="0"/>
          <w:divBdr>
            <w:top w:val="none" w:sz="0" w:space="0" w:color="auto"/>
            <w:left w:val="none" w:sz="0" w:space="0" w:color="auto"/>
            <w:bottom w:val="none" w:sz="0" w:space="0" w:color="auto"/>
            <w:right w:val="none" w:sz="0" w:space="0" w:color="auto"/>
          </w:divBdr>
        </w:div>
        <w:div w:id="1578635800">
          <w:marLeft w:val="0"/>
          <w:marRight w:val="0"/>
          <w:marTop w:val="0"/>
          <w:marBottom w:val="0"/>
          <w:divBdr>
            <w:top w:val="none" w:sz="0" w:space="0" w:color="auto"/>
            <w:left w:val="none" w:sz="0" w:space="0" w:color="auto"/>
            <w:bottom w:val="none" w:sz="0" w:space="0" w:color="auto"/>
            <w:right w:val="none" w:sz="0" w:space="0" w:color="auto"/>
          </w:divBdr>
        </w:div>
        <w:div w:id="1067607942">
          <w:marLeft w:val="0"/>
          <w:marRight w:val="0"/>
          <w:marTop w:val="0"/>
          <w:marBottom w:val="0"/>
          <w:divBdr>
            <w:top w:val="none" w:sz="0" w:space="0" w:color="auto"/>
            <w:left w:val="none" w:sz="0" w:space="0" w:color="auto"/>
            <w:bottom w:val="none" w:sz="0" w:space="0" w:color="auto"/>
            <w:right w:val="none" w:sz="0" w:space="0" w:color="auto"/>
          </w:divBdr>
        </w:div>
        <w:div w:id="371538550">
          <w:marLeft w:val="0"/>
          <w:marRight w:val="0"/>
          <w:marTop w:val="0"/>
          <w:marBottom w:val="0"/>
          <w:divBdr>
            <w:top w:val="none" w:sz="0" w:space="0" w:color="auto"/>
            <w:left w:val="none" w:sz="0" w:space="0" w:color="auto"/>
            <w:bottom w:val="none" w:sz="0" w:space="0" w:color="auto"/>
            <w:right w:val="none" w:sz="0" w:space="0" w:color="auto"/>
          </w:divBdr>
        </w:div>
        <w:div w:id="1424954247">
          <w:marLeft w:val="0"/>
          <w:marRight w:val="0"/>
          <w:marTop w:val="0"/>
          <w:marBottom w:val="0"/>
          <w:divBdr>
            <w:top w:val="none" w:sz="0" w:space="0" w:color="auto"/>
            <w:left w:val="none" w:sz="0" w:space="0" w:color="auto"/>
            <w:bottom w:val="none" w:sz="0" w:space="0" w:color="auto"/>
            <w:right w:val="none" w:sz="0" w:space="0" w:color="auto"/>
          </w:divBdr>
        </w:div>
        <w:div w:id="840582471">
          <w:marLeft w:val="0"/>
          <w:marRight w:val="0"/>
          <w:marTop w:val="0"/>
          <w:marBottom w:val="0"/>
          <w:divBdr>
            <w:top w:val="none" w:sz="0" w:space="0" w:color="auto"/>
            <w:left w:val="none" w:sz="0" w:space="0" w:color="auto"/>
            <w:bottom w:val="none" w:sz="0" w:space="0" w:color="auto"/>
            <w:right w:val="none" w:sz="0" w:space="0" w:color="auto"/>
          </w:divBdr>
        </w:div>
        <w:div w:id="1168210072">
          <w:marLeft w:val="0"/>
          <w:marRight w:val="0"/>
          <w:marTop w:val="0"/>
          <w:marBottom w:val="0"/>
          <w:divBdr>
            <w:top w:val="none" w:sz="0" w:space="0" w:color="auto"/>
            <w:left w:val="none" w:sz="0" w:space="0" w:color="auto"/>
            <w:bottom w:val="none" w:sz="0" w:space="0" w:color="auto"/>
            <w:right w:val="none" w:sz="0" w:space="0" w:color="auto"/>
          </w:divBdr>
        </w:div>
        <w:div w:id="54164834">
          <w:marLeft w:val="0"/>
          <w:marRight w:val="0"/>
          <w:marTop w:val="0"/>
          <w:marBottom w:val="0"/>
          <w:divBdr>
            <w:top w:val="none" w:sz="0" w:space="0" w:color="auto"/>
            <w:left w:val="none" w:sz="0" w:space="0" w:color="auto"/>
            <w:bottom w:val="none" w:sz="0" w:space="0" w:color="auto"/>
            <w:right w:val="none" w:sz="0" w:space="0" w:color="auto"/>
          </w:divBdr>
        </w:div>
        <w:div w:id="1252079840">
          <w:marLeft w:val="0"/>
          <w:marRight w:val="0"/>
          <w:marTop w:val="0"/>
          <w:marBottom w:val="0"/>
          <w:divBdr>
            <w:top w:val="none" w:sz="0" w:space="0" w:color="auto"/>
            <w:left w:val="none" w:sz="0" w:space="0" w:color="auto"/>
            <w:bottom w:val="none" w:sz="0" w:space="0" w:color="auto"/>
            <w:right w:val="none" w:sz="0" w:space="0" w:color="auto"/>
          </w:divBdr>
        </w:div>
        <w:div w:id="2088919970">
          <w:marLeft w:val="0"/>
          <w:marRight w:val="0"/>
          <w:marTop w:val="0"/>
          <w:marBottom w:val="0"/>
          <w:divBdr>
            <w:top w:val="none" w:sz="0" w:space="0" w:color="auto"/>
            <w:left w:val="none" w:sz="0" w:space="0" w:color="auto"/>
            <w:bottom w:val="none" w:sz="0" w:space="0" w:color="auto"/>
            <w:right w:val="none" w:sz="0" w:space="0" w:color="auto"/>
          </w:divBdr>
        </w:div>
        <w:div w:id="1581593768">
          <w:marLeft w:val="0"/>
          <w:marRight w:val="0"/>
          <w:marTop w:val="0"/>
          <w:marBottom w:val="0"/>
          <w:divBdr>
            <w:top w:val="none" w:sz="0" w:space="0" w:color="auto"/>
            <w:left w:val="none" w:sz="0" w:space="0" w:color="auto"/>
            <w:bottom w:val="none" w:sz="0" w:space="0" w:color="auto"/>
            <w:right w:val="none" w:sz="0" w:space="0" w:color="auto"/>
          </w:divBdr>
        </w:div>
      </w:divsChild>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4138575">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88752547">
      <w:bodyDiv w:val="1"/>
      <w:marLeft w:val="0"/>
      <w:marRight w:val="0"/>
      <w:marTop w:val="0"/>
      <w:marBottom w:val="0"/>
      <w:divBdr>
        <w:top w:val="none" w:sz="0" w:space="0" w:color="auto"/>
        <w:left w:val="none" w:sz="0" w:space="0" w:color="auto"/>
        <w:bottom w:val="none" w:sz="0" w:space="0" w:color="auto"/>
        <w:right w:val="none" w:sz="0" w:space="0" w:color="auto"/>
      </w:divBdr>
      <w:divsChild>
        <w:div w:id="519783869">
          <w:marLeft w:val="0"/>
          <w:marRight w:val="0"/>
          <w:marTop w:val="375"/>
          <w:marBottom w:val="0"/>
          <w:divBdr>
            <w:top w:val="none" w:sz="0" w:space="0" w:color="auto"/>
            <w:left w:val="none" w:sz="0" w:space="0" w:color="auto"/>
            <w:bottom w:val="none" w:sz="0" w:space="0" w:color="auto"/>
            <w:right w:val="none" w:sz="0" w:space="0" w:color="auto"/>
          </w:divBdr>
          <w:divsChild>
            <w:div w:id="769853765">
              <w:marLeft w:val="0"/>
              <w:marRight w:val="0"/>
              <w:marTop w:val="0"/>
              <w:marBottom w:val="0"/>
              <w:divBdr>
                <w:top w:val="none" w:sz="0" w:space="0" w:color="auto"/>
                <w:left w:val="none" w:sz="0" w:space="0" w:color="auto"/>
                <w:bottom w:val="none" w:sz="0" w:space="0" w:color="auto"/>
                <w:right w:val="none" w:sz="0" w:space="0" w:color="auto"/>
              </w:divBdr>
              <w:divsChild>
                <w:div w:id="665668754">
                  <w:marLeft w:val="0"/>
                  <w:marRight w:val="0"/>
                  <w:marTop w:val="0"/>
                  <w:marBottom w:val="0"/>
                  <w:divBdr>
                    <w:top w:val="none" w:sz="0" w:space="0" w:color="auto"/>
                    <w:left w:val="none" w:sz="0" w:space="0" w:color="auto"/>
                    <w:bottom w:val="none" w:sz="0" w:space="0" w:color="auto"/>
                    <w:right w:val="none" w:sz="0" w:space="0" w:color="auto"/>
                  </w:divBdr>
                </w:div>
                <w:div w:id="664671963">
                  <w:marLeft w:val="0"/>
                  <w:marRight w:val="0"/>
                  <w:marTop w:val="0"/>
                  <w:marBottom w:val="0"/>
                  <w:divBdr>
                    <w:top w:val="none" w:sz="0" w:space="0" w:color="auto"/>
                    <w:left w:val="none" w:sz="0" w:space="0" w:color="auto"/>
                    <w:bottom w:val="none" w:sz="0" w:space="0" w:color="auto"/>
                    <w:right w:val="none" w:sz="0" w:space="0" w:color="auto"/>
                  </w:divBdr>
                </w:div>
                <w:div w:id="1829438348">
                  <w:marLeft w:val="0"/>
                  <w:marRight w:val="0"/>
                  <w:marTop w:val="0"/>
                  <w:marBottom w:val="0"/>
                  <w:divBdr>
                    <w:top w:val="none" w:sz="0" w:space="0" w:color="auto"/>
                    <w:left w:val="none" w:sz="0" w:space="0" w:color="auto"/>
                    <w:bottom w:val="none" w:sz="0" w:space="0" w:color="auto"/>
                    <w:right w:val="none" w:sz="0" w:space="0" w:color="auto"/>
                  </w:divBdr>
                </w:div>
                <w:div w:id="158623729">
                  <w:marLeft w:val="0"/>
                  <w:marRight w:val="0"/>
                  <w:marTop w:val="0"/>
                  <w:marBottom w:val="0"/>
                  <w:divBdr>
                    <w:top w:val="none" w:sz="0" w:space="0" w:color="auto"/>
                    <w:left w:val="none" w:sz="0" w:space="0" w:color="auto"/>
                    <w:bottom w:val="none" w:sz="0" w:space="0" w:color="auto"/>
                    <w:right w:val="none" w:sz="0" w:space="0" w:color="auto"/>
                  </w:divBdr>
                </w:div>
                <w:div w:id="612707783">
                  <w:marLeft w:val="0"/>
                  <w:marRight w:val="0"/>
                  <w:marTop w:val="0"/>
                  <w:marBottom w:val="0"/>
                  <w:divBdr>
                    <w:top w:val="none" w:sz="0" w:space="0" w:color="auto"/>
                    <w:left w:val="none" w:sz="0" w:space="0" w:color="auto"/>
                    <w:bottom w:val="none" w:sz="0" w:space="0" w:color="auto"/>
                    <w:right w:val="none" w:sz="0" w:space="0" w:color="auto"/>
                  </w:divBdr>
                </w:div>
                <w:div w:id="1351101940">
                  <w:marLeft w:val="0"/>
                  <w:marRight w:val="0"/>
                  <w:marTop w:val="0"/>
                  <w:marBottom w:val="0"/>
                  <w:divBdr>
                    <w:top w:val="none" w:sz="0" w:space="0" w:color="auto"/>
                    <w:left w:val="none" w:sz="0" w:space="0" w:color="auto"/>
                    <w:bottom w:val="none" w:sz="0" w:space="0" w:color="auto"/>
                    <w:right w:val="none" w:sz="0" w:space="0" w:color="auto"/>
                  </w:divBdr>
                </w:div>
                <w:div w:id="1878662859">
                  <w:marLeft w:val="0"/>
                  <w:marRight w:val="0"/>
                  <w:marTop w:val="0"/>
                  <w:marBottom w:val="0"/>
                  <w:divBdr>
                    <w:top w:val="none" w:sz="0" w:space="0" w:color="auto"/>
                    <w:left w:val="none" w:sz="0" w:space="0" w:color="auto"/>
                    <w:bottom w:val="none" w:sz="0" w:space="0" w:color="auto"/>
                    <w:right w:val="none" w:sz="0" w:space="0" w:color="auto"/>
                  </w:divBdr>
                </w:div>
                <w:div w:id="1477801601">
                  <w:marLeft w:val="0"/>
                  <w:marRight w:val="0"/>
                  <w:marTop w:val="0"/>
                  <w:marBottom w:val="0"/>
                  <w:divBdr>
                    <w:top w:val="none" w:sz="0" w:space="0" w:color="auto"/>
                    <w:left w:val="none" w:sz="0" w:space="0" w:color="auto"/>
                    <w:bottom w:val="none" w:sz="0" w:space="0" w:color="auto"/>
                    <w:right w:val="none" w:sz="0" w:space="0" w:color="auto"/>
                  </w:divBdr>
                </w:div>
                <w:div w:id="1811944128">
                  <w:marLeft w:val="0"/>
                  <w:marRight w:val="0"/>
                  <w:marTop w:val="0"/>
                  <w:marBottom w:val="0"/>
                  <w:divBdr>
                    <w:top w:val="none" w:sz="0" w:space="0" w:color="auto"/>
                    <w:left w:val="none" w:sz="0" w:space="0" w:color="auto"/>
                    <w:bottom w:val="none" w:sz="0" w:space="0" w:color="auto"/>
                    <w:right w:val="none" w:sz="0" w:space="0" w:color="auto"/>
                  </w:divBdr>
                </w:div>
                <w:div w:id="1831213683">
                  <w:marLeft w:val="0"/>
                  <w:marRight w:val="0"/>
                  <w:marTop w:val="0"/>
                  <w:marBottom w:val="0"/>
                  <w:divBdr>
                    <w:top w:val="none" w:sz="0" w:space="0" w:color="auto"/>
                    <w:left w:val="none" w:sz="0" w:space="0" w:color="auto"/>
                    <w:bottom w:val="none" w:sz="0" w:space="0" w:color="auto"/>
                    <w:right w:val="none" w:sz="0" w:space="0" w:color="auto"/>
                  </w:divBdr>
                </w:div>
                <w:div w:id="1011682768">
                  <w:marLeft w:val="0"/>
                  <w:marRight w:val="0"/>
                  <w:marTop w:val="0"/>
                  <w:marBottom w:val="0"/>
                  <w:divBdr>
                    <w:top w:val="none" w:sz="0" w:space="0" w:color="auto"/>
                    <w:left w:val="none" w:sz="0" w:space="0" w:color="auto"/>
                    <w:bottom w:val="none" w:sz="0" w:space="0" w:color="auto"/>
                    <w:right w:val="none" w:sz="0" w:space="0" w:color="auto"/>
                  </w:divBdr>
                </w:div>
                <w:div w:id="47926583">
                  <w:marLeft w:val="0"/>
                  <w:marRight w:val="0"/>
                  <w:marTop w:val="0"/>
                  <w:marBottom w:val="0"/>
                  <w:divBdr>
                    <w:top w:val="none" w:sz="0" w:space="0" w:color="auto"/>
                    <w:left w:val="none" w:sz="0" w:space="0" w:color="auto"/>
                    <w:bottom w:val="none" w:sz="0" w:space="0" w:color="auto"/>
                    <w:right w:val="none" w:sz="0" w:space="0" w:color="auto"/>
                  </w:divBdr>
                </w:div>
                <w:div w:id="1730035594">
                  <w:marLeft w:val="0"/>
                  <w:marRight w:val="0"/>
                  <w:marTop w:val="0"/>
                  <w:marBottom w:val="0"/>
                  <w:divBdr>
                    <w:top w:val="none" w:sz="0" w:space="0" w:color="auto"/>
                    <w:left w:val="none" w:sz="0" w:space="0" w:color="auto"/>
                    <w:bottom w:val="none" w:sz="0" w:space="0" w:color="auto"/>
                    <w:right w:val="none" w:sz="0" w:space="0" w:color="auto"/>
                  </w:divBdr>
                </w:div>
                <w:div w:id="833951631">
                  <w:marLeft w:val="0"/>
                  <w:marRight w:val="0"/>
                  <w:marTop w:val="0"/>
                  <w:marBottom w:val="0"/>
                  <w:divBdr>
                    <w:top w:val="none" w:sz="0" w:space="0" w:color="auto"/>
                    <w:left w:val="none" w:sz="0" w:space="0" w:color="auto"/>
                    <w:bottom w:val="none" w:sz="0" w:space="0" w:color="auto"/>
                    <w:right w:val="none" w:sz="0" w:space="0" w:color="auto"/>
                  </w:divBdr>
                </w:div>
                <w:div w:id="1176845184">
                  <w:marLeft w:val="0"/>
                  <w:marRight w:val="0"/>
                  <w:marTop w:val="0"/>
                  <w:marBottom w:val="0"/>
                  <w:divBdr>
                    <w:top w:val="none" w:sz="0" w:space="0" w:color="auto"/>
                    <w:left w:val="none" w:sz="0" w:space="0" w:color="auto"/>
                    <w:bottom w:val="none" w:sz="0" w:space="0" w:color="auto"/>
                    <w:right w:val="none" w:sz="0" w:space="0" w:color="auto"/>
                  </w:divBdr>
                </w:div>
                <w:div w:id="1119300698">
                  <w:marLeft w:val="0"/>
                  <w:marRight w:val="0"/>
                  <w:marTop w:val="0"/>
                  <w:marBottom w:val="0"/>
                  <w:divBdr>
                    <w:top w:val="none" w:sz="0" w:space="0" w:color="auto"/>
                    <w:left w:val="none" w:sz="0" w:space="0" w:color="auto"/>
                    <w:bottom w:val="none" w:sz="0" w:space="0" w:color="auto"/>
                    <w:right w:val="none" w:sz="0" w:space="0" w:color="auto"/>
                  </w:divBdr>
                </w:div>
                <w:div w:id="345136005">
                  <w:marLeft w:val="0"/>
                  <w:marRight w:val="0"/>
                  <w:marTop w:val="0"/>
                  <w:marBottom w:val="0"/>
                  <w:divBdr>
                    <w:top w:val="none" w:sz="0" w:space="0" w:color="auto"/>
                    <w:left w:val="none" w:sz="0" w:space="0" w:color="auto"/>
                    <w:bottom w:val="none" w:sz="0" w:space="0" w:color="auto"/>
                    <w:right w:val="none" w:sz="0" w:space="0" w:color="auto"/>
                  </w:divBdr>
                </w:div>
                <w:div w:id="613942427">
                  <w:marLeft w:val="0"/>
                  <w:marRight w:val="0"/>
                  <w:marTop w:val="0"/>
                  <w:marBottom w:val="0"/>
                  <w:divBdr>
                    <w:top w:val="none" w:sz="0" w:space="0" w:color="auto"/>
                    <w:left w:val="none" w:sz="0" w:space="0" w:color="auto"/>
                    <w:bottom w:val="none" w:sz="0" w:space="0" w:color="auto"/>
                    <w:right w:val="none" w:sz="0" w:space="0" w:color="auto"/>
                  </w:divBdr>
                </w:div>
                <w:div w:id="894511648">
                  <w:marLeft w:val="0"/>
                  <w:marRight w:val="0"/>
                  <w:marTop w:val="0"/>
                  <w:marBottom w:val="0"/>
                  <w:divBdr>
                    <w:top w:val="none" w:sz="0" w:space="0" w:color="auto"/>
                    <w:left w:val="none" w:sz="0" w:space="0" w:color="auto"/>
                    <w:bottom w:val="none" w:sz="0" w:space="0" w:color="auto"/>
                    <w:right w:val="none" w:sz="0" w:space="0" w:color="auto"/>
                  </w:divBdr>
                </w:div>
                <w:div w:id="296960169">
                  <w:marLeft w:val="0"/>
                  <w:marRight w:val="0"/>
                  <w:marTop w:val="0"/>
                  <w:marBottom w:val="0"/>
                  <w:divBdr>
                    <w:top w:val="none" w:sz="0" w:space="0" w:color="auto"/>
                    <w:left w:val="none" w:sz="0" w:space="0" w:color="auto"/>
                    <w:bottom w:val="none" w:sz="0" w:space="0" w:color="auto"/>
                    <w:right w:val="none" w:sz="0" w:space="0" w:color="auto"/>
                  </w:divBdr>
                </w:div>
                <w:div w:id="522715887">
                  <w:marLeft w:val="0"/>
                  <w:marRight w:val="0"/>
                  <w:marTop w:val="0"/>
                  <w:marBottom w:val="0"/>
                  <w:divBdr>
                    <w:top w:val="none" w:sz="0" w:space="0" w:color="auto"/>
                    <w:left w:val="none" w:sz="0" w:space="0" w:color="auto"/>
                    <w:bottom w:val="none" w:sz="0" w:space="0" w:color="auto"/>
                    <w:right w:val="none" w:sz="0" w:space="0" w:color="auto"/>
                  </w:divBdr>
                </w:div>
                <w:div w:id="351034268">
                  <w:marLeft w:val="0"/>
                  <w:marRight w:val="0"/>
                  <w:marTop w:val="0"/>
                  <w:marBottom w:val="0"/>
                  <w:divBdr>
                    <w:top w:val="none" w:sz="0" w:space="0" w:color="auto"/>
                    <w:left w:val="none" w:sz="0" w:space="0" w:color="auto"/>
                    <w:bottom w:val="none" w:sz="0" w:space="0" w:color="auto"/>
                    <w:right w:val="none" w:sz="0" w:space="0" w:color="auto"/>
                  </w:divBdr>
                </w:div>
                <w:div w:id="128868358">
                  <w:marLeft w:val="0"/>
                  <w:marRight w:val="0"/>
                  <w:marTop w:val="0"/>
                  <w:marBottom w:val="0"/>
                  <w:divBdr>
                    <w:top w:val="none" w:sz="0" w:space="0" w:color="auto"/>
                    <w:left w:val="none" w:sz="0" w:space="0" w:color="auto"/>
                    <w:bottom w:val="none" w:sz="0" w:space="0" w:color="auto"/>
                    <w:right w:val="none" w:sz="0" w:space="0" w:color="auto"/>
                  </w:divBdr>
                </w:div>
                <w:div w:id="2061899203">
                  <w:marLeft w:val="0"/>
                  <w:marRight w:val="0"/>
                  <w:marTop w:val="0"/>
                  <w:marBottom w:val="0"/>
                  <w:divBdr>
                    <w:top w:val="none" w:sz="0" w:space="0" w:color="auto"/>
                    <w:left w:val="none" w:sz="0" w:space="0" w:color="auto"/>
                    <w:bottom w:val="none" w:sz="0" w:space="0" w:color="auto"/>
                    <w:right w:val="none" w:sz="0" w:space="0" w:color="auto"/>
                  </w:divBdr>
                </w:div>
                <w:div w:id="1887718639">
                  <w:marLeft w:val="0"/>
                  <w:marRight w:val="0"/>
                  <w:marTop w:val="0"/>
                  <w:marBottom w:val="0"/>
                  <w:divBdr>
                    <w:top w:val="none" w:sz="0" w:space="0" w:color="auto"/>
                    <w:left w:val="none" w:sz="0" w:space="0" w:color="auto"/>
                    <w:bottom w:val="none" w:sz="0" w:space="0" w:color="auto"/>
                    <w:right w:val="none" w:sz="0" w:space="0" w:color="auto"/>
                  </w:divBdr>
                </w:div>
                <w:div w:id="2035812403">
                  <w:marLeft w:val="0"/>
                  <w:marRight w:val="0"/>
                  <w:marTop w:val="0"/>
                  <w:marBottom w:val="0"/>
                  <w:divBdr>
                    <w:top w:val="none" w:sz="0" w:space="0" w:color="auto"/>
                    <w:left w:val="none" w:sz="0" w:space="0" w:color="auto"/>
                    <w:bottom w:val="none" w:sz="0" w:space="0" w:color="auto"/>
                    <w:right w:val="none" w:sz="0" w:space="0" w:color="auto"/>
                  </w:divBdr>
                </w:div>
                <w:div w:id="64231884">
                  <w:marLeft w:val="0"/>
                  <w:marRight w:val="0"/>
                  <w:marTop w:val="0"/>
                  <w:marBottom w:val="0"/>
                  <w:divBdr>
                    <w:top w:val="none" w:sz="0" w:space="0" w:color="auto"/>
                    <w:left w:val="none" w:sz="0" w:space="0" w:color="auto"/>
                    <w:bottom w:val="none" w:sz="0" w:space="0" w:color="auto"/>
                    <w:right w:val="none" w:sz="0" w:space="0" w:color="auto"/>
                  </w:divBdr>
                </w:div>
                <w:div w:id="1019507354">
                  <w:marLeft w:val="0"/>
                  <w:marRight w:val="0"/>
                  <w:marTop w:val="0"/>
                  <w:marBottom w:val="0"/>
                  <w:divBdr>
                    <w:top w:val="none" w:sz="0" w:space="0" w:color="auto"/>
                    <w:left w:val="none" w:sz="0" w:space="0" w:color="auto"/>
                    <w:bottom w:val="none" w:sz="0" w:space="0" w:color="auto"/>
                    <w:right w:val="none" w:sz="0" w:space="0" w:color="auto"/>
                  </w:divBdr>
                </w:div>
                <w:div w:id="720011157">
                  <w:marLeft w:val="0"/>
                  <w:marRight w:val="0"/>
                  <w:marTop w:val="0"/>
                  <w:marBottom w:val="0"/>
                  <w:divBdr>
                    <w:top w:val="none" w:sz="0" w:space="0" w:color="auto"/>
                    <w:left w:val="none" w:sz="0" w:space="0" w:color="auto"/>
                    <w:bottom w:val="none" w:sz="0" w:space="0" w:color="auto"/>
                    <w:right w:val="none" w:sz="0" w:space="0" w:color="auto"/>
                  </w:divBdr>
                </w:div>
                <w:div w:id="745304355">
                  <w:marLeft w:val="0"/>
                  <w:marRight w:val="0"/>
                  <w:marTop w:val="0"/>
                  <w:marBottom w:val="0"/>
                  <w:divBdr>
                    <w:top w:val="none" w:sz="0" w:space="0" w:color="auto"/>
                    <w:left w:val="none" w:sz="0" w:space="0" w:color="auto"/>
                    <w:bottom w:val="none" w:sz="0" w:space="0" w:color="auto"/>
                    <w:right w:val="none" w:sz="0" w:space="0" w:color="auto"/>
                  </w:divBdr>
                </w:div>
                <w:div w:id="2093429021">
                  <w:marLeft w:val="0"/>
                  <w:marRight w:val="0"/>
                  <w:marTop w:val="0"/>
                  <w:marBottom w:val="0"/>
                  <w:divBdr>
                    <w:top w:val="none" w:sz="0" w:space="0" w:color="auto"/>
                    <w:left w:val="none" w:sz="0" w:space="0" w:color="auto"/>
                    <w:bottom w:val="none" w:sz="0" w:space="0" w:color="auto"/>
                    <w:right w:val="none" w:sz="0" w:space="0" w:color="auto"/>
                  </w:divBdr>
                </w:div>
                <w:div w:id="919943234">
                  <w:marLeft w:val="0"/>
                  <w:marRight w:val="0"/>
                  <w:marTop w:val="0"/>
                  <w:marBottom w:val="0"/>
                  <w:divBdr>
                    <w:top w:val="none" w:sz="0" w:space="0" w:color="auto"/>
                    <w:left w:val="none" w:sz="0" w:space="0" w:color="auto"/>
                    <w:bottom w:val="none" w:sz="0" w:space="0" w:color="auto"/>
                    <w:right w:val="none" w:sz="0" w:space="0" w:color="auto"/>
                  </w:divBdr>
                </w:div>
                <w:div w:id="1158303235">
                  <w:marLeft w:val="0"/>
                  <w:marRight w:val="0"/>
                  <w:marTop w:val="0"/>
                  <w:marBottom w:val="0"/>
                  <w:divBdr>
                    <w:top w:val="none" w:sz="0" w:space="0" w:color="auto"/>
                    <w:left w:val="none" w:sz="0" w:space="0" w:color="auto"/>
                    <w:bottom w:val="none" w:sz="0" w:space="0" w:color="auto"/>
                    <w:right w:val="none" w:sz="0" w:space="0" w:color="auto"/>
                  </w:divBdr>
                </w:div>
                <w:div w:id="1697341438">
                  <w:marLeft w:val="0"/>
                  <w:marRight w:val="0"/>
                  <w:marTop w:val="0"/>
                  <w:marBottom w:val="0"/>
                  <w:divBdr>
                    <w:top w:val="none" w:sz="0" w:space="0" w:color="auto"/>
                    <w:left w:val="none" w:sz="0" w:space="0" w:color="auto"/>
                    <w:bottom w:val="none" w:sz="0" w:space="0" w:color="auto"/>
                    <w:right w:val="none" w:sz="0" w:space="0" w:color="auto"/>
                  </w:divBdr>
                </w:div>
                <w:div w:id="1183860156">
                  <w:marLeft w:val="0"/>
                  <w:marRight w:val="0"/>
                  <w:marTop w:val="0"/>
                  <w:marBottom w:val="0"/>
                  <w:divBdr>
                    <w:top w:val="none" w:sz="0" w:space="0" w:color="auto"/>
                    <w:left w:val="none" w:sz="0" w:space="0" w:color="auto"/>
                    <w:bottom w:val="none" w:sz="0" w:space="0" w:color="auto"/>
                    <w:right w:val="none" w:sz="0" w:space="0" w:color="auto"/>
                  </w:divBdr>
                </w:div>
                <w:div w:id="1640258015">
                  <w:marLeft w:val="0"/>
                  <w:marRight w:val="0"/>
                  <w:marTop w:val="0"/>
                  <w:marBottom w:val="0"/>
                  <w:divBdr>
                    <w:top w:val="none" w:sz="0" w:space="0" w:color="auto"/>
                    <w:left w:val="none" w:sz="0" w:space="0" w:color="auto"/>
                    <w:bottom w:val="none" w:sz="0" w:space="0" w:color="auto"/>
                    <w:right w:val="none" w:sz="0" w:space="0" w:color="auto"/>
                  </w:divBdr>
                </w:div>
                <w:div w:id="1965768515">
                  <w:marLeft w:val="0"/>
                  <w:marRight w:val="0"/>
                  <w:marTop w:val="0"/>
                  <w:marBottom w:val="0"/>
                  <w:divBdr>
                    <w:top w:val="none" w:sz="0" w:space="0" w:color="auto"/>
                    <w:left w:val="none" w:sz="0" w:space="0" w:color="auto"/>
                    <w:bottom w:val="none" w:sz="0" w:space="0" w:color="auto"/>
                    <w:right w:val="none" w:sz="0" w:space="0" w:color="auto"/>
                  </w:divBdr>
                </w:div>
                <w:div w:id="337081826">
                  <w:marLeft w:val="0"/>
                  <w:marRight w:val="0"/>
                  <w:marTop w:val="0"/>
                  <w:marBottom w:val="0"/>
                  <w:divBdr>
                    <w:top w:val="none" w:sz="0" w:space="0" w:color="auto"/>
                    <w:left w:val="none" w:sz="0" w:space="0" w:color="auto"/>
                    <w:bottom w:val="none" w:sz="0" w:space="0" w:color="auto"/>
                    <w:right w:val="none" w:sz="0" w:space="0" w:color="auto"/>
                  </w:divBdr>
                </w:div>
                <w:div w:id="2123837364">
                  <w:marLeft w:val="0"/>
                  <w:marRight w:val="0"/>
                  <w:marTop w:val="0"/>
                  <w:marBottom w:val="0"/>
                  <w:divBdr>
                    <w:top w:val="none" w:sz="0" w:space="0" w:color="auto"/>
                    <w:left w:val="none" w:sz="0" w:space="0" w:color="auto"/>
                    <w:bottom w:val="none" w:sz="0" w:space="0" w:color="auto"/>
                    <w:right w:val="none" w:sz="0" w:space="0" w:color="auto"/>
                  </w:divBdr>
                </w:div>
                <w:div w:id="708067746">
                  <w:marLeft w:val="0"/>
                  <w:marRight w:val="0"/>
                  <w:marTop w:val="0"/>
                  <w:marBottom w:val="0"/>
                  <w:divBdr>
                    <w:top w:val="none" w:sz="0" w:space="0" w:color="auto"/>
                    <w:left w:val="none" w:sz="0" w:space="0" w:color="auto"/>
                    <w:bottom w:val="none" w:sz="0" w:space="0" w:color="auto"/>
                    <w:right w:val="none" w:sz="0" w:space="0" w:color="auto"/>
                  </w:divBdr>
                </w:div>
                <w:div w:id="257181243">
                  <w:marLeft w:val="0"/>
                  <w:marRight w:val="0"/>
                  <w:marTop w:val="0"/>
                  <w:marBottom w:val="0"/>
                  <w:divBdr>
                    <w:top w:val="none" w:sz="0" w:space="0" w:color="auto"/>
                    <w:left w:val="none" w:sz="0" w:space="0" w:color="auto"/>
                    <w:bottom w:val="none" w:sz="0" w:space="0" w:color="auto"/>
                    <w:right w:val="none" w:sz="0" w:space="0" w:color="auto"/>
                  </w:divBdr>
                </w:div>
                <w:div w:id="1804033997">
                  <w:marLeft w:val="0"/>
                  <w:marRight w:val="0"/>
                  <w:marTop w:val="0"/>
                  <w:marBottom w:val="0"/>
                  <w:divBdr>
                    <w:top w:val="none" w:sz="0" w:space="0" w:color="auto"/>
                    <w:left w:val="none" w:sz="0" w:space="0" w:color="auto"/>
                    <w:bottom w:val="none" w:sz="0" w:space="0" w:color="auto"/>
                    <w:right w:val="none" w:sz="0" w:space="0" w:color="auto"/>
                  </w:divBdr>
                </w:div>
                <w:div w:id="1485471279">
                  <w:marLeft w:val="0"/>
                  <w:marRight w:val="0"/>
                  <w:marTop w:val="0"/>
                  <w:marBottom w:val="0"/>
                  <w:divBdr>
                    <w:top w:val="none" w:sz="0" w:space="0" w:color="auto"/>
                    <w:left w:val="none" w:sz="0" w:space="0" w:color="auto"/>
                    <w:bottom w:val="none" w:sz="0" w:space="0" w:color="auto"/>
                    <w:right w:val="none" w:sz="0" w:space="0" w:color="auto"/>
                  </w:divBdr>
                </w:div>
                <w:div w:id="152332936">
                  <w:marLeft w:val="0"/>
                  <w:marRight w:val="0"/>
                  <w:marTop w:val="0"/>
                  <w:marBottom w:val="0"/>
                  <w:divBdr>
                    <w:top w:val="none" w:sz="0" w:space="0" w:color="auto"/>
                    <w:left w:val="none" w:sz="0" w:space="0" w:color="auto"/>
                    <w:bottom w:val="none" w:sz="0" w:space="0" w:color="auto"/>
                    <w:right w:val="none" w:sz="0" w:space="0" w:color="auto"/>
                  </w:divBdr>
                </w:div>
                <w:div w:id="155149783">
                  <w:marLeft w:val="0"/>
                  <w:marRight w:val="0"/>
                  <w:marTop w:val="0"/>
                  <w:marBottom w:val="0"/>
                  <w:divBdr>
                    <w:top w:val="none" w:sz="0" w:space="0" w:color="auto"/>
                    <w:left w:val="none" w:sz="0" w:space="0" w:color="auto"/>
                    <w:bottom w:val="none" w:sz="0" w:space="0" w:color="auto"/>
                    <w:right w:val="none" w:sz="0" w:space="0" w:color="auto"/>
                  </w:divBdr>
                </w:div>
                <w:div w:id="2119565481">
                  <w:marLeft w:val="0"/>
                  <w:marRight w:val="0"/>
                  <w:marTop w:val="0"/>
                  <w:marBottom w:val="0"/>
                  <w:divBdr>
                    <w:top w:val="none" w:sz="0" w:space="0" w:color="auto"/>
                    <w:left w:val="none" w:sz="0" w:space="0" w:color="auto"/>
                    <w:bottom w:val="none" w:sz="0" w:space="0" w:color="auto"/>
                    <w:right w:val="none" w:sz="0" w:space="0" w:color="auto"/>
                  </w:divBdr>
                </w:div>
                <w:div w:id="1695158014">
                  <w:marLeft w:val="0"/>
                  <w:marRight w:val="0"/>
                  <w:marTop w:val="0"/>
                  <w:marBottom w:val="0"/>
                  <w:divBdr>
                    <w:top w:val="none" w:sz="0" w:space="0" w:color="auto"/>
                    <w:left w:val="none" w:sz="0" w:space="0" w:color="auto"/>
                    <w:bottom w:val="none" w:sz="0" w:space="0" w:color="auto"/>
                    <w:right w:val="none" w:sz="0" w:space="0" w:color="auto"/>
                  </w:divBdr>
                </w:div>
                <w:div w:id="794299565">
                  <w:marLeft w:val="0"/>
                  <w:marRight w:val="0"/>
                  <w:marTop w:val="0"/>
                  <w:marBottom w:val="0"/>
                  <w:divBdr>
                    <w:top w:val="none" w:sz="0" w:space="0" w:color="auto"/>
                    <w:left w:val="none" w:sz="0" w:space="0" w:color="auto"/>
                    <w:bottom w:val="none" w:sz="0" w:space="0" w:color="auto"/>
                    <w:right w:val="none" w:sz="0" w:space="0" w:color="auto"/>
                  </w:divBdr>
                </w:div>
                <w:div w:id="1447624884">
                  <w:marLeft w:val="0"/>
                  <w:marRight w:val="0"/>
                  <w:marTop w:val="0"/>
                  <w:marBottom w:val="0"/>
                  <w:divBdr>
                    <w:top w:val="none" w:sz="0" w:space="0" w:color="auto"/>
                    <w:left w:val="none" w:sz="0" w:space="0" w:color="auto"/>
                    <w:bottom w:val="none" w:sz="0" w:space="0" w:color="auto"/>
                    <w:right w:val="none" w:sz="0" w:space="0" w:color="auto"/>
                  </w:divBdr>
                </w:div>
                <w:div w:id="2072802867">
                  <w:marLeft w:val="0"/>
                  <w:marRight w:val="0"/>
                  <w:marTop w:val="0"/>
                  <w:marBottom w:val="0"/>
                  <w:divBdr>
                    <w:top w:val="none" w:sz="0" w:space="0" w:color="auto"/>
                    <w:left w:val="none" w:sz="0" w:space="0" w:color="auto"/>
                    <w:bottom w:val="none" w:sz="0" w:space="0" w:color="auto"/>
                    <w:right w:val="none" w:sz="0" w:space="0" w:color="auto"/>
                  </w:divBdr>
                </w:div>
                <w:div w:id="520975995">
                  <w:marLeft w:val="0"/>
                  <w:marRight w:val="0"/>
                  <w:marTop w:val="0"/>
                  <w:marBottom w:val="0"/>
                  <w:divBdr>
                    <w:top w:val="none" w:sz="0" w:space="0" w:color="auto"/>
                    <w:left w:val="none" w:sz="0" w:space="0" w:color="auto"/>
                    <w:bottom w:val="none" w:sz="0" w:space="0" w:color="auto"/>
                    <w:right w:val="none" w:sz="0" w:space="0" w:color="auto"/>
                  </w:divBdr>
                </w:div>
                <w:div w:id="2040471122">
                  <w:marLeft w:val="0"/>
                  <w:marRight w:val="0"/>
                  <w:marTop w:val="0"/>
                  <w:marBottom w:val="0"/>
                  <w:divBdr>
                    <w:top w:val="none" w:sz="0" w:space="0" w:color="auto"/>
                    <w:left w:val="none" w:sz="0" w:space="0" w:color="auto"/>
                    <w:bottom w:val="none" w:sz="0" w:space="0" w:color="auto"/>
                    <w:right w:val="none" w:sz="0" w:space="0" w:color="auto"/>
                  </w:divBdr>
                </w:div>
                <w:div w:id="1270355890">
                  <w:marLeft w:val="0"/>
                  <w:marRight w:val="0"/>
                  <w:marTop w:val="0"/>
                  <w:marBottom w:val="0"/>
                  <w:divBdr>
                    <w:top w:val="none" w:sz="0" w:space="0" w:color="auto"/>
                    <w:left w:val="none" w:sz="0" w:space="0" w:color="auto"/>
                    <w:bottom w:val="none" w:sz="0" w:space="0" w:color="auto"/>
                    <w:right w:val="none" w:sz="0" w:space="0" w:color="auto"/>
                  </w:divBdr>
                </w:div>
                <w:div w:id="156579285">
                  <w:marLeft w:val="0"/>
                  <w:marRight w:val="0"/>
                  <w:marTop w:val="0"/>
                  <w:marBottom w:val="0"/>
                  <w:divBdr>
                    <w:top w:val="none" w:sz="0" w:space="0" w:color="auto"/>
                    <w:left w:val="none" w:sz="0" w:space="0" w:color="auto"/>
                    <w:bottom w:val="none" w:sz="0" w:space="0" w:color="auto"/>
                    <w:right w:val="none" w:sz="0" w:space="0" w:color="auto"/>
                  </w:divBdr>
                </w:div>
                <w:div w:id="1043945752">
                  <w:marLeft w:val="0"/>
                  <w:marRight w:val="0"/>
                  <w:marTop w:val="0"/>
                  <w:marBottom w:val="0"/>
                  <w:divBdr>
                    <w:top w:val="none" w:sz="0" w:space="0" w:color="auto"/>
                    <w:left w:val="none" w:sz="0" w:space="0" w:color="auto"/>
                    <w:bottom w:val="none" w:sz="0" w:space="0" w:color="auto"/>
                    <w:right w:val="none" w:sz="0" w:space="0" w:color="auto"/>
                  </w:divBdr>
                </w:div>
                <w:div w:id="304237906">
                  <w:marLeft w:val="0"/>
                  <w:marRight w:val="0"/>
                  <w:marTop w:val="0"/>
                  <w:marBottom w:val="0"/>
                  <w:divBdr>
                    <w:top w:val="none" w:sz="0" w:space="0" w:color="auto"/>
                    <w:left w:val="none" w:sz="0" w:space="0" w:color="auto"/>
                    <w:bottom w:val="none" w:sz="0" w:space="0" w:color="auto"/>
                    <w:right w:val="none" w:sz="0" w:space="0" w:color="auto"/>
                  </w:divBdr>
                </w:div>
                <w:div w:id="1533108244">
                  <w:marLeft w:val="0"/>
                  <w:marRight w:val="0"/>
                  <w:marTop w:val="0"/>
                  <w:marBottom w:val="0"/>
                  <w:divBdr>
                    <w:top w:val="none" w:sz="0" w:space="0" w:color="auto"/>
                    <w:left w:val="none" w:sz="0" w:space="0" w:color="auto"/>
                    <w:bottom w:val="none" w:sz="0" w:space="0" w:color="auto"/>
                    <w:right w:val="none" w:sz="0" w:space="0" w:color="auto"/>
                  </w:divBdr>
                </w:div>
                <w:div w:id="2035879290">
                  <w:marLeft w:val="0"/>
                  <w:marRight w:val="0"/>
                  <w:marTop w:val="0"/>
                  <w:marBottom w:val="0"/>
                  <w:divBdr>
                    <w:top w:val="none" w:sz="0" w:space="0" w:color="auto"/>
                    <w:left w:val="none" w:sz="0" w:space="0" w:color="auto"/>
                    <w:bottom w:val="none" w:sz="0" w:space="0" w:color="auto"/>
                    <w:right w:val="none" w:sz="0" w:space="0" w:color="auto"/>
                  </w:divBdr>
                </w:div>
                <w:div w:id="251283375">
                  <w:marLeft w:val="0"/>
                  <w:marRight w:val="0"/>
                  <w:marTop w:val="0"/>
                  <w:marBottom w:val="0"/>
                  <w:divBdr>
                    <w:top w:val="none" w:sz="0" w:space="0" w:color="auto"/>
                    <w:left w:val="none" w:sz="0" w:space="0" w:color="auto"/>
                    <w:bottom w:val="none" w:sz="0" w:space="0" w:color="auto"/>
                    <w:right w:val="none" w:sz="0" w:space="0" w:color="auto"/>
                  </w:divBdr>
                </w:div>
                <w:div w:id="607471527">
                  <w:marLeft w:val="0"/>
                  <w:marRight w:val="0"/>
                  <w:marTop w:val="0"/>
                  <w:marBottom w:val="0"/>
                  <w:divBdr>
                    <w:top w:val="none" w:sz="0" w:space="0" w:color="auto"/>
                    <w:left w:val="none" w:sz="0" w:space="0" w:color="auto"/>
                    <w:bottom w:val="none" w:sz="0" w:space="0" w:color="auto"/>
                    <w:right w:val="none" w:sz="0" w:space="0" w:color="auto"/>
                  </w:divBdr>
                </w:div>
                <w:div w:id="2145734519">
                  <w:marLeft w:val="0"/>
                  <w:marRight w:val="0"/>
                  <w:marTop w:val="0"/>
                  <w:marBottom w:val="0"/>
                  <w:divBdr>
                    <w:top w:val="none" w:sz="0" w:space="0" w:color="auto"/>
                    <w:left w:val="none" w:sz="0" w:space="0" w:color="auto"/>
                    <w:bottom w:val="none" w:sz="0" w:space="0" w:color="auto"/>
                    <w:right w:val="none" w:sz="0" w:space="0" w:color="auto"/>
                  </w:divBdr>
                </w:div>
                <w:div w:id="471213362">
                  <w:marLeft w:val="0"/>
                  <w:marRight w:val="0"/>
                  <w:marTop w:val="0"/>
                  <w:marBottom w:val="0"/>
                  <w:divBdr>
                    <w:top w:val="none" w:sz="0" w:space="0" w:color="auto"/>
                    <w:left w:val="none" w:sz="0" w:space="0" w:color="auto"/>
                    <w:bottom w:val="none" w:sz="0" w:space="0" w:color="auto"/>
                    <w:right w:val="none" w:sz="0" w:space="0" w:color="auto"/>
                  </w:divBdr>
                </w:div>
                <w:div w:id="2048218706">
                  <w:marLeft w:val="0"/>
                  <w:marRight w:val="0"/>
                  <w:marTop w:val="0"/>
                  <w:marBottom w:val="0"/>
                  <w:divBdr>
                    <w:top w:val="none" w:sz="0" w:space="0" w:color="auto"/>
                    <w:left w:val="none" w:sz="0" w:space="0" w:color="auto"/>
                    <w:bottom w:val="none" w:sz="0" w:space="0" w:color="auto"/>
                    <w:right w:val="none" w:sz="0" w:space="0" w:color="auto"/>
                  </w:divBdr>
                </w:div>
                <w:div w:id="700517494">
                  <w:marLeft w:val="0"/>
                  <w:marRight w:val="0"/>
                  <w:marTop w:val="0"/>
                  <w:marBottom w:val="0"/>
                  <w:divBdr>
                    <w:top w:val="none" w:sz="0" w:space="0" w:color="auto"/>
                    <w:left w:val="none" w:sz="0" w:space="0" w:color="auto"/>
                    <w:bottom w:val="none" w:sz="0" w:space="0" w:color="auto"/>
                    <w:right w:val="none" w:sz="0" w:space="0" w:color="auto"/>
                  </w:divBdr>
                </w:div>
                <w:div w:id="87965038">
                  <w:marLeft w:val="0"/>
                  <w:marRight w:val="0"/>
                  <w:marTop w:val="0"/>
                  <w:marBottom w:val="0"/>
                  <w:divBdr>
                    <w:top w:val="none" w:sz="0" w:space="0" w:color="auto"/>
                    <w:left w:val="none" w:sz="0" w:space="0" w:color="auto"/>
                    <w:bottom w:val="none" w:sz="0" w:space="0" w:color="auto"/>
                    <w:right w:val="none" w:sz="0" w:space="0" w:color="auto"/>
                  </w:divBdr>
                </w:div>
                <w:div w:id="1077285772">
                  <w:marLeft w:val="0"/>
                  <w:marRight w:val="0"/>
                  <w:marTop w:val="0"/>
                  <w:marBottom w:val="0"/>
                  <w:divBdr>
                    <w:top w:val="none" w:sz="0" w:space="0" w:color="auto"/>
                    <w:left w:val="none" w:sz="0" w:space="0" w:color="auto"/>
                    <w:bottom w:val="none" w:sz="0" w:space="0" w:color="auto"/>
                    <w:right w:val="none" w:sz="0" w:space="0" w:color="auto"/>
                  </w:divBdr>
                </w:div>
                <w:div w:id="1843205124">
                  <w:marLeft w:val="0"/>
                  <w:marRight w:val="0"/>
                  <w:marTop w:val="0"/>
                  <w:marBottom w:val="0"/>
                  <w:divBdr>
                    <w:top w:val="none" w:sz="0" w:space="0" w:color="auto"/>
                    <w:left w:val="none" w:sz="0" w:space="0" w:color="auto"/>
                    <w:bottom w:val="none" w:sz="0" w:space="0" w:color="auto"/>
                    <w:right w:val="none" w:sz="0" w:space="0" w:color="auto"/>
                  </w:divBdr>
                </w:div>
                <w:div w:id="1662468218">
                  <w:marLeft w:val="0"/>
                  <w:marRight w:val="0"/>
                  <w:marTop w:val="0"/>
                  <w:marBottom w:val="0"/>
                  <w:divBdr>
                    <w:top w:val="none" w:sz="0" w:space="0" w:color="auto"/>
                    <w:left w:val="none" w:sz="0" w:space="0" w:color="auto"/>
                    <w:bottom w:val="none" w:sz="0" w:space="0" w:color="auto"/>
                    <w:right w:val="none" w:sz="0" w:space="0" w:color="auto"/>
                  </w:divBdr>
                </w:div>
                <w:div w:id="475345384">
                  <w:marLeft w:val="0"/>
                  <w:marRight w:val="0"/>
                  <w:marTop w:val="0"/>
                  <w:marBottom w:val="0"/>
                  <w:divBdr>
                    <w:top w:val="none" w:sz="0" w:space="0" w:color="auto"/>
                    <w:left w:val="none" w:sz="0" w:space="0" w:color="auto"/>
                    <w:bottom w:val="none" w:sz="0" w:space="0" w:color="auto"/>
                    <w:right w:val="none" w:sz="0" w:space="0" w:color="auto"/>
                  </w:divBdr>
                </w:div>
                <w:div w:id="446392021">
                  <w:marLeft w:val="0"/>
                  <w:marRight w:val="0"/>
                  <w:marTop w:val="0"/>
                  <w:marBottom w:val="0"/>
                  <w:divBdr>
                    <w:top w:val="none" w:sz="0" w:space="0" w:color="auto"/>
                    <w:left w:val="none" w:sz="0" w:space="0" w:color="auto"/>
                    <w:bottom w:val="none" w:sz="0" w:space="0" w:color="auto"/>
                    <w:right w:val="none" w:sz="0" w:space="0" w:color="auto"/>
                  </w:divBdr>
                </w:div>
                <w:div w:id="512381745">
                  <w:marLeft w:val="0"/>
                  <w:marRight w:val="0"/>
                  <w:marTop w:val="0"/>
                  <w:marBottom w:val="0"/>
                  <w:divBdr>
                    <w:top w:val="none" w:sz="0" w:space="0" w:color="auto"/>
                    <w:left w:val="none" w:sz="0" w:space="0" w:color="auto"/>
                    <w:bottom w:val="none" w:sz="0" w:space="0" w:color="auto"/>
                    <w:right w:val="none" w:sz="0" w:space="0" w:color="auto"/>
                  </w:divBdr>
                </w:div>
                <w:div w:id="669868622">
                  <w:marLeft w:val="0"/>
                  <w:marRight w:val="0"/>
                  <w:marTop w:val="0"/>
                  <w:marBottom w:val="0"/>
                  <w:divBdr>
                    <w:top w:val="none" w:sz="0" w:space="0" w:color="auto"/>
                    <w:left w:val="none" w:sz="0" w:space="0" w:color="auto"/>
                    <w:bottom w:val="none" w:sz="0" w:space="0" w:color="auto"/>
                    <w:right w:val="none" w:sz="0" w:space="0" w:color="auto"/>
                  </w:divBdr>
                </w:div>
                <w:div w:id="45761162">
                  <w:marLeft w:val="0"/>
                  <w:marRight w:val="0"/>
                  <w:marTop w:val="0"/>
                  <w:marBottom w:val="0"/>
                  <w:divBdr>
                    <w:top w:val="none" w:sz="0" w:space="0" w:color="auto"/>
                    <w:left w:val="none" w:sz="0" w:space="0" w:color="auto"/>
                    <w:bottom w:val="none" w:sz="0" w:space="0" w:color="auto"/>
                    <w:right w:val="none" w:sz="0" w:space="0" w:color="auto"/>
                  </w:divBdr>
                </w:div>
                <w:div w:id="989360012">
                  <w:marLeft w:val="0"/>
                  <w:marRight w:val="0"/>
                  <w:marTop w:val="0"/>
                  <w:marBottom w:val="0"/>
                  <w:divBdr>
                    <w:top w:val="none" w:sz="0" w:space="0" w:color="auto"/>
                    <w:left w:val="none" w:sz="0" w:space="0" w:color="auto"/>
                    <w:bottom w:val="none" w:sz="0" w:space="0" w:color="auto"/>
                    <w:right w:val="none" w:sz="0" w:space="0" w:color="auto"/>
                  </w:divBdr>
                </w:div>
                <w:div w:id="1678342599">
                  <w:marLeft w:val="0"/>
                  <w:marRight w:val="0"/>
                  <w:marTop w:val="0"/>
                  <w:marBottom w:val="0"/>
                  <w:divBdr>
                    <w:top w:val="none" w:sz="0" w:space="0" w:color="auto"/>
                    <w:left w:val="none" w:sz="0" w:space="0" w:color="auto"/>
                    <w:bottom w:val="none" w:sz="0" w:space="0" w:color="auto"/>
                    <w:right w:val="none" w:sz="0" w:space="0" w:color="auto"/>
                  </w:divBdr>
                </w:div>
                <w:div w:id="20404338">
                  <w:marLeft w:val="0"/>
                  <w:marRight w:val="0"/>
                  <w:marTop w:val="0"/>
                  <w:marBottom w:val="0"/>
                  <w:divBdr>
                    <w:top w:val="none" w:sz="0" w:space="0" w:color="auto"/>
                    <w:left w:val="none" w:sz="0" w:space="0" w:color="auto"/>
                    <w:bottom w:val="none" w:sz="0" w:space="0" w:color="auto"/>
                    <w:right w:val="none" w:sz="0" w:space="0" w:color="auto"/>
                  </w:divBdr>
                </w:div>
                <w:div w:id="1096563204">
                  <w:marLeft w:val="0"/>
                  <w:marRight w:val="0"/>
                  <w:marTop w:val="0"/>
                  <w:marBottom w:val="0"/>
                  <w:divBdr>
                    <w:top w:val="none" w:sz="0" w:space="0" w:color="auto"/>
                    <w:left w:val="none" w:sz="0" w:space="0" w:color="auto"/>
                    <w:bottom w:val="none" w:sz="0" w:space="0" w:color="auto"/>
                    <w:right w:val="none" w:sz="0" w:space="0" w:color="auto"/>
                  </w:divBdr>
                </w:div>
                <w:div w:id="1163862619">
                  <w:marLeft w:val="0"/>
                  <w:marRight w:val="0"/>
                  <w:marTop w:val="0"/>
                  <w:marBottom w:val="0"/>
                  <w:divBdr>
                    <w:top w:val="none" w:sz="0" w:space="0" w:color="auto"/>
                    <w:left w:val="none" w:sz="0" w:space="0" w:color="auto"/>
                    <w:bottom w:val="none" w:sz="0" w:space="0" w:color="auto"/>
                    <w:right w:val="none" w:sz="0" w:space="0" w:color="auto"/>
                  </w:divBdr>
                </w:div>
                <w:div w:id="2102330541">
                  <w:marLeft w:val="0"/>
                  <w:marRight w:val="0"/>
                  <w:marTop w:val="0"/>
                  <w:marBottom w:val="0"/>
                  <w:divBdr>
                    <w:top w:val="none" w:sz="0" w:space="0" w:color="auto"/>
                    <w:left w:val="none" w:sz="0" w:space="0" w:color="auto"/>
                    <w:bottom w:val="none" w:sz="0" w:space="0" w:color="auto"/>
                    <w:right w:val="none" w:sz="0" w:space="0" w:color="auto"/>
                  </w:divBdr>
                </w:div>
                <w:div w:id="1615593505">
                  <w:marLeft w:val="0"/>
                  <w:marRight w:val="0"/>
                  <w:marTop w:val="0"/>
                  <w:marBottom w:val="0"/>
                  <w:divBdr>
                    <w:top w:val="none" w:sz="0" w:space="0" w:color="auto"/>
                    <w:left w:val="none" w:sz="0" w:space="0" w:color="auto"/>
                    <w:bottom w:val="none" w:sz="0" w:space="0" w:color="auto"/>
                    <w:right w:val="none" w:sz="0" w:space="0" w:color="auto"/>
                  </w:divBdr>
                </w:div>
                <w:div w:id="212279627">
                  <w:marLeft w:val="0"/>
                  <w:marRight w:val="0"/>
                  <w:marTop w:val="0"/>
                  <w:marBottom w:val="0"/>
                  <w:divBdr>
                    <w:top w:val="none" w:sz="0" w:space="0" w:color="auto"/>
                    <w:left w:val="none" w:sz="0" w:space="0" w:color="auto"/>
                    <w:bottom w:val="none" w:sz="0" w:space="0" w:color="auto"/>
                    <w:right w:val="none" w:sz="0" w:space="0" w:color="auto"/>
                  </w:divBdr>
                </w:div>
                <w:div w:id="1196696626">
                  <w:marLeft w:val="0"/>
                  <w:marRight w:val="0"/>
                  <w:marTop w:val="0"/>
                  <w:marBottom w:val="0"/>
                  <w:divBdr>
                    <w:top w:val="none" w:sz="0" w:space="0" w:color="auto"/>
                    <w:left w:val="none" w:sz="0" w:space="0" w:color="auto"/>
                    <w:bottom w:val="none" w:sz="0" w:space="0" w:color="auto"/>
                    <w:right w:val="none" w:sz="0" w:space="0" w:color="auto"/>
                  </w:divBdr>
                </w:div>
                <w:div w:id="842091519">
                  <w:marLeft w:val="0"/>
                  <w:marRight w:val="0"/>
                  <w:marTop w:val="0"/>
                  <w:marBottom w:val="0"/>
                  <w:divBdr>
                    <w:top w:val="none" w:sz="0" w:space="0" w:color="auto"/>
                    <w:left w:val="none" w:sz="0" w:space="0" w:color="auto"/>
                    <w:bottom w:val="none" w:sz="0" w:space="0" w:color="auto"/>
                    <w:right w:val="none" w:sz="0" w:space="0" w:color="auto"/>
                  </w:divBdr>
                </w:div>
                <w:div w:id="568733269">
                  <w:marLeft w:val="0"/>
                  <w:marRight w:val="0"/>
                  <w:marTop w:val="0"/>
                  <w:marBottom w:val="0"/>
                  <w:divBdr>
                    <w:top w:val="none" w:sz="0" w:space="0" w:color="auto"/>
                    <w:left w:val="none" w:sz="0" w:space="0" w:color="auto"/>
                    <w:bottom w:val="none" w:sz="0" w:space="0" w:color="auto"/>
                    <w:right w:val="none" w:sz="0" w:space="0" w:color="auto"/>
                  </w:divBdr>
                </w:div>
                <w:div w:id="310984473">
                  <w:marLeft w:val="0"/>
                  <w:marRight w:val="0"/>
                  <w:marTop w:val="0"/>
                  <w:marBottom w:val="0"/>
                  <w:divBdr>
                    <w:top w:val="none" w:sz="0" w:space="0" w:color="auto"/>
                    <w:left w:val="none" w:sz="0" w:space="0" w:color="auto"/>
                    <w:bottom w:val="none" w:sz="0" w:space="0" w:color="auto"/>
                    <w:right w:val="none" w:sz="0" w:space="0" w:color="auto"/>
                  </w:divBdr>
                </w:div>
                <w:div w:id="1165316987">
                  <w:marLeft w:val="0"/>
                  <w:marRight w:val="0"/>
                  <w:marTop w:val="0"/>
                  <w:marBottom w:val="0"/>
                  <w:divBdr>
                    <w:top w:val="none" w:sz="0" w:space="0" w:color="auto"/>
                    <w:left w:val="none" w:sz="0" w:space="0" w:color="auto"/>
                    <w:bottom w:val="none" w:sz="0" w:space="0" w:color="auto"/>
                    <w:right w:val="none" w:sz="0" w:space="0" w:color="auto"/>
                  </w:divBdr>
                </w:div>
                <w:div w:id="978801279">
                  <w:marLeft w:val="0"/>
                  <w:marRight w:val="0"/>
                  <w:marTop w:val="0"/>
                  <w:marBottom w:val="0"/>
                  <w:divBdr>
                    <w:top w:val="none" w:sz="0" w:space="0" w:color="auto"/>
                    <w:left w:val="none" w:sz="0" w:space="0" w:color="auto"/>
                    <w:bottom w:val="none" w:sz="0" w:space="0" w:color="auto"/>
                    <w:right w:val="none" w:sz="0" w:space="0" w:color="auto"/>
                  </w:divBdr>
                </w:div>
                <w:div w:id="1840076660">
                  <w:marLeft w:val="0"/>
                  <w:marRight w:val="0"/>
                  <w:marTop w:val="0"/>
                  <w:marBottom w:val="0"/>
                  <w:divBdr>
                    <w:top w:val="none" w:sz="0" w:space="0" w:color="auto"/>
                    <w:left w:val="none" w:sz="0" w:space="0" w:color="auto"/>
                    <w:bottom w:val="none" w:sz="0" w:space="0" w:color="auto"/>
                    <w:right w:val="none" w:sz="0" w:space="0" w:color="auto"/>
                  </w:divBdr>
                </w:div>
                <w:div w:id="427702849">
                  <w:marLeft w:val="0"/>
                  <w:marRight w:val="0"/>
                  <w:marTop w:val="0"/>
                  <w:marBottom w:val="0"/>
                  <w:divBdr>
                    <w:top w:val="none" w:sz="0" w:space="0" w:color="auto"/>
                    <w:left w:val="none" w:sz="0" w:space="0" w:color="auto"/>
                    <w:bottom w:val="none" w:sz="0" w:space="0" w:color="auto"/>
                    <w:right w:val="none" w:sz="0" w:space="0" w:color="auto"/>
                  </w:divBdr>
                </w:div>
                <w:div w:id="1974476815">
                  <w:marLeft w:val="0"/>
                  <w:marRight w:val="0"/>
                  <w:marTop w:val="0"/>
                  <w:marBottom w:val="0"/>
                  <w:divBdr>
                    <w:top w:val="none" w:sz="0" w:space="0" w:color="auto"/>
                    <w:left w:val="none" w:sz="0" w:space="0" w:color="auto"/>
                    <w:bottom w:val="none" w:sz="0" w:space="0" w:color="auto"/>
                    <w:right w:val="none" w:sz="0" w:space="0" w:color="auto"/>
                  </w:divBdr>
                </w:div>
                <w:div w:id="56520322">
                  <w:marLeft w:val="0"/>
                  <w:marRight w:val="0"/>
                  <w:marTop w:val="0"/>
                  <w:marBottom w:val="0"/>
                  <w:divBdr>
                    <w:top w:val="none" w:sz="0" w:space="0" w:color="auto"/>
                    <w:left w:val="none" w:sz="0" w:space="0" w:color="auto"/>
                    <w:bottom w:val="none" w:sz="0" w:space="0" w:color="auto"/>
                    <w:right w:val="none" w:sz="0" w:space="0" w:color="auto"/>
                  </w:divBdr>
                </w:div>
                <w:div w:id="450511280">
                  <w:marLeft w:val="0"/>
                  <w:marRight w:val="0"/>
                  <w:marTop w:val="0"/>
                  <w:marBottom w:val="0"/>
                  <w:divBdr>
                    <w:top w:val="none" w:sz="0" w:space="0" w:color="auto"/>
                    <w:left w:val="none" w:sz="0" w:space="0" w:color="auto"/>
                    <w:bottom w:val="none" w:sz="0" w:space="0" w:color="auto"/>
                    <w:right w:val="none" w:sz="0" w:space="0" w:color="auto"/>
                  </w:divBdr>
                </w:div>
                <w:div w:id="241456689">
                  <w:marLeft w:val="0"/>
                  <w:marRight w:val="0"/>
                  <w:marTop w:val="0"/>
                  <w:marBottom w:val="0"/>
                  <w:divBdr>
                    <w:top w:val="none" w:sz="0" w:space="0" w:color="auto"/>
                    <w:left w:val="none" w:sz="0" w:space="0" w:color="auto"/>
                    <w:bottom w:val="none" w:sz="0" w:space="0" w:color="auto"/>
                    <w:right w:val="none" w:sz="0" w:space="0" w:color="auto"/>
                  </w:divBdr>
                </w:div>
                <w:div w:id="769473163">
                  <w:marLeft w:val="0"/>
                  <w:marRight w:val="0"/>
                  <w:marTop w:val="0"/>
                  <w:marBottom w:val="0"/>
                  <w:divBdr>
                    <w:top w:val="none" w:sz="0" w:space="0" w:color="auto"/>
                    <w:left w:val="none" w:sz="0" w:space="0" w:color="auto"/>
                    <w:bottom w:val="none" w:sz="0" w:space="0" w:color="auto"/>
                    <w:right w:val="none" w:sz="0" w:space="0" w:color="auto"/>
                  </w:divBdr>
                </w:div>
                <w:div w:id="228851846">
                  <w:marLeft w:val="0"/>
                  <w:marRight w:val="0"/>
                  <w:marTop w:val="0"/>
                  <w:marBottom w:val="0"/>
                  <w:divBdr>
                    <w:top w:val="none" w:sz="0" w:space="0" w:color="auto"/>
                    <w:left w:val="none" w:sz="0" w:space="0" w:color="auto"/>
                    <w:bottom w:val="none" w:sz="0" w:space="0" w:color="auto"/>
                    <w:right w:val="none" w:sz="0" w:space="0" w:color="auto"/>
                  </w:divBdr>
                </w:div>
                <w:div w:id="598946787">
                  <w:marLeft w:val="0"/>
                  <w:marRight w:val="0"/>
                  <w:marTop w:val="0"/>
                  <w:marBottom w:val="0"/>
                  <w:divBdr>
                    <w:top w:val="none" w:sz="0" w:space="0" w:color="auto"/>
                    <w:left w:val="none" w:sz="0" w:space="0" w:color="auto"/>
                    <w:bottom w:val="none" w:sz="0" w:space="0" w:color="auto"/>
                    <w:right w:val="none" w:sz="0" w:space="0" w:color="auto"/>
                  </w:divBdr>
                </w:div>
                <w:div w:id="412704453">
                  <w:marLeft w:val="0"/>
                  <w:marRight w:val="0"/>
                  <w:marTop w:val="0"/>
                  <w:marBottom w:val="0"/>
                  <w:divBdr>
                    <w:top w:val="none" w:sz="0" w:space="0" w:color="auto"/>
                    <w:left w:val="none" w:sz="0" w:space="0" w:color="auto"/>
                    <w:bottom w:val="none" w:sz="0" w:space="0" w:color="auto"/>
                    <w:right w:val="none" w:sz="0" w:space="0" w:color="auto"/>
                  </w:divBdr>
                </w:div>
                <w:div w:id="1613199495">
                  <w:marLeft w:val="0"/>
                  <w:marRight w:val="0"/>
                  <w:marTop w:val="0"/>
                  <w:marBottom w:val="0"/>
                  <w:divBdr>
                    <w:top w:val="none" w:sz="0" w:space="0" w:color="auto"/>
                    <w:left w:val="none" w:sz="0" w:space="0" w:color="auto"/>
                    <w:bottom w:val="none" w:sz="0" w:space="0" w:color="auto"/>
                    <w:right w:val="none" w:sz="0" w:space="0" w:color="auto"/>
                  </w:divBdr>
                </w:div>
                <w:div w:id="1872985910">
                  <w:marLeft w:val="0"/>
                  <w:marRight w:val="0"/>
                  <w:marTop w:val="0"/>
                  <w:marBottom w:val="0"/>
                  <w:divBdr>
                    <w:top w:val="none" w:sz="0" w:space="0" w:color="auto"/>
                    <w:left w:val="none" w:sz="0" w:space="0" w:color="auto"/>
                    <w:bottom w:val="none" w:sz="0" w:space="0" w:color="auto"/>
                    <w:right w:val="none" w:sz="0" w:space="0" w:color="auto"/>
                  </w:divBdr>
                </w:div>
                <w:div w:id="1905531107">
                  <w:marLeft w:val="0"/>
                  <w:marRight w:val="0"/>
                  <w:marTop w:val="0"/>
                  <w:marBottom w:val="0"/>
                  <w:divBdr>
                    <w:top w:val="none" w:sz="0" w:space="0" w:color="auto"/>
                    <w:left w:val="none" w:sz="0" w:space="0" w:color="auto"/>
                    <w:bottom w:val="none" w:sz="0" w:space="0" w:color="auto"/>
                    <w:right w:val="none" w:sz="0" w:space="0" w:color="auto"/>
                  </w:divBdr>
                </w:div>
                <w:div w:id="1377512204">
                  <w:marLeft w:val="0"/>
                  <w:marRight w:val="0"/>
                  <w:marTop w:val="0"/>
                  <w:marBottom w:val="0"/>
                  <w:divBdr>
                    <w:top w:val="none" w:sz="0" w:space="0" w:color="auto"/>
                    <w:left w:val="none" w:sz="0" w:space="0" w:color="auto"/>
                    <w:bottom w:val="none" w:sz="0" w:space="0" w:color="auto"/>
                    <w:right w:val="none" w:sz="0" w:space="0" w:color="auto"/>
                  </w:divBdr>
                </w:div>
                <w:div w:id="106582477">
                  <w:marLeft w:val="0"/>
                  <w:marRight w:val="0"/>
                  <w:marTop w:val="0"/>
                  <w:marBottom w:val="0"/>
                  <w:divBdr>
                    <w:top w:val="none" w:sz="0" w:space="0" w:color="auto"/>
                    <w:left w:val="none" w:sz="0" w:space="0" w:color="auto"/>
                    <w:bottom w:val="none" w:sz="0" w:space="0" w:color="auto"/>
                    <w:right w:val="none" w:sz="0" w:space="0" w:color="auto"/>
                  </w:divBdr>
                </w:div>
                <w:div w:id="1217930559">
                  <w:marLeft w:val="0"/>
                  <w:marRight w:val="0"/>
                  <w:marTop w:val="0"/>
                  <w:marBottom w:val="0"/>
                  <w:divBdr>
                    <w:top w:val="none" w:sz="0" w:space="0" w:color="auto"/>
                    <w:left w:val="none" w:sz="0" w:space="0" w:color="auto"/>
                    <w:bottom w:val="none" w:sz="0" w:space="0" w:color="auto"/>
                    <w:right w:val="none" w:sz="0" w:space="0" w:color="auto"/>
                  </w:divBdr>
                </w:div>
                <w:div w:id="1769694217">
                  <w:marLeft w:val="0"/>
                  <w:marRight w:val="0"/>
                  <w:marTop w:val="0"/>
                  <w:marBottom w:val="0"/>
                  <w:divBdr>
                    <w:top w:val="none" w:sz="0" w:space="0" w:color="auto"/>
                    <w:left w:val="none" w:sz="0" w:space="0" w:color="auto"/>
                    <w:bottom w:val="none" w:sz="0" w:space="0" w:color="auto"/>
                    <w:right w:val="none" w:sz="0" w:space="0" w:color="auto"/>
                  </w:divBdr>
                </w:div>
                <w:div w:id="1308172057">
                  <w:marLeft w:val="0"/>
                  <w:marRight w:val="0"/>
                  <w:marTop w:val="0"/>
                  <w:marBottom w:val="0"/>
                  <w:divBdr>
                    <w:top w:val="none" w:sz="0" w:space="0" w:color="auto"/>
                    <w:left w:val="none" w:sz="0" w:space="0" w:color="auto"/>
                    <w:bottom w:val="none" w:sz="0" w:space="0" w:color="auto"/>
                    <w:right w:val="none" w:sz="0" w:space="0" w:color="auto"/>
                  </w:divBdr>
                </w:div>
                <w:div w:id="464082041">
                  <w:marLeft w:val="0"/>
                  <w:marRight w:val="0"/>
                  <w:marTop w:val="0"/>
                  <w:marBottom w:val="0"/>
                  <w:divBdr>
                    <w:top w:val="none" w:sz="0" w:space="0" w:color="auto"/>
                    <w:left w:val="none" w:sz="0" w:space="0" w:color="auto"/>
                    <w:bottom w:val="none" w:sz="0" w:space="0" w:color="auto"/>
                    <w:right w:val="none" w:sz="0" w:space="0" w:color="auto"/>
                  </w:divBdr>
                </w:div>
                <w:div w:id="1429808851">
                  <w:marLeft w:val="0"/>
                  <w:marRight w:val="0"/>
                  <w:marTop w:val="0"/>
                  <w:marBottom w:val="0"/>
                  <w:divBdr>
                    <w:top w:val="none" w:sz="0" w:space="0" w:color="auto"/>
                    <w:left w:val="none" w:sz="0" w:space="0" w:color="auto"/>
                    <w:bottom w:val="none" w:sz="0" w:space="0" w:color="auto"/>
                    <w:right w:val="none" w:sz="0" w:space="0" w:color="auto"/>
                  </w:divBdr>
                </w:div>
                <w:div w:id="222177746">
                  <w:marLeft w:val="0"/>
                  <w:marRight w:val="0"/>
                  <w:marTop w:val="0"/>
                  <w:marBottom w:val="0"/>
                  <w:divBdr>
                    <w:top w:val="none" w:sz="0" w:space="0" w:color="auto"/>
                    <w:left w:val="none" w:sz="0" w:space="0" w:color="auto"/>
                    <w:bottom w:val="none" w:sz="0" w:space="0" w:color="auto"/>
                    <w:right w:val="none" w:sz="0" w:space="0" w:color="auto"/>
                  </w:divBdr>
                </w:div>
                <w:div w:id="1629966945">
                  <w:marLeft w:val="0"/>
                  <w:marRight w:val="0"/>
                  <w:marTop w:val="0"/>
                  <w:marBottom w:val="0"/>
                  <w:divBdr>
                    <w:top w:val="none" w:sz="0" w:space="0" w:color="auto"/>
                    <w:left w:val="none" w:sz="0" w:space="0" w:color="auto"/>
                    <w:bottom w:val="none" w:sz="0" w:space="0" w:color="auto"/>
                    <w:right w:val="none" w:sz="0" w:space="0" w:color="auto"/>
                  </w:divBdr>
                </w:div>
                <w:div w:id="1904414028">
                  <w:marLeft w:val="0"/>
                  <w:marRight w:val="0"/>
                  <w:marTop w:val="0"/>
                  <w:marBottom w:val="0"/>
                  <w:divBdr>
                    <w:top w:val="none" w:sz="0" w:space="0" w:color="auto"/>
                    <w:left w:val="none" w:sz="0" w:space="0" w:color="auto"/>
                    <w:bottom w:val="none" w:sz="0" w:space="0" w:color="auto"/>
                    <w:right w:val="none" w:sz="0" w:space="0" w:color="auto"/>
                  </w:divBdr>
                </w:div>
                <w:div w:id="851988397">
                  <w:marLeft w:val="0"/>
                  <w:marRight w:val="0"/>
                  <w:marTop w:val="0"/>
                  <w:marBottom w:val="0"/>
                  <w:divBdr>
                    <w:top w:val="none" w:sz="0" w:space="0" w:color="auto"/>
                    <w:left w:val="none" w:sz="0" w:space="0" w:color="auto"/>
                    <w:bottom w:val="none" w:sz="0" w:space="0" w:color="auto"/>
                    <w:right w:val="none" w:sz="0" w:space="0" w:color="auto"/>
                  </w:divBdr>
                </w:div>
                <w:div w:id="1356610746">
                  <w:marLeft w:val="0"/>
                  <w:marRight w:val="0"/>
                  <w:marTop w:val="0"/>
                  <w:marBottom w:val="0"/>
                  <w:divBdr>
                    <w:top w:val="none" w:sz="0" w:space="0" w:color="auto"/>
                    <w:left w:val="none" w:sz="0" w:space="0" w:color="auto"/>
                    <w:bottom w:val="none" w:sz="0" w:space="0" w:color="auto"/>
                    <w:right w:val="none" w:sz="0" w:space="0" w:color="auto"/>
                  </w:divBdr>
                </w:div>
                <w:div w:id="965044271">
                  <w:marLeft w:val="0"/>
                  <w:marRight w:val="0"/>
                  <w:marTop w:val="0"/>
                  <w:marBottom w:val="0"/>
                  <w:divBdr>
                    <w:top w:val="none" w:sz="0" w:space="0" w:color="auto"/>
                    <w:left w:val="none" w:sz="0" w:space="0" w:color="auto"/>
                    <w:bottom w:val="none" w:sz="0" w:space="0" w:color="auto"/>
                    <w:right w:val="none" w:sz="0" w:space="0" w:color="auto"/>
                  </w:divBdr>
                </w:div>
                <w:div w:id="1988974294">
                  <w:marLeft w:val="0"/>
                  <w:marRight w:val="0"/>
                  <w:marTop w:val="0"/>
                  <w:marBottom w:val="0"/>
                  <w:divBdr>
                    <w:top w:val="none" w:sz="0" w:space="0" w:color="auto"/>
                    <w:left w:val="none" w:sz="0" w:space="0" w:color="auto"/>
                    <w:bottom w:val="none" w:sz="0" w:space="0" w:color="auto"/>
                    <w:right w:val="none" w:sz="0" w:space="0" w:color="auto"/>
                  </w:divBdr>
                </w:div>
                <w:div w:id="1898588122">
                  <w:marLeft w:val="0"/>
                  <w:marRight w:val="0"/>
                  <w:marTop w:val="0"/>
                  <w:marBottom w:val="0"/>
                  <w:divBdr>
                    <w:top w:val="none" w:sz="0" w:space="0" w:color="auto"/>
                    <w:left w:val="none" w:sz="0" w:space="0" w:color="auto"/>
                    <w:bottom w:val="none" w:sz="0" w:space="0" w:color="auto"/>
                    <w:right w:val="none" w:sz="0" w:space="0" w:color="auto"/>
                  </w:divBdr>
                </w:div>
                <w:div w:id="1996762492">
                  <w:marLeft w:val="0"/>
                  <w:marRight w:val="0"/>
                  <w:marTop w:val="0"/>
                  <w:marBottom w:val="0"/>
                  <w:divBdr>
                    <w:top w:val="none" w:sz="0" w:space="0" w:color="auto"/>
                    <w:left w:val="none" w:sz="0" w:space="0" w:color="auto"/>
                    <w:bottom w:val="none" w:sz="0" w:space="0" w:color="auto"/>
                    <w:right w:val="none" w:sz="0" w:space="0" w:color="auto"/>
                  </w:divBdr>
                </w:div>
                <w:div w:id="171453871">
                  <w:marLeft w:val="0"/>
                  <w:marRight w:val="0"/>
                  <w:marTop w:val="0"/>
                  <w:marBottom w:val="0"/>
                  <w:divBdr>
                    <w:top w:val="none" w:sz="0" w:space="0" w:color="auto"/>
                    <w:left w:val="none" w:sz="0" w:space="0" w:color="auto"/>
                    <w:bottom w:val="none" w:sz="0" w:space="0" w:color="auto"/>
                    <w:right w:val="none" w:sz="0" w:space="0" w:color="auto"/>
                  </w:divBdr>
                </w:div>
                <w:div w:id="571933992">
                  <w:marLeft w:val="0"/>
                  <w:marRight w:val="0"/>
                  <w:marTop w:val="0"/>
                  <w:marBottom w:val="0"/>
                  <w:divBdr>
                    <w:top w:val="none" w:sz="0" w:space="0" w:color="auto"/>
                    <w:left w:val="none" w:sz="0" w:space="0" w:color="auto"/>
                    <w:bottom w:val="none" w:sz="0" w:space="0" w:color="auto"/>
                    <w:right w:val="none" w:sz="0" w:space="0" w:color="auto"/>
                  </w:divBdr>
                </w:div>
                <w:div w:id="1716420542">
                  <w:marLeft w:val="0"/>
                  <w:marRight w:val="0"/>
                  <w:marTop w:val="0"/>
                  <w:marBottom w:val="0"/>
                  <w:divBdr>
                    <w:top w:val="none" w:sz="0" w:space="0" w:color="auto"/>
                    <w:left w:val="none" w:sz="0" w:space="0" w:color="auto"/>
                    <w:bottom w:val="none" w:sz="0" w:space="0" w:color="auto"/>
                    <w:right w:val="none" w:sz="0" w:space="0" w:color="auto"/>
                  </w:divBdr>
                </w:div>
                <w:div w:id="1150554919">
                  <w:marLeft w:val="0"/>
                  <w:marRight w:val="0"/>
                  <w:marTop w:val="0"/>
                  <w:marBottom w:val="0"/>
                  <w:divBdr>
                    <w:top w:val="none" w:sz="0" w:space="0" w:color="auto"/>
                    <w:left w:val="none" w:sz="0" w:space="0" w:color="auto"/>
                    <w:bottom w:val="none" w:sz="0" w:space="0" w:color="auto"/>
                    <w:right w:val="none" w:sz="0" w:space="0" w:color="auto"/>
                  </w:divBdr>
                </w:div>
                <w:div w:id="1573077453">
                  <w:marLeft w:val="0"/>
                  <w:marRight w:val="0"/>
                  <w:marTop w:val="0"/>
                  <w:marBottom w:val="0"/>
                  <w:divBdr>
                    <w:top w:val="none" w:sz="0" w:space="0" w:color="auto"/>
                    <w:left w:val="none" w:sz="0" w:space="0" w:color="auto"/>
                    <w:bottom w:val="none" w:sz="0" w:space="0" w:color="auto"/>
                    <w:right w:val="none" w:sz="0" w:space="0" w:color="auto"/>
                  </w:divBdr>
                </w:div>
                <w:div w:id="1790931914">
                  <w:marLeft w:val="0"/>
                  <w:marRight w:val="0"/>
                  <w:marTop w:val="0"/>
                  <w:marBottom w:val="0"/>
                  <w:divBdr>
                    <w:top w:val="none" w:sz="0" w:space="0" w:color="auto"/>
                    <w:left w:val="none" w:sz="0" w:space="0" w:color="auto"/>
                    <w:bottom w:val="none" w:sz="0" w:space="0" w:color="auto"/>
                    <w:right w:val="none" w:sz="0" w:space="0" w:color="auto"/>
                  </w:divBdr>
                </w:div>
                <w:div w:id="658115331">
                  <w:marLeft w:val="0"/>
                  <w:marRight w:val="0"/>
                  <w:marTop w:val="0"/>
                  <w:marBottom w:val="0"/>
                  <w:divBdr>
                    <w:top w:val="none" w:sz="0" w:space="0" w:color="auto"/>
                    <w:left w:val="none" w:sz="0" w:space="0" w:color="auto"/>
                    <w:bottom w:val="none" w:sz="0" w:space="0" w:color="auto"/>
                    <w:right w:val="none" w:sz="0" w:space="0" w:color="auto"/>
                  </w:divBdr>
                </w:div>
                <w:div w:id="265966840">
                  <w:marLeft w:val="0"/>
                  <w:marRight w:val="0"/>
                  <w:marTop w:val="0"/>
                  <w:marBottom w:val="0"/>
                  <w:divBdr>
                    <w:top w:val="none" w:sz="0" w:space="0" w:color="auto"/>
                    <w:left w:val="none" w:sz="0" w:space="0" w:color="auto"/>
                    <w:bottom w:val="none" w:sz="0" w:space="0" w:color="auto"/>
                    <w:right w:val="none" w:sz="0" w:space="0" w:color="auto"/>
                  </w:divBdr>
                </w:div>
                <w:div w:id="1323579220">
                  <w:marLeft w:val="0"/>
                  <w:marRight w:val="0"/>
                  <w:marTop w:val="0"/>
                  <w:marBottom w:val="0"/>
                  <w:divBdr>
                    <w:top w:val="none" w:sz="0" w:space="0" w:color="auto"/>
                    <w:left w:val="none" w:sz="0" w:space="0" w:color="auto"/>
                    <w:bottom w:val="none" w:sz="0" w:space="0" w:color="auto"/>
                    <w:right w:val="none" w:sz="0" w:space="0" w:color="auto"/>
                  </w:divBdr>
                </w:div>
                <w:div w:id="627858553">
                  <w:marLeft w:val="0"/>
                  <w:marRight w:val="0"/>
                  <w:marTop w:val="0"/>
                  <w:marBottom w:val="0"/>
                  <w:divBdr>
                    <w:top w:val="none" w:sz="0" w:space="0" w:color="auto"/>
                    <w:left w:val="none" w:sz="0" w:space="0" w:color="auto"/>
                    <w:bottom w:val="none" w:sz="0" w:space="0" w:color="auto"/>
                    <w:right w:val="none" w:sz="0" w:space="0" w:color="auto"/>
                  </w:divBdr>
                </w:div>
                <w:div w:id="745997634">
                  <w:marLeft w:val="0"/>
                  <w:marRight w:val="0"/>
                  <w:marTop w:val="0"/>
                  <w:marBottom w:val="0"/>
                  <w:divBdr>
                    <w:top w:val="none" w:sz="0" w:space="0" w:color="auto"/>
                    <w:left w:val="none" w:sz="0" w:space="0" w:color="auto"/>
                    <w:bottom w:val="none" w:sz="0" w:space="0" w:color="auto"/>
                    <w:right w:val="none" w:sz="0" w:space="0" w:color="auto"/>
                  </w:divBdr>
                </w:div>
                <w:div w:id="1251425858">
                  <w:marLeft w:val="0"/>
                  <w:marRight w:val="0"/>
                  <w:marTop w:val="0"/>
                  <w:marBottom w:val="0"/>
                  <w:divBdr>
                    <w:top w:val="none" w:sz="0" w:space="0" w:color="auto"/>
                    <w:left w:val="none" w:sz="0" w:space="0" w:color="auto"/>
                    <w:bottom w:val="none" w:sz="0" w:space="0" w:color="auto"/>
                    <w:right w:val="none" w:sz="0" w:space="0" w:color="auto"/>
                  </w:divBdr>
                </w:div>
                <w:div w:id="321012251">
                  <w:marLeft w:val="0"/>
                  <w:marRight w:val="0"/>
                  <w:marTop w:val="0"/>
                  <w:marBottom w:val="0"/>
                  <w:divBdr>
                    <w:top w:val="none" w:sz="0" w:space="0" w:color="auto"/>
                    <w:left w:val="none" w:sz="0" w:space="0" w:color="auto"/>
                    <w:bottom w:val="none" w:sz="0" w:space="0" w:color="auto"/>
                    <w:right w:val="none" w:sz="0" w:space="0" w:color="auto"/>
                  </w:divBdr>
                </w:div>
                <w:div w:id="314800619">
                  <w:marLeft w:val="0"/>
                  <w:marRight w:val="0"/>
                  <w:marTop w:val="0"/>
                  <w:marBottom w:val="0"/>
                  <w:divBdr>
                    <w:top w:val="none" w:sz="0" w:space="0" w:color="auto"/>
                    <w:left w:val="none" w:sz="0" w:space="0" w:color="auto"/>
                    <w:bottom w:val="none" w:sz="0" w:space="0" w:color="auto"/>
                    <w:right w:val="none" w:sz="0" w:space="0" w:color="auto"/>
                  </w:divBdr>
                </w:div>
                <w:div w:id="1580477300">
                  <w:marLeft w:val="0"/>
                  <w:marRight w:val="0"/>
                  <w:marTop w:val="0"/>
                  <w:marBottom w:val="0"/>
                  <w:divBdr>
                    <w:top w:val="none" w:sz="0" w:space="0" w:color="auto"/>
                    <w:left w:val="none" w:sz="0" w:space="0" w:color="auto"/>
                    <w:bottom w:val="none" w:sz="0" w:space="0" w:color="auto"/>
                    <w:right w:val="none" w:sz="0" w:space="0" w:color="auto"/>
                  </w:divBdr>
                </w:div>
                <w:div w:id="515077744">
                  <w:marLeft w:val="0"/>
                  <w:marRight w:val="0"/>
                  <w:marTop w:val="0"/>
                  <w:marBottom w:val="0"/>
                  <w:divBdr>
                    <w:top w:val="none" w:sz="0" w:space="0" w:color="auto"/>
                    <w:left w:val="none" w:sz="0" w:space="0" w:color="auto"/>
                    <w:bottom w:val="none" w:sz="0" w:space="0" w:color="auto"/>
                    <w:right w:val="none" w:sz="0" w:space="0" w:color="auto"/>
                  </w:divBdr>
                </w:div>
                <w:div w:id="1490905505">
                  <w:marLeft w:val="0"/>
                  <w:marRight w:val="0"/>
                  <w:marTop w:val="0"/>
                  <w:marBottom w:val="0"/>
                  <w:divBdr>
                    <w:top w:val="none" w:sz="0" w:space="0" w:color="auto"/>
                    <w:left w:val="none" w:sz="0" w:space="0" w:color="auto"/>
                    <w:bottom w:val="none" w:sz="0" w:space="0" w:color="auto"/>
                    <w:right w:val="none" w:sz="0" w:space="0" w:color="auto"/>
                  </w:divBdr>
                </w:div>
                <w:div w:id="1981811356">
                  <w:marLeft w:val="0"/>
                  <w:marRight w:val="0"/>
                  <w:marTop w:val="0"/>
                  <w:marBottom w:val="0"/>
                  <w:divBdr>
                    <w:top w:val="none" w:sz="0" w:space="0" w:color="auto"/>
                    <w:left w:val="none" w:sz="0" w:space="0" w:color="auto"/>
                    <w:bottom w:val="none" w:sz="0" w:space="0" w:color="auto"/>
                    <w:right w:val="none" w:sz="0" w:space="0" w:color="auto"/>
                  </w:divBdr>
                </w:div>
                <w:div w:id="332224973">
                  <w:marLeft w:val="0"/>
                  <w:marRight w:val="0"/>
                  <w:marTop w:val="0"/>
                  <w:marBottom w:val="0"/>
                  <w:divBdr>
                    <w:top w:val="none" w:sz="0" w:space="0" w:color="auto"/>
                    <w:left w:val="none" w:sz="0" w:space="0" w:color="auto"/>
                    <w:bottom w:val="none" w:sz="0" w:space="0" w:color="auto"/>
                    <w:right w:val="none" w:sz="0" w:space="0" w:color="auto"/>
                  </w:divBdr>
                </w:div>
                <w:div w:id="669410014">
                  <w:marLeft w:val="0"/>
                  <w:marRight w:val="0"/>
                  <w:marTop w:val="0"/>
                  <w:marBottom w:val="0"/>
                  <w:divBdr>
                    <w:top w:val="none" w:sz="0" w:space="0" w:color="auto"/>
                    <w:left w:val="none" w:sz="0" w:space="0" w:color="auto"/>
                    <w:bottom w:val="none" w:sz="0" w:space="0" w:color="auto"/>
                    <w:right w:val="none" w:sz="0" w:space="0" w:color="auto"/>
                  </w:divBdr>
                </w:div>
                <w:div w:id="277640911">
                  <w:marLeft w:val="0"/>
                  <w:marRight w:val="0"/>
                  <w:marTop w:val="0"/>
                  <w:marBottom w:val="0"/>
                  <w:divBdr>
                    <w:top w:val="none" w:sz="0" w:space="0" w:color="auto"/>
                    <w:left w:val="none" w:sz="0" w:space="0" w:color="auto"/>
                    <w:bottom w:val="none" w:sz="0" w:space="0" w:color="auto"/>
                    <w:right w:val="none" w:sz="0" w:space="0" w:color="auto"/>
                  </w:divBdr>
                </w:div>
                <w:div w:id="457142060">
                  <w:marLeft w:val="0"/>
                  <w:marRight w:val="0"/>
                  <w:marTop w:val="0"/>
                  <w:marBottom w:val="0"/>
                  <w:divBdr>
                    <w:top w:val="none" w:sz="0" w:space="0" w:color="auto"/>
                    <w:left w:val="none" w:sz="0" w:space="0" w:color="auto"/>
                    <w:bottom w:val="none" w:sz="0" w:space="0" w:color="auto"/>
                    <w:right w:val="none" w:sz="0" w:space="0" w:color="auto"/>
                  </w:divBdr>
                </w:div>
                <w:div w:id="512837961">
                  <w:marLeft w:val="0"/>
                  <w:marRight w:val="0"/>
                  <w:marTop w:val="0"/>
                  <w:marBottom w:val="0"/>
                  <w:divBdr>
                    <w:top w:val="none" w:sz="0" w:space="0" w:color="auto"/>
                    <w:left w:val="none" w:sz="0" w:space="0" w:color="auto"/>
                    <w:bottom w:val="none" w:sz="0" w:space="0" w:color="auto"/>
                    <w:right w:val="none" w:sz="0" w:space="0" w:color="auto"/>
                  </w:divBdr>
                </w:div>
                <w:div w:id="199367282">
                  <w:marLeft w:val="0"/>
                  <w:marRight w:val="0"/>
                  <w:marTop w:val="0"/>
                  <w:marBottom w:val="0"/>
                  <w:divBdr>
                    <w:top w:val="none" w:sz="0" w:space="0" w:color="auto"/>
                    <w:left w:val="none" w:sz="0" w:space="0" w:color="auto"/>
                    <w:bottom w:val="none" w:sz="0" w:space="0" w:color="auto"/>
                    <w:right w:val="none" w:sz="0" w:space="0" w:color="auto"/>
                  </w:divBdr>
                </w:div>
                <w:div w:id="506989908">
                  <w:marLeft w:val="0"/>
                  <w:marRight w:val="0"/>
                  <w:marTop w:val="0"/>
                  <w:marBottom w:val="0"/>
                  <w:divBdr>
                    <w:top w:val="none" w:sz="0" w:space="0" w:color="auto"/>
                    <w:left w:val="none" w:sz="0" w:space="0" w:color="auto"/>
                    <w:bottom w:val="none" w:sz="0" w:space="0" w:color="auto"/>
                    <w:right w:val="none" w:sz="0" w:space="0" w:color="auto"/>
                  </w:divBdr>
                </w:div>
                <w:div w:id="1368337212">
                  <w:marLeft w:val="0"/>
                  <w:marRight w:val="0"/>
                  <w:marTop w:val="0"/>
                  <w:marBottom w:val="0"/>
                  <w:divBdr>
                    <w:top w:val="none" w:sz="0" w:space="0" w:color="auto"/>
                    <w:left w:val="none" w:sz="0" w:space="0" w:color="auto"/>
                    <w:bottom w:val="none" w:sz="0" w:space="0" w:color="auto"/>
                    <w:right w:val="none" w:sz="0" w:space="0" w:color="auto"/>
                  </w:divBdr>
                </w:div>
                <w:div w:id="1043017235">
                  <w:marLeft w:val="0"/>
                  <w:marRight w:val="0"/>
                  <w:marTop w:val="0"/>
                  <w:marBottom w:val="0"/>
                  <w:divBdr>
                    <w:top w:val="none" w:sz="0" w:space="0" w:color="auto"/>
                    <w:left w:val="none" w:sz="0" w:space="0" w:color="auto"/>
                    <w:bottom w:val="none" w:sz="0" w:space="0" w:color="auto"/>
                    <w:right w:val="none" w:sz="0" w:space="0" w:color="auto"/>
                  </w:divBdr>
                </w:div>
                <w:div w:id="442961392">
                  <w:marLeft w:val="0"/>
                  <w:marRight w:val="0"/>
                  <w:marTop w:val="0"/>
                  <w:marBottom w:val="0"/>
                  <w:divBdr>
                    <w:top w:val="none" w:sz="0" w:space="0" w:color="auto"/>
                    <w:left w:val="none" w:sz="0" w:space="0" w:color="auto"/>
                    <w:bottom w:val="none" w:sz="0" w:space="0" w:color="auto"/>
                    <w:right w:val="none" w:sz="0" w:space="0" w:color="auto"/>
                  </w:divBdr>
                </w:div>
                <w:div w:id="1030111307">
                  <w:marLeft w:val="0"/>
                  <w:marRight w:val="0"/>
                  <w:marTop w:val="0"/>
                  <w:marBottom w:val="0"/>
                  <w:divBdr>
                    <w:top w:val="none" w:sz="0" w:space="0" w:color="auto"/>
                    <w:left w:val="none" w:sz="0" w:space="0" w:color="auto"/>
                    <w:bottom w:val="none" w:sz="0" w:space="0" w:color="auto"/>
                    <w:right w:val="none" w:sz="0" w:space="0" w:color="auto"/>
                  </w:divBdr>
                </w:div>
                <w:div w:id="334459933">
                  <w:marLeft w:val="0"/>
                  <w:marRight w:val="0"/>
                  <w:marTop w:val="0"/>
                  <w:marBottom w:val="0"/>
                  <w:divBdr>
                    <w:top w:val="none" w:sz="0" w:space="0" w:color="auto"/>
                    <w:left w:val="none" w:sz="0" w:space="0" w:color="auto"/>
                    <w:bottom w:val="none" w:sz="0" w:space="0" w:color="auto"/>
                    <w:right w:val="none" w:sz="0" w:space="0" w:color="auto"/>
                  </w:divBdr>
                </w:div>
                <w:div w:id="510997043">
                  <w:marLeft w:val="0"/>
                  <w:marRight w:val="0"/>
                  <w:marTop w:val="0"/>
                  <w:marBottom w:val="0"/>
                  <w:divBdr>
                    <w:top w:val="none" w:sz="0" w:space="0" w:color="auto"/>
                    <w:left w:val="none" w:sz="0" w:space="0" w:color="auto"/>
                    <w:bottom w:val="none" w:sz="0" w:space="0" w:color="auto"/>
                    <w:right w:val="none" w:sz="0" w:space="0" w:color="auto"/>
                  </w:divBdr>
                </w:div>
                <w:div w:id="1535386240">
                  <w:marLeft w:val="0"/>
                  <w:marRight w:val="0"/>
                  <w:marTop w:val="0"/>
                  <w:marBottom w:val="0"/>
                  <w:divBdr>
                    <w:top w:val="none" w:sz="0" w:space="0" w:color="auto"/>
                    <w:left w:val="none" w:sz="0" w:space="0" w:color="auto"/>
                    <w:bottom w:val="none" w:sz="0" w:space="0" w:color="auto"/>
                    <w:right w:val="none" w:sz="0" w:space="0" w:color="auto"/>
                  </w:divBdr>
                </w:div>
                <w:div w:id="364214456">
                  <w:marLeft w:val="0"/>
                  <w:marRight w:val="0"/>
                  <w:marTop w:val="0"/>
                  <w:marBottom w:val="0"/>
                  <w:divBdr>
                    <w:top w:val="none" w:sz="0" w:space="0" w:color="auto"/>
                    <w:left w:val="none" w:sz="0" w:space="0" w:color="auto"/>
                    <w:bottom w:val="none" w:sz="0" w:space="0" w:color="auto"/>
                    <w:right w:val="none" w:sz="0" w:space="0" w:color="auto"/>
                  </w:divBdr>
                </w:div>
                <w:div w:id="1567955954">
                  <w:marLeft w:val="0"/>
                  <w:marRight w:val="0"/>
                  <w:marTop w:val="0"/>
                  <w:marBottom w:val="0"/>
                  <w:divBdr>
                    <w:top w:val="none" w:sz="0" w:space="0" w:color="auto"/>
                    <w:left w:val="none" w:sz="0" w:space="0" w:color="auto"/>
                    <w:bottom w:val="none" w:sz="0" w:space="0" w:color="auto"/>
                    <w:right w:val="none" w:sz="0" w:space="0" w:color="auto"/>
                  </w:divBdr>
                </w:div>
                <w:div w:id="386687932">
                  <w:marLeft w:val="0"/>
                  <w:marRight w:val="0"/>
                  <w:marTop w:val="0"/>
                  <w:marBottom w:val="0"/>
                  <w:divBdr>
                    <w:top w:val="none" w:sz="0" w:space="0" w:color="auto"/>
                    <w:left w:val="none" w:sz="0" w:space="0" w:color="auto"/>
                    <w:bottom w:val="none" w:sz="0" w:space="0" w:color="auto"/>
                    <w:right w:val="none" w:sz="0" w:space="0" w:color="auto"/>
                  </w:divBdr>
                </w:div>
                <w:div w:id="1144540074">
                  <w:marLeft w:val="0"/>
                  <w:marRight w:val="0"/>
                  <w:marTop w:val="0"/>
                  <w:marBottom w:val="0"/>
                  <w:divBdr>
                    <w:top w:val="none" w:sz="0" w:space="0" w:color="auto"/>
                    <w:left w:val="none" w:sz="0" w:space="0" w:color="auto"/>
                    <w:bottom w:val="none" w:sz="0" w:space="0" w:color="auto"/>
                    <w:right w:val="none" w:sz="0" w:space="0" w:color="auto"/>
                  </w:divBdr>
                </w:div>
                <w:div w:id="1229072785">
                  <w:marLeft w:val="0"/>
                  <w:marRight w:val="0"/>
                  <w:marTop w:val="0"/>
                  <w:marBottom w:val="0"/>
                  <w:divBdr>
                    <w:top w:val="none" w:sz="0" w:space="0" w:color="auto"/>
                    <w:left w:val="none" w:sz="0" w:space="0" w:color="auto"/>
                    <w:bottom w:val="none" w:sz="0" w:space="0" w:color="auto"/>
                    <w:right w:val="none" w:sz="0" w:space="0" w:color="auto"/>
                  </w:divBdr>
                </w:div>
                <w:div w:id="960962186">
                  <w:marLeft w:val="0"/>
                  <w:marRight w:val="0"/>
                  <w:marTop w:val="0"/>
                  <w:marBottom w:val="0"/>
                  <w:divBdr>
                    <w:top w:val="none" w:sz="0" w:space="0" w:color="auto"/>
                    <w:left w:val="none" w:sz="0" w:space="0" w:color="auto"/>
                    <w:bottom w:val="none" w:sz="0" w:space="0" w:color="auto"/>
                    <w:right w:val="none" w:sz="0" w:space="0" w:color="auto"/>
                  </w:divBdr>
                </w:div>
                <w:div w:id="734471370">
                  <w:marLeft w:val="0"/>
                  <w:marRight w:val="0"/>
                  <w:marTop w:val="0"/>
                  <w:marBottom w:val="0"/>
                  <w:divBdr>
                    <w:top w:val="none" w:sz="0" w:space="0" w:color="auto"/>
                    <w:left w:val="none" w:sz="0" w:space="0" w:color="auto"/>
                    <w:bottom w:val="none" w:sz="0" w:space="0" w:color="auto"/>
                    <w:right w:val="none" w:sz="0" w:space="0" w:color="auto"/>
                  </w:divBdr>
                </w:div>
                <w:div w:id="2085912546">
                  <w:marLeft w:val="0"/>
                  <w:marRight w:val="0"/>
                  <w:marTop w:val="0"/>
                  <w:marBottom w:val="0"/>
                  <w:divBdr>
                    <w:top w:val="none" w:sz="0" w:space="0" w:color="auto"/>
                    <w:left w:val="none" w:sz="0" w:space="0" w:color="auto"/>
                    <w:bottom w:val="none" w:sz="0" w:space="0" w:color="auto"/>
                    <w:right w:val="none" w:sz="0" w:space="0" w:color="auto"/>
                  </w:divBdr>
                </w:div>
                <w:div w:id="966349655">
                  <w:marLeft w:val="0"/>
                  <w:marRight w:val="0"/>
                  <w:marTop w:val="0"/>
                  <w:marBottom w:val="0"/>
                  <w:divBdr>
                    <w:top w:val="none" w:sz="0" w:space="0" w:color="auto"/>
                    <w:left w:val="none" w:sz="0" w:space="0" w:color="auto"/>
                    <w:bottom w:val="none" w:sz="0" w:space="0" w:color="auto"/>
                    <w:right w:val="none" w:sz="0" w:space="0" w:color="auto"/>
                  </w:divBdr>
                </w:div>
                <w:div w:id="1323201420">
                  <w:marLeft w:val="0"/>
                  <w:marRight w:val="0"/>
                  <w:marTop w:val="0"/>
                  <w:marBottom w:val="0"/>
                  <w:divBdr>
                    <w:top w:val="none" w:sz="0" w:space="0" w:color="auto"/>
                    <w:left w:val="none" w:sz="0" w:space="0" w:color="auto"/>
                    <w:bottom w:val="none" w:sz="0" w:space="0" w:color="auto"/>
                    <w:right w:val="none" w:sz="0" w:space="0" w:color="auto"/>
                  </w:divBdr>
                </w:div>
                <w:div w:id="1679186914">
                  <w:marLeft w:val="0"/>
                  <w:marRight w:val="0"/>
                  <w:marTop w:val="0"/>
                  <w:marBottom w:val="0"/>
                  <w:divBdr>
                    <w:top w:val="none" w:sz="0" w:space="0" w:color="auto"/>
                    <w:left w:val="none" w:sz="0" w:space="0" w:color="auto"/>
                    <w:bottom w:val="none" w:sz="0" w:space="0" w:color="auto"/>
                    <w:right w:val="none" w:sz="0" w:space="0" w:color="auto"/>
                  </w:divBdr>
                </w:div>
                <w:div w:id="366489544">
                  <w:marLeft w:val="0"/>
                  <w:marRight w:val="0"/>
                  <w:marTop w:val="0"/>
                  <w:marBottom w:val="0"/>
                  <w:divBdr>
                    <w:top w:val="none" w:sz="0" w:space="0" w:color="auto"/>
                    <w:left w:val="none" w:sz="0" w:space="0" w:color="auto"/>
                    <w:bottom w:val="none" w:sz="0" w:space="0" w:color="auto"/>
                    <w:right w:val="none" w:sz="0" w:space="0" w:color="auto"/>
                  </w:divBdr>
                </w:div>
                <w:div w:id="435559068">
                  <w:marLeft w:val="0"/>
                  <w:marRight w:val="0"/>
                  <w:marTop w:val="0"/>
                  <w:marBottom w:val="0"/>
                  <w:divBdr>
                    <w:top w:val="none" w:sz="0" w:space="0" w:color="auto"/>
                    <w:left w:val="none" w:sz="0" w:space="0" w:color="auto"/>
                    <w:bottom w:val="none" w:sz="0" w:space="0" w:color="auto"/>
                    <w:right w:val="none" w:sz="0" w:space="0" w:color="auto"/>
                  </w:divBdr>
                </w:div>
                <w:div w:id="1401295952">
                  <w:marLeft w:val="0"/>
                  <w:marRight w:val="0"/>
                  <w:marTop w:val="0"/>
                  <w:marBottom w:val="0"/>
                  <w:divBdr>
                    <w:top w:val="none" w:sz="0" w:space="0" w:color="auto"/>
                    <w:left w:val="none" w:sz="0" w:space="0" w:color="auto"/>
                    <w:bottom w:val="none" w:sz="0" w:space="0" w:color="auto"/>
                    <w:right w:val="none" w:sz="0" w:space="0" w:color="auto"/>
                  </w:divBdr>
                </w:div>
                <w:div w:id="1042052509">
                  <w:marLeft w:val="0"/>
                  <w:marRight w:val="0"/>
                  <w:marTop w:val="0"/>
                  <w:marBottom w:val="0"/>
                  <w:divBdr>
                    <w:top w:val="none" w:sz="0" w:space="0" w:color="auto"/>
                    <w:left w:val="none" w:sz="0" w:space="0" w:color="auto"/>
                    <w:bottom w:val="none" w:sz="0" w:space="0" w:color="auto"/>
                    <w:right w:val="none" w:sz="0" w:space="0" w:color="auto"/>
                  </w:divBdr>
                </w:div>
                <w:div w:id="788545007">
                  <w:marLeft w:val="0"/>
                  <w:marRight w:val="0"/>
                  <w:marTop w:val="0"/>
                  <w:marBottom w:val="0"/>
                  <w:divBdr>
                    <w:top w:val="none" w:sz="0" w:space="0" w:color="auto"/>
                    <w:left w:val="none" w:sz="0" w:space="0" w:color="auto"/>
                    <w:bottom w:val="none" w:sz="0" w:space="0" w:color="auto"/>
                    <w:right w:val="none" w:sz="0" w:space="0" w:color="auto"/>
                  </w:divBdr>
                </w:div>
                <w:div w:id="503475368">
                  <w:marLeft w:val="0"/>
                  <w:marRight w:val="0"/>
                  <w:marTop w:val="0"/>
                  <w:marBottom w:val="0"/>
                  <w:divBdr>
                    <w:top w:val="none" w:sz="0" w:space="0" w:color="auto"/>
                    <w:left w:val="none" w:sz="0" w:space="0" w:color="auto"/>
                    <w:bottom w:val="none" w:sz="0" w:space="0" w:color="auto"/>
                    <w:right w:val="none" w:sz="0" w:space="0" w:color="auto"/>
                  </w:divBdr>
                </w:div>
                <w:div w:id="50160183">
                  <w:marLeft w:val="0"/>
                  <w:marRight w:val="0"/>
                  <w:marTop w:val="0"/>
                  <w:marBottom w:val="0"/>
                  <w:divBdr>
                    <w:top w:val="none" w:sz="0" w:space="0" w:color="auto"/>
                    <w:left w:val="none" w:sz="0" w:space="0" w:color="auto"/>
                    <w:bottom w:val="none" w:sz="0" w:space="0" w:color="auto"/>
                    <w:right w:val="none" w:sz="0" w:space="0" w:color="auto"/>
                  </w:divBdr>
                </w:div>
                <w:div w:id="2045978656">
                  <w:marLeft w:val="0"/>
                  <w:marRight w:val="0"/>
                  <w:marTop w:val="0"/>
                  <w:marBottom w:val="0"/>
                  <w:divBdr>
                    <w:top w:val="none" w:sz="0" w:space="0" w:color="auto"/>
                    <w:left w:val="none" w:sz="0" w:space="0" w:color="auto"/>
                    <w:bottom w:val="none" w:sz="0" w:space="0" w:color="auto"/>
                    <w:right w:val="none" w:sz="0" w:space="0" w:color="auto"/>
                  </w:divBdr>
                </w:div>
                <w:div w:id="1554077375">
                  <w:marLeft w:val="0"/>
                  <w:marRight w:val="0"/>
                  <w:marTop w:val="0"/>
                  <w:marBottom w:val="0"/>
                  <w:divBdr>
                    <w:top w:val="none" w:sz="0" w:space="0" w:color="auto"/>
                    <w:left w:val="none" w:sz="0" w:space="0" w:color="auto"/>
                    <w:bottom w:val="none" w:sz="0" w:space="0" w:color="auto"/>
                    <w:right w:val="none" w:sz="0" w:space="0" w:color="auto"/>
                  </w:divBdr>
                </w:div>
                <w:div w:id="2076708068">
                  <w:marLeft w:val="0"/>
                  <w:marRight w:val="0"/>
                  <w:marTop w:val="0"/>
                  <w:marBottom w:val="0"/>
                  <w:divBdr>
                    <w:top w:val="none" w:sz="0" w:space="0" w:color="auto"/>
                    <w:left w:val="none" w:sz="0" w:space="0" w:color="auto"/>
                    <w:bottom w:val="none" w:sz="0" w:space="0" w:color="auto"/>
                    <w:right w:val="none" w:sz="0" w:space="0" w:color="auto"/>
                  </w:divBdr>
                </w:div>
                <w:div w:id="615527616">
                  <w:marLeft w:val="0"/>
                  <w:marRight w:val="0"/>
                  <w:marTop w:val="0"/>
                  <w:marBottom w:val="0"/>
                  <w:divBdr>
                    <w:top w:val="none" w:sz="0" w:space="0" w:color="auto"/>
                    <w:left w:val="none" w:sz="0" w:space="0" w:color="auto"/>
                    <w:bottom w:val="none" w:sz="0" w:space="0" w:color="auto"/>
                    <w:right w:val="none" w:sz="0" w:space="0" w:color="auto"/>
                  </w:divBdr>
                </w:div>
                <w:div w:id="1104885409">
                  <w:marLeft w:val="0"/>
                  <w:marRight w:val="0"/>
                  <w:marTop w:val="0"/>
                  <w:marBottom w:val="0"/>
                  <w:divBdr>
                    <w:top w:val="none" w:sz="0" w:space="0" w:color="auto"/>
                    <w:left w:val="none" w:sz="0" w:space="0" w:color="auto"/>
                    <w:bottom w:val="none" w:sz="0" w:space="0" w:color="auto"/>
                    <w:right w:val="none" w:sz="0" w:space="0" w:color="auto"/>
                  </w:divBdr>
                </w:div>
                <w:div w:id="1333489741">
                  <w:marLeft w:val="0"/>
                  <w:marRight w:val="0"/>
                  <w:marTop w:val="0"/>
                  <w:marBottom w:val="0"/>
                  <w:divBdr>
                    <w:top w:val="none" w:sz="0" w:space="0" w:color="auto"/>
                    <w:left w:val="none" w:sz="0" w:space="0" w:color="auto"/>
                    <w:bottom w:val="none" w:sz="0" w:space="0" w:color="auto"/>
                    <w:right w:val="none" w:sz="0" w:space="0" w:color="auto"/>
                  </w:divBdr>
                </w:div>
                <w:div w:id="1574897578">
                  <w:marLeft w:val="0"/>
                  <w:marRight w:val="0"/>
                  <w:marTop w:val="0"/>
                  <w:marBottom w:val="0"/>
                  <w:divBdr>
                    <w:top w:val="none" w:sz="0" w:space="0" w:color="auto"/>
                    <w:left w:val="none" w:sz="0" w:space="0" w:color="auto"/>
                    <w:bottom w:val="none" w:sz="0" w:space="0" w:color="auto"/>
                    <w:right w:val="none" w:sz="0" w:space="0" w:color="auto"/>
                  </w:divBdr>
                </w:div>
                <w:div w:id="493226947">
                  <w:marLeft w:val="0"/>
                  <w:marRight w:val="0"/>
                  <w:marTop w:val="0"/>
                  <w:marBottom w:val="0"/>
                  <w:divBdr>
                    <w:top w:val="none" w:sz="0" w:space="0" w:color="auto"/>
                    <w:left w:val="none" w:sz="0" w:space="0" w:color="auto"/>
                    <w:bottom w:val="none" w:sz="0" w:space="0" w:color="auto"/>
                    <w:right w:val="none" w:sz="0" w:space="0" w:color="auto"/>
                  </w:divBdr>
                </w:div>
                <w:div w:id="1099568991">
                  <w:marLeft w:val="0"/>
                  <w:marRight w:val="0"/>
                  <w:marTop w:val="0"/>
                  <w:marBottom w:val="0"/>
                  <w:divBdr>
                    <w:top w:val="none" w:sz="0" w:space="0" w:color="auto"/>
                    <w:left w:val="none" w:sz="0" w:space="0" w:color="auto"/>
                    <w:bottom w:val="none" w:sz="0" w:space="0" w:color="auto"/>
                    <w:right w:val="none" w:sz="0" w:space="0" w:color="auto"/>
                  </w:divBdr>
                </w:div>
                <w:div w:id="459618740">
                  <w:marLeft w:val="0"/>
                  <w:marRight w:val="0"/>
                  <w:marTop w:val="0"/>
                  <w:marBottom w:val="0"/>
                  <w:divBdr>
                    <w:top w:val="none" w:sz="0" w:space="0" w:color="auto"/>
                    <w:left w:val="none" w:sz="0" w:space="0" w:color="auto"/>
                    <w:bottom w:val="none" w:sz="0" w:space="0" w:color="auto"/>
                    <w:right w:val="none" w:sz="0" w:space="0" w:color="auto"/>
                  </w:divBdr>
                </w:div>
                <w:div w:id="1453011610">
                  <w:marLeft w:val="0"/>
                  <w:marRight w:val="0"/>
                  <w:marTop w:val="0"/>
                  <w:marBottom w:val="0"/>
                  <w:divBdr>
                    <w:top w:val="none" w:sz="0" w:space="0" w:color="auto"/>
                    <w:left w:val="none" w:sz="0" w:space="0" w:color="auto"/>
                    <w:bottom w:val="none" w:sz="0" w:space="0" w:color="auto"/>
                    <w:right w:val="none" w:sz="0" w:space="0" w:color="auto"/>
                  </w:divBdr>
                </w:div>
                <w:div w:id="1639801516">
                  <w:marLeft w:val="0"/>
                  <w:marRight w:val="0"/>
                  <w:marTop w:val="0"/>
                  <w:marBottom w:val="0"/>
                  <w:divBdr>
                    <w:top w:val="none" w:sz="0" w:space="0" w:color="auto"/>
                    <w:left w:val="none" w:sz="0" w:space="0" w:color="auto"/>
                    <w:bottom w:val="none" w:sz="0" w:space="0" w:color="auto"/>
                    <w:right w:val="none" w:sz="0" w:space="0" w:color="auto"/>
                  </w:divBdr>
                </w:div>
                <w:div w:id="370805335">
                  <w:marLeft w:val="0"/>
                  <w:marRight w:val="0"/>
                  <w:marTop w:val="0"/>
                  <w:marBottom w:val="0"/>
                  <w:divBdr>
                    <w:top w:val="none" w:sz="0" w:space="0" w:color="auto"/>
                    <w:left w:val="none" w:sz="0" w:space="0" w:color="auto"/>
                    <w:bottom w:val="none" w:sz="0" w:space="0" w:color="auto"/>
                    <w:right w:val="none" w:sz="0" w:space="0" w:color="auto"/>
                  </w:divBdr>
                </w:div>
                <w:div w:id="999311936">
                  <w:marLeft w:val="0"/>
                  <w:marRight w:val="0"/>
                  <w:marTop w:val="0"/>
                  <w:marBottom w:val="0"/>
                  <w:divBdr>
                    <w:top w:val="none" w:sz="0" w:space="0" w:color="auto"/>
                    <w:left w:val="none" w:sz="0" w:space="0" w:color="auto"/>
                    <w:bottom w:val="none" w:sz="0" w:space="0" w:color="auto"/>
                    <w:right w:val="none" w:sz="0" w:space="0" w:color="auto"/>
                  </w:divBdr>
                </w:div>
                <w:div w:id="559438335">
                  <w:marLeft w:val="0"/>
                  <w:marRight w:val="0"/>
                  <w:marTop w:val="0"/>
                  <w:marBottom w:val="0"/>
                  <w:divBdr>
                    <w:top w:val="none" w:sz="0" w:space="0" w:color="auto"/>
                    <w:left w:val="none" w:sz="0" w:space="0" w:color="auto"/>
                    <w:bottom w:val="none" w:sz="0" w:space="0" w:color="auto"/>
                    <w:right w:val="none" w:sz="0" w:space="0" w:color="auto"/>
                  </w:divBdr>
                </w:div>
                <w:div w:id="861895624">
                  <w:marLeft w:val="0"/>
                  <w:marRight w:val="0"/>
                  <w:marTop w:val="0"/>
                  <w:marBottom w:val="0"/>
                  <w:divBdr>
                    <w:top w:val="none" w:sz="0" w:space="0" w:color="auto"/>
                    <w:left w:val="none" w:sz="0" w:space="0" w:color="auto"/>
                    <w:bottom w:val="none" w:sz="0" w:space="0" w:color="auto"/>
                    <w:right w:val="none" w:sz="0" w:space="0" w:color="auto"/>
                  </w:divBdr>
                </w:div>
                <w:div w:id="1354959773">
                  <w:marLeft w:val="0"/>
                  <w:marRight w:val="0"/>
                  <w:marTop w:val="0"/>
                  <w:marBottom w:val="0"/>
                  <w:divBdr>
                    <w:top w:val="none" w:sz="0" w:space="0" w:color="auto"/>
                    <w:left w:val="none" w:sz="0" w:space="0" w:color="auto"/>
                    <w:bottom w:val="none" w:sz="0" w:space="0" w:color="auto"/>
                    <w:right w:val="none" w:sz="0" w:space="0" w:color="auto"/>
                  </w:divBdr>
                </w:div>
                <w:div w:id="439372060">
                  <w:marLeft w:val="0"/>
                  <w:marRight w:val="0"/>
                  <w:marTop w:val="0"/>
                  <w:marBottom w:val="0"/>
                  <w:divBdr>
                    <w:top w:val="none" w:sz="0" w:space="0" w:color="auto"/>
                    <w:left w:val="none" w:sz="0" w:space="0" w:color="auto"/>
                    <w:bottom w:val="none" w:sz="0" w:space="0" w:color="auto"/>
                    <w:right w:val="none" w:sz="0" w:space="0" w:color="auto"/>
                  </w:divBdr>
                </w:div>
                <w:div w:id="1294359872">
                  <w:marLeft w:val="0"/>
                  <w:marRight w:val="0"/>
                  <w:marTop w:val="0"/>
                  <w:marBottom w:val="0"/>
                  <w:divBdr>
                    <w:top w:val="none" w:sz="0" w:space="0" w:color="auto"/>
                    <w:left w:val="none" w:sz="0" w:space="0" w:color="auto"/>
                    <w:bottom w:val="none" w:sz="0" w:space="0" w:color="auto"/>
                    <w:right w:val="none" w:sz="0" w:space="0" w:color="auto"/>
                  </w:divBdr>
                </w:div>
                <w:div w:id="2070684750">
                  <w:marLeft w:val="0"/>
                  <w:marRight w:val="0"/>
                  <w:marTop w:val="0"/>
                  <w:marBottom w:val="0"/>
                  <w:divBdr>
                    <w:top w:val="none" w:sz="0" w:space="0" w:color="auto"/>
                    <w:left w:val="none" w:sz="0" w:space="0" w:color="auto"/>
                    <w:bottom w:val="none" w:sz="0" w:space="0" w:color="auto"/>
                    <w:right w:val="none" w:sz="0" w:space="0" w:color="auto"/>
                  </w:divBdr>
                </w:div>
                <w:div w:id="1147623671">
                  <w:marLeft w:val="0"/>
                  <w:marRight w:val="0"/>
                  <w:marTop w:val="0"/>
                  <w:marBottom w:val="0"/>
                  <w:divBdr>
                    <w:top w:val="none" w:sz="0" w:space="0" w:color="auto"/>
                    <w:left w:val="none" w:sz="0" w:space="0" w:color="auto"/>
                    <w:bottom w:val="none" w:sz="0" w:space="0" w:color="auto"/>
                    <w:right w:val="none" w:sz="0" w:space="0" w:color="auto"/>
                  </w:divBdr>
                </w:div>
                <w:div w:id="605118515">
                  <w:marLeft w:val="0"/>
                  <w:marRight w:val="0"/>
                  <w:marTop w:val="0"/>
                  <w:marBottom w:val="0"/>
                  <w:divBdr>
                    <w:top w:val="none" w:sz="0" w:space="0" w:color="auto"/>
                    <w:left w:val="none" w:sz="0" w:space="0" w:color="auto"/>
                    <w:bottom w:val="none" w:sz="0" w:space="0" w:color="auto"/>
                    <w:right w:val="none" w:sz="0" w:space="0" w:color="auto"/>
                  </w:divBdr>
                </w:div>
                <w:div w:id="748189065">
                  <w:marLeft w:val="0"/>
                  <w:marRight w:val="0"/>
                  <w:marTop w:val="0"/>
                  <w:marBottom w:val="0"/>
                  <w:divBdr>
                    <w:top w:val="none" w:sz="0" w:space="0" w:color="auto"/>
                    <w:left w:val="none" w:sz="0" w:space="0" w:color="auto"/>
                    <w:bottom w:val="none" w:sz="0" w:space="0" w:color="auto"/>
                    <w:right w:val="none" w:sz="0" w:space="0" w:color="auto"/>
                  </w:divBdr>
                </w:div>
                <w:div w:id="1115562046">
                  <w:marLeft w:val="0"/>
                  <w:marRight w:val="0"/>
                  <w:marTop w:val="0"/>
                  <w:marBottom w:val="0"/>
                  <w:divBdr>
                    <w:top w:val="none" w:sz="0" w:space="0" w:color="auto"/>
                    <w:left w:val="none" w:sz="0" w:space="0" w:color="auto"/>
                    <w:bottom w:val="none" w:sz="0" w:space="0" w:color="auto"/>
                    <w:right w:val="none" w:sz="0" w:space="0" w:color="auto"/>
                  </w:divBdr>
                </w:div>
                <w:div w:id="244388177">
                  <w:marLeft w:val="0"/>
                  <w:marRight w:val="0"/>
                  <w:marTop w:val="0"/>
                  <w:marBottom w:val="0"/>
                  <w:divBdr>
                    <w:top w:val="none" w:sz="0" w:space="0" w:color="auto"/>
                    <w:left w:val="none" w:sz="0" w:space="0" w:color="auto"/>
                    <w:bottom w:val="none" w:sz="0" w:space="0" w:color="auto"/>
                    <w:right w:val="none" w:sz="0" w:space="0" w:color="auto"/>
                  </w:divBdr>
                </w:div>
                <w:div w:id="1677919852">
                  <w:marLeft w:val="0"/>
                  <w:marRight w:val="0"/>
                  <w:marTop w:val="0"/>
                  <w:marBottom w:val="0"/>
                  <w:divBdr>
                    <w:top w:val="none" w:sz="0" w:space="0" w:color="auto"/>
                    <w:left w:val="none" w:sz="0" w:space="0" w:color="auto"/>
                    <w:bottom w:val="none" w:sz="0" w:space="0" w:color="auto"/>
                    <w:right w:val="none" w:sz="0" w:space="0" w:color="auto"/>
                  </w:divBdr>
                </w:div>
                <w:div w:id="1524200480">
                  <w:marLeft w:val="0"/>
                  <w:marRight w:val="0"/>
                  <w:marTop w:val="0"/>
                  <w:marBottom w:val="0"/>
                  <w:divBdr>
                    <w:top w:val="none" w:sz="0" w:space="0" w:color="auto"/>
                    <w:left w:val="none" w:sz="0" w:space="0" w:color="auto"/>
                    <w:bottom w:val="none" w:sz="0" w:space="0" w:color="auto"/>
                    <w:right w:val="none" w:sz="0" w:space="0" w:color="auto"/>
                  </w:divBdr>
                </w:div>
                <w:div w:id="692612390">
                  <w:marLeft w:val="0"/>
                  <w:marRight w:val="0"/>
                  <w:marTop w:val="0"/>
                  <w:marBottom w:val="0"/>
                  <w:divBdr>
                    <w:top w:val="none" w:sz="0" w:space="0" w:color="auto"/>
                    <w:left w:val="none" w:sz="0" w:space="0" w:color="auto"/>
                    <w:bottom w:val="none" w:sz="0" w:space="0" w:color="auto"/>
                    <w:right w:val="none" w:sz="0" w:space="0" w:color="auto"/>
                  </w:divBdr>
                </w:div>
                <w:div w:id="18648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605">
          <w:marLeft w:val="0"/>
          <w:marRight w:val="0"/>
          <w:marTop w:val="375"/>
          <w:marBottom w:val="0"/>
          <w:divBdr>
            <w:top w:val="none" w:sz="0" w:space="0" w:color="auto"/>
            <w:left w:val="none" w:sz="0" w:space="0" w:color="auto"/>
            <w:bottom w:val="none" w:sz="0" w:space="0" w:color="auto"/>
            <w:right w:val="none" w:sz="0" w:space="0" w:color="auto"/>
          </w:divBdr>
          <w:divsChild>
            <w:div w:id="1343508104">
              <w:marLeft w:val="0"/>
              <w:marRight w:val="0"/>
              <w:marTop w:val="0"/>
              <w:marBottom w:val="0"/>
              <w:divBdr>
                <w:top w:val="none" w:sz="0" w:space="0" w:color="auto"/>
                <w:left w:val="none" w:sz="0" w:space="0" w:color="auto"/>
                <w:bottom w:val="none" w:sz="0" w:space="0" w:color="auto"/>
                <w:right w:val="none" w:sz="0" w:space="0" w:color="auto"/>
              </w:divBdr>
              <w:divsChild>
                <w:div w:id="2132627282">
                  <w:marLeft w:val="0"/>
                  <w:marRight w:val="0"/>
                  <w:marTop w:val="0"/>
                  <w:marBottom w:val="0"/>
                  <w:divBdr>
                    <w:top w:val="none" w:sz="0" w:space="0" w:color="auto"/>
                    <w:left w:val="none" w:sz="0" w:space="0" w:color="auto"/>
                    <w:bottom w:val="none" w:sz="0" w:space="0" w:color="auto"/>
                    <w:right w:val="none" w:sz="0" w:space="0" w:color="auto"/>
                  </w:divBdr>
                </w:div>
                <w:div w:id="581985310">
                  <w:marLeft w:val="0"/>
                  <w:marRight w:val="0"/>
                  <w:marTop w:val="0"/>
                  <w:marBottom w:val="0"/>
                  <w:divBdr>
                    <w:top w:val="none" w:sz="0" w:space="0" w:color="auto"/>
                    <w:left w:val="none" w:sz="0" w:space="0" w:color="auto"/>
                    <w:bottom w:val="none" w:sz="0" w:space="0" w:color="auto"/>
                    <w:right w:val="none" w:sz="0" w:space="0" w:color="auto"/>
                  </w:divBdr>
                </w:div>
                <w:div w:id="2065445022">
                  <w:marLeft w:val="0"/>
                  <w:marRight w:val="0"/>
                  <w:marTop w:val="0"/>
                  <w:marBottom w:val="0"/>
                  <w:divBdr>
                    <w:top w:val="none" w:sz="0" w:space="0" w:color="auto"/>
                    <w:left w:val="none" w:sz="0" w:space="0" w:color="auto"/>
                    <w:bottom w:val="none" w:sz="0" w:space="0" w:color="auto"/>
                    <w:right w:val="none" w:sz="0" w:space="0" w:color="auto"/>
                  </w:divBdr>
                </w:div>
                <w:div w:id="707291450">
                  <w:marLeft w:val="0"/>
                  <w:marRight w:val="0"/>
                  <w:marTop w:val="0"/>
                  <w:marBottom w:val="0"/>
                  <w:divBdr>
                    <w:top w:val="none" w:sz="0" w:space="0" w:color="auto"/>
                    <w:left w:val="none" w:sz="0" w:space="0" w:color="auto"/>
                    <w:bottom w:val="none" w:sz="0" w:space="0" w:color="auto"/>
                    <w:right w:val="none" w:sz="0" w:space="0" w:color="auto"/>
                  </w:divBdr>
                </w:div>
                <w:div w:id="17973842">
                  <w:marLeft w:val="0"/>
                  <w:marRight w:val="0"/>
                  <w:marTop w:val="0"/>
                  <w:marBottom w:val="0"/>
                  <w:divBdr>
                    <w:top w:val="none" w:sz="0" w:space="0" w:color="auto"/>
                    <w:left w:val="none" w:sz="0" w:space="0" w:color="auto"/>
                    <w:bottom w:val="none" w:sz="0" w:space="0" w:color="auto"/>
                    <w:right w:val="none" w:sz="0" w:space="0" w:color="auto"/>
                  </w:divBdr>
                </w:div>
                <w:div w:id="1627351564">
                  <w:marLeft w:val="0"/>
                  <w:marRight w:val="0"/>
                  <w:marTop w:val="0"/>
                  <w:marBottom w:val="0"/>
                  <w:divBdr>
                    <w:top w:val="none" w:sz="0" w:space="0" w:color="auto"/>
                    <w:left w:val="none" w:sz="0" w:space="0" w:color="auto"/>
                    <w:bottom w:val="none" w:sz="0" w:space="0" w:color="auto"/>
                    <w:right w:val="none" w:sz="0" w:space="0" w:color="auto"/>
                  </w:divBdr>
                </w:div>
                <w:div w:id="1686440536">
                  <w:marLeft w:val="0"/>
                  <w:marRight w:val="0"/>
                  <w:marTop w:val="0"/>
                  <w:marBottom w:val="0"/>
                  <w:divBdr>
                    <w:top w:val="none" w:sz="0" w:space="0" w:color="auto"/>
                    <w:left w:val="none" w:sz="0" w:space="0" w:color="auto"/>
                    <w:bottom w:val="none" w:sz="0" w:space="0" w:color="auto"/>
                    <w:right w:val="none" w:sz="0" w:space="0" w:color="auto"/>
                  </w:divBdr>
                </w:div>
                <w:div w:id="1288774628">
                  <w:marLeft w:val="0"/>
                  <w:marRight w:val="0"/>
                  <w:marTop w:val="0"/>
                  <w:marBottom w:val="0"/>
                  <w:divBdr>
                    <w:top w:val="none" w:sz="0" w:space="0" w:color="auto"/>
                    <w:left w:val="none" w:sz="0" w:space="0" w:color="auto"/>
                    <w:bottom w:val="none" w:sz="0" w:space="0" w:color="auto"/>
                    <w:right w:val="none" w:sz="0" w:space="0" w:color="auto"/>
                  </w:divBdr>
                </w:div>
                <w:div w:id="2019381551">
                  <w:marLeft w:val="0"/>
                  <w:marRight w:val="0"/>
                  <w:marTop w:val="0"/>
                  <w:marBottom w:val="0"/>
                  <w:divBdr>
                    <w:top w:val="none" w:sz="0" w:space="0" w:color="auto"/>
                    <w:left w:val="none" w:sz="0" w:space="0" w:color="auto"/>
                    <w:bottom w:val="none" w:sz="0" w:space="0" w:color="auto"/>
                    <w:right w:val="none" w:sz="0" w:space="0" w:color="auto"/>
                  </w:divBdr>
                </w:div>
                <w:div w:id="258569274">
                  <w:marLeft w:val="0"/>
                  <w:marRight w:val="0"/>
                  <w:marTop w:val="0"/>
                  <w:marBottom w:val="0"/>
                  <w:divBdr>
                    <w:top w:val="none" w:sz="0" w:space="0" w:color="auto"/>
                    <w:left w:val="none" w:sz="0" w:space="0" w:color="auto"/>
                    <w:bottom w:val="none" w:sz="0" w:space="0" w:color="auto"/>
                    <w:right w:val="none" w:sz="0" w:space="0" w:color="auto"/>
                  </w:divBdr>
                </w:div>
                <w:div w:id="308483910">
                  <w:marLeft w:val="0"/>
                  <w:marRight w:val="0"/>
                  <w:marTop w:val="0"/>
                  <w:marBottom w:val="0"/>
                  <w:divBdr>
                    <w:top w:val="none" w:sz="0" w:space="0" w:color="auto"/>
                    <w:left w:val="none" w:sz="0" w:space="0" w:color="auto"/>
                    <w:bottom w:val="none" w:sz="0" w:space="0" w:color="auto"/>
                    <w:right w:val="none" w:sz="0" w:space="0" w:color="auto"/>
                  </w:divBdr>
                </w:div>
                <w:div w:id="1558315789">
                  <w:marLeft w:val="0"/>
                  <w:marRight w:val="0"/>
                  <w:marTop w:val="0"/>
                  <w:marBottom w:val="0"/>
                  <w:divBdr>
                    <w:top w:val="none" w:sz="0" w:space="0" w:color="auto"/>
                    <w:left w:val="none" w:sz="0" w:space="0" w:color="auto"/>
                    <w:bottom w:val="none" w:sz="0" w:space="0" w:color="auto"/>
                    <w:right w:val="none" w:sz="0" w:space="0" w:color="auto"/>
                  </w:divBdr>
                </w:div>
                <w:div w:id="472528890">
                  <w:marLeft w:val="0"/>
                  <w:marRight w:val="0"/>
                  <w:marTop w:val="0"/>
                  <w:marBottom w:val="0"/>
                  <w:divBdr>
                    <w:top w:val="none" w:sz="0" w:space="0" w:color="auto"/>
                    <w:left w:val="none" w:sz="0" w:space="0" w:color="auto"/>
                    <w:bottom w:val="none" w:sz="0" w:space="0" w:color="auto"/>
                    <w:right w:val="none" w:sz="0" w:space="0" w:color="auto"/>
                  </w:divBdr>
                </w:div>
                <w:div w:id="464856845">
                  <w:marLeft w:val="0"/>
                  <w:marRight w:val="0"/>
                  <w:marTop w:val="0"/>
                  <w:marBottom w:val="0"/>
                  <w:divBdr>
                    <w:top w:val="none" w:sz="0" w:space="0" w:color="auto"/>
                    <w:left w:val="none" w:sz="0" w:space="0" w:color="auto"/>
                    <w:bottom w:val="none" w:sz="0" w:space="0" w:color="auto"/>
                    <w:right w:val="none" w:sz="0" w:space="0" w:color="auto"/>
                  </w:divBdr>
                </w:div>
                <w:div w:id="770245408">
                  <w:marLeft w:val="0"/>
                  <w:marRight w:val="0"/>
                  <w:marTop w:val="0"/>
                  <w:marBottom w:val="0"/>
                  <w:divBdr>
                    <w:top w:val="none" w:sz="0" w:space="0" w:color="auto"/>
                    <w:left w:val="none" w:sz="0" w:space="0" w:color="auto"/>
                    <w:bottom w:val="none" w:sz="0" w:space="0" w:color="auto"/>
                    <w:right w:val="none" w:sz="0" w:space="0" w:color="auto"/>
                  </w:divBdr>
                </w:div>
                <w:div w:id="1765372442">
                  <w:marLeft w:val="0"/>
                  <w:marRight w:val="0"/>
                  <w:marTop w:val="0"/>
                  <w:marBottom w:val="0"/>
                  <w:divBdr>
                    <w:top w:val="none" w:sz="0" w:space="0" w:color="auto"/>
                    <w:left w:val="none" w:sz="0" w:space="0" w:color="auto"/>
                    <w:bottom w:val="none" w:sz="0" w:space="0" w:color="auto"/>
                    <w:right w:val="none" w:sz="0" w:space="0" w:color="auto"/>
                  </w:divBdr>
                </w:div>
                <w:div w:id="2046756401">
                  <w:marLeft w:val="0"/>
                  <w:marRight w:val="0"/>
                  <w:marTop w:val="0"/>
                  <w:marBottom w:val="0"/>
                  <w:divBdr>
                    <w:top w:val="none" w:sz="0" w:space="0" w:color="auto"/>
                    <w:left w:val="none" w:sz="0" w:space="0" w:color="auto"/>
                    <w:bottom w:val="none" w:sz="0" w:space="0" w:color="auto"/>
                    <w:right w:val="none" w:sz="0" w:space="0" w:color="auto"/>
                  </w:divBdr>
                </w:div>
                <w:div w:id="314333862">
                  <w:marLeft w:val="0"/>
                  <w:marRight w:val="0"/>
                  <w:marTop w:val="0"/>
                  <w:marBottom w:val="0"/>
                  <w:divBdr>
                    <w:top w:val="none" w:sz="0" w:space="0" w:color="auto"/>
                    <w:left w:val="none" w:sz="0" w:space="0" w:color="auto"/>
                    <w:bottom w:val="none" w:sz="0" w:space="0" w:color="auto"/>
                    <w:right w:val="none" w:sz="0" w:space="0" w:color="auto"/>
                  </w:divBdr>
                </w:div>
                <w:div w:id="723257540">
                  <w:marLeft w:val="0"/>
                  <w:marRight w:val="0"/>
                  <w:marTop w:val="0"/>
                  <w:marBottom w:val="0"/>
                  <w:divBdr>
                    <w:top w:val="none" w:sz="0" w:space="0" w:color="auto"/>
                    <w:left w:val="none" w:sz="0" w:space="0" w:color="auto"/>
                    <w:bottom w:val="none" w:sz="0" w:space="0" w:color="auto"/>
                    <w:right w:val="none" w:sz="0" w:space="0" w:color="auto"/>
                  </w:divBdr>
                </w:div>
                <w:div w:id="1343357528">
                  <w:marLeft w:val="0"/>
                  <w:marRight w:val="0"/>
                  <w:marTop w:val="0"/>
                  <w:marBottom w:val="0"/>
                  <w:divBdr>
                    <w:top w:val="none" w:sz="0" w:space="0" w:color="auto"/>
                    <w:left w:val="none" w:sz="0" w:space="0" w:color="auto"/>
                    <w:bottom w:val="none" w:sz="0" w:space="0" w:color="auto"/>
                    <w:right w:val="none" w:sz="0" w:space="0" w:color="auto"/>
                  </w:divBdr>
                </w:div>
                <w:div w:id="63265356">
                  <w:marLeft w:val="0"/>
                  <w:marRight w:val="0"/>
                  <w:marTop w:val="0"/>
                  <w:marBottom w:val="0"/>
                  <w:divBdr>
                    <w:top w:val="none" w:sz="0" w:space="0" w:color="auto"/>
                    <w:left w:val="none" w:sz="0" w:space="0" w:color="auto"/>
                    <w:bottom w:val="none" w:sz="0" w:space="0" w:color="auto"/>
                    <w:right w:val="none" w:sz="0" w:space="0" w:color="auto"/>
                  </w:divBdr>
                </w:div>
                <w:div w:id="1216044206">
                  <w:marLeft w:val="0"/>
                  <w:marRight w:val="0"/>
                  <w:marTop w:val="0"/>
                  <w:marBottom w:val="0"/>
                  <w:divBdr>
                    <w:top w:val="none" w:sz="0" w:space="0" w:color="auto"/>
                    <w:left w:val="none" w:sz="0" w:space="0" w:color="auto"/>
                    <w:bottom w:val="none" w:sz="0" w:space="0" w:color="auto"/>
                    <w:right w:val="none" w:sz="0" w:space="0" w:color="auto"/>
                  </w:divBdr>
                </w:div>
                <w:div w:id="329139529">
                  <w:marLeft w:val="0"/>
                  <w:marRight w:val="0"/>
                  <w:marTop w:val="0"/>
                  <w:marBottom w:val="0"/>
                  <w:divBdr>
                    <w:top w:val="none" w:sz="0" w:space="0" w:color="auto"/>
                    <w:left w:val="none" w:sz="0" w:space="0" w:color="auto"/>
                    <w:bottom w:val="none" w:sz="0" w:space="0" w:color="auto"/>
                    <w:right w:val="none" w:sz="0" w:space="0" w:color="auto"/>
                  </w:divBdr>
                </w:div>
                <w:div w:id="751851625">
                  <w:marLeft w:val="0"/>
                  <w:marRight w:val="0"/>
                  <w:marTop w:val="0"/>
                  <w:marBottom w:val="0"/>
                  <w:divBdr>
                    <w:top w:val="none" w:sz="0" w:space="0" w:color="auto"/>
                    <w:left w:val="none" w:sz="0" w:space="0" w:color="auto"/>
                    <w:bottom w:val="none" w:sz="0" w:space="0" w:color="auto"/>
                    <w:right w:val="none" w:sz="0" w:space="0" w:color="auto"/>
                  </w:divBdr>
                </w:div>
                <w:div w:id="1694573913">
                  <w:marLeft w:val="0"/>
                  <w:marRight w:val="0"/>
                  <w:marTop w:val="0"/>
                  <w:marBottom w:val="0"/>
                  <w:divBdr>
                    <w:top w:val="none" w:sz="0" w:space="0" w:color="auto"/>
                    <w:left w:val="none" w:sz="0" w:space="0" w:color="auto"/>
                    <w:bottom w:val="none" w:sz="0" w:space="0" w:color="auto"/>
                    <w:right w:val="none" w:sz="0" w:space="0" w:color="auto"/>
                  </w:divBdr>
                </w:div>
                <w:div w:id="1305963068">
                  <w:marLeft w:val="0"/>
                  <w:marRight w:val="0"/>
                  <w:marTop w:val="0"/>
                  <w:marBottom w:val="0"/>
                  <w:divBdr>
                    <w:top w:val="none" w:sz="0" w:space="0" w:color="auto"/>
                    <w:left w:val="none" w:sz="0" w:space="0" w:color="auto"/>
                    <w:bottom w:val="none" w:sz="0" w:space="0" w:color="auto"/>
                    <w:right w:val="none" w:sz="0" w:space="0" w:color="auto"/>
                  </w:divBdr>
                </w:div>
                <w:div w:id="703946277">
                  <w:marLeft w:val="0"/>
                  <w:marRight w:val="0"/>
                  <w:marTop w:val="0"/>
                  <w:marBottom w:val="0"/>
                  <w:divBdr>
                    <w:top w:val="none" w:sz="0" w:space="0" w:color="auto"/>
                    <w:left w:val="none" w:sz="0" w:space="0" w:color="auto"/>
                    <w:bottom w:val="none" w:sz="0" w:space="0" w:color="auto"/>
                    <w:right w:val="none" w:sz="0" w:space="0" w:color="auto"/>
                  </w:divBdr>
                </w:div>
                <w:div w:id="1656033624">
                  <w:marLeft w:val="0"/>
                  <w:marRight w:val="0"/>
                  <w:marTop w:val="0"/>
                  <w:marBottom w:val="0"/>
                  <w:divBdr>
                    <w:top w:val="none" w:sz="0" w:space="0" w:color="auto"/>
                    <w:left w:val="none" w:sz="0" w:space="0" w:color="auto"/>
                    <w:bottom w:val="none" w:sz="0" w:space="0" w:color="auto"/>
                    <w:right w:val="none" w:sz="0" w:space="0" w:color="auto"/>
                  </w:divBdr>
                </w:div>
                <w:div w:id="1871183910">
                  <w:marLeft w:val="0"/>
                  <w:marRight w:val="0"/>
                  <w:marTop w:val="0"/>
                  <w:marBottom w:val="0"/>
                  <w:divBdr>
                    <w:top w:val="none" w:sz="0" w:space="0" w:color="auto"/>
                    <w:left w:val="none" w:sz="0" w:space="0" w:color="auto"/>
                    <w:bottom w:val="none" w:sz="0" w:space="0" w:color="auto"/>
                    <w:right w:val="none" w:sz="0" w:space="0" w:color="auto"/>
                  </w:divBdr>
                </w:div>
                <w:div w:id="893658474">
                  <w:marLeft w:val="0"/>
                  <w:marRight w:val="0"/>
                  <w:marTop w:val="0"/>
                  <w:marBottom w:val="0"/>
                  <w:divBdr>
                    <w:top w:val="none" w:sz="0" w:space="0" w:color="auto"/>
                    <w:left w:val="none" w:sz="0" w:space="0" w:color="auto"/>
                    <w:bottom w:val="none" w:sz="0" w:space="0" w:color="auto"/>
                    <w:right w:val="none" w:sz="0" w:space="0" w:color="auto"/>
                  </w:divBdr>
                </w:div>
                <w:div w:id="1719088612">
                  <w:marLeft w:val="0"/>
                  <w:marRight w:val="0"/>
                  <w:marTop w:val="0"/>
                  <w:marBottom w:val="0"/>
                  <w:divBdr>
                    <w:top w:val="none" w:sz="0" w:space="0" w:color="auto"/>
                    <w:left w:val="none" w:sz="0" w:space="0" w:color="auto"/>
                    <w:bottom w:val="none" w:sz="0" w:space="0" w:color="auto"/>
                    <w:right w:val="none" w:sz="0" w:space="0" w:color="auto"/>
                  </w:divBdr>
                </w:div>
                <w:div w:id="194734019">
                  <w:marLeft w:val="0"/>
                  <w:marRight w:val="0"/>
                  <w:marTop w:val="0"/>
                  <w:marBottom w:val="0"/>
                  <w:divBdr>
                    <w:top w:val="none" w:sz="0" w:space="0" w:color="auto"/>
                    <w:left w:val="none" w:sz="0" w:space="0" w:color="auto"/>
                    <w:bottom w:val="none" w:sz="0" w:space="0" w:color="auto"/>
                    <w:right w:val="none" w:sz="0" w:space="0" w:color="auto"/>
                  </w:divBdr>
                </w:div>
                <w:div w:id="1560631340">
                  <w:marLeft w:val="0"/>
                  <w:marRight w:val="0"/>
                  <w:marTop w:val="0"/>
                  <w:marBottom w:val="0"/>
                  <w:divBdr>
                    <w:top w:val="none" w:sz="0" w:space="0" w:color="auto"/>
                    <w:left w:val="none" w:sz="0" w:space="0" w:color="auto"/>
                    <w:bottom w:val="none" w:sz="0" w:space="0" w:color="auto"/>
                    <w:right w:val="none" w:sz="0" w:space="0" w:color="auto"/>
                  </w:divBdr>
                </w:div>
                <w:div w:id="662660107">
                  <w:marLeft w:val="0"/>
                  <w:marRight w:val="0"/>
                  <w:marTop w:val="0"/>
                  <w:marBottom w:val="0"/>
                  <w:divBdr>
                    <w:top w:val="none" w:sz="0" w:space="0" w:color="auto"/>
                    <w:left w:val="none" w:sz="0" w:space="0" w:color="auto"/>
                    <w:bottom w:val="none" w:sz="0" w:space="0" w:color="auto"/>
                    <w:right w:val="none" w:sz="0" w:space="0" w:color="auto"/>
                  </w:divBdr>
                </w:div>
                <w:div w:id="598487279">
                  <w:marLeft w:val="0"/>
                  <w:marRight w:val="0"/>
                  <w:marTop w:val="0"/>
                  <w:marBottom w:val="0"/>
                  <w:divBdr>
                    <w:top w:val="none" w:sz="0" w:space="0" w:color="auto"/>
                    <w:left w:val="none" w:sz="0" w:space="0" w:color="auto"/>
                    <w:bottom w:val="none" w:sz="0" w:space="0" w:color="auto"/>
                    <w:right w:val="none" w:sz="0" w:space="0" w:color="auto"/>
                  </w:divBdr>
                </w:div>
                <w:div w:id="1630625072">
                  <w:marLeft w:val="0"/>
                  <w:marRight w:val="0"/>
                  <w:marTop w:val="0"/>
                  <w:marBottom w:val="0"/>
                  <w:divBdr>
                    <w:top w:val="none" w:sz="0" w:space="0" w:color="auto"/>
                    <w:left w:val="none" w:sz="0" w:space="0" w:color="auto"/>
                    <w:bottom w:val="none" w:sz="0" w:space="0" w:color="auto"/>
                    <w:right w:val="none" w:sz="0" w:space="0" w:color="auto"/>
                  </w:divBdr>
                </w:div>
                <w:div w:id="356319416">
                  <w:marLeft w:val="0"/>
                  <w:marRight w:val="0"/>
                  <w:marTop w:val="0"/>
                  <w:marBottom w:val="0"/>
                  <w:divBdr>
                    <w:top w:val="none" w:sz="0" w:space="0" w:color="auto"/>
                    <w:left w:val="none" w:sz="0" w:space="0" w:color="auto"/>
                    <w:bottom w:val="none" w:sz="0" w:space="0" w:color="auto"/>
                    <w:right w:val="none" w:sz="0" w:space="0" w:color="auto"/>
                  </w:divBdr>
                </w:div>
                <w:div w:id="682440156">
                  <w:marLeft w:val="0"/>
                  <w:marRight w:val="0"/>
                  <w:marTop w:val="0"/>
                  <w:marBottom w:val="0"/>
                  <w:divBdr>
                    <w:top w:val="none" w:sz="0" w:space="0" w:color="auto"/>
                    <w:left w:val="none" w:sz="0" w:space="0" w:color="auto"/>
                    <w:bottom w:val="none" w:sz="0" w:space="0" w:color="auto"/>
                    <w:right w:val="none" w:sz="0" w:space="0" w:color="auto"/>
                  </w:divBdr>
                </w:div>
                <w:div w:id="1302423592">
                  <w:marLeft w:val="0"/>
                  <w:marRight w:val="0"/>
                  <w:marTop w:val="0"/>
                  <w:marBottom w:val="0"/>
                  <w:divBdr>
                    <w:top w:val="none" w:sz="0" w:space="0" w:color="auto"/>
                    <w:left w:val="none" w:sz="0" w:space="0" w:color="auto"/>
                    <w:bottom w:val="none" w:sz="0" w:space="0" w:color="auto"/>
                    <w:right w:val="none" w:sz="0" w:space="0" w:color="auto"/>
                  </w:divBdr>
                </w:div>
                <w:div w:id="1874924940">
                  <w:marLeft w:val="0"/>
                  <w:marRight w:val="0"/>
                  <w:marTop w:val="0"/>
                  <w:marBottom w:val="0"/>
                  <w:divBdr>
                    <w:top w:val="none" w:sz="0" w:space="0" w:color="auto"/>
                    <w:left w:val="none" w:sz="0" w:space="0" w:color="auto"/>
                    <w:bottom w:val="none" w:sz="0" w:space="0" w:color="auto"/>
                    <w:right w:val="none" w:sz="0" w:space="0" w:color="auto"/>
                  </w:divBdr>
                </w:div>
                <w:div w:id="940643957">
                  <w:marLeft w:val="0"/>
                  <w:marRight w:val="0"/>
                  <w:marTop w:val="0"/>
                  <w:marBottom w:val="0"/>
                  <w:divBdr>
                    <w:top w:val="none" w:sz="0" w:space="0" w:color="auto"/>
                    <w:left w:val="none" w:sz="0" w:space="0" w:color="auto"/>
                    <w:bottom w:val="none" w:sz="0" w:space="0" w:color="auto"/>
                    <w:right w:val="none" w:sz="0" w:space="0" w:color="auto"/>
                  </w:divBdr>
                </w:div>
                <w:div w:id="674307867">
                  <w:marLeft w:val="0"/>
                  <w:marRight w:val="0"/>
                  <w:marTop w:val="0"/>
                  <w:marBottom w:val="0"/>
                  <w:divBdr>
                    <w:top w:val="none" w:sz="0" w:space="0" w:color="auto"/>
                    <w:left w:val="none" w:sz="0" w:space="0" w:color="auto"/>
                    <w:bottom w:val="none" w:sz="0" w:space="0" w:color="auto"/>
                    <w:right w:val="none" w:sz="0" w:space="0" w:color="auto"/>
                  </w:divBdr>
                </w:div>
                <w:div w:id="1625229754">
                  <w:marLeft w:val="0"/>
                  <w:marRight w:val="0"/>
                  <w:marTop w:val="0"/>
                  <w:marBottom w:val="0"/>
                  <w:divBdr>
                    <w:top w:val="none" w:sz="0" w:space="0" w:color="auto"/>
                    <w:left w:val="none" w:sz="0" w:space="0" w:color="auto"/>
                    <w:bottom w:val="none" w:sz="0" w:space="0" w:color="auto"/>
                    <w:right w:val="none" w:sz="0" w:space="0" w:color="auto"/>
                  </w:divBdr>
                </w:div>
                <w:div w:id="760758208">
                  <w:marLeft w:val="0"/>
                  <w:marRight w:val="0"/>
                  <w:marTop w:val="0"/>
                  <w:marBottom w:val="0"/>
                  <w:divBdr>
                    <w:top w:val="none" w:sz="0" w:space="0" w:color="auto"/>
                    <w:left w:val="none" w:sz="0" w:space="0" w:color="auto"/>
                    <w:bottom w:val="none" w:sz="0" w:space="0" w:color="auto"/>
                    <w:right w:val="none" w:sz="0" w:space="0" w:color="auto"/>
                  </w:divBdr>
                </w:div>
                <w:div w:id="1167940597">
                  <w:marLeft w:val="0"/>
                  <w:marRight w:val="0"/>
                  <w:marTop w:val="0"/>
                  <w:marBottom w:val="0"/>
                  <w:divBdr>
                    <w:top w:val="none" w:sz="0" w:space="0" w:color="auto"/>
                    <w:left w:val="none" w:sz="0" w:space="0" w:color="auto"/>
                    <w:bottom w:val="none" w:sz="0" w:space="0" w:color="auto"/>
                    <w:right w:val="none" w:sz="0" w:space="0" w:color="auto"/>
                  </w:divBdr>
                </w:div>
                <w:div w:id="1893535054">
                  <w:marLeft w:val="0"/>
                  <w:marRight w:val="0"/>
                  <w:marTop w:val="0"/>
                  <w:marBottom w:val="0"/>
                  <w:divBdr>
                    <w:top w:val="none" w:sz="0" w:space="0" w:color="auto"/>
                    <w:left w:val="none" w:sz="0" w:space="0" w:color="auto"/>
                    <w:bottom w:val="none" w:sz="0" w:space="0" w:color="auto"/>
                    <w:right w:val="none" w:sz="0" w:space="0" w:color="auto"/>
                  </w:divBdr>
                </w:div>
                <w:div w:id="1668628758">
                  <w:marLeft w:val="0"/>
                  <w:marRight w:val="0"/>
                  <w:marTop w:val="0"/>
                  <w:marBottom w:val="0"/>
                  <w:divBdr>
                    <w:top w:val="none" w:sz="0" w:space="0" w:color="auto"/>
                    <w:left w:val="none" w:sz="0" w:space="0" w:color="auto"/>
                    <w:bottom w:val="none" w:sz="0" w:space="0" w:color="auto"/>
                    <w:right w:val="none" w:sz="0" w:space="0" w:color="auto"/>
                  </w:divBdr>
                </w:div>
                <w:div w:id="80571735">
                  <w:marLeft w:val="0"/>
                  <w:marRight w:val="0"/>
                  <w:marTop w:val="0"/>
                  <w:marBottom w:val="0"/>
                  <w:divBdr>
                    <w:top w:val="none" w:sz="0" w:space="0" w:color="auto"/>
                    <w:left w:val="none" w:sz="0" w:space="0" w:color="auto"/>
                    <w:bottom w:val="none" w:sz="0" w:space="0" w:color="auto"/>
                    <w:right w:val="none" w:sz="0" w:space="0" w:color="auto"/>
                  </w:divBdr>
                </w:div>
                <w:div w:id="1561016488">
                  <w:marLeft w:val="0"/>
                  <w:marRight w:val="0"/>
                  <w:marTop w:val="0"/>
                  <w:marBottom w:val="0"/>
                  <w:divBdr>
                    <w:top w:val="none" w:sz="0" w:space="0" w:color="auto"/>
                    <w:left w:val="none" w:sz="0" w:space="0" w:color="auto"/>
                    <w:bottom w:val="none" w:sz="0" w:space="0" w:color="auto"/>
                    <w:right w:val="none" w:sz="0" w:space="0" w:color="auto"/>
                  </w:divBdr>
                </w:div>
                <w:div w:id="309020394">
                  <w:marLeft w:val="0"/>
                  <w:marRight w:val="0"/>
                  <w:marTop w:val="0"/>
                  <w:marBottom w:val="0"/>
                  <w:divBdr>
                    <w:top w:val="none" w:sz="0" w:space="0" w:color="auto"/>
                    <w:left w:val="none" w:sz="0" w:space="0" w:color="auto"/>
                    <w:bottom w:val="none" w:sz="0" w:space="0" w:color="auto"/>
                    <w:right w:val="none" w:sz="0" w:space="0" w:color="auto"/>
                  </w:divBdr>
                </w:div>
                <w:div w:id="208735914">
                  <w:marLeft w:val="0"/>
                  <w:marRight w:val="0"/>
                  <w:marTop w:val="0"/>
                  <w:marBottom w:val="0"/>
                  <w:divBdr>
                    <w:top w:val="none" w:sz="0" w:space="0" w:color="auto"/>
                    <w:left w:val="none" w:sz="0" w:space="0" w:color="auto"/>
                    <w:bottom w:val="none" w:sz="0" w:space="0" w:color="auto"/>
                    <w:right w:val="none" w:sz="0" w:space="0" w:color="auto"/>
                  </w:divBdr>
                </w:div>
                <w:div w:id="707023299">
                  <w:marLeft w:val="0"/>
                  <w:marRight w:val="0"/>
                  <w:marTop w:val="0"/>
                  <w:marBottom w:val="0"/>
                  <w:divBdr>
                    <w:top w:val="none" w:sz="0" w:space="0" w:color="auto"/>
                    <w:left w:val="none" w:sz="0" w:space="0" w:color="auto"/>
                    <w:bottom w:val="none" w:sz="0" w:space="0" w:color="auto"/>
                    <w:right w:val="none" w:sz="0" w:space="0" w:color="auto"/>
                  </w:divBdr>
                </w:div>
                <w:div w:id="1204292007">
                  <w:marLeft w:val="0"/>
                  <w:marRight w:val="0"/>
                  <w:marTop w:val="0"/>
                  <w:marBottom w:val="0"/>
                  <w:divBdr>
                    <w:top w:val="none" w:sz="0" w:space="0" w:color="auto"/>
                    <w:left w:val="none" w:sz="0" w:space="0" w:color="auto"/>
                    <w:bottom w:val="none" w:sz="0" w:space="0" w:color="auto"/>
                    <w:right w:val="none" w:sz="0" w:space="0" w:color="auto"/>
                  </w:divBdr>
                </w:div>
                <w:div w:id="1658919566">
                  <w:marLeft w:val="0"/>
                  <w:marRight w:val="0"/>
                  <w:marTop w:val="0"/>
                  <w:marBottom w:val="0"/>
                  <w:divBdr>
                    <w:top w:val="none" w:sz="0" w:space="0" w:color="auto"/>
                    <w:left w:val="none" w:sz="0" w:space="0" w:color="auto"/>
                    <w:bottom w:val="none" w:sz="0" w:space="0" w:color="auto"/>
                    <w:right w:val="none" w:sz="0" w:space="0" w:color="auto"/>
                  </w:divBdr>
                </w:div>
                <w:div w:id="1311979461">
                  <w:marLeft w:val="0"/>
                  <w:marRight w:val="0"/>
                  <w:marTop w:val="0"/>
                  <w:marBottom w:val="0"/>
                  <w:divBdr>
                    <w:top w:val="none" w:sz="0" w:space="0" w:color="auto"/>
                    <w:left w:val="none" w:sz="0" w:space="0" w:color="auto"/>
                    <w:bottom w:val="none" w:sz="0" w:space="0" w:color="auto"/>
                    <w:right w:val="none" w:sz="0" w:space="0" w:color="auto"/>
                  </w:divBdr>
                </w:div>
                <w:div w:id="392432622">
                  <w:marLeft w:val="0"/>
                  <w:marRight w:val="0"/>
                  <w:marTop w:val="0"/>
                  <w:marBottom w:val="0"/>
                  <w:divBdr>
                    <w:top w:val="none" w:sz="0" w:space="0" w:color="auto"/>
                    <w:left w:val="none" w:sz="0" w:space="0" w:color="auto"/>
                    <w:bottom w:val="none" w:sz="0" w:space="0" w:color="auto"/>
                    <w:right w:val="none" w:sz="0" w:space="0" w:color="auto"/>
                  </w:divBdr>
                </w:div>
                <w:div w:id="580064654">
                  <w:marLeft w:val="0"/>
                  <w:marRight w:val="0"/>
                  <w:marTop w:val="0"/>
                  <w:marBottom w:val="0"/>
                  <w:divBdr>
                    <w:top w:val="none" w:sz="0" w:space="0" w:color="auto"/>
                    <w:left w:val="none" w:sz="0" w:space="0" w:color="auto"/>
                    <w:bottom w:val="none" w:sz="0" w:space="0" w:color="auto"/>
                    <w:right w:val="none" w:sz="0" w:space="0" w:color="auto"/>
                  </w:divBdr>
                </w:div>
                <w:div w:id="2083484523">
                  <w:marLeft w:val="0"/>
                  <w:marRight w:val="0"/>
                  <w:marTop w:val="0"/>
                  <w:marBottom w:val="0"/>
                  <w:divBdr>
                    <w:top w:val="none" w:sz="0" w:space="0" w:color="auto"/>
                    <w:left w:val="none" w:sz="0" w:space="0" w:color="auto"/>
                    <w:bottom w:val="none" w:sz="0" w:space="0" w:color="auto"/>
                    <w:right w:val="none" w:sz="0" w:space="0" w:color="auto"/>
                  </w:divBdr>
                </w:div>
                <w:div w:id="2115128509">
                  <w:marLeft w:val="0"/>
                  <w:marRight w:val="0"/>
                  <w:marTop w:val="0"/>
                  <w:marBottom w:val="0"/>
                  <w:divBdr>
                    <w:top w:val="none" w:sz="0" w:space="0" w:color="auto"/>
                    <w:left w:val="none" w:sz="0" w:space="0" w:color="auto"/>
                    <w:bottom w:val="none" w:sz="0" w:space="0" w:color="auto"/>
                    <w:right w:val="none" w:sz="0" w:space="0" w:color="auto"/>
                  </w:divBdr>
                </w:div>
                <w:div w:id="460877655">
                  <w:marLeft w:val="0"/>
                  <w:marRight w:val="0"/>
                  <w:marTop w:val="0"/>
                  <w:marBottom w:val="0"/>
                  <w:divBdr>
                    <w:top w:val="none" w:sz="0" w:space="0" w:color="auto"/>
                    <w:left w:val="none" w:sz="0" w:space="0" w:color="auto"/>
                    <w:bottom w:val="none" w:sz="0" w:space="0" w:color="auto"/>
                    <w:right w:val="none" w:sz="0" w:space="0" w:color="auto"/>
                  </w:divBdr>
                </w:div>
                <w:div w:id="2040857264">
                  <w:marLeft w:val="0"/>
                  <w:marRight w:val="0"/>
                  <w:marTop w:val="0"/>
                  <w:marBottom w:val="0"/>
                  <w:divBdr>
                    <w:top w:val="none" w:sz="0" w:space="0" w:color="auto"/>
                    <w:left w:val="none" w:sz="0" w:space="0" w:color="auto"/>
                    <w:bottom w:val="none" w:sz="0" w:space="0" w:color="auto"/>
                    <w:right w:val="none" w:sz="0" w:space="0" w:color="auto"/>
                  </w:divBdr>
                </w:div>
                <w:div w:id="587038382">
                  <w:marLeft w:val="0"/>
                  <w:marRight w:val="0"/>
                  <w:marTop w:val="0"/>
                  <w:marBottom w:val="0"/>
                  <w:divBdr>
                    <w:top w:val="none" w:sz="0" w:space="0" w:color="auto"/>
                    <w:left w:val="none" w:sz="0" w:space="0" w:color="auto"/>
                    <w:bottom w:val="none" w:sz="0" w:space="0" w:color="auto"/>
                    <w:right w:val="none" w:sz="0" w:space="0" w:color="auto"/>
                  </w:divBdr>
                </w:div>
                <w:div w:id="171335315">
                  <w:marLeft w:val="0"/>
                  <w:marRight w:val="0"/>
                  <w:marTop w:val="0"/>
                  <w:marBottom w:val="0"/>
                  <w:divBdr>
                    <w:top w:val="none" w:sz="0" w:space="0" w:color="auto"/>
                    <w:left w:val="none" w:sz="0" w:space="0" w:color="auto"/>
                    <w:bottom w:val="none" w:sz="0" w:space="0" w:color="auto"/>
                    <w:right w:val="none" w:sz="0" w:space="0" w:color="auto"/>
                  </w:divBdr>
                </w:div>
                <w:div w:id="1327854559">
                  <w:marLeft w:val="0"/>
                  <w:marRight w:val="0"/>
                  <w:marTop w:val="0"/>
                  <w:marBottom w:val="0"/>
                  <w:divBdr>
                    <w:top w:val="none" w:sz="0" w:space="0" w:color="auto"/>
                    <w:left w:val="none" w:sz="0" w:space="0" w:color="auto"/>
                    <w:bottom w:val="none" w:sz="0" w:space="0" w:color="auto"/>
                    <w:right w:val="none" w:sz="0" w:space="0" w:color="auto"/>
                  </w:divBdr>
                </w:div>
                <w:div w:id="1242063833">
                  <w:marLeft w:val="0"/>
                  <w:marRight w:val="0"/>
                  <w:marTop w:val="0"/>
                  <w:marBottom w:val="0"/>
                  <w:divBdr>
                    <w:top w:val="none" w:sz="0" w:space="0" w:color="auto"/>
                    <w:left w:val="none" w:sz="0" w:space="0" w:color="auto"/>
                    <w:bottom w:val="none" w:sz="0" w:space="0" w:color="auto"/>
                    <w:right w:val="none" w:sz="0" w:space="0" w:color="auto"/>
                  </w:divBdr>
                </w:div>
                <w:div w:id="722171507">
                  <w:marLeft w:val="0"/>
                  <w:marRight w:val="0"/>
                  <w:marTop w:val="0"/>
                  <w:marBottom w:val="0"/>
                  <w:divBdr>
                    <w:top w:val="none" w:sz="0" w:space="0" w:color="auto"/>
                    <w:left w:val="none" w:sz="0" w:space="0" w:color="auto"/>
                    <w:bottom w:val="none" w:sz="0" w:space="0" w:color="auto"/>
                    <w:right w:val="none" w:sz="0" w:space="0" w:color="auto"/>
                  </w:divBdr>
                </w:div>
                <w:div w:id="1123157215">
                  <w:marLeft w:val="0"/>
                  <w:marRight w:val="0"/>
                  <w:marTop w:val="0"/>
                  <w:marBottom w:val="0"/>
                  <w:divBdr>
                    <w:top w:val="none" w:sz="0" w:space="0" w:color="auto"/>
                    <w:left w:val="none" w:sz="0" w:space="0" w:color="auto"/>
                    <w:bottom w:val="none" w:sz="0" w:space="0" w:color="auto"/>
                    <w:right w:val="none" w:sz="0" w:space="0" w:color="auto"/>
                  </w:divBdr>
                </w:div>
                <w:div w:id="1575120877">
                  <w:marLeft w:val="0"/>
                  <w:marRight w:val="0"/>
                  <w:marTop w:val="0"/>
                  <w:marBottom w:val="0"/>
                  <w:divBdr>
                    <w:top w:val="none" w:sz="0" w:space="0" w:color="auto"/>
                    <w:left w:val="none" w:sz="0" w:space="0" w:color="auto"/>
                    <w:bottom w:val="none" w:sz="0" w:space="0" w:color="auto"/>
                    <w:right w:val="none" w:sz="0" w:space="0" w:color="auto"/>
                  </w:divBdr>
                </w:div>
                <w:div w:id="1920601110">
                  <w:marLeft w:val="0"/>
                  <w:marRight w:val="0"/>
                  <w:marTop w:val="0"/>
                  <w:marBottom w:val="0"/>
                  <w:divBdr>
                    <w:top w:val="none" w:sz="0" w:space="0" w:color="auto"/>
                    <w:left w:val="none" w:sz="0" w:space="0" w:color="auto"/>
                    <w:bottom w:val="none" w:sz="0" w:space="0" w:color="auto"/>
                    <w:right w:val="none" w:sz="0" w:space="0" w:color="auto"/>
                  </w:divBdr>
                </w:div>
                <w:div w:id="920530893">
                  <w:marLeft w:val="0"/>
                  <w:marRight w:val="0"/>
                  <w:marTop w:val="0"/>
                  <w:marBottom w:val="0"/>
                  <w:divBdr>
                    <w:top w:val="none" w:sz="0" w:space="0" w:color="auto"/>
                    <w:left w:val="none" w:sz="0" w:space="0" w:color="auto"/>
                    <w:bottom w:val="none" w:sz="0" w:space="0" w:color="auto"/>
                    <w:right w:val="none" w:sz="0" w:space="0" w:color="auto"/>
                  </w:divBdr>
                </w:div>
                <w:div w:id="1582374317">
                  <w:marLeft w:val="0"/>
                  <w:marRight w:val="0"/>
                  <w:marTop w:val="0"/>
                  <w:marBottom w:val="0"/>
                  <w:divBdr>
                    <w:top w:val="none" w:sz="0" w:space="0" w:color="auto"/>
                    <w:left w:val="none" w:sz="0" w:space="0" w:color="auto"/>
                    <w:bottom w:val="none" w:sz="0" w:space="0" w:color="auto"/>
                    <w:right w:val="none" w:sz="0" w:space="0" w:color="auto"/>
                  </w:divBdr>
                </w:div>
                <w:div w:id="29691314">
                  <w:marLeft w:val="0"/>
                  <w:marRight w:val="0"/>
                  <w:marTop w:val="0"/>
                  <w:marBottom w:val="0"/>
                  <w:divBdr>
                    <w:top w:val="none" w:sz="0" w:space="0" w:color="auto"/>
                    <w:left w:val="none" w:sz="0" w:space="0" w:color="auto"/>
                    <w:bottom w:val="none" w:sz="0" w:space="0" w:color="auto"/>
                    <w:right w:val="none" w:sz="0" w:space="0" w:color="auto"/>
                  </w:divBdr>
                </w:div>
                <w:div w:id="1946618221">
                  <w:marLeft w:val="0"/>
                  <w:marRight w:val="0"/>
                  <w:marTop w:val="0"/>
                  <w:marBottom w:val="0"/>
                  <w:divBdr>
                    <w:top w:val="none" w:sz="0" w:space="0" w:color="auto"/>
                    <w:left w:val="none" w:sz="0" w:space="0" w:color="auto"/>
                    <w:bottom w:val="none" w:sz="0" w:space="0" w:color="auto"/>
                    <w:right w:val="none" w:sz="0" w:space="0" w:color="auto"/>
                  </w:divBdr>
                </w:div>
                <w:div w:id="709375086">
                  <w:marLeft w:val="0"/>
                  <w:marRight w:val="0"/>
                  <w:marTop w:val="0"/>
                  <w:marBottom w:val="0"/>
                  <w:divBdr>
                    <w:top w:val="none" w:sz="0" w:space="0" w:color="auto"/>
                    <w:left w:val="none" w:sz="0" w:space="0" w:color="auto"/>
                    <w:bottom w:val="none" w:sz="0" w:space="0" w:color="auto"/>
                    <w:right w:val="none" w:sz="0" w:space="0" w:color="auto"/>
                  </w:divBdr>
                </w:div>
                <w:div w:id="22026738">
                  <w:marLeft w:val="0"/>
                  <w:marRight w:val="0"/>
                  <w:marTop w:val="0"/>
                  <w:marBottom w:val="0"/>
                  <w:divBdr>
                    <w:top w:val="none" w:sz="0" w:space="0" w:color="auto"/>
                    <w:left w:val="none" w:sz="0" w:space="0" w:color="auto"/>
                    <w:bottom w:val="none" w:sz="0" w:space="0" w:color="auto"/>
                    <w:right w:val="none" w:sz="0" w:space="0" w:color="auto"/>
                  </w:divBdr>
                </w:div>
                <w:div w:id="2058316477">
                  <w:marLeft w:val="0"/>
                  <w:marRight w:val="0"/>
                  <w:marTop w:val="0"/>
                  <w:marBottom w:val="0"/>
                  <w:divBdr>
                    <w:top w:val="none" w:sz="0" w:space="0" w:color="auto"/>
                    <w:left w:val="none" w:sz="0" w:space="0" w:color="auto"/>
                    <w:bottom w:val="none" w:sz="0" w:space="0" w:color="auto"/>
                    <w:right w:val="none" w:sz="0" w:space="0" w:color="auto"/>
                  </w:divBdr>
                </w:div>
                <w:div w:id="1797797120">
                  <w:marLeft w:val="0"/>
                  <w:marRight w:val="0"/>
                  <w:marTop w:val="0"/>
                  <w:marBottom w:val="0"/>
                  <w:divBdr>
                    <w:top w:val="none" w:sz="0" w:space="0" w:color="auto"/>
                    <w:left w:val="none" w:sz="0" w:space="0" w:color="auto"/>
                    <w:bottom w:val="none" w:sz="0" w:space="0" w:color="auto"/>
                    <w:right w:val="none" w:sz="0" w:space="0" w:color="auto"/>
                  </w:divBdr>
                </w:div>
                <w:div w:id="1322390542">
                  <w:marLeft w:val="0"/>
                  <w:marRight w:val="0"/>
                  <w:marTop w:val="0"/>
                  <w:marBottom w:val="0"/>
                  <w:divBdr>
                    <w:top w:val="none" w:sz="0" w:space="0" w:color="auto"/>
                    <w:left w:val="none" w:sz="0" w:space="0" w:color="auto"/>
                    <w:bottom w:val="none" w:sz="0" w:space="0" w:color="auto"/>
                    <w:right w:val="none" w:sz="0" w:space="0" w:color="auto"/>
                  </w:divBdr>
                </w:div>
                <w:div w:id="1782066122">
                  <w:marLeft w:val="0"/>
                  <w:marRight w:val="0"/>
                  <w:marTop w:val="0"/>
                  <w:marBottom w:val="0"/>
                  <w:divBdr>
                    <w:top w:val="none" w:sz="0" w:space="0" w:color="auto"/>
                    <w:left w:val="none" w:sz="0" w:space="0" w:color="auto"/>
                    <w:bottom w:val="none" w:sz="0" w:space="0" w:color="auto"/>
                    <w:right w:val="none" w:sz="0" w:space="0" w:color="auto"/>
                  </w:divBdr>
                </w:div>
                <w:div w:id="104274050">
                  <w:marLeft w:val="0"/>
                  <w:marRight w:val="0"/>
                  <w:marTop w:val="0"/>
                  <w:marBottom w:val="0"/>
                  <w:divBdr>
                    <w:top w:val="none" w:sz="0" w:space="0" w:color="auto"/>
                    <w:left w:val="none" w:sz="0" w:space="0" w:color="auto"/>
                    <w:bottom w:val="none" w:sz="0" w:space="0" w:color="auto"/>
                    <w:right w:val="none" w:sz="0" w:space="0" w:color="auto"/>
                  </w:divBdr>
                </w:div>
                <w:div w:id="1312438927">
                  <w:marLeft w:val="0"/>
                  <w:marRight w:val="0"/>
                  <w:marTop w:val="0"/>
                  <w:marBottom w:val="0"/>
                  <w:divBdr>
                    <w:top w:val="none" w:sz="0" w:space="0" w:color="auto"/>
                    <w:left w:val="none" w:sz="0" w:space="0" w:color="auto"/>
                    <w:bottom w:val="none" w:sz="0" w:space="0" w:color="auto"/>
                    <w:right w:val="none" w:sz="0" w:space="0" w:color="auto"/>
                  </w:divBdr>
                </w:div>
                <w:div w:id="582564427">
                  <w:marLeft w:val="0"/>
                  <w:marRight w:val="0"/>
                  <w:marTop w:val="0"/>
                  <w:marBottom w:val="0"/>
                  <w:divBdr>
                    <w:top w:val="none" w:sz="0" w:space="0" w:color="auto"/>
                    <w:left w:val="none" w:sz="0" w:space="0" w:color="auto"/>
                    <w:bottom w:val="none" w:sz="0" w:space="0" w:color="auto"/>
                    <w:right w:val="none" w:sz="0" w:space="0" w:color="auto"/>
                  </w:divBdr>
                </w:div>
                <w:div w:id="1640912553">
                  <w:marLeft w:val="0"/>
                  <w:marRight w:val="0"/>
                  <w:marTop w:val="0"/>
                  <w:marBottom w:val="0"/>
                  <w:divBdr>
                    <w:top w:val="none" w:sz="0" w:space="0" w:color="auto"/>
                    <w:left w:val="none" w:sz="0" w:space="0" w:color="auto"/>
                    <w:bottom w:val="none" w:sz="0" w:space="0" w:color="auto"/>
                    <w:right w:val="none" w:sz="0" w:space="0" w:color="auto"/>
                  </w:divBdr>
                </w:div>
                <w:div w:id="904686655">
                  <w:marLeft w:val="0"/>
                  <w:marRight w:val="0"/>
                  <w:marTop w:val="0"/>
                  <w:marBottom w:val="0"/>
                  <w:divBdr>
                    <w:top w:val="none" w:sz="0" w:space="0" w:color="auto"/>
                    <w:left w:val="none" w:sz="0" w:space="0" w:color="auto"/>
                    <w:bottom w:val="none" w:sz="0" w:space="0" w:color="auto"/>
                    <w:right w:val="none" w:sz="0" w:space="0" w:color="auto"/>
                  </w:divBdr>
                </w:div>
                <w:div w:id="1578785186">
                  <w:marLeft w:val="0"/>
                  <w:marRight w:val="0"/>
                  <w:marTop w:val="0"/>
                  <w:marBottom w:val="0"/>
                  <w:divBdr>
                    <w:top w:val="none" w:sz="0" w:space="0" w:color="auto"/>
                    <w:left w:val="none" w:sz="0" w:space="0" w:color="auto"/>
                    <w:bottom w:val="none" w:sz="0" w:space="0" w:color="auto"/>
                    <w:right w:val="none" w:sz="0" w:space="0" w:color="auto"/>
                  </w:divBdr>
                </w:div>
                <w:div w:id="1091659464">
                  <w:marLeft w:val="0"/>
                  <w:marRight w:val="0"/>
                  <w:marTop w:val="0"/>
                  <w:marBottom w:val="0"/>
                  <w:divBdr>
                    <w:top w:val="none" w:sz="0" w:space="0" w:color="auto"/>
                    <w:left w:val="none" w:sz="0" w:space="0" w:color="auto"/>
                    <w:bottom w:val="none" w:sz="0" w:space="0" w:color="auto"/>
                    <w:right w:val="none" w:sz="0" w:space="0" w:color="auto"/>
                  </w:divBdr>
                </w:div>
                <w:div w:id="818620385">
                  <w:marLeft w:val="0"/>
                  <w:marRight w:val="0"/>
                  <w:marTop w:val="0"/>
                  <w:marBottom w:val="0"/>
                  <w:divBdr>
                    <w:top w:val="none" w:sz="0" w:space="0" w:color="auto"/>
                    <w:left w:val="none" w:sz="0" w:space="0" w:color="auto"/>
                    <w:bottom w:val="none" w:sz="0" w:space="0" w:color="auto"/>
                    <w:right w:val="none" w:sz="0" w:space="0" w:color="auto"/>
                  </w:divBdr>
                </w:div>
                <w:div w:id="1940287468">
                  <w:marLeft w:val="0"/>
                  <w:marRight w:val="0"/>
                  <w:marTop w:val="0"/>
                  <w:marBottom w:val="0"/>
                  <w:divBdr>
                    <w:top w:val="none" w:sz="0" w:space="0" w:color="auto"/>
                    <w:left w:val="none" w:sz="0" w:space="0" w:color="auto"/>
                    <w:bottom w:val="none" w:sz="0" w:space="0" w:color="auto"/>
                    <w:right w:val="none" w:sz="0" w:space="0" w:color="auto"/>
                  </w:divBdr>
                </w:div>
                <w:div w:id="1349714036">
                  <w:marLeft w:val="0"/>
                  <w:marRight w:val="0"/>
                  <w:marTop w:val="0"/>
                  <w:marBottom w:val="0"/>
                  <w:divBdr>
                    <w:top w:val="none" w:sz="0" w:space="0" w:color="auto"/>
                    <w:left w:val="none" w:sz="0" w:space="0" w:color="auto"/>
                    <w:bottom w:val="none" w:sz="0" w:space="0" w:color="auto"/>
                    <w:right w:val="none" w:sz="0" w:space="0" w:color="auto"/>
                  </w:divBdr>
                </w:div>
                <w:div w:id="1535196225">
                  <w:marLeft w:val="0"/>
                  <w:marRight w:val="0"/>
                  <w:marTop w:val="0"/>
                  <w:marBottom w:val="0"/>
                  <w:divBdr>
                    <w:top w:val="none" w:sz="0" w:space="0" w:color="auto"/>
                    <w:left w:val="none" w:sz="0" w:space="0" w:color="auto"/>
                    <w:bottom w:val="none" w:sz="0" w:space="0" w:color="auto"/>
                    <w:right w:val="none" w:sz="0" w:space="0" w:color="auto"/>
                  </w:divBdr>
                </w:div>
                <w:div w:id="912205742">
                  <w:marLeft w:val="0"/>
                  <w:marRight w:val="0"/>
                  <w:marTop w:val="0"/>
                  <w:marBottom w:val="0"/>
                  <w:divBdr>
                    <w:top w:val="none" w:sz="0" w:space="0" w:color="auto"/>
                    <w:left w:val="none" w:sz="0" w:space="0" w:color="auto"/>
                    <w:bottom w:val="none" w:sz="0" w:space="0" w:color="auto"/>
                    <w:right w:val="none" w:sz="0" w:space="0" w:color="auto"/>
                  </w:divBdr>
                </w:div>
                <w:div w:id="1285968448">
                  <w:marLeft w:val="0"/>
                  <w:marRight w:val="0"/>
                  <w:marTop w:val="0"/>
                  <w:marBottom w:val="0"/>
                  <w:divBdr>
                    <w:top w:val="none" w:sz="0" w:space="0" w:color="auto"/>
                    <w:left w:val="none" w:sz="0" w:space="0" w:color="auto"/>
                    <w:bottom w:val="none" w:sz="0" w:space="0" w:color="auto"/>
                    <w:right w:val="none" w:sz="0" w:space="0" w:color="auto"/>
                  </w:divBdr>
                </w:div>
                <w:div w:id="67961854">
                  <w:marLeft w:val="0"/>
                  <w:marRight w:val="0"/>
                  <w:marTop w:val="0"/>
                  <w:marBottom w:val="0"/>
                  <w:divBdr>
                    <w:top w:val="none" w:sz="0" w:space="0" w:color="auto"/>
                    <w:left w:val="none" w:sz="0" w:space="0" w:color="auto"/>
                    <w:bottom w:val="none" w:sz="0" w:space="0" w:color="auto"/>
                    <w:right w:val="none" w:sz="0" w:space="0" w:color="auto"/>
                  </w:divBdr>
                </w:div>
                <w:div w:id="1040859125">
                  <w:marLeft w:val="0"/>
                  <w:marRight w:val="0"/>
                  <w:marTop w:val="0"/>
                  <w:marBottom w:val="0"/>
                  <w:divBdr>
                    <w:top w:val="none" w:sz="0" w:space="0" w:color="auto"/>
                    <w:left w:val="none" w:sz="0" w:space="0" w:color="auto"/>
                    <w:bottom w:val="none" w:sz="0" w:space="0" w:color="auto"/>
                    <w:right w:val="none" w:sz="0" w:space="0" w:color="auto"/>
                  </w:divBdr>
                </w:div>
                <w:div w:id="969019611">
                  <w:marLeft w:val="0"/>
                  <w:marRight w:val="0"/>
                  <w:marTop w:val="0"/>
                  <w:marBottom w:val="0"/>
                  <w:divBdr>
                    <w:top w:val="none" w:sz="0" w:space="0" w:color="auto"/>
                    <w:left w:val="none" w:sz="0" w:space="0" w:color="auto"/>
                    <w:bottom w:val="none" w:sz="0" w:space="0" w:color="auto"/>
                    <w:right w:val="none" w:sz="0" w:space="0" w:color="auto"/>
                  </w:divBdr>
                </w:div>
                <w:div w:id="811020510">
                  <w:marLeft w:val="0"/>
                  <w:marRight w:val="0"/>
                  <w:marTop w:val="0"/>
                  <w:marBottom w:val="0"/>
                  <w:divBdr>
                    <w:top w:val="none" w:sz="0" w:space="0" w:color="auto"/>
                    <w:left w:val="none" w:sz="0" w:space="0" w:color="auto"/>
                    <w:bottom w:val="none" w:sz="0" w:space="0" w:color="auto"/>
                    <w:right w:val="none" w:sz="0" w:space="0" w:color="auto"/>
                  </w:divBdr>
                </w:div>
                <w:div w:id="1140801717">
                  <w:marLeft w:val="0"/>
                  <w:marRight w:val="0"/>
                  <w:marTop w:val="0"/>
                  <w:marBottom w:val="0"/>
                  <w:divBdr>
                    <w:top w:val="none" w:sz="0" w:space="0" w:color="auto"/>
                    <w:left w:val="none" w:sz="0" w:space="0" w:color="auto"/>
                    <w:bottom w:val="none" w:sz="0" w:space="0" w:color="auto"/>
                    <w:right w:val="none" w:sz="0" w:space="0" w:color="auto"/>
                  </w:divBdr>
                </w:div>
                <w:div w:id="147207987">
                  <w:marLeft w:val="0"/>
                  <w:marRight w:val="0"/>
                  <w:marTop w:val="0"/>
                  <w:marBottom w:val="0"/>
                  <w:divBdr>
                    <w:top w:val="none" w:sz="0" w:space="0" w:color="auto"/>
                    <w:left w:val="none" w:sz="0" w:space="0" w:color="auto"/>
                    <w:bottom w:val="none" w:sz="0" w:space="0" w:color="auto"/>
                    <w:right w:val="none" w:sz="0" w:space="0" w:color="auto"/>
                  </w:divBdr>
                </w:div>
                <w:div w:id="714934525">
                  <w:marLeft w:val="0"/>
                  <w:marRight w:val="0"/>
                  <w:marTop w:val="0"/>
                  <w:marBottom w:val="0"/>
                  <w:divBdr>
                    <w:top w:val="none" w:sz="0" w:space="0" w:color="auto"/>
                    <w:left w:val="none" w:sz="0" w:space="0" w:color="auto"/>
                    <w:bottom w:val="none" w:sz="0" w:space="0" w:color="auto"/>
                    <w:right w:val="none" w:sz="0" w:space="0" w:color="auto"/>
                  </w:divBdr>
                </w:div>
                <w:div w:id="1406802168">
                  <w:marLeft w:val="0"/>
                  <w:marRight w:val="0"/>
                  <w:marTop w:val="0"/>
                  <w:marBottom w:val="0"/>
                  <w:divBdr>
                    <w:top w:val="none" w:sz="0" w:space="0" w:color="auto"/>
                    <w:left w:val="none" w:sz="0" w:space="0" w:color="auto"/>
                    <w:bottom w:val="none" w:sz="0" w:space="0" w:color="auto"/>
                    <w:right w:val="none" w:sz="0" w:space="0" w:color="auto"/>
                  </w:divBdr>
                </w:div>
                <w:div w:id="1677150168">
                  <w:marLeft w:val="0"/>
                  <w:marRight w:val="0"/>
                  <w:marTop w:val="0"/>
                  <w:marBottom w:val="0"/>
                  <w:divBdr>
                    <w:top w:val="none" w:sz="0" w:space="0" w:color="auto"/>
                    <w:left w:val="none" w:sz="0" w:space="0" w:color="auto"/>
                    <w:bottom w:val="none" w:sz="0" w:space="0" w:color="auto"/>
                    <w:right w:val="none" w:sz="0" w:space="0" w:color="auto"/>
                  </w:divBdr>
                </w:div>
                <w:div w:id="1069959785">
                  <w:marLeft w:val="0"/>
                  <w:marRight w:val="0"/>
                  <w:marTop w:val="0"/>
                  <w:marBottom w:val="0"/>
                  <w:divBdr>
                    <w:top w:val="none" w:sz="0" w:space="0" w:color="auto"/>
                    <w:left w:val="none" w:sz="0" w:space="0" w:color="auto"/>
                    <w:bottom w:val="none" w:sz="0" w:space="0" w:color="auto"/>
                    <w:right w:val="none" w:sz="0" w:space="0" w:color="auto"/>
                  </w:divBdr>
                </w:div>
                <w:div w:id="791020883">
                  <w:marLeft w:val="0"/>
                  <w:marRight w:val="0"/>
                  <w:marTop w:val="0"/>
                  <w:marBottom w:val="0"/>
                  <w:divBdr>
                    <w:top w:val="none" w:sz="0" w:space="0" w:color="auto"/>
                    <w:left w:val="none" w:sz="0" w:space="0" w:color="auto"/>
                    <w:bottom w:val="none" w:sz="0" w:space="0" w:color="auto"/>
                    <w:right w:val="none" w:sz="0" w:space="0" w:color="auto"/>
                  </w:divBdr>
                </w:div>
                <w:div w:id="1184630028">
                  <w:marLeft w:val="0"/>
                  <w:marRight w:val="0"/>
                  <w:marTop w:val="0"/>
                  <w:marBottom w:val="0"/>
                  <w:divBdr>
                    <w:top w:val="none" w:sz="0" w:space="0" w:color="auto"/>
                    <w:left w:val="none" w:sz="0" w:space="0" w:color="auto"/>
                    <w:bottom w:val="none" w:sz="0" w:space="0" w:color="auto"/>
                    <w:right w:val="none" w:sz="0" w:space="0" w:color="auto"/>
                  </w:divBdr>
                </w:div>
                <w:div w:id="744105151">
                  <w:marLeft w:val="0"/>
                  <w:marRight w:val="0"/>
                  <w:marTop w:val="0"/>
                  <w:marBottom w:val="0"/>
                  <w:divBdr>
                    <w:top w:val="none" w:sz="0" w:space="0" w:color="auto"/>
                    <w:left w:val="none" w:sz="0" w:space="0" w:color="auto"/>
                    <w:bottom w:val="none" w:sz="0" w:space="0" w:color="auto"/>
                    <w:right w:val="none" w:sz="0" w:space="0" w:color="auto"/>
                  </w:divBdr>
                </w:div>
                <w:div w:id="1152212543">
                  <w:marLeft w:val="0"/>
                  <w:marRight w:val="0"/>
                  <w:marTop w:val="0"/>
                  <w:marBottom w:val="0"/>
                  <w:divBdr>
                    <w:top w:val="none" w:sz="0" w:space="0" w:color="auto"/>
                    <w:left w:val="none" w:sz="0" w:space="0" w:color="auto"/>
                    <w:bottom w:val="none" w:sz="0" w:space="0" w:color="auto"/>
                    <w:right w:val="none" w:sz="0" w:space="0" w:color="auto"/>
                  </w:divBdr>
                </w:div>
                <w:div w:id="728302542">
                  <w:marLeft w:val="0"/>
                  <w:marRight w:val="0"/>
                  <w:marTop w:val="0"/>
                  <w:marBottom w:val="0"/>
                  <w:divBdr>
                    <w:top w:val="none" w:sz="0" w:space="0" w:color="auto"/>
                    <w:left w:val="none" w:sz="0" w:space="0" w:color="auto"/>
                    <w:bottom w:val="none" w:sz="0" w:space="0" w:color="auto"/>
                    <w:right w:val="none" w:sz="0" w:space="0" w:color="auto"/>
                  </w:divBdr>
                </w:div>
                <w:div w:id="2037384657">
                  <w:marLeft w:val="0"/>
                  <w:marRight w:val="0"/>
                  <w:marTop w:val="0"/>
                  <w:marBottom w:val="0"/>
                  <w:divBdr>
                    <w:top w:val="none" w:sz="0" w:space="0" w:color="auto"/>
                    <w:left w:val="none" w:sz="0" w:space="0" w:color="auto"/>
                    <w:bottom w:val="none" w:sz="0" w:space="0" w:color="auto"/>
                    <w:right w:val="none" w:sz="0" w:space="0" w:color="auto"/>
                  </w:divBdr>
                </w:div>
                <w:div w:id="869027690">
                  <w:marLeft w:val="0"/>
                  <w:marRight w:val="0"/>
                  <w:marTop w:val="0"/>
                  <w:marBottom w:val="0"/>
                  <w:divBdr>
                    <w:top w:val="none" w:sz="0" w:space="0" w:color="auto"/>
                    <w:left w:val="none" w:sz="0" w:space="0" w:color="auto"/>
                    <w:bottom w:val="none" w:sz="0" w:space="0" w:color="auto"/>
                    <w:right w:val="none" w:sz="0" w:space="0" w:color="auto"/>
                  </w:divBdr>
                </w:div>
                <w:div w:id="705565526">
                  <w:marLeft w:val="0"/>
                  <w:marRight w:val="0"/>
                  <w:marTop w:val="0"/>
                  <w:marBottom w:val="0"/>
                  <w:divBdr>
                    <w:top w:val="none" w:sz="0" w:space="0" w:color="auto"/>
                    <w:left w:val="none" w:sz="0" w:space="0" w:color="auto"/>
                    <w:bottom w:val="none" w:sz="0" w:space="0" w:color="auto"/>
                    <w:right w:val="none" w:sz="0" w:space="0" w:color="auto"/>
                  </w:divBdr>
                </w:div>
                <w:div w:id="1269117877">
                  <w:marLeft w:val="0"/>
                  <w:marRight w:val="0"/>
                  <w:marTop w:val="0"/>
                  <w:marBottom w:val="0"/>
                  <w:divBdr>
                    <w:top w:val="none" w:sz="0" w:space="0" w:color="auto"/>
                    <w:left w:val="none" w:sz="0" w:space="0" w:color="auto"/>
                    <w:bottom w:val="none" w:sz="0" w:space="0" w:color="auto"/>
                    <w:right w:val="none" w:sz="0" w:space="0" w:color="auto"/>
                  </w:divBdr>
                </w:div>
                <w:div w:id="1149858799">
                  <w:marLeft w:val="0"/>
                  <w:marRight w:val="0"/>
                  <w:marTop w:val="0"/>
                  <w:marBottom w:val="0"/>
                  <w:divBdr>
                    <w:top w:val="none" w:sz="0" w:space="0" w:color="auto"/>
                    <w:left w:val="none" w:sz="0" w:space="0" w:color="auto"/>
                    <w:bottom w:val="none" w:sz="0" w:space="0" w:color="auto"/>
                    <w:right w:val="none" w:sz="0" w:space="0" w:color="auto"/>
                  </w:divBdr>
                </w:div>
                <w:div w:id="1228225801">
                  <w:marLeft w:val="0"/>
                  <w:marRight w:val="0"/>
                  <w:marTop w:val="0"/>
                  <w:marBottom w:val="0"/>
                  <w:divBdr>
                    <w:top w:val="none" w:sz="0" w:space="0" w:color="auto"/>
                    <w:left w:val="none" w:sz="0" w:space="0" w:color="auto"/>
                    <w:bottom w:val="none" w:sz="0" w:space="0" w:color="auto"/>
                    <w:right w:val="none" w:sz="0" w:space="0" w:color="auto"/>
                  </w:divBdr>
                </w:div>
                <w:div w:id="254096797">
                  <w:marLeft w:val="0"/>
                  <w:marRight w:val="0"/>
                  <w:marTop w:val="0"/>
                  <w:marBottom w:val="0"/>
                  <w:divBdr>
                    <w:top w:val="none" w:sz="0" w:space="0" w:color="auto"/>
                    <w:left w:val="none" w:sz="0" w:space="0" w:color="auto"/>
                    <w:bottom w:val="none" w:sz="0" w:space="0" w:color="auto"/>
                    <w:right w:val="none" w:sz="0" w:space="0" w:color="auto"/>
                  </w:divBdr>
                </w:div>
                <w:div w:id="1411124853">
                  <w:marLeft w:val="0"/>
                  <w:marRight w:val="0"/>
                  <w:marTop w:val="0"/>
                  <w:marBottom w:val="0"/>
                  <w:divBdr>
                    <w:top w:val="none" w:sz="0" w:space="0" w:color="auto"/>
                    <w:left w:val="none" w:sz="0" w:space="0" w:color="auto"/>
                    <w:bottom w:val="none" w:sz="0" w:space="0" w:color="auto"/>
                    <w:right w:val="none" w:sz="0" w:space="0" w:color="auto"/>
                  </w:divBdr>
                </w:div>
                <w:div w:id="771824406">
                  <w:marLeft w:val="0"/>
                  <w:marRight w:val="0"/>
                  <w:marTop w:val="0"/>
                  <w:marBottom w:val="0"/>
                  <w:divBdr>
                    <w:top w:val="none" w:sz="0" w:space="0" w:color="auto"/>
                    <w:left w:val="none" w:sz="0" w:space="0" w:color="auto"/>
                    <w:bottom w:val="none" w:sz="0" w:space="0" w:color="auto"/>
                    <w:right w:val="none" w:sz="0" w:space="0" w:color="auto"/>
                  </w:divBdr>
                </w:div>
                <w:div w:id="843015596">
                  <w:marLeft w:val="0"/>
                  <w:marRight w:val="0"/>
                  <w:marTop w:val="0"/>
                  <w:marBottom w:val="0"/>
                  <w:divBdr>
                    <w:top w:val="none" w:sz="0" w:space="0" w:color="auto"/>
                    <w:left w:val="none" w:sz="0" w:space="0" w:color="auto"/>
                    <w:bottom w:val="none" w:sz="0" w:space="0" w:color="auto"/>
                    <w:right w:val="none" w:sz="0" w:space="0" w:color="auto"/>
                  </w:divBdr>
                </w:div>
                <w:div w:id="315887106">
                  <w:marLeft w:val="0"/>
                  <w:marRight w:val="0"/>
                  <w:marTop w:val="0"/>
                  <w:marBottom w:val="0"/>
                  <w:divBdr>
                    <w:top w:val="none" w:sz="0" w:space="0" w:color="auto"/>
                    <w:left w:val="none" w:sz="0" w:space="0" w:color="auto"/>
                    <w:bottom w:val="none" w:sz="0" w:space="0" w:color="auto"/>
                    <w:right w:val="none" w:sz="0" w:space="0" w:color="auto"/>
                  </w:divBdr>
                </w:div>
                <w:div w:id="1576815236">
                  <w:marLeft w:val="0"/>
                  <w:marRight w:val="0"/>
                  <w:marTop w:val="0"/>
                  <w:marBottom w:val="0"/>
                  <w:divBdr>
                    <w:top w:val="none" w:sz="0" w:space="0" w:color="auto"/>
                    <w:left w:val="none" w:sz="0" w:space="0" w:color="auto"/>
                    <w:bottom w:val="none" w:sz="0" w:space="0" w:color="auto"/>
                    <w:right w:val="none" w:sz="0" w:space="0" w:color="auto"/>
                  </w:divBdr>
                </w:div>
                <w:div w:id="1346053728">
                  <w:marLeft w:val="0"/>
                  <w:marRight w:val="0"/>
                  <w:marTop w:val="0"/>
                  <w:marBottom w:val="0"/>
                  <w:divBdr>
                    <w:top w:val="none" w:sz="0" w:space="0" w:color="auto"/>
                    <w:left w:val="none" w:sz="0" w:space="0" w:color="auto"/>
                    <w:bottom w:val="none" w:sz="0" w:space="0" w:color="auto"/>
                    <w:right w:val="none" w:sz="0" w:space="0" w:color="auto"/>
                  </w:divBdr>
                </w:div>
                <w:div w:id="1024480139">
                  <w:marLeft w:val="0"/>
                  <w:marRight w:val="0"/>
                  <w:marTop w:val="0"/>
                  <w:marBottom w:val="0"/>
                  <w:divBdr>
                    <w:top w:val="none" w:sz="0" w:space="0" w:color="auto"/>
                    <w:left w:val="none" w:sz="0" w:space="0" w:color="auto"/>
                    <w:bottom w:val="none" w:sz="0" w:space="0" w:color="auto"/>
                    <w:right w:val="none" w:sz="0" w:space="0" w:color="auto"/>
                  </w:divBdr>
                </w:div>
                <w:div w:id="394275897">
                  <w:marLeft w:val="0"/>
                  <w:marRight w:val="0"/>
                  <w:marTop w:val="0"/>
                  <w:marBottom w:val="0"/>
                  <w:divBdr>
                    <w:top w:val="none" w:sz="0" w:space="0" w:color="auto"/>
                    <w:left w:val="none" w:sz="0" w:space="0" w:color="auto"/>
                    <w:bottom w:val="none" w:sz="0" w:space="0" w:color="auto"/>
                    <w:right w:val="none" w:sz="0" w:space="0" w:color="auto"/>
                  </w:divBdr>
                </w:div>
                <w:div w:id="405347327">
                  <w:marLeft w:val="0"/>
                  <w:marRight w:val="0"/>
                  <w:marTop w:val="0"/>
                  <w:marBottom w:val="0"/>
                  <w:divBdr>
                    <w:top w:val="none" w:sz="0" w:space="0" w:color="auto"/>
                    <w:left w:val="none" w:sz="0" w:space="0" w:color="auto"/>
                    <w:bottom w:val="none" w:sz="0" w:space="0" w:color="auto"/>
                    <w:right w:val="none" w:sz="0" w:space="0" w:color="auto"/>
                  </w:divBdr>
                </w:div>
                <w:div w:id="6361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216">
          <w:marLeft w:val="0"/>
          <w:marRight w:val="0"/>
          <w:marTop w:val="375"/>
          <w:marBottom w:val="0"/>
          <w:divBdr>
            <w:top w:val="none" w:sz="0" w:space="0" w:color="auto"/>
            <w:left w:val="none" w:sz="0" w:space="0" w:color="auto"/>
            <w:bottom w:val="none" w:sz="0" w:space="0" w:color="auto"/>
            <w:right w:val="none" w:sz="0" w:space="0" w:color="auto"/>
          </w:divBdr>
          <w:divsChild>
            <w:div w:id="1758673752">
              <w:marLeft w:val="0"/>
              <w:marRight w:val="0"/>
              <w:marTop w:val="0"/>
              <w:marBottom w:val="0"/>
              <w:divBdr>
                <w:top w:val="none" w:sz="0" w:space="0" w:color="auto"/>
                <w:left w:val="none" w:sz="0" w:space="0" w:color="auto"/>
                <w:bottom w:val="none" w:sz="0" w:space="0" w:color="auto"/>
                <w:right w:val="none" w:sz="0" w:space="0" w:color="auto"/>
              </w:divBdr>
              <w:divsChild>
                <w:div w:id="463550003">
                  <w:marLeft w:val="0"/>
                  <w:marRight w:val="0"/>
                  <w:marTop w:val="0"/>
                  <w:marBottom w:val="0"/>
                  <w:divBdr>
                    <w:top w:val="none" w:sz="0" w:space="0" w:color="auto"/>
                    <w:left w:val="none" w:sz="0" w:space="0" w:color="auto"/>
                    <w:bottom w:val="none" w:sz="0" w:space="0" w:color="auto"/>
                    <w:right w:val="none" w:sz="0" w:space="0" w:color="auto"/>
                  </w:divBdr>
                </w:div>
                <w:div w:id="1420830661">
                  <w:marLeft w:val="0"/>
                  <w:marRight w:val="0"/>
                  <w:marTop w:val="0"/>
                  <w:marBottom w:val="0"/>
                  <w:divBdr>
                    <w:top w:val="none" w:sz="0" w:space="0" w:color="auto"/>
                    <w:left w:val="none" w:sz="0" w:space="0" w:color="auto"/>
                    <w:bottom w:val="none" w:sz="0" w:space="0" w:color="auto"/>
                    <w:right w:val="none" w:sz="0" w:space="0" w:color="auto"/>
                  </w:divBdr>
                </w:div>
                <w:div w:id="1441336675">
                  <w:marLeft w:val="0"/>
                  <w:marRight w:val="0"/>
                  <w:marTop w:val="0"/>
                  <w:marBottom w:val="0"/>
                  <w:divBdr>
                    <w:top w:val="none" w:sz="0" w:space="0" w:color="auto"/>
                    <w:left w:val="none" w:sz="0" w:space="0" w:color="auto"/>
                    <w:bottom w:val="none" w:sz="0" w:space="0" w:color="auto"/>
                    <w:right w:val="none" w:sz="0" w:space="0" w:color="auto"/>
                  </w:divBdr>
                </w:div>
                <w:div w:id="543642418">
                  <w:marLeft w:val="0"/>
                  <w:marRight w:val="0"/>
                  <w:marTop w:val="0"/>
                  <w:marBottom w:val="0"/>
                  <w:divBdr>
                    <w:top w:val="none" w:sz="0" w:space="0" w:color="auto"/>
                    <w:left w:val="none" w:sz="0" w:space="0" w:color="auto"/>
                    <w:bottom w:val="none" w:sz="0" w:space="0" w:color="auto"/>
                    <w:right w:val="none" w:sz="0" w:space="0" w:color="auto"/>
                  </w:divBdr>
                </w:div>
                <w:div w:id="1128817274">
                  <w:marLeft w:val="0"/>
                  <w:marRight w:val="0"/>
                  <w:marTop w:val="0"/>
                  <w:marBottom w:val="0"/>
                  <w:divBdr>
                    <w:top w:val="none" w:sz="0" w:space="0" w:color="auto"/>
                    <w:left w:val="none" w:sz="0" w:space="0" w:color="auto"/>
                    <w:bottom w:val="none" w:sz="0" w:space="0" w:color="auto"/>
                    <w:right w:val="none" w:sz="0" w:space="0" w:color="auto"/>
                  </w:divBdr>
                </w:div>
                <w:div w:id="187379407">
                  <w:marLeft w:val="0"/>
                  <w:marRight w:val="0"/>
                  <w:marTop w:val="0"/>
                  <w:marBottom w:val="0"/>
                  <w:divBdr>
                    <w:top w:val="none" w:sz="0" w:space="0" w:color="auto"/>
                    <w:left w:val="none" w:sz="0" w:space="0" w:color="auto"/>
                    <w:bottom w:val="none" w:sz="0" w:space="0" w:color="auto"/>
                    <w:right w:val="none" w:sz="0" w:space="0" w:color="auto"/>
                  </w:divBdr>
                </w:div>
                <w:div w:id="1409352748">
                  <w:marLeft w:val="0"/>
                  <w:marRight w:val="0"/>
                  <w:marTop w:val="0"/>
                  <w:marBottom w:val="0"/>
                  <w:divBdr>
                    <w:top w:val="none" w:sz="0" w:space="0" w:color="auto"/>
                    <w:left w:val="none" w:sz="0" w:space="0" w:color="auto"/>
                    <w:bottom w:val="none" w:sz="0" w:space="0" w:color="auto"/>
                    <w:right w:val="none" w:sz="0" w:space="0" w:color="auto"/>
                  </w:divBdr>
                </w:div>
                <w:div w:id="83261471">
                  <w:marLeft w:val="0"/>
                  <w:marRight w:val="0"/>
                  <w:marTop w:val="0"/>
                  <w:marBottom w:val="0"/>
                  <w:divBdr>
                    <w:top w:val="none" w:sz="0" w:space="0" w:color="auto"/>
                    <w:left w:val="none" w:sz="0" w:space="0" w:color="auto"/>
                    <w:bottom w:val="none" w:sz="0" w:space="0" w:color="auto"/>
                    <w:right w:val="none" w:sz="0" w:space="0" w:color="auto"/>
                  </w:divBdr>
                </w:div>
                <w:div w:id="1847401332">
                  <w:marLeft w:val="0"/>
                  <w:marRight w:val="0"/>
                  <w:marTop w:val="0"/>
                  <w:marBottom w:val="0"/>
                  <w:divBdr>
                    <w:top w:val="none" w:sz="0" w:space="0" w:color="auto"/>
                    <w:left w:val="none" w:sz="0" w:space="0" w:color="auto"/>
                    <w:bottom w:val="none" w:sz="0" w:space="0" w:color="auto"/>
                    <w:right w:val="none" w:sz="0" w:space="0" w:color="auto"/>
                  </w:divBdr>
                </w:div>
                <w:div w:id="1255360155">
                  <w:marLeft w:val="0"/>
                  <w:marRight w:val="0"/>
                  <w:marTop w:val="0"/>
                  <w:marBottom w:val="0"/>
                  <w:divBdr>
                    <w:top w:val="none" w:sz="0" w:space="0" w:color="auto"/>
                    <w:left w:val="none" w:sz="0" w:space="0" w:color="auto"/>
                    <w:bottom w:val="none" w:sz="0" w:space="0" w:color="auto"/>
                    <w:right w:val="none" w:sz="0" w:space="0" w:color="auto"/>
                  </w:divBdr>
                </w:div>
                <w:div w:id="989137606">
                  <w:marLeft w:val="0"/>
                  <w:marRight w:val="0"/>
                  <w:marTop w:val="0"/>
                  <w:marBottom w:val="0"/>
                  <w:divBdr>
                    <w:top w:val="none" w:sz="0" w:space="0" w:color="auto"/>
                    <w:left w:val="none" w:sz="0" w:space="0" w:color="auto"/>
                    <w:bottom w:val="none" w:sz="0" w:space="0" w:color="auto"/>
                    <w:right w:val="none" w:sz="0" w:space="0" w:color="auto"/>
                  </w:divBdr>
                </w:div>
                <w:div w:id="1270088445">
                  <w:marLeft w:val="0"/>
                  <w:marRight w:val="0"/>
                  <w:marTop w:val="0"/>
                  <w:marBottom w:val="0"/>
                  <w:divBdr>
                    <w:top w:val="none" w:sz="0" w:space="0" w:color="auto"/>
                    <w:left w:val="none" w:sz="0" w:space="0" w:color="auto"/>
                    <w:bottom w:val="none" w:sz="0" w:space="0" w:color="auto"/>
                    <w:right w:val="none" w:sz="0" w:space="0" w:color="auto"/>
                  </w:divBdr>
                </w:div>
                <w:div w:id="611328654">
                  <w:marLeft w:val="0"/>
                  <w:marRight w:val="0"/>
                  <w:marTop w:val="0"/>
                  <w:marBottom w:val="0"/>
                  <w:divBdr>
                    <w:top w:val="none" w:sz="0" w:space="0" w:color="auto"/>
                    <w:left w:val="none" w:sz="0" w:space="0" w:color="auto"/>
                    <w:bottom w:val="none" w:sz="0" w:space="0" w:color="auto"/>
                    <w:right w:val="none" w:sz="0" w:space="0" w:color="auto"/>
                  </w:divBdr>
                </w:div>
                <w:div w:id="659966942">
                  <w:marLeft w:val="0"/>
                  <w:marRight w:val="0"/>
                  <w:marTop w:val="0"/>
                  <w:marBottom w:val="0"/>
                  <w:divBdr>
                    <w:top w:val="none" w:sz="0" w:space="0" w:color="auto"/>
                    <w:left w:val="none" w:sz="0" w:space="0" w:color="auto"/>
                    <w:bottom w:val="none" w:sz="0" w:space="0" w:color="auto"/>
                    <w:right w:val="none" w:sz="0" w:space="0" w:color="auto"/>
                  </w:divBdr>
                </w:div>
                <w:div w:id="859198160">
                  <w:marLeft w:val="0"/>
                  <w:marRight w:val="0"/>
                  <w:marTop w:val="0"/>
                  <w:marBottom w:val="0"/>
                  <w:divBdr>
                    <w:top w:val="none" w:sz="0" w:space="0" w:color="auto"/>
                    <w:left w:val="none" w:sz="0" w:space="0" w:color="auto"/>
                    <w:bottom w:val="none" w:sz="0" w:space="0" w:color="auto"/>
                    <w:right w:val="none" w:sz="0" w:space="0" w:color="auto"/>
                  </w:divBdr>
                </w:div>
                <w:div w:id="56826439">
                  <w:marLeft w:val="0"/>
                  <w:marRight w:val="0"/>
                  <w:marTop w:val="0"/>
                  <w:marBottom w:val="0"/>
                  <w:divBdr>
                    <w:top w:val="none" w:sz="0" w:space="0" w:color="auto"/>
                    <w:left w:val="none" w:sz="0" w:space="0" w:color="auto"/>
                    <w:bottom w:val="none" w:sz="0" w:space="0" w:color="auto"/>
                    <w:right w:val="none" w:sz="0" w:space="0" w:color="auto"/>
                  </w:divBdr>
                </w:div>
                <w:div w:id="907225331">
                  <w:marLeft w:val="0"/>
                  <w:marRight w:val="0"/>
                  <w:marTop w:val="0"/>
                  <w:marBottom w:val="0"/>
                  <w:divBdr>
                    <w:top w:val="none" w:sz="0" w:space="0" w:color="auto"/>
                    <w:left w:val="none" w:sz="0" w:space="0" w:color="auto"/>
                    <w:bottom w:val="none" w:sz="0" w:space="0" w:color="auto"/>
                    <w:right w:val="none" w:sz="0" w:space="0" w:color="auto"/>
                  </w:divBdr>
                </w:div>
                <w:div w:id="1949853887">
                  <w:marLeft w:val="0"/>
                  <w:marRight w:val="0"/>
                  <w:marTop w:val="0"/>
                  <w:marBottom w:val="0"/>
                  <w:divBdr>
                    <w:top w:val="none" w:sz="0" w:space="0" w:color="auto"/>
                    <w:left w:val="none" w:sz="0" w:space="0" w:color="auto"/>
                    <w:bottom w:val="none" w:sz="0" w:space="0" w:color="auto"/>
                    <w:right w:val="none" w:sz="0" w:space="0" w:color="auto"/>
                  </w:divBdr>
                </w:div>
                <w:div w:id="565723968">
                  <w:marLeft w:val="0"/>
                  <w:marRight w:val="0"/>
                  <w:marTop w:val="0"/>
                  <w:marBottom w:val="0"/>
                  <w:divBdr>
                    <w:top w:val="none" w:sz="0" w:space="0" w:color="auto"/>
                    <w:left w:val="none" w:sz="0" w:space="0" w:color="auto"/>
                    <w:bottom w:val="none" w:sz="0" w:space="0" w:color="auto"/>
                    <w:right w:val="none" w:sz="0" w:space="0" w:color="auto"/>
                  </w:divBdr>
                </w:div>
                <w:div w:id="153842865">
                  <w:marLeft w:val="0"/>
                  <w:marRight w:val="0"/>
                  <w:marTop w:val="0"/>
                  <w:marBottom w:val="0"/>
                  <w:divBdr>
                    <w:top w:val="none" w:sz="0" w:space="0" w:color="auto"/>
                    <w:left w:val="none" w:sz="0" w:space="0" w:color="auto"/>
                    <w:bottom w:val="none" w:sz="0" w:space="0" w:color="auto"/>
                    <w:right w:val="none" w:sz="0" w:space="0" w:color="auto"/>
                  </w:divBdr>
                </w:div>
                <w:div w:id="1627544634">
                  <w:marLeft w:val="0"/>
                  <w:marRight w:val="0"/>
                  <w:marTop w:val="0"/>
                  <w:marBottom w:val="0"/>
                  <w:divBdr>
                    <w:top w:val="none" w:sz="0" w:space="0" w:color="auto"/>
                    <w:left w:val="none" w:sz="0" w:space="0" w:color="auto"/>
                    <w:bottom w:val="none" w:sz="0" w:space="0" w:color="auto"/>
                    <w:right w:val="none" w:sz="0" w:space="0" w:color="auto"/>
                  </w:divBdr>
                </w:div>
                <w:div w:id="826746224">
                  <w:marLeft w:val="0"/>
                  <w:marRight w:val="0"/>
                  <w:marTop w:val="0"/>
                  <w:marBottom w:val="0"/>
                  <w:divBdr>
                    <w:top w:val="none" w:sz="0" w:space="0" w:color="auto"/>
                    <w:left w:val="none" w:sz="0" w:space="0" w:color="auto"/>
                    <w:bottom w:val="none" w:sz="0" w:space="0" w:color="auto"/>
                    <w:right w:val="none" w:sz="0" w:space="0" w:color="auto"/>
                  </w:divBdr>
                </w:div>
                <w:div w:id="1601913536">
                  <w:marLeft w:val="0"/>
                  <w:marRight w:val="0"/>
                  <w:marTop w:val="0"/>
                  <w:marBottom w:val="0"/>
                  <w:divBdr>
                    <w:top w:val="none" w:sz="0" w:space="0" w:color="auto"/>
                    <w:left w:val="none" w:sz="0" w:space="0" w:color="auto"/>
                    <w:bottom w:val="none" w:sz="0" w:space="0" w:color="auto"/>
                    <w:right w:val="none" w:sz="0" w:space="0" w:color="auto"/>
                  </w:divBdr>
                </w:div>
                <w:div w:id="1729575784">
                  <w:marLeft w:val="0"/>
                  <w:marRight w:val="0"/>
                  <w:marTop w:val="0"/>
                  <w:marBottom w:val="0"/>
                  <w:divBdr>
                    <w:top w:val="none" w:sz="0" w:space="0" w:color="auto"/>
                    <w:left w:val="none" w:sz="0" w:space="0" w:color="auto"/>
                    <w:bottom w:val="none" w:sz="0" w:space="0" w:color="auto"/>
                    <w:right w:val="none" w:sz="0" w:space="0" w:color="auto"/>
                  </w:divBdr>
                </w:div>
                <w:div w:id="529031230">
                  <w:marLeft w:val="0"/>
                  <w:marRight w:val="0"/>
                  <w:marTop w:val="0"/>
                  <w:marBottom w:val="0"/>
                  <w:divBdr>
                    <w:top w:val="none" w:sz="0" w:space="0" w:color="auto"/>
                    <w:left w:val="none" w:sz="0" w:space="0" w:color="auto"/>
                    <w:bottom w:val="none" w:sz="0" w:space="0" w:color="auto"/>
                    <w:right w:val="none" w:sz="0" w:space="0" w:color="auto"/>
                  </w:divBdr>
                </w:div>
                <w:div w:id="1273054124">
                  <w:marLeft w:val="0"/>
                  <w:marRight w:val="0"/>
                  <w:marTop w:val="0"/>
                  <w:marBottom w:val="0"/>
                  <w:divBdr>
                    <w:top w:val="none" w:sz="0" w:space="0" w:color="auto"/>
                    <w:left w:val="none" w:sz="0" w:space="0" w:color="auto"/>
                    <w:bottom w:val="none" w:sz="0" w:space="0" w:color="auto"/>
                    <w:right w:val="none" w:sz="0" w:space="0" w:color="auto"/>
                  </w:divBdr>
                </w:div>
                <w:div w:id="1261985163">
                  <w:marLeft w:val="0"/>
                  <w:marRight w:val="0"/>
                  <w:marTop w:val="0"/>
                  <w:marBottom w:val="0"/>
                  <w:divBdr>
                    <w:top w:val="none" w:sz="0" w:space="0" w:color="auto"/>
                    <w:left w:val="none" w:sz="0" w:space="0" w:color="auto"/>
                    <w:bottom w:val="none" w:sz="0" w:space="0" w:color="auto"/>
                    <w:right w:val="none" w:sz="0" w:space="0" w:color="auto"/>
                  </w:divBdr>
                </w:div>
                <w:div w:id="1206671924">
                  <w:marLeft w:val="0"/>
                  <w:marRight w:val="0"/>
                  <w:marTop w:val="0"/>
                  <w:marBottom w:val="0"/>
                  <w:divBdr>
                    <w:top w:val="none" w:sz="0" w:space="0" w:color="auto"/>
                    <w:left w:val="none" w:sz="0" w:space="0" w:color="auto"/>
                    <w:bottom w:val="none" w:sz="0" w:space="0" w:color="auto"/>
                    <w:right w:val="none" w:sz="0" w:space="0" w:color="auto"/>
                  </w:divBdr>
                </w:div>
                <w:div w:id="698744873">
                  <w:marLeft w:val="0"/>
                  <w:marRight w:val="0"/>
                  <w:marTop w:val="0"/>
                  <w:marBottom w:val="0"/>
                  <w:divBdr>
                    <w:top w:val="none" w:sz="0" w:space="0" w:color="auto"/>
                    <w:left w:val="none" w:sz="0" w:space="0" w:color="auto"/>
                    <w:bottom w:val="none" w:sz="0" w:space="0" w:color="auto"/>
                    <w:right w:val="none" w:sz="0" w:space="0" w:color="auto"/>
                  </w:divBdr>
                </w:div>
                <w:div w:id="667486065">
                  <w:marLeft w:val="0"/>
                  <w:marRight w:val="0"/>
                  <w:marTop w:val="0"/>
                  <w:marBottom w:val="0"/>
                  <w:divBdr>
                    <w:top w:val="none" w:sz="0" w:space="0" w:color="auto"/>
                    <w:left w:val="none" w:sz="0" w:space="0" w:color="auto"/>
                    <w:bottom w:val="none" w:sz="0" w:space="0" w:color="auto"/>
                    <w:right w:val="none" w:sz="0" w:space="0" w:color="auto"/>
                  </w:divBdr>
                </w:div>
                <w:div w:id="2001149789">
                  <w:marLeft w:val="0"/>
                  <w:marRight w:val="0"/>
                  <w:marTop w:val="0"/>
                  <w:marBottom w:val="0"/>
                  <w:divBdr>
                    <w:top w:val="none" w:sz="0" w:space="0" w:color="auto"/>
                    <w:left w:val="none" w:sz="0" w:space="0" w:color="auto"/>
                    <w:bottom w:val="none" w:sz="0" w:space="0" w:color="auto"/>
                    <w:right w:val="none" w:sz="0" w:space="0" w:color="auto"/>
                  </w:divBdr>
                </w:div>
                <w:div w:id="999579176">
                  <w:marLeft w:val="0"/>
                  <w:marRight w:val="0"/>
                  <w:marTop w:val="0"/>
                  <w:marBottom w:val="0"/>
                  <w:divBdr>
                    <w:top w:val="none" w:sz="0" w:space="0" w:color="auto"/>
                    <w:left w:val="none" w:sz="0" w:space="0" w:color="auto"/>
                    <w:bottom w:val="none" w:sz="0" w:space="0" w:color="auto"/>
                    <w:right w:val="none" w:sz="0" w:space="0" w:color="auto"/>
                  </w:divBdr>
                </w:div>
                <w:div w:id="1349868840">
                  <w:marLeft w:val="0"/>
                  <w:marRight w:val="0"/>
                  <w:marTop w:val="0"/>
                  <w:marBottom w:val="0"/>
                  <w:divBdr>
                    <w:top w:val="none" w:sz="0" w:space="0" w:color="auto"/>
                    <w:left w:val="none" w:sz="0" w:space="0" w:color="auto"/>
                    <w:bottom w:val="none" w:sz="0" w:space="0" w:color="auto"/>
                    <w:right w:val="none" w:sz="0" w:space="0" w:color="auto"/>
                  </w:divBdr>
                </w:div>
                <w:div w:id="1937906600">
                  <w:marLeft w:val="0"/>
                  <w:marRight w:val="0"/>
                  <w:marTop w:val="0"/>
                  <w:marBottom w:val="0"/>
                  <w:divBdr>
                    <w:top w:val="none" w:sz="0" w:space="0" w:color="auto"/>
                    <w:left w:val="none" w:sz="0" w:space="0" w:color="auto"/>
                    <w:bottom w:val="none" w:sz="0" w:space="0" w:color="auto"/>
                    <w:right w:val="none" w:sz="0" w:space="0" w:color="auto"/>
                  </w:divBdr>
                </w:div>
                <w:div w:id="270555262">
                  <w:marLeft w:val="0"/>
                  <w:marRight w:val="0"/>
                  <w:marTop w:val="0"/>
                  <w:marBottom w:val="0"/>
                  <w:divBdr>
                    <w:top w:val="none" w:sz="0" w:space="0" w:color="auto"/>
                    <w:left w:val="none" w:sz="0" w:space="0" w:color="auto"/>
                    <w:bottom w:val="none" w:sz="0" w:space="0" w:color="auto"/>
                    <w:right w:val="none" w:sz="0" w:space="0" w:color="auto"/>
                  </w:divBdr>
                </w:div>
                <w:div w:id="191578326">
                  <w:marLeft w:val="0"/>
                  <w:marRight w:val="0"/>
                  <w:marTop w:val="0"/>
                  <w:marBottom w:val="0"/>
                  <w:divBdr>
                    <w:top w:val="none" w:sz="0" w:space="0" w:color="auto"/>
                    <w:left w:val="none" w:sz="0" w:space="0" w:color="auto"/>
                    <w:bottom w:val="none" w:sz="0" w:space="0" w:color="auto"/>
                    <w:right w:val="none" w:sz="0" w:space="0" w:color="auto"/>
                  </w:divBdr>
                </w:div>
                <w:div w:id="2056924880">
                  <w:marLeft w:val="0"/>
                  <w:marRight w:val="0"/>
                  <w:marTop w:val="0"/>
                  <w:marBottom w:val="0"/>
                  <w:divBdr>
                    <w:top w:val="none" w:sz="0" w:space="0" w:color="auto"/>
                    <w:left w:val="none" w:sz="0" w:space="0" w:color="auto"/>
                    <w:bottom w:val="none" w:sz="0" w:space="0" w:color="auto"/>
                    <w:right w:val="none" w:sz="0" w:space="0" w:color="auto"/>
                  </w:divBdr>
                </w:div>
                <w:div w:id="44916558">
                  <w:marLeft w:val="0"/>
                  <w:marRight w:val="0"/>
                  <w:marTop w:val="0"/>
                  <w:marBottom w:val="0"/>
                  <w:divBdr>
                    <w:top w:val="none" w:sz="0" w:space="0" w:color="auto"/>
                    <w:left w:val="none" w:sz="0" w:space="0" w:color="auto"/>
                    <w:bottom w:val="none" w:sz="0" w:space="0" w:color="auto"/>
                    <w:right w:val="none" w:sz="0" w:space="0" w:color="auto"/>
                  </w:divBdr>
                </w:div>
                <w:div w:id="1344092170">
                  <w:marLeft w:val="0"/>
                  <w:marRight w:val="0"/>
                  <w:marTop w:val="0"/>
                  <w:marBottom w:val="0"/>
                  <w:divBdr>
                    <w:top w:val="none" w:sz="0" w:space="0" w:color="auto"/>
                    <w:left w:val="none" w:sz="0" w:space="0" w:color="auto"/>
                    <w:bottom w:val="none" w:sz="0" w:space="0" w:color="auto"/>
                    <w:right w:val="none" w:sz="0" w:space="0" w:color="auto"/>
                  </w:divBdr>
                </w:div>
                <w:div w:id="1732844395">
                  <w:marLeft w:val="0"/>
                  <w:marRight w:val="0"/>
                  <w:marTop w:val="0"/>
                  <w:marBottom w:val="0"/>
                  <w:divBdr>
                    <w:top w:val="none" w:sz="0" w:space="0" w:color="auto"/>
                    <w:left w:val="none" w:sz="0" w:space="0" w:color="auto"/>
                    <w:bottom w:val="none" w:sz="0" w:space="0" w:color="auto"/>
                    <w:right w:val="none" w:sz="0" w:space="0" w:color="auto"/>
                  </w:divBdr>
                </w:div>
                <w:div w:id="1628392291">
                  <w:marLeft w:val="0"/>
                  <w:marRight w:val="0"/>
                  <w:marTop w:val="0"/>
                  <w:marBottom w:val="0"/>
                  <w:divBdr>
                    <w:top w:val="none" w:sz="0" w:space="0" w:color="auto"/>
                    <w:left w:val="none" w:sz="0" w:space="0" w:color="auto"/>
                    <w:bottom w:val="none" w:sz="0" w:space="0" w:color="auto"/>
                    <w:right w:val="none" w:sz="0" w:space="0" w:color="auto"/>
                  </w:divBdr>
                </w:div>
                <w:div w:id="889192995">
                  <w:marLeft w:val="0"/>
                  <w:marRight w:val="0"/>
                  <w:marTop w:val="0"/>
                  <w:marBottom w:val="0"/>
                  <w:divBdr>
                    <w:top w:val="none" w:sz="0" w:space="0" w:color="auto"/>
                    <w:left w:val="none" w:sz="0" w:space="0" w:color="auto"/>
                    <w:bottom w:val="none" w:sz="0" w:space="0" w:color="auto"/>
                    <w:right w:val="none" w:sz="0" w:space="0" w:color="auto"/>
                  </w:divBdr>
                </w:div>
                <w:div w:id="1934821038">
                  <w:marLeft w:val="0"/>
                  <w:marRight w:val="0"/>
                  <w:marTop w:val="0"/>
                  <w:marBottom w:val="0"/>
                  <w:divBdr>
                    <w:top w:val="none" w:sz="0" w:space="0" w:color="auto"/>
                    <w:left w:val="none" w:sz="0" w:space="0" w:color="auto"/>
                    <w:bottom w:val="none" w:sz="0" w:space="0" w:color="auto"/>
                    <w:right w:val="none" w:sz="0" w:space="0" w:color="auto"/>
                  </w:divBdr>
                </w:div>
                <w:div w:id="1559436664">
                  <w:marLeft w:val="0"/>
                  <w:marRight w:val="0"/>
                  <w:marTop w:val="0"/>
                  <w:marBottom w:val="0"/>
                  <w:divBdr>
                    <w:top w:val="none" w:sz="0" w:space="0" w:color="auto"/>
                    <w:left w:val="none" w:sz="0" w:space="0" w:color="auto"/>
                    <w:bottom w:val="none" w:sz="0" w:space="0" w:color="auto"/>
                    <w:right w:val="none" w:sz="0" w:space="0" w:color="auto"/>
                  </w:divBdr>
                </w:div>
                <w:div w:id="274605261">
                  <w:marLeft w:val="0"/>
                  <w:marRight w:val="0"/>
                  <w:marTop w:val="0"/>
                  <w:marBottom w:val="0"/>
                  <w:divBdr>
                    <w:top w:val="none" w:sz="0" w:space="0" w:color="auto"/>
                    <w:left w:val="none" w:sz="0" w:space="0" w:color="auto"/>
                    <w:bottom w:val="none" w:sz="0" w:space="0" w:color="auto"/>
                    <w:right w:val="none" w:sz="0" w:space="0" w:color="auto"/>
                  </w:divBdr>
                </w:div>
                <w:div w:id="1658801941">
                  <w:marLeft w:val="0"/>
                  <w:marRight w:val="0"/>
                  <w:marTop w:val="0"/>
                  <w:marBottom w:val="0"/>
                  <w:divBdr>
                    <w:top w:val="none" w:sz="0" w:space="0" w:color="auto"/>
                    <w:left w:val="none" w:sz="0" w:space="0" w:color="auto"/>
                    <w:bottom w:val="none" w:sz="0" w:space="0" w:color="auto"/>
                    <w:right w:val="none" w:sz="0" w:space="0" w:color="auto"/>
                  </w:divBdr>
                </w:div>
                <w:div w:id="55714144">
                  <w:marLeft w:val="0"/>
                  <w:marRight w:val="0"/>
                  <w:marTop w:val="0"/>
                  <w:marBottom w:val="0"/>
                  <w:divBdr>
                    <w:top w:val="none" w:sz="0" w:space="0" w:color="auto"/>
                    <w:left w:val="none" w:sz="0" w:space="0" w:color="auto"/>
                    <w:bottom w:val="none" w:sz="0" w:space="0" w:color="auto"/>
                    <w:right w:val="none" w:sz="0" w:space="0" w:color="auto"/>
                  </w:divBdr>
                </w:div>
                <w:div w:id="2087334671">
                  <w:marLeft w:val="0"/>
                  <w:marRight w:val="0"/>
                  <w:marTop w:val="0"/>
                  <w:marBottom w:val="0"/>
                  <w:divBdr>
                    <w:top w:val="none" w:sz="0" w:space="0" w:color="auto"/>
                    <w:left w:val="none" w:sz="0" w:space="0" w:color="auto"/>
                    <w:bottom w:val="none" w:sz="0" w:space="0" w:color="auto"/>
                    <w:right w:val="none" w:sz="0" w:space="0" w:color="auto"/>
                  </w:divBdr>
                </w:div>
                <w:div w:id="1623733200">
                  <w:marLeft w:val="0"/>
                  <w:marRight w:val="0"/>
                  <w:marTop w:val="0"/>
                  <w:marBottom w:val="0"/>
                  <w:divBdr>
                    <w:top w:val="none" w:sz="0" w:space="0" w:color="auto"/>
                    <w:left w:val="none" w:sz="0" w:space="0" w:color="auto"/>
                    <w:bottom w:val="none" w:sz="0" w:space="0" w:color="auto"/>
                    <w:right w:val="none" w:sz="0" w:space="0" w:color="auto"/>
                  </w:divBdr>
                </w:div>
                <w:div w:id="1181042853">
                  <w:marLeft w:val="0"/>
                  <w:marRight w:val="0"/>
                  <w:marTop w:val="0"/>
                  <w:marBottom w:val="0"/>
                  <w:divBdr>
                    <w:top w:val="none" w:sz="0" w:space="0" w:color="auto"/>
                    <w:left w:val="none" w:sz="0" w:space="0" w:color="auto"/>
                    <w:bottom w:val="none" w:sz="0" w:space="0" w:color="auto"/>
                    <w:right w:val="none" w:sz="0" w:space="0" w:color="auto"/>
                  </w:divBdr>
                </w:div>
                <w:div w:id="79449737">
                  <w:marLeft w:val="0"/>
                  <w:marRight w:val="0"/>
                  <w:marTop w:val="0"/>
                  <w:marBottom w:val="0"/>
                  <w:divBdr>
                    <w:top w:val="none" w:sz="0" w:space="0" w:color="auto"/>
                    <w:left w:val="none" w:sz="0" w:space="0" w:color="auto"/>
                    <w:bottom w:val="none" w:sz="0" w:space="0" w:color="auto"/>
                    <w:right w:val="none" w:sz="0" w:space="0" w:color="auto"/>
                  </w:divBdr>
                </w:div>
                <w:div w:id="1915583214">
                  <w:marLeft w:val="0"/>
                  <w:marRight w:val="0"/>
                  <w:marTop w:val="0"/>
                  <w:marBottom w:val="0"/>
                  <w:divBdr>
                    <w:top w:val="none" w:sz="0" w:space="0" w:color="auto"/>
                    <w:left w:val="none" w:sz="0" w:space="0" w:color="auto"/>
                    <w:bottom w:val="none" w:sz="0" w:space="0" w:color="auto"/>
                    <w:right w:val="none" w:sz="0" w:space="0" w:color="auto"/>
                  </w:divBdr>
                </w:div>
                <w:div w:id="897979085">
                  <w:marLeft w:val="0"/>
                  <w:marRight w:val="0"/>
                  <w:marTop w:val="0"/>
                  <w:marBottom w:val="0"/>
                  <w:divBdr>
                    <w:top w:val="none" w:sz="0" w:space="0" w:color="auto"/>
                    <w:left w:val="none" w:sz="0" w:space="0" w:color="auto"/>
                    <w:bottom w:val="none" w:sz="0" w:space="0" w:color="auto"/>
                    <w:right w:val="none" w:sz="0" w:space="0" w:color="auto"/>
                  </w:divBdr>
                </w:div>
                <w:div w:id="1413503176">
                  <w:marLeft w:val="0"/>
                  <w:marRight w:val="0"/>
                  <w:marTop w:val="0"/>
                  <w:marBottom w:val="0"/>
                  <w:divBdr>
                    <w:top w:val="none" w:sz="0" w:space="0" w:color="auto"/>
                    <w:left w:val="none" w:sz="0" w:space="0" w:color="auto"/>
                    <w:bottom w:val="none" w:sz="0" w:space="0" w:color="auto"/>
                    <w:right w:val="none" w:sz="0" w:space="0" w:color="auto"/>
                  </w:divBdr>
                </w:div>
                <w:div w:id="324746842">
                  <w:marLeft w:val="0"/>
                  <w:marRight w:val="0"/>
                  <w:marTop w:val="0"/>
                  <w:marBottom w:val="0"/>
                  <w:divBdr>
                    <w:top w:val="none" w:sz="0" w:space="0" w:color="auto"/>
                    <w:left w:val="none" w:sz="0" w:space="0" w:color="auto"/>
                    <w:bottom w:val="none" w:sz="0" w:space="0" w:color="auto"/>
                    <w:right w:val="none" w:sz="0" w:space="0" w:color="auto"/>
                  </w:divBdr>
                </w:div>
                <w:div w:id="726419629">
                  <w:marLeft w:val="0"/>
                  <w:marRight w:val="0"/>
                  <w:marTop w:val="0"/>
                  <w:marBottom w:val="0"/>
                  <w:divBdr>
                    <w:top w:val="none" w:sz="0" w:space="0" w:color="auto"/>
                    <w:left w:val="none" w:sz="0" w:space="0" w:color="auto"/>
                    <w:bottom w:val="none" w:sz="0" w:space="0" w:color="auto"/>
                    <w:right w:val="none" w:sz="0" w:space="0" w:color="auto"/>
                  </w:divBdr>
                </w:div>
                <w:div w:id="1012605628">
                  <w:marLeft w:val="0"/>
                  <w:marRight w:val="0"/>
                  <w:marTop w:val="0"/>
                  <w:marBottom w:val="0"/>
                  <w:divBdr>
                    <w:top w:val="none" w:sz="0" w:space="0" w:color="auto"/>
                    <w:left w:val="none" w:sz="0" w:space="0" w:color="auto"/>
                    <w:bottom w:val="none" w:sz="0" w:space="0" w:color="auto"/>
                    <w:right w:val="none" w:sz="0" w:space="0" w:color="auto"/>
                  </w:divBdr>
                </w:div>
                <w:div w:id="675883928">
                  <w:marLeft w:val="0"/>
                  <w:marRight w:val="0"/>
                  <w:marTop w:val="0"/>
                  <w:marBottom w:val="0"/>
                  <w:divBdr>
                    <w:top w:val="none" w:sz="0" w:space="0" w:color="auto"/>
                    <w:left w:val="none" w:sz="0" w:space="0" w:color="auto"/>
                    <w:bottom w:val="none" w:sz="0" w:space="0" w:color="auto"/>
                    <w:right w:val="none" w:sz="0" w:space="0" w:color="auto"/>
                  </w:divBdr>
                </w:div>
                <w:div w:id="2033148491">
                  <w:marLeft w:val="0"/>
                  <w:marRight w:val="0"/>
                  <w:marTop w:val="0"/>
                  <w:marBottom w:val="0"/>
                  <w:divBdr>
                    <w:top w:val="none" w:sz="0" w:space="0" w:color="auto"/>
                    <w:left w:val="none" w:sz="0" w:space="0" w:color="auto"/>
                    <w:bottom w:val="none" w:sz="0" w:space="0" w:color="auto"/>
                    <w:right w:val="none" w:sz="0" w:space="0" w:color="auto"/>
                  </w:divBdr>
                </w:div>
                <w:div w:id="153835623">
                  <w:marLeft w:val="0"/>
                  <w:marRight w:val="0"/>
                  <w:marTop w:val="0"/>
                  <w:marBottom w:val="0"/>
                  <w:divBdr>
                    <w:top w:val="none" w:sz="0" w:space="0" w:color="auto"/>
                    <w:left w:val="none" w:sz="0" w:space="0" w:color="auto"/>
                    <w:bottom w:val="none" w:sz="0" w:space="0" w:color="auto"/>
                    <w:right w:val="none" w:sz="0" w:space="0" w:color="auto"/>
                  </w:divBdr>
                </w:div>
                <w:div w:id="432357660">
                  <w:marLeft w:val="0"/>
                  <w:marRight w:val="0"/>
                  <w:marTop w:val="0"/>
                  <w:marBottom w:val="0"/>
                  <w:divBdr>
                    <w:top w:val="none" w:sz="0" w:space="0" w:color="auto"/>
                    <w:left w:val="none" w:sz="0" w:space="0" w:color="auto"/>
                    <w:bottom w:val="none" w:sz="0" w:space="0" w:color="auto"/>
                    <w:right w:val="none" w:sz="0" w:space="0" w:color="auto"/>
                  </w:divBdr>
                </w:div>
                <w:div w:id="1964654500">
                  <w:marLeft w:val="0"/>
                  <w:marRight w:val="0"/>
                  <w:marTop w:val="0"/>
                  <w:marBottom w:val="0"/>
                  <w:divBdr>
                    <w:top w:val="none" w:sz="0" w:space="0" w:color="auto"/>
                    <w:left w:val="none" w:sz="0" w:space="0" w:color="auto"/>
                    <w:bottom w:val="none" w:sz="0" w:space="0" w:color="auto"/>
                    <w:right w:val="none" w:sz="0" w:space="0" w:color="auto"/>
                  </w:divBdr>
                </w:div>
                <w:div w:id="565997728">
                  <w:marLeft w:val="0"/>
                  <w:marRight w:val="0"/>
                  <w:marTop w:val="0"/>
                  <w:marBottom w:val="0"/>
                  <w:divBdr>
                    <w:top w:val="none" w:sz="0" w:space="0" w:color="auto"/>
                    <w:left w:val="none" w:sz="0" w:space="0" w:color="auto"/>
                    <w:bottom w:val="none" w:sz="0" w:space="0" w:color="auto"/>
                    <w:right w:val="none" w:sz="0" w:space="0" w:color="auto"/>
                  </w:divBdr>
                </w:div>
                <w:div w:id="1380670331">
                  <w:marLeft w:val="0"/>
                  <w:marRight w:val="0"/>
                  <w:marTop w:val="0"/>
                  <w:marBottom w:val="0"/>
                  <w:divBdr>
                    <w:top w:val="none" w:sz="0" w:space="0" w:color="auto"/>
                    <w:left w:val="none" w:sz="0" w:space="0" w:color="auto"/>
                    <w:bottom w:val="none" w:sz="0" w:space="0" w:color="auto"/>
                    <w:right w:val="none" w:sz="0" w:space="0" w:color="auto"/>
                  </w:divBdr>
                </w:div>
                <w:div w:id="349449082">
                  <w:marLeft w:val="0"/>
                  <w:marRight w:val="0"/>
                  <w:marTop w:val="0"/>
                  <w:marBottom w:val="0"/>
                  <w:divBdr>
                    <w:top w:val="none" w:sz="0" w:space="0" w:color="auto"/>
                    <w:left w:val="none" w:sz="0" w:space="0" w:color="auto"/>
                    <w:bottom w:val="none" w:sz="0" w:space="0" w:color="auto"/>
                    <w:right w:val="none" w:sz="0" w:space="0" w:color="auto"/>
                  </w:divBdr>
                </w:div>
                <w:div w:id="136185694">
                  <w:marLeft w:val="0"/>
                  <w:marRight w:val="0"/>
                  <w:marTop w:val="0"/>
                  <w:marBottom w:val="0"/>
                  <w:divBdr>
                    <w:top w:val="none" w:sz="0" w:space="0" w:color="auto"/>
                    <w:left w:val="none" w:sz="0" w:space="0" w:color="auto"/>
                    <w:bottom w:val="none" w:sz="0" w:space="0" w:color="auto"/>
                    <w:right w:val="none" w:sz="0" w:space="0" w:color="auto"/>
                  </w:divBdr>
                </w:div>
                <w:div w:id="1045300157">
                  <w:marLeft w:val="0"/>
                  <w:marRight w:val="0"/>
                  <w:marTop w:val="0"/>
                  <w:marBottom w:val="0"/>
                  <w:divBdr>
                    <w:top w:val="none" w:sz="0" w:space="0" w:color="auto"/>
                    <w:left w:val="none" w:sz="0" w:space="0" w:color="auto"/>
                    <w:bottom w:val="none" w:sz="0" w:space="0" w:color="auto"/>
                    <w:right w:val="none" w:sz="0" w:space="0" w:color="auto"/>
                  </w:divBdr>
                </w:div>
                <w:div w:id="1847474231">
                  <w:marLeft w:val="0"/>
                  <w:marRight w:val="0"/>
                  <w:marTop w:val="0"/>
                  <w:marBottom w:val="0"/>
                  <w:divBdr>
                    <w:top w:val="none" w:sz="0" w:space="0" w:color="auto"/>
                    <w:left w:val="none" w:sz="0" w:space="0" w:color="auto"/>
                    <w:bottom w:val="none" w:sz="0" w:space="0" w:color="auto"/>
                    <w:right w:val="none" w:sz="0" w:space="0" w:color="auto"/>
                  </w:divBdr>
                </w:div>
                <w:div w:id="876089316">
                  <w:marLeft w:val="0"/>
                  <w:marRight w:val="0"/>
                  <w:marTop w:val="0"/>
                  <w:marBottom w:val="0"/>
                  <w:divBdr>
                    <w:top w:val="none" w:sz="0" w:space="0" w:color="auto"/>
                    <w:left w:val="none" w:sz="0" w:space="0" w:color="auto"/>
                    <w:bottom w:val="none" w:sz="0" w:space="0" w:color="auto"/>
                    <w:right w:val="none" w:sz="0" w:space="0" w:color="auto"/>
                  </w:divBdr>
                </w:div>
                <w:div w:id="921261100">
                  <w:marLeft w:val="0"/>
                  <w:marRight w:val="0"/>
                  <w:marTop w:val="0"/>
                  <w:marBottom w:val="0"/>
                  <w:divBdr>
                    <w:top w:val="none" w:sz="0" w:space="0" w:color="auto"/>
                    <w:left w:val="none" w:sz="0" w:space="0" w:color="auto"/>
                    <w:bottom w:val="none" w:sz="0" w:space="0" w:color="auto"/>
                    <w:right w:val="none" w:sz="0" w:space="0" w:color="auto"/>
                  </w:divBdr>
                </w:div>
                <w:div w:id="816216984">
                  <w:marLeft w:val="0"/>
                  <w:marRight w:val="0"/>
                  <w:marTop w:val="0"/>
                  <w:marBottom w:val="0"/>
                  <w:divBdr>
                    <w:top w:val="none" w:sz="0" w:space="0" w:color="auto"/>
                    <w:left w:val="none" w:sz="0" w:space="0" w:color="auto"/>
                    <w:bottom w:val="none" w:sz="0" w:space="0" w:color="auto"/>
                    <w:right w:val="none" w:sz="0" w:space="0" w:color="auto"/>
                  </w:divBdr>
                </w:div>
                <w:div w:id="376391325">
                  <w:marLeft w:val="0"/>
                  <w:marRight w:val="0"/>
                  <w:marTop w:val="0"/>
                  <w:marBottom w:val="0"/>
                  <w:divBdr>
                    <w:top w:val="none" w:sz="0" w:space="0" w:color="auto"/>
                    <w:left w:val="none" w:sz="0" w:space="0" w:color="auto"/>
                    <w:bottom w:val="none" w:sz="0" w:space="0" w:color="auto"/>
                    <w:right w:val="none" w:sz="0" w:space="0" w:color="auto"/>
                  </w:divBdr>
                </w:div>
                <w:div w:id="489757663">
                  <w:marLeft w:val="0"/>
                  <w:marRight w:val="0"/>
                  <w:marTop w:val="0"/>
                  <w:marBottom w:val="0"/>
                  <w:divBdr>
                    <w:top w:val="none" w:sz="0" w:space="0" w:color="auto"/>
                    <w:left w:val="none" w:sz="0" w:space="0" w:color="auto"/>
                    <w:bottom w:val="none" w:sz="0" w:space="0" w:color="auto"/>
                    <w:right w:val="none" w:sz="0" w:space="0" w:color="auto"/>
                  </w:divBdr>
                </w:div>
                <w:div w:id="1158762291">
                  <w:marLeft w:val="0"/>
                  <w:marRight w:val="0"/>
                  <w:marTop w:val="0"/>
                  <w:marBottom w:val="0"/>
                  <w:divBdr>
                    <w:top w:val="none" w:sz="0" w:space="0" w:color="auto"/>
                    <w:left w:val="none" w:sz="0" w:space="0" w:color="auto"/>
                    <w:bottom w:val="none" w:sz="0" w:space="0" w:color="auto"/>
                    <w:right w:val="none" w:sz="0" w:space="0" w:color="auto"/>
                  </w:divBdr>
                </w:div>
                <w:div w:id="35545295">
                  <w:marLeft w:val="0"/>
                  <w:marRight w:val="0"/>
                  <w:marTop w:val="0"/>
                  <w:marBottom w:val="0"/>
                  <w:divBdr>
                    <w:top w:val="none" w:sz="0" w:space="0" w:color="auto"/>
                    <w:left w:val="none" w:sz="0" w:space="0" w:color="auto"/>
                    <w:bottom w:val="none" w:sz="0" w:space="0" w:color="auto"/>
                    <w:right w:val="none" w:sz="0" w:space="0" w:color="auto"/>
                  </w:divBdr>
                </w:div>
                <w:div w:id="422452971">
                  <w:marLeft w:val="0"/>
                  <w:marRight w:val="0"/>
                  <w:marTop w:val="0"/>
                  <w:marBottom w:val="0"/>
                  <w:divBdr>
                    <w:top w:val="none" w:sz="0" w:space="0" w:color="auto"/>
                    <w:left w:val="none" w:sz="0" w:space="0" w:color="auto"/>
                    <w:bottom w:val="none" w:sz="0" w:space="0" w:color="auto"/>
                    <w:right w:val="none" w:sz="0" w:space="0" w:color="auto"/>
                  </w:divBdr>
                </w:div>
                <w:div w:id="508175470">
                  <w:marLeft w:val="0"/>
                  <w:marRight w:val="0"/>
                  <w:marTop w:val="0"/>
                  <w:marBottom w:val="0"/>
                  <w:divBdr>
                    <w:top w:val="none" w:sz="0" w:space="0" w:color="auto"/>
                    <w:left w:val="none" w:sz="0" w:space="0" w:color="auto"/>
                    <w:bottom w:val="none" w:sz="0" w:space="0" w:color="auto"/>
                    <w:right w:val="none" w:sz="0" w:space="0" w:color="auto"/>
                  </w:divBdr>
                </w:div>
                <w:div w:id="856308556">
                  <w:marLeft w:val="0"/>
                  <w:marRight w:val="0"/>
                  <w:marTop w:val="0"/>
                  <w:marBottom w:val="0"/>
                  <w:divBdr>
                    <w:top w:val="none" w:sz="0" w:space="0" w:color="auto"/>
                    <w:left w:val="none" w:sz="0" w:space="0" w:color="auto"/>
                    <w:bottom w:val="none" w:sz="0" w:space="0" w:color="auto"/>
                    <w:right w:val="none" w:sz="0" w:space="0" w:color="auto"/>
                  </w:divBdr>
                </w:div>
                <w:div w:id="1543790838">
                  <w:marLeft w:val="0"/>
                  <w:marRight w:val="0"/>
                  <w:marTop w:val="0"/>
                  <w:marBottom w:val="0"/>
                  <w:divBdr>
                    <w:top w:val="none" w:sz="0" w:space="0" w:color="auto"/>
                    <w:left w:val="none" w:sz="0" w:space="0" w:color="auto"/>
                    <w:bottom w:val="none" w:sz="0" w:space="0" w:color="auto"/>
                    <w:right w:val="none" w:sz="0" w:space="0" w:color="auto"/>
                  </w:divBdr>
                </w:div>
                <w:div w:id="1344236452">
                  <w:marLeft w:val="0"/>
                  <w:marRight w:val="0"/>
                  <w:marTop w:val="0"/>
                  <w:marBottom w:val="0"/>
                  <w:divBdr>
                    <w:top w:val="none" w:sz="0" w:space="0" w:color="auto"/>
                    <w:left w:val="none" w:sz="0" w:space="0" w:color="auto"/>
                    <w:bottom w:val="none" w:sz="0" w:space="0" w:color="auto"/>
                    <w:right w:val="none" w:sz="0" w:space="0" w:color="auto"/>
                  </w:divBdr>
                </w:div>
                <w:div w:id="162596615">
                  <w:marLeft w:val="0"/>
                  <w:marRight w:val="0"/>
                  <w:marTop w:val="0"/>
                  <w:marBottom w:val="0"/>
                  <w:divBdr>
                    <w:top w:val="none" w:sz="0" w:space="0" w:color="auto"/>
                    <w:left w:val="none" w:sz="0" w:space="0" w:color="auto"/>
                    <w:bottom w:val="none" w:sz="0" w:space="0" w:color="auto"/>
                    <w:right w:val="none" w:sz="0" w:space="0" w:color="auto"/>
                  </w:divBdr>
                </w:div>
                <w:div w:id="331644903">
                  <w:marLeft w:val="0"/>
                  <w:marRight w:val="0"/>
                  <w:marTop w:val="0"/>
                  <w:marBottom w:val="0"/>
                  <w:divBdr>
                    <w:top w:val="none" w:sz="0" w:space="0" w:color="auto"/>
                    <w:left w:val="none" w:sz="0" w:space="0" w:color="auto"/>
                    <w:bottom w:val="none" w:sz="0" w:space="0" w:color="auto"/>
                    <w:right w:val="none" w:sz="0" w:space="0" w:color="auto"/>
                  </w:divBdr>
                </w:div>
                <w:div w:id="1648440001">
                  <w:marLeft w:val="0"/>
                  <w:marRight w:val="0"/>
                  <w:marTop w:val="0"/>
                  <w:marBottom w:val="0"/>
                  <w:divBdr>
                    <w:top w:val="none" w:sz="0" w:space="0" w:color="auto"/>
                    <w:left w:val="none" w:sz="0" w:space="0" w:color="auto"/>
                    <w:bottom w:val="none" w:sz="0" w:space="0" w:color="auto"/>
                    <w:right w:val="none" w:sz="0" w:space="0" w:color="auto"/>
                  </w:divBdr>
                </w:div>
                <w:div w:id="650135742">
                  <w:marLeft w:val="0"/>
                  <w:marRight w:val="0"/>
                  <w:marTop w:val="0"/>
                  <w:marBottom w:val="0"/>
                  <w:divBdr>
                    <w:top w:val="none" w:sz="0" w:space="0" w:color="auto"/>
                    <w:left w:val="none" w:sz="0" w:space="0" w:color="auto"/>
                    <w:bottom w:val="none" w:sz="0" w:space="0" w:color="auto"/>
                    <w:right w:val="none" w:sz="0" w:space="0" w:color="auto"/>
                  </w:divBdr>
                </w:div>
                <w:div w:id="733892693">
                  <w:marLeft w:val="0"/>
                  <w:marRight w:val="0"/>
                  <w:marTop w:val="0"/>
                  <w:marBottom w:val="0"/>
                  <w:divBdr>
                    <w:top w:val="none" w:sz="0" w:space="0" w:color="auto"/>
                    <w:left w:val="none" w:sz="0" w:space="0" w:color="auto"/>
                    <w:bottom w:val="none" w:sz="0" w:space="0" w:color="auto"/>
                    <w:right w:val="none" w:sz="0" w:space="0" w:color="auto"/>
                  </w:divBdr>
                </w:div>
                <w:div w:id="1780875529">
                  <w:marLeft w:val="0"/>
                  <w:marRight w:val="0"/>
                  <w:marTop w:val="0"/>
                  <w:marBottom w:val="0"/>
                  <w:divBdr>
                    <w:top w:val="none" w:sz="0" w:space="0" w:color="auto"/>
                    <w:left w:val="none" w:sz="0" w:space="0" w:color="auto"/>
                    <w:bottom w:val="none" w:sz="0" w:space="0" w:color="auto"/>
                    <w:right w:val="none" w:sz="0" w:space="0" w:color="auto"/>
                  </w:divBdr>
                </w:div>
                <w:div w:id="794719314">
                  <w:marLeft w:val="0"/>
                  <w:marRight w:val="0"/>
                  <w:marTop w:val="0"/>
                  <w:marBottom w:val="0"/>
                  <w:divBdr>
                    <w:top w:val="none" w:sz="0" w:space="0" w:color="auto"/>
                    <w:left w:val="none" w:sz="0" w:space="0" w:color="auto"/>
                    <w:bottom w:val="none" w:sz="0" w:space="0" w:color="auto"/>
                    <w:right w:val="none" w:sz="0" w:space="0" w:color="auto"/>
                  </w:divBdr>
                </w:div>
                <w:div w:id="582108792">
                  <w:marLeft w:val="0"/>
                  <w:marRight w:val="0"/>
                  <w:marTop w:val="0"/>
                  <w:marBottom w:val="0"/>
                  <w:divBdr>
                    <w:top w:val="none" w:sz="0" w:space="0" w:color="auto"/>
                    <w:left w:val="none" w:sz="0" w:space="0" w:color="auto"/>
                    <w:bottom w:val="none" w:sz="0" w:space="0" w:color="auto"/>
                    <w:right w:val="none" w:sz="0" w:space="0" w:color="auto"/>
                  </w:divBdr>
                </w:div>
                <w:div w:id="421494183">
                  <w:marLeft w:val="0"/>
                  <w:marRight w:val="0"/>
                  <w:marTop w:val="0"/>
                  <w:marBottom w:val="0"/>
                  <w:divBdr>
                    <w:top w:val="none" w:sz="0" w:space="0" w:color="auto"/>
                    <w:left w:val="none" w:sz="0" w:space="0" w:color="auto"/>
                    <w:bottom w:val="none" w:sz="0" w:space="0" w:color="auto"/>
                    <w:right w:val="none" w:sz="0" w:space="0" w:color="auto"/>
                  </w:divBdr>
                </w:div>
                <w:div w:id="183398679">
                  <w:marLeft w:val="0"/>
                  <w:marRight w:val="0"/>
                  <w:marTop w:val="0"/>
                  <w:marBottom w:val="0"/>
                  <w:divBdr>
                    <w:top w:val="none" w:sz="0" w:space="0" w:color="auto"/>
                    <w:left w:val="none" w:sz="0" w:space="0" w:color="auto"/>
                    <w:bottom w:val="none" w:sz="0" w:space="0" w:color="auto"/>
                    <w:right w:val="none" w:sz="0" w:space="0" w:color="auto"/>
                  </w:divBdr>
                </w:div>
                <w:div w:id="831528975">
                  <w:marLeft w:val="0"/>
                  <w:marRight w:val="0"/>
                  <w:marTop w:val="0"/>
                  <w:marBottom w:val="0"/>
                  <w:divBdr>
                    <w:top w:val="none" w:sz="0" w:space="0" w:color="auto"/>
                    <w:left w:val="none" w:sz="0" w:space="0" w:color="auto"/>
                    <w:bottom w:val="none" w:sz="0" w:space="0" w:color="auto"/>
                    <w:right w:val="none" w:sz="0" w:space="0" w:color="auto"/>
                  </w:divBdr>
                </w:div>
                <w:div w:id="1689794924">
                  <w:marLeft w:val="0"/>
                  <w:marRight w:val="0"/>
                  <w:marTop w:val="0"/>
                  <w:marBottom w:val="0"/>
                  <w:divBdr>
                    <w:top w:val="none" w:sz="0" w:space="0" w:color="auto"/>
                    <w:left w:val="none" w:sz="0" w:space="0" w:color="auto"/>
                    <w:bottom w:val="none" w:sz="0" w:space="0" w:color="auto"/>
                    <w:right w:val="none" w:sz="0" w:space="0" w:color="auto"/>
                  </w:divBdr>
                </w:div>
                <w:div w:id="2064329407">
                  <w:marLeft w:val="0"/>
                  <w:marRight w:val="0"/>
                  <w:marTop w:val="0"/>
                  <w:marBottom w:val="0"/>
                  <w:divBdr>
                    <w:top w:val="none" w:sz="0" w:space="0" w:color="auto"/>
                    <w:left w:val="none" w:sz="0" w:space="0" w:color="auto"/>
                    <w:bottom w:val="none" w:sz="0" w:space="0" w:color="auto"/>
                    <w:right w:val="none" w:sz="0" w:space="0" w:color="auto"/>
                  </w:divBdr>
                </w:div>
                <w:div w:id="1944721427">
                  <w:marLeft w:val="0"/>
                  <w:marRight w:val="0"/>
                  <w:marTop w:val="0"/>
                  <w:marBottom w:val="0"/>
                  <w:divBdr>
                    <w:top w:val="none" w:sz="0" w:space="0" w:color="auto"/>
                    <w:left w:val="none" w:sz="0" w:space="0" w:color="auto"/>
                    <w:bottom w:val="none" w:sz="0" w:space="0" w:color="auto"/>
                    <w:right w:val="none" w:sz="0" w:space="0" w:color="auto"/>
                  </w:divBdr>
                </w:div>
                <w:div w:id="781994048">
                  <w:marLeft w:val="0"/>
                  <w:marRight w:val="0"/>
                  <w:marTop w:val="0"/>
                  <w:marBottom w:val="0"/>
                  <w:divBdr>
                    <w:top w:val="none" w:sz="0" w:space="0" w:color="auto"/>
                    <w:left w:val="none" w:sz="0" w:space="0" w:color="auto"/>
                    <w:bottom w:val="none" w:sz="0" w:space="0" w:color="auto"/>
                    <w:right w:val="none" w:sz="0" w:space="0" w:color="auto"/>
                  </w:divBdr>
                </w:div>
                <w:div w:id="1786847158">
                  <w:marLeft w:val="0"/>
                  <w:marRight w:val="0"/>
                  <w:marTop w:val="0"/>
                  <w:marBottom w:val="0"/>
                  <w:divBdr>
                    <w:top w:val="none" w:sz="0" w:space="0" w:color="auto"/>
                    <w:left w:val="none" w:sz="0" w:space="0" w:color="auto"/>
                    <w:bottom w:val="none" w:sz="0" w:space="0" w:color="auto"/>
                    <w:right w:val="none" w:sz="0" w:space="0" w:color="auto"/>
                  </w:divBdr>
                </w:div>
                <w:div w:id="203837233">
                  <w:marLeft w:val="0"/>
                  <w:marRight w:val="0"/>
                  <w:marTop w:val="0"/>
                  <w:marBottom w:val="0"/>
                  <w:divBdr>
                    <w:top w:val="none" w:sz="0" w:space="0" w:color="auto"/>
                    <w:left w:val="none" w:sz="0" w:space="0" w:color="auto"/>
                    <w:bottom w:val="none" w:sz="0" w:space="0" w:color="auto"/>
                    <w:right w:val="none" w:sz="0" w:space="0" w:color="auto"/>
                  </w:divBdr>
                </w:div>
                <w:div w:id="656425498">
                  <w:marLeft w:val="0"/>
                  <w:marRight w:val="0"/>
                  <w:marTop w:val="0"/>
                  <w:marBottom w:val="0"/>
                  <w:divBdr>
                    <w:top w:val="none" w:sz="0" w:space="0" w:color="auto"/>
                    <w:left w:val="none" w:sz="0" w:space="0" w:color="auto"/>
                    <w:bottom w:val="none" w:sz="0" w:space="0" w:color="auto"/>
                    <w:right w:val="none" w:sz="0" w:space="0" w:color="auto"/>
                  </w:divBdr>
                </w:div>
                <w:div w:id="235633478">
                  <w:marLeft w:val="0"/>
                  <w:marRight w:val="0"/>
                  <w:marTop w:val="0"/>
                  <w:marBottom w:val="0"/>
                  <w:divBdr>
                    <w:top w:val="none" w:sz="0" w:space="0" w:color="auto"/>
                    <w:left w:val="none" w:sz="0" w:space="0" w:color="auto"/>
                    <w:bottom w:val="none" w:sz="0" w:space="0" w:color="auto"/>
                    <w:right w:val="none" w:sz="0" w:space="0" w:color="auto"/>
                  </w:divBdr>
                </w:div>
                <w:div w:id="1586911977">
                  <w:marLeft w:val="0"/>
                  <w:marRight w:val="0"/>
                  <w:marTop w:val="0"/>
                  <w:marBottom w:val="0"/>
                  <w:divBdr>
                    <w:top w:val="none" w:sz="0" w:space="0" w:color="auto"/>
                    <w:left w:val="none" w:sz="0" w:space="0" w:color="auto"/>
                    <w:bottom w:val="none" w:sz="0" w:space="0" w:color="auto"/>
                    <w:right w:val="none" w:sz="0" w:space="0" w:color="auto"/>
                  </w:divBdr>
                </w:div>
                <w:div w:id="1056396901">
                  <w:marLeft w:val="0"/>
                  <w:marRight w:val="0"/>
                  <w:marTop w:val="0"/>
                  <w:marBottom w:val="0"/>
                  <w:divBdr>
                    <w:top w:val="none" w:sz="0" w:space="0" w:color="auto"/>
                    <w:left w:val="none" w:sz="0" w:space="0" w:color="auto"/>
                    <w:bottom w:val="none" w:sz="0" w:space="0" w:color="auto"/>
                    <w:right w:val="none" w:sz="0" w:space="0" w:color="auto"/>
                  </w:divBdr>
                </w:div>
                <w:div w:id="1869030034">
                  <w:marLeft w:val="0"/>
                  <w:marRight w:val="0"/>
                  <w:marTop w:val="0"/>
                  <w:marBottom w:val="0"/>
                  <w:divBdr>
                    <w:top w:val="none" w:sz="0" w:space="0" w:color="auto"/>
                    <w:left w:val="none" w:sz="0" w:space="0" w:color="auto"/>
                    <w:bottom w:val="none" w:sz="0" w:space="0" w:color="auto"/>
                    <w:right w:val="none" w:sz="0" w:space="0" w:color="auto"/>
                  </w:divBdr>
                </w:div>
                <w:div w:id="1475291720">
                  <w:marLeft w:val="0"/>
                  <w:marRight w:val="0"/>
                  <w:marTop w:val="0"/>
                  <w:marBottom w:val="0"/>
                  <w:divBdr>
                    <w:top w:val="none" w:sz="0" w:space="0" w:color="auto"/>
                    <w:left w:val="none" w:sz="0" w:space="0" w:color="auto"/>
                    <w:bottom w:val="none" w:sz="0" w:space="0" w:color="auto"/>
                    <w:right w:val="none" w:sz="0" w:space="0" w:color="auto"/>
                  </w:divBdr>
                </w:div>
                <w:div w:id="722212226">
                  <w:marLeft w:val="0"/>
                  <w:marRight w:val="0"/>
                  <w:marTop w:val="0"/>
                  <w:marBottom w:val="0"/>
                  <w:divBdr>
                    <w:top w:val="none" w:sz="0" w:space="0" w:color="auto"/>
                    <w:left w:val="none" w:sz="0" w:space="0" w:color="auto"/>
                    <w:bottom w:val="none" w:sz="0" w:space="0" w:color="auto"/>
                    <w:right w:val="none" w:sz="0" w:space="0" w:color="auto"/>
                  </w:divBdr>
                </w:div>
                <w:div w:id="785931124">
                  <w:marLeft w:val="0"/>
                  <w:marRight w:val="0"/>
                  <w:marTop w:val="0"/>
                  <w:marBottom w:val="0"/>
                  <w:divBdr>
                    <w:top w:val="none" w:sz="0" w:space="0" w:color="auto"/>
                    <w:left w:val="none" w:sz="0" w:space="0" w:color="auto"/>
                    <w:bottom w:val="none" w:sz="0" w:space="0" w:color="auto"/>
                    <w:right w:val="none" w:sz="0" w:space="0" w:color="auto"/>
                  </w:divBdr>
                </w:div>
                <w:div w:id="404109634">
                  <w:marLeft w:val="0"/>
                  <w:marRight w:val="0"/>
                  <w:marTop w:val="0"/>
                  <w:marBottom w:val="0"/>
                  <w:divBdr>
                    <w:top w:val="none" w:sz="0" w:space="0" w:color="auto"/>
                    <w:left w:val="none" w:sz="0" w:space="0" w:color="auto"/>
                    <w:bottom w:val="none" w:sz="0" w:space="0" w:color="auto"/>
                    <w:right w:val="none" w:sz="0" w:space="0" w:color="auto"/>
                  </w:divBdr>
                </w:div>
                <w:div w:id="729840246">
                  <w:marLeft w:val="0"/>
                  <w:marRight w:val="0"/>
                  <w:marTop w:val="0"/>
                  <w:marBottom w:val="0"/>
                  <w:divBdr>
                    <w:top w:val="none" w:sz="0" w:space="0" w:color="auto"/>
                    <w:left w:val="none" w:sz="0" w:space="0" w:color="auto"/>
                    <w:bottom w:val="none" w:sz="0" w:space="0" w:color="auto"/>
                    <w:right w:val="none" w:sz="0" w:space="0" w:color="auto"/>
                  </w:divBdr>
                </w:div>
                <w:div w:id="728917634">
                  <w:marLeft w:val="0"/>
                  <w:marRight w:val="0"/>
                  <w:marTop w:val="0"/>
                  <w:marBottom w:val="0"/>
                  <w:divBdr>
                    <w:top w:val="none" w:sz="0" w:space="0" w:color="auto"/>
                    <w:left w:val="none" w:sz="0" w:space="0" w:color="auto"/>
                    <w:bottom w:val="none" w:sz="0" w:space="0" w:color="auto"/>
                    <w:right w:val="none" w:sz="0" w:space="0" w:color="auto"/>
                  </w:divBdr>
                </w:div>
                <w:div w:id="766342592">
                  <w:marLeft w:val="0"/>
                  <w:marRight w:val="0"/>
                  <w:marTop w:val="0"/>
                  <w:marBottom w:val="0"/>
                  <w:divBdr>
                    <w:top w:val="none" w:sz="0" w:space="0" w:color="auto"/>
                    <w:left w:val="none" w:sz="0" w:space="0" w:color="auto"/>
                    <w:bottom w:val="none" w:sz="0" w:space="0" w:color="auto"/>
                    <w:right w:val="none" w:sz="0" w:space="0" w:color="auto"/>
                  </w:divBdr>
                </w:div>
                <w:div w:id="1997949445">
                  <w:marLeft w:val="0"/>
                  <w:marRight w:val="0"/>
                  <w:marTop w:val="0"/>
                  <w:marBottom w:val="0"/>
                  <w:divBdr>
                    <w:top w:val="none" w:sz="0" w:space="0" w:color="auto"/>
                    <w:left w:val="none" w:sz="0" w:space="0" w:color="auto"/>
                    <w:bottom w:val="none" w:sz="0" w:space="0" w:color="auto"/>
                    <w:right w:val="none" w:sz="0" w:space="0" w:color="auto"/>
                  </w:divBdr>
                </w:div>
                <w:div w:id="1176113036">
                  <w:marLeft w:val="0"/>
                  <w:marRight w:val="0"/>
                  <w:marTop w:val="0"/>
                  <w:marBottom w:val="0"/>
                  <w:divBdr>
                    <w:top w:val="none" w:sz="0" w:space="0" w:color="auto"/>
                    <w:left w:val="none" w:sz="0" w:space="0" w:color="auto"/>
                    <w:bottom w:val="none" w:sz="0" w:space="0" w:color="auto"/>
                    <w:right w:val="none" w:sz="0" w:space="0" w:color="auto"/>
                  </w:divBdr>
                </w:div>
                <w:div w:id="67700588">
                  <w:marLeft w:val="0"/>
                  <w:marRight w:val="0"/>
                  <w:marTop w:val="0"/>
                  <w:marBottom w:val="0"/>
                  <w:divBdr>
                    <w:top w:val="none" w:sz="0" w:space="0" w:color="auto"/>
                    <w:left w:val="none" w:sz="0" w:space="0" w:color="auto"/>
                    <w:bottom w:val="none" w:sz="0" w:space="0" w:color="auto"/>
                    <w:right w:val="none" w:sz="0" w:space="0" w:color="auto"/>
                  </w:divBdr>
                </w:div>
                <w:div w:id="1434478606">
                  <w:marLeft w:val="0"/>
                  <w:marRight w:val="0"/>
                  <w:marTop w:val="0"/>
                  <w:marBottom w:val="0"/>
                  <w:divBdr>
                    <w:top w:val="none" w:sz="0" w:space="0" w:color="auto"/>
                    <w:left w:val="none" w:sz="0" w:space="0" w:color="auto"/>
                    <w:bottom w:val="none" w:sz="0" w:space="0" w:color="auto"/>
                    <w:right w:val="none" w:sz="0" w:space="0" w:color="auto"/>
                  </w:divBdr>
                </w:div>
                <w:div w:id="202905690">
                  <w:marLeft w:val="0"/>
                  <w:marRight w:val="0"/>
                  <w:marTop w:val="0"/>
                  <w:marBottom w:val="0"/>
                  <w:divBdr>
                    <w:top w:val="none" w:sz="0" w:space="0" w:color="auto"/>
                    <w:left w:val="none" w:sz="0" w:space="0" w:color="auto"/>
                    <w:bottom w:val="none" w:sz="0" w:space="0" w:color="auto"/>
                    <w:right w:val="none" w:sz="0" w:space="0" w:color="auto"/>
                  </w:divBdr>
                </w:div>
                <w:div w:id="1200121830">
                  <w:marLeft w:val="0"/>
                  <w:marRight w:val="0"/>
                  <w:marTop w:val="0"/>
                  <w:marBottom w:val="0"/>
                  <w:divBdr>
                    <w:top w:val="none" w:sz="0" w:space="0" w:color="auto"/>
                    <w:left w:val="none" w:sz="0" w:space="0" w:color="auto"/>
                    <w:bottom w:val="none" w:sz="0" w:space="0" w:color="auto"/>
                    <w:right w:val="none" w:sz="0" w:space="0" w:color="auto"/>
                  </w:divBdr>
                </w:div>
                <w:div w:id="2056729495">
                  <w:marLeft w:val="0"/>
                  <w:marRight w:val="0"/>
                  <w:marTop w:val="0"/>
                  <w:marBottom w:val="0"/>
                  <w:divBdr>
                    <w:top w:val="none" w:sz="0" w:space="0" w:color="auto"/>
                    <w:left w:val="none" w:sz="0" w:space="0" w:color="auto"/>
                    <w:bottom w:val="none" w:sz="0" w:space="0" w:color="auto"/>
                    <w:right w:val="none" w:sz="0" w:space="0" w:color="auto"/>
                  </w:divBdr>
                </w:div>
                <w:div w:id="1209877731">
                  <w:marLeft w:val="0"/>
                  <w:marRight w:val="0"/>
                  <w:marTop w:val="0"/>
                  <w:marBottom w:val="0"/>
                  <w:divBdr>
                    <w:top w:val="none" w:sz="0" w:space="0" w:color="auto"/>
                    <w:left w:val="none" w:sz="0" w:space="0" w:color="auto"/>
                    <w:bottom w:val="none" w:sz="0" w:space="0" w:color="auto"/>
                    <w:right w:val="none" w:sz="0" w:space="0" w:color="auto"/>
                  </w:divBdr>
                </w:div>
                <w:div w:id="1724787516">
                  <w:marLeft w:val="0"/>
                  <w:marRight w:val="0"/>
                  <w:marTop w:val="0"/>
                  <w:marBottom w:val="0"/>
                  <w:divBdr>
                    <w:top w:val="none" w:sz="0" w:space="0" w:color="auto"/>
                    <w:left w:val="none" w:sz="0" w:space="0" w:color="auto"/>
                    <w:bottom w:val="none" w:sz="0" w:space="0" w:color="auto"/>
                    <w:right w:val="none" w:sz="0" w:space="0" w:color="auto"/>
                  </w:divBdr>
                </w:div>
                <w:div w:id="1134912171">
                  <w:marLeft w:val="0"/>
                  <w:marRight w:val="0"/>
                  <w:marTop w:val="0"/>
                  <w:marBottom w:val="0"/>
                  <w:divBdr>
                    <w:top w:val="none" w:sz="0" w:space="0" w:color="auto"/>
                    <w:left w:val="none" w:sz="0" w:space="0" w:color="auto"/>
                    <w:bottom w:val="none" w:sz="0" w:space="0" w:color="auto"/>
                    <w:right w:val="none" w:sz="0" w:space="0" w:color="auto"/>
                  </w:divBdr>
                </w:div>
                <w:div w:id="1845318225">
                  <w:marLeft w:val="0"/>
                  <w:marRight w:val="0"/>
                  <w:marTop w:val="0"/>
                  <w:marBottom w:val="0"/>
                  <w:divBdr>
                    <w:top w:val="none" w:sz="0" w:space="0" w:color="auto"/>
                    <w:left w:val="none" w:sz="0" w:space="0" w:color="auto"/>
                    <w:bottom w:val="none" w:sz="0" w:space="0" w:color="auto"/>
                    <w:right w:val="none" w:sz="0" w:space="0" w:color="auto"/>
                  </w:divBdr>
                </w:div>
                <w:div w:id="2134597101">
                  <w:marLeft w:val="0"/>
                  <w:marRight w:val="0"/>
                  <w:marTop w:val="0"/>
                  <w:marBottom w:val="0"/>
                  <w:divBdr>
                    <w:top w:val="none" w:sz="0" w:space="0" w:color="auto"/>
                    <w:left w:val="none" w:sz="0" w:space="0" w:color="auto"/>
                    <w:bottom w:val="none" w:sz="0" w:space="0" w:color="auto"/>
                    <w:right w:val="none" w:sz="0" w:space="0" w:color="auto"/>
                  </w:divBdr>
                </w:div>
                <w:div w:id="1930387800">
                  <w:marLeft w:val="0"/>
                  <w:marRight w:val="0"/>
                  <w:marTop w:val="0"/>
                  <w:marBottom w:val="0"/>
                  <w:divBdr>
                    <w:top w:val="none" w:sz="0" w:space="0" w:color="auto"/>
                    <w:left w:val="none" w:sz="0" w:space="0" w:color="auto"/>
                    <w:bottom w:val="none" w:sz="0" w:space="0" w:color="auto"/>
                    <w:right w:val="none" w:sz="0" w:space="0" w:color="auto"/>
                  </w:divBdr>
                </w:div>
                <w:div w:id="157426484">
                  <w:marLeft w:val="0"/>
                  <w:marRight w:val="0"/>
                  <w:marTop w:val="0"/>
                  <w:marBottom w:val="0"/>
                  <w:divBdr>
                    <w:top w:val="none" w:sz="0" w:space="0" w:color="auto"/>
                    <w:left w:val="none" w:sz="0" w:space="0" w:color="auto"/>
                    <w:bottom w:val="none" w:sz="0" w:space="0" w:color="auto"/>
                    <w:right w:val="none" w:sz="0" w:space="0" w:color="auto"/>
                  </w:divBdr>
                </w:div>
                <w:div w:id="396050075">
                  <w:marLeft w:val="0"/>
                  <w:marRight w:val="0"/>
                  <w:marTop w:val="0"/>
                  <w:marBottom w:val="0"/>
                  <w:divBdr>
                    <w:top w:val="none" w:sz="0" w:space="0" w:color="auto"/>
                    <w:left w:val="none" w:sz="0" w:space="0" w:color="auto"/>
                    <w:bottom w:val="none" w:sz="0" w:space="0" w:color="auto"/>
                    <w:right w:val="none" w:sz="0" w:space="0" w:color="auto"/>
                  </w:divBdr>
                </w:div>
                <w:div w:id="1488665486">
                  <w:marLeft w:val="0"/>
                  <w:marRight w:val="0"/>
                  <w:marTop w:val="0"/>
                  <w:marBottom w:val="0"/>
                  <w:divBdr>
                    <w:top w:val="none" w:sz="0" w:space="0" w:color="auto"/>
                    <w:left w:val="none" w:sz="0" w:space="0" w:color="auto"/>
                    <w:bottom w:val="none" w:sz="0" w:space="0" w:color="auto"/>
                    <w:right w:val="none" w:sz="0" w:space="0" w:color="auto"/>
                  </w:divBdr>
                </w:div>
                <w:div w:id="1145927402">
                  <w:marLeft w:val="0"/>
                  <w:marRight w:val="0"/>
                  <w:marTop w:val="0"/>
                  <w:marBottom w:val="0"/>
                  <w:divBdr>
                    <w:top w:val="none" w:sz="0" w:space="0" w:color="auto"/>
                    <w:left w:val="none" w:sz="0" w:space="0" w:color="auto"/>
                    <w:bottom w:val="none" w:sz="0" w:space="0" w:color="auto"/>
                    <w:right w:val="none" w:sz="0" w:space="0" w:color="auto"/>
                  </w:divBdr>
                </w:div>
                <w:div w:id="533036613">
                  <w:marLeft w:val="0"/>
                  <w:marRight w:val="0"/>
                  <w:marTop w:val="0"/>
                  <w:marBottom w:val="0"/>
                  <w:divBdr>
                    <w:top w:val="none" w:sz="0" w:space="0" w:color="auto"/>
                    <w:left w:val="none" w:sz="0" w:space="0" w:color="auto"/>
                    <w:bottom w:val="none" w:sz="0" w:space="0" w:color="auto"/>
                    <w:right w:val="none" w:sz="0" w:space="0" w:color="auto"/>
                  </w:divBdr>
                </w:div>
                <w:div w:id="1476944186">
                  <w:marLeft w:val="0"/>
                  <w:marRight w:val="0"/>
                  <w:marTop w:val="0"/>
                  <w:marBottom w:val="0"/>
                  <w:divBdr>
                    <w:top w:val="none" w:sz="0" w:space="0" w:color="auto"/>
                    <w:left w:val="none" w:sz="0" w:space="0" w:color="auto"/>
                    <w:bottom w:val="none" w:sz="0" w:space="0" w:color="auto"/>
                    <w:right w:val="none" w:sz="0" w:space="0" w:color="auto"/>
                  </w:divBdr>
                </w:div>
                <w:div w:id="558324877">
                  <w:marLeft w:val="0"/>
                  <w:marRight w:val="0"/>
                  <w:marTop w:val="0"/>
                  <w:marBottom w:val="0"/>
                  <w:divBdr>
                    <w:top w:val="none" w:sz="0" w:space="0" w:color="auto"/>
                    <w:left w:val="none" w:sz="0" w:space="0" w:color="auto"/>
                    <w:bottom w:val="none" w:sz="0" w:space="0" w:color="auto"/>
                    <w:right w:val="none" w:sz="0" w:space="0" w:color="auto"/>
                  </w:divBdr>
                </w:div>
                <w:div w:id="1133402947">
                  <w:marLeft w:val="0"/>
                  <w:marRight w:val="0"/>
                  <w:marTop w:val="0"/>
                  <w:marBottom w:val="0"/>
                  <w:divBdr>
                    <w:top w:val="none" w:sz="0" w:space="0" w:color="auto"/>
                    <w:left w:val="none" w:sz="0" w:space="0" w:color="auto"/>
                    <w:bottom w:val="none" w:sz="0" w:space="0" w:color="auto"/>
                    <w:right w:val="none" w:sz="0" w:space="0" w:color="auto"/>
                  </w:divBdr>
                </w:div>
                <w:div w:id="1280336115">
                  <w:marLeft w:val="0"/>
                  <w:marRight w:val="0"/>
                  <w:marTop w:val="0"/>
                  <w:marBottom w:val="0"/>
                  <w:divBdr>
                    <w:top w:val="none" w:sz="0" w:space="0" w:color="auto"/>
                    <w:left w:val="none" w:sz="0" w:space="0" w:color="auto"/>
                    <w:bottom w:val="none" w:sz="0" w:space="0" w:color="auto"/>
                    <w:right w:val="none" w:sz="0" w:space="0" w:color="auto"/>
                  </w:divBdr>
                </w:div>
                <w:div w:id="1844970624">
                  <w:marLeft w:val="0"/>
                  <w:marRight w:val="0"/>
                  <w:marTop w:val="0"/>
                  <w:marBottom w:val="0"/>
                  <w:divBdr>
                    <w:top w:val="none" w:sz="0" w:space="0" w:color="auto"/>
                    <w:left w:val="none" w:sz="0" w:space="0" w:color="auto"/>
                    <w:bottom w:val="none" w:sz="0" w:space="0" w:color="auto"/>
                    <w:right w:val="none" w:sz="0" w:space="0" w:color="auto"/>
                  </w:divBdr>
                </w:div>
                <w:div w:id="621153249">
                  <w:marLeft w:val="0"/>
                  <w:marRight w:val="0"/>
                  <w:marTop w:val="0"/>
                  <w:marBottom w:val="0"/>
                  <w:divBdr>
                    <w:top w:val="none" w:sz="0" w:space="0" w:color="auto"/>
                    <w:left w:val="none" w:sz="0" w:space="0" w:color="auto"/>
                    <w:bottom w:val="none" w:sz="0" w:space="0" w:color="auto"/>
                    <w:right w:val="none" w:sz="0" w:space="0" w:color="auto"/>
                  </w:divBdr>
                </w:div>
                <w:div w:id="1361515828">
                  <w:marLeft w:val="0"/>
                  <w:marRight w:val="0"/>
                  <w:marTop w:val="0"/>
                  <w:marBottom w:val="0"/>
                  <w:divBdr>
                    <w:top w:val="none" w:sz="0" w:space="0" w:color="auto"/>
                    <w:left w:val="none" w:sz="0" w:space="0" w:color="auto"/>
                    <w:bottom w:val="none" w:sz="0" w:space="0" w:color="auto"/>
                    <w:right w:val="none" w:sz="0" w:space="0" w:color="auto"/>
                  </w:divBdr>
                </w:div>
                <w:div w:id="1823891703">
                  <w:marLeft w:val="0"/>
                  <w:marRight w:val="0"/>
                  <w:marTop w:val="0"/>
                  <w:marBottom w:val="0"/>
                  <w:divBdr>
                    <w:top w:val="none" w:sz="0" w:space="0" w:color="auto"/>
                    <w:left w:val="none" w:sz="0" w:space="0" w:color="auto"/>
                    <w:bottom w:val="none" w:sz="0" w:space="0" w:color="auto"/>
                    <w:right w:val="none" w:sz="0" w:space="0" w:color="auto"/>
                  </w:divBdr>
                </w:div>
                <w:div w:id="57553906">
                  <w:marLeft w:val="0"/>
                  <w:marRight w:val="0"/>
                  <w:marTop w:val="0"/>
                  <w:marBottom w:val="0"/>
                  <w:divBdr>
                    <w:top w:val="none" w:sz="0" w:space="0" w:color="auto"/>
                    <w:left w:val="none" w:sz="0" w:space="0" w:color="auto"/>
                    <w:bottom w:val="none" w:sz="0" w:space="0" w:color="auto"/>
                    <w:right w:val="none" w:sz="0" w:space="0" w:color="auto"/>
                  </w:divBdr>
                </w:div>
                <w:div w:id="1331911751">
                  <w:marLeft w:val="0"/>
                  <w:marRight w:val="0"/>
                  <w:marTop w:val="0"/>
                  <w:marBottom w:val="0"/>
                  <w:divBdr>
                    <w:top w:val="none" w:sz="0" w:space="0" w:color="auto"/>
                    <w:left w:val="none" w:sz="0" w:space="0" w:color="auto"/>
                    <w:bottom w:val="none" w:sz="0" w:space="0" w:color="auto"/>
                    <w:right w:val="none" w:sz="0" w:space="0" w:color="auto"/>
                  </w:divBdr>
                </w:div>
                <w:div w:id="773138882">
                  <w:marLeft w:val="0"/>
                  <w:marRight w:val="0"/>
                  <w:marTop w:val="0"/>
                  <w:marBottom w:val="0"/>
                  <w:divBdr>
                    <w:top w:val="none" w:sz="0" w:space="0" w:color="auto"/>
                    <w:left w:val="none" w:sz="0" w:space="0" w:color="auto"/>
                    <w:bottom w:val="none" w:sz="0" w:space="0" w:color="auto"/>
                    <w:right w:val="none" w:sz="0" w:space="0" w:color="auto"/>
                  </w:divBdr>
                </w:div>
                <w:div w:id="288127558">
                  <w:marLeft w:val="0"/>
                  <w:marRight w:val="0"/>
                  <w:marTop w:val="0"/>
                  <w:marBottom w:val="0"/>
                  <w:divBdr>
                    <w:top w:val="none" w:sz="0" w:space="0" w:color="auto"/>
                    <w:left w:val="none" w:sz="0" w:space="0" w:color="auto"/>
                    <w:bottom w:val="none" w:sz="0" w:space="0" w:color="auto"/>
                    <w:right w:val="none" w:sz="0" w:space="0" w:color="auto"/>
                  </w:divBdr>
                </w:div>
                <w:div w:id="26806678">
                  <w:marLeft w:val="0"/>
                  <w:marRight w:val="0"/>
                  <w:marTop w:val="0"/>
                  <w:marBottom w:val="0"/>
                  <w:divBdr>
                    <w:top w:val="none" w:sz="0" w:space="0" w:color="auto"/>
                    <w:left w:val="none" w:sz="0" w:space="0" w:color="auto"/>
                    <w:bottom w:val="none" w:sz="0" w:space="0" w:color="auto"/>
                    <w:right w:val="none" w:sz="0" w:space="0" w:color="auto"/>
                  </w:divBdr>
                </w:div>
                <w:div w:id="1232884872">
                  <w:marLeft w:val="0"/>
                  <w:marRight w:val="0"/>
                  <w:marTop w:val="0"/>
                  <w:marBottom w:val="0"/>
                  <w:divBdr>
                    <w:top w:val="none" w:sz="0" w:space="0" w:color="auto"/>
                    <w:left w:val="none" w:sz="0" w:space="0" w:color="auto"/>
                    <w:bottom w:val="none" w:sz="0" w:space="0" w:color="auto"/>
                    <w:right w:val="none" w:sz="0" w:space="0" w:color="auto"/>
                  </w:divBdr>
                </w:div>
                <w:div w:id="2020039225">
                  <w:marLeft w:val="0"/>
                  <w:marRight w:val="0"/>
                  <w:marTop w:val="0"/>
                  <w:marBottom w:val="0"/>
                  <w:divBdr>
                    <w:top w:val="none" w:sz="0" w:space="0" w:color="auto"/>
                    <w:left w:val="none" w:sz="0" w:space="0" w:color="auto"/>
                    <w:bottom w:val="none" w:sz="0" w:space="0" w:color="auto"/>
                    <w:right w:val="none" w:sz="0" w:space="0" w:color="auto"/>
                  </w:divBdr>
                </w:div>
                <w:div w:id="1782335229">
                  <w:marLeft w:val="0"/>
                  <w:marRight w:val="0"/>
                  <w:marTop w:val="0"/>
                  <w:marBottom w:val="0"/>
                  <w:divBdr>
                    <w:top w:val="none" w:sz="0" w:space="0" w:color="auto"/>
                    <w:left w:val="none" w:sz="0" w:space="0" w:color="auto"/>
                    <w:bottom w:val="none" w:sz="0" w:space="0" w:color="auto"/>
                    <w:right w:val="none" w:sz="0" w:space="0" w:color="auto"/>
                  </w:divBdr>
                </w:div>
                <w:div w:id="1715733117">
                  <w:marLeft w:val="0"/>
                  <w:marRight w:val="0"/>
                  <w:marTop w:val="0"/>
                  <w:marBottom w:val="0"/>
                  <w:divBdr>
                    <w:top w:val="none" w:sz="0" w:space="0" w:color="auto"/>
                    <w:left w:val="none" w:sz="0" w:space="0" w:color="auto"/>
                    <w:bottom w:val="none" w:sz="0" w:space="0" w:color="auto"/>
                    <w:right w:val="none" w:sz="0" w:space="0" w:color="auto"/>
                  </w:divBdr>
                </w:div>
                <w:div w:id="285813804">
                  <w:marLeft w:val="0"/>
                  <w:marRight w:val="0"/>
                  <w:marTop w:val="0"/>
                  <w:marBottom w:val="0"/>
                  <w:divBdr>
                    <w:top w:val="none" w:sz="0" w:space="0" w:color="auto"/>
                    <w:left w:val="none" w:sz="0" w:space="0" w:color="auto"/>
                    <w:bottom w:val="none" w:sz="0" w:space="0" w:color="auto"/>
                    <w:right w:val="none" w:sz="0" w:space="0" w:color="auto"/>
                  </w:divBdr>
                </w:div>
                <w:div w:id="726882164">
                  <w:marLeft w:val="0"/>
                  <w:marRight w:val="0"/>
                  <w:marTop w:val="0"/>
                  <w:marBottom w:val="0"/>
                  <w:divBdr>
                    <w:top w:val="none" w:sz="0" w:space="0" w:color="auto"/>
                    <w:left w:val="none" w:sz="0" w:space="0" w:color="auto"/>
                    <w:bottom w:val="none" w:sz="0" w:space="0" w:color="auto"/>
                    <w:right w:val="none" w:sz="0" w:space="0" w:color="auto"/>
                  </w:divBdr>
                </w:div>
                <w:div w:id="500850606">
                  <w:marLeft w:val="0"/>
                  <w:marRight w:val="0"/>
                  <w:marTop w:val="0"/>
                  <w:marBottom w:val="0"/>
                  <w:divBdr>
                    <w:top w:val="none" w:sz="0" w:space="0" w:color="auto"/>
                    <w:left w:val="none" w:sz="0" w:space="0" w:color="auto"/>
                    <w:bottom w:val="none" w:sz="0" w:space="0" w:color="auto"/>
                    <w:right w:val="none" w:sz="0" w:space="0" w:color="auto"/>
                  </w:divBdr>
                </w:div>
                <w:div w:id="1168328365">
                  <w:marLeft w:val="0"/>
                  <w:marRight w:val="0"/>
                  <w:marTop w:val="0"/>
                  <w:marBottom w:val="0"/>
                  <w:divBdr>
                    <w:top w:val="none" w:sz="0" w:space="0" w:color="auto"/>
                    <w:left w:val="none" w:sz="0" w:space="0" w:color="auto"/>
                    <w:bottom w:val="none" w:sz="0" w:space="0" w:color="auto"/>
                    <w:right w:val="none" w:sz="0" w:space="0" w:color="auto"/>
                  </w:divBdr>
                </w:div>
                <w:div w:id="2076582453">
                  <w:marLeft w:val="0"/>
                  <w:marRight w:val="0"/>
                  <w:marTop w:val="0"/>
                  <w:marBottom w:val="0"/>
                  <w:divBdr>
                    <w:top w:val="none" w:sz="0" w:space="0" w:color="auto"/>
                    <w:left w:val="none" w:sz="0" w:space="0" w:color="auto"/>
                    <w:bottom w:val="none" w:sz="0" w:space="0" w:color="auto"/>
                    <w:right w:val="none" w:sz="0" w:space="0" w:color="auto"/>
                  </w:divBdr>
                </w:div>
                <w:div w:id="1620529576">
                  <w:marLeft w:val="0"/>
                  <w:marRight w:val="0"/>
                  <w:marTop w:val="0"/>
                  <w:marBottom w:val="0"/>
                  <w:divBdr>
                    <w:top w:val="none" w:sz="0" w:space="0" w:color="auto"/>
                    <w:left w:val="none" w:sz="0" w:space="0" w:color="auto"/>
                    <w:bottom w:val="none" w:sz="0" w:space="0" w:color="auto"/>
                    <w:right w:val="none" w:sz="0" w:space="0" w:color="auto"/>
                  </w:divBdr>
                </w:div>
                <w:div w:id="939263529">
                  <w:marLeft w:val="0"/>
                  <w:marRight w:val="0"/>
                  <w:marTop w:val="0"/>
                  <w:marBottom w:val="0"/>
                  <w:divBdr>
                    <w:top w:val="none" w:sz="0" w:space="0" w:color="auto"/>
                    <w:left w:val="none" w:sz="0" w:space="0" w:color="auto"/>
                    <w:bottom w:val="none" w:sz="0" w:space="0" w:color="auto"/>
                    <w:right w:val="none" w:sz="0" w:space="0" w:color="auto"/>
                  </w:divBdr>
                </w:div>
                <w:div w:id="1647274700">
                  <w:marLeft w:val="0"/>
                  <w:marRight w:val="0"/>
                  <w:marTop w:val="0"/>
                  <w:marBottom w:val="0"/>
                  <w:divBdr>
                    <w:top w:val="none" w:sz="0" w:space="0" w:color="auto"/>
                    <w:left w:val="none" w:sz="0" w:space="0" w:color="auto"/>
                    <w:bottom w:val="none" w:sz="0" w:space="0" w:color="auto"/>
                    <w:right w:val="none" w:sz="0" w:space="0" w:color="auto"/>
                  </w:divBdr>
                </w:div>
                <w:div w:id="736439374">
                  <w:marLeft w:val="0"/>
                  <w:marRight w:val="0"/>
                  <w:marTop w:val="0"/>
                  <w:marBottom w:val="0"/>
                  <w:divBdr>
                    <w:top w:val="none" w:sz="0" w:space="0" w:color="auto"/>
                    <w:left w:val="none" w:sz="0" w:space="0" w:color="auto"/>
                    <w:bottom w:val="none" w:sz="0" w:space="0" w:color="auto"/>
                    <w:right w:val="none" w:sz="0" w:space="0" w:color="auto"/>
                  </w:divBdr>
                </w:div>
                <w:div w:id="1234778942">
                  <w:marLeft w:val="0"/>
                  <w:marRight w:val="0"/>
                  <w:marTop w:val="0"/>
                  <w:marBottom w:val="0"/>
                  <w:divBdr>
                    <w:top w:val="none" w:sz="0" w:space="0" w:color="auto"/>
                    <w:left w:val="none" w:sz="0" w:space="0" w:color="auto"/>
                    <w:bottom w:val="none" w:sz="0" w:space="0" w:color="auto"/>
                    <w:right w:val="none" w:sz="0" w:space="0" w:color="auto"/>
                  </w:divBdr>
                </w:div>
                <w:div w:id="1272476511">
                  <w:marLeft w:val="0"/>
                  <w:marRight w:val="0"/>
                  <w:marTop w:val="0"/>
                  <w:marBottom w:val="0"/>
                  <w:divBdr>
                    <w:top w:val="none" w:sz="0" w:space="0" w:color="auto"/>
                    <w:left w:val="none" w:sz="0" w:space="0" w:color="auto"/>
                    <w:bottom w:val="none" w:sz="0" w:space="0" w:color="auto"/>
                    <w:right w:val="none" w:sz="0" w:space="0" w:color="auto"/>
                  </w:divBdr>
                </w:div>
                <w:div w:id="795608061">
                  <w:marLeft w:val="0"/>
                  <w:marRight w:val="0"/>
                  <w:marTop w:val="0"/>
                  <w:marBottom w:val="0"/>
                  <w:divBdr>
                    <w:top w:val="none" w:sz="0" w:space="0" w:color="auto"/>
                    <w:left w:val="none" w:sz="0" w:space="0" w:color="auto"/>
                    <w:bottom w:val="none" w:sz="0" w:space="0" w:color="auto"/>
                    <w:right w:val="none" w:sz="0" w:space="0" w:color="auto"/>
                  </w:divBdr>
                </w:div>
                <w:div w:id="2038236438">
                  <w:marLeft w:val="0"/>
                  <w:marRight w:val="0"/>
                  <w:marTop w:val="0"/>
                  <w:marBottom w:val="0"/>
                  <w:divBdr>
                    <w:top w:val="none" w:sz="0" w:space="0" w:color="auto"/>
                    <w:left w:val="none" w:sz="0" w:space="0" w:color="auto"/>
                    <w:bottom w:val="none" w:sz="0" w:space="0" w:color="auto"/>
                    <w:right w:val="none" w:sz="0" w:space="0" w:color="auto"/>
                  </w:divBdr>
                </w:div>
                <w:div w:id="331417005">
                  <w:marLeft w:val="0"/>
                  <w:marRight w:val="0"/>
                  <w:marTop w:val="0"/>
                  <w:marBottom w:val="0"/>
                  <w:divBdr>
                    <w:top w:val="none" w:sz="0" w:space="0" w:color="auto"/>
                    <w:left w:val="none" w:sz="0" w:space="0" w:color="auto"/>
                    <w:bottom w:val="none" w:sz="0" w:space="0" w:color="auto"/>
                    <w:right w:val="none" w:sz="0" w:space="0" w:color="auto"/>
                  </w:divBdr>
                </w:div>
                <w:div w:id="1363676730">
                  <w:marLeft w:val="0"/>
                  <w:marRight w:val="0"/>
                  <w:marTop w:val="0"/>
                  <w:marBottom w:val="0"/>
                  <w:divBdr>
                    <w:top w:val="none" w:sz="0" w:space="0" w:color="auto"/>
                    <w:left w:val="none" w:sz="0" w:space="0" w:color="auto"/>
                    <w:bottom w:val="none" w:sz="0" w:space="0" w:color="auto"/>
                    <w:right w:val="none" w:sz="0" w:space="0" w:color="auto"/>
                  </w:divBdr>
                </w:div>
                <w:div w:id="1712655782">
                  <w:marLeft w:val="0"/>
                  <w:marRight w:val="0"/>
                  <w:marTop w:val="0"/>
                  <w:marBottom w:val="0"/>
                  <w:divBdr>
                    <w:top w:val="none" w:sz="0" w:space="0" w:color="auto"/>
                    <w:left w:val="none" w:sz="0" w:space="0" w:color="auto"/>
                    <w:bottom w:val="none" w:sz="0" w:space="0" w:color="auto"/>
                    <w:right w:val="none" w:sz="0" w:space="0" w:color="auto"/>
                  </w:divBdr>
                </w:div>
                <w:div w:id="795100148">
                  <w:marLeft w:val="0"/>
                  <w:marRight w:val="0"/>
                  <w:marTop w:val="0"/>
                  <w:marBottom w:val="0"/>
                  <w:divBdr>
                    <w:top w:val="none" w:sz="0" w:space="0" w:color="auto"/>
                    <w:left w:val="none" w:sz="0" w:space="0" w:color="auto"/>
                    <w:bottom w:val="none" w:sz="0" w:space="0" w:color="auto"/>
                    <w:right w:val="none" w:sz="0" w:space="0" w:color="auto"/>
                  </w:divBdr>
                </w:div>
                <w:div w:id="175314795">
                  <w:marLeft w:val="0"/>
                  <w:marRight w:val="0"/>
                  <w:marTop w:val="0"/>
                  <w:marBottom w:val="0"/>
                  <w:divBdr>
                    <w:top w:val="none" w:sz="0" w:space="0" w:color="auto"/>
                    <w:left w:val="none" w:sz="0" w:space="0" w:color="auto"/>
                    <w:bottom w:val="none" w:sz="0" w:space="0" w:color="auto"/>
                    <w:right w:val="none" w:sz="0" w:space="0" w:color="auto"/>
                  </w:divBdr>
                </w:div>
                <w:div w:id="84809246">
                  <w:marLeft w:val="0"/>
                  <w:marRight w:val="0"/>
                  <w:marTop w:val="0"/>
                  <w:marBottom w:val="0"/>
                  <w:divBdr>
                    <w:top w:val="none" w:sz="0" w:space="0" w:color="auto"/>
                    <w:left w:val="none" w:sz="0" w:space="0" w:color="auto"/>
                    <w:bottom w:val="none" w:sz="0" w:space="0" w:color="auto"/>
                    <w:right w:val="none" w:sz="0" w:space="0" w:color="auto"/>
                  </w:divBdr>
                </w:div>
                <w:div w:id="103351901">
                  <w:marLeft w:val="0"/>
                  <w:marRight w:val="0"/>
                  <w:marTop w:val="0"/>
                  <w:marBottom w:val="0"/>
                  <w:divBdr>
                    <w:top w:val="none" w:sz="0" w:space="0" w:color="auto"/>
                    <w:left w:val="none" w:sz="0" w:space="0" w:color="auto"/>
                    <w:bottom w:val="none" w:sz="0" w:space="0" w:color="auto"/>
                    <w:right w:val="none" w:sz="0" w:space="0" w:color="auto"/>
                  </w:divBdr>
                </w:div>
                <w:div w:id="919339061">
                  <w:marLeft w:val="0"/>
                  <w:marRight w:val="0"/>
                  <w:marTop w:val="0"/>
                  <w:marBottom w:val="0"/>
                  <w:divBdr>
                    <w:top w:val="none" w:sz="0" w:space="0" w:color="auto"/>
                    <w:left w:val="none" w:sz="0" w:space="0" w:color="auto"/>
                    <w:bottom w:val="none" w:sz="0" w:space="0" w:color="auto"/>
                    <w:right w:val="none" w:sz="0" w:space="0" w:color="auto"/>
                  </w:divBdr>
                </w:div>
                <w:div w:id="1836340205">
                  <w:marLeft w:val="0"/>
                  <w:marRight w:val="0"/>
                  <w:marTop w:val="0"/>
                  <w:marBottom w:val="0"/>
                  <w:divBdr>
                    <w:top w:val="none" w:sz="0" w:space="0" w:color="auto"/>
                    <w:left w:val="none" w:sz="0" w:space="0" w:color="auto"/>
                    <w:bottom w:val="none" w:sz="0" w:space="0" w:color="auto"/>
                    <w:right w:val="none" w:sz="0" w:space="0" w:color="auto"/>
                  </w:divBdr>
                </w:div>
                <w:div w:id="1496266464">
                  <w:marLeft w:val="0"/>
                  <w:marRight w:val="0"/>
                  <w:marTop w:val="0"/>
                  <w:marBottom w:val="0"/>
                  <w:divBdr>
                    <w:top w:val="none" w:sz="0" w:space="0" w:color="auto"/>
                    <w:left w:val="none" w:sz="0" w:space="0" w:color="auto"/>
                    <w:bottom w:val="none" w:sz="0" w:space="0" w:color="auto"/>
                    <w:right w:val="none" w:sz="0" w:space="0" w:color="auto"/>
                  </w:divBdr>
                </w:div>
                <w:div w:id="1023088671">
                  <w:marLeft w:val="0"/>
                  <w:marRight w:val="0"/>
                  <w:marTop w:val="0"/>
                  <w:marBottom w:val="0"/>
                  <w:divBdr>
                    <w:top w:val="none" w:sz="0" w:space="0" w:color="auto"/>
                    <w:left w:val="none" w:sz="0" w:space="0" w:color="auto"/>
                    <w:bottom w:val="none" w:sz="0" w:space="0" w:color="auto"/>
                    <w:right w:val="none" w:sz="0" w:space="0" w:color="auto"/>
                  </w:divBdr>
                </w:div>
                <w:div w:id="1918056190">
                  <w:marLeft w:val="0"/>
                  <w:marRight w:val="0"/>
                  <w:marTop w:val="0"/>
                  <w:marBottom w:val="0"/>
                  <w:divBdr>
                    <w:top w:val="none" w:sz="0" w:space="0" w:color="auto"/>
                    <w:left w:val="none" w:sz="0" w:space="0" w:color="auto"/>
                    <w:bottom w:val="none" w:sz="0" w:space="0" w:color="auto"/>
                    <w:right w:val="none" w:sz="0" w:space="0" w:color="auto"/>
                  </w:divBdr>
                </w:div>
                <w:div w:id="975180769">
                  <w:marLeft w:val="0"/>
                  <w:marRight w:val="0"/>
                  <w:marTop w:val="0"/>
                  <w:marBottom w:val="0"/>
                  <w:divBdr>
                    <w:top w:val="none" w:sz="0" w:space="0" w:color="auto"/>
                    <w:left w:val="none" w:sz="0" w:space="0" w:color="auto"/>
                    <w:bottom w:val="none" w:sz="0" w:space="0" w:color="auto"/>
                    <w:right w:val="none" w:sz="0" w:space="0" w:color="auto"/>
                  </w:divBdr>
                </w:div>
                <w:div w:id="800080433">
                  <w:marLeft w:val="0"/>
                  <w:marRight w:val="0"/>
                  <w:marTop w:val="0"/>
                  <w:marBottom w:val="0"/>
                  <w:divBdr>
                    <w:top w:val="none" w:sz="0" w:space="0" w:color="auto"/>
                    <w:left w:val="none" w:sz="0" w:space="0" w:color="auto"/>
                    <w:bottom w:val="none" w:sz="0" w:space="0" w:color="auto"/>
                    <w:right w:val="none" w:sz="0" w:space="0" w:color="auto"/>
                  </w:divBdr>
                </w:div>
                <w:div w:id="1786344565">
                  <w:marLeft w:val="0"/>
                  <w:marRight w:val="0"/>
                  <w:marTop w:val="0"/>
                  <w:marBottom w:val="0"/>
                  <w:divBdr>
                    <w:top w:val="none" w:sz="0" w:space="0" w:color="auto"/>
                    <w:left w:val="none" w:sz="0" w:space="0" w:color="auto"/>
                    <w:bottom w:val="none" w:sz="0" w:space="0" w:color="auto"/>
                    <w:right w:val="none" w:sz="0" w:space="0" w:color="auto"/>
                  </w:divBdr>
                </w:div>
                <w:div w:id="1418820264">
                  <w:marLeft w:val="0"/>
                  <w:marRight w:val="0"/>
                  <w:marTop w:val="0"/>
                  <w:marBottom w:val="0"/>
                  <w:divBdr>
                    <w:top w:val="none" w:sz="0" w:space="0" w:color="auto"/>
                    <w:left w:val="none" w:sz="0" w:space="0" w:color="auto"/>
                    <w:bottom w:val="none" w:sz="0" w:space="0" w:color="auto"/>
                    <w:right w:val="none" w:sz="0" w:space="0" w:color="auto"/>
                  </w:divBdr>
                </w:div>
                <w:div w:id="818034806">
                  <w:marLeft w:val="0"/>
                  <w:marRight w:val="0"/>
                  <w:marTop w:val="0"/>
                  <w:marBottom w:val="0"/>
                  <w:divBdr>
                    <w:top w:val="none" w:sz="0" w:space="0" w:color="auto"/>
                    <w:left w:val="none" w:sz="0" w:space="0" w:color="auto"/>
                    <w:bottom w:val="none" w:sz="0" w:space="0" w:color="auto"/>
                    <w:right w:val="none" w:sz="0" w:space="0" w:color="auto"/>
                  </w:divBdr>
                </w:div>
                <w:div w:id="487483161">
                  <w:marLeft w:val="0"/>
                  <w:marRight w:val="0"/>
                  <w:marTop w:val="0"/>
                  <w:marBottom w:val="0"/>
                  <w:divBdr>
                    <w:top w:val="none" w:sz="0" w:space="0" w:color="auto"/>
                    <w:left w:val="none" w:sz="0" w:space="0" w:color="auto"/>
                    <w:bottom w:val="none" w:sz="0" w:space="0" w:color="auto"/>
                    <w:right w:val="none" w:sz="0" w:space="0" w:color="auto"/>
                  </w:divBdr>
                </w:div>
                <w:div w:id="1297643486">
                  <w:marLeft w:val="0"/>
                  <w:marRight w:val="0"/>
                  <w:marTop w:val="0"/>
                  <w:marBottom w:val="0"/>
                  <w:divBdr>
                    <w:top w:val="none" w:sz="0" w:space="0" w:color="auto"/>
                    <w:left w:val="none" w:sz="0" w:space="0" w:color="auto"/>
                    <w:bottom w:val="none" w:sz="0" w:space="0" w:color="auto"/>
                    <w:right w:val="none" w:sz="0" w:space="0" w:color="auto"/>
                  </w:divBdr>
                </w:div>
                <w:div w:id="842432493">
                  <w:marLeft w:val="0"/>
                  <w:marRight w:val="0"/>
                  <w:marTop w:val="0"/>
                  <w:marBottom w:val="0"/>
                  <w:divBdr>
                    <w:top w:val="none" w:sz="0" w:space="0" w:color="auto"/>
                    <w:left w:val="none" w:sz="0" w:space="0" w:color="auto"/>
                    <w:bottom w:val="none" w:sz="0" w:space="0" w:color="auto"/>
                    <w:right w:val="none" w:sz="0" w:space="0" w:color="auto"/>
                  </w:divBdr>
                </w:div>
                <w:div w:id="1358387572">
                  <w:marLeft w:val="0"/>
                  <w:marRight w:val="0"/>
                  <w:marTop w:val="0"/>
                  <w:marBottom w:val="0"/>
                  <w:divBdr>
                    <w:top w:val="none" w:sz="0" w:space="0" w:color="auto"/>
                    <w:left w:val="none" w:sz="0" w:space="0" w:color="auto"/>
                    <w:bottom w:val="none" w:sz="0" w:space="0" w:color="auto"/>
                    <w:right w:val="none" w:sz="0" w:space="0" w:color="auto"/>
                  </w:divBdr>
                </w:div>
                <w:div w:id="1776825642">
                  <w:marLeft w:val="0"/>
                  <w:marRight w:val="0"/>
                  <w:marTop w:val="0"/>
                  <w:marBottom w:val="0"/>
                  <w:divBdr>
                    <w:top w:val="none" w:sz="0" w:space="0" w:color="auto"/>
                    <w:left w:val="none" w:sz="0" w:space="0" w:color="auto"/>
                    <w:bottom w:val="none" w:sz="0" w:space="0" w:color="auto"/>
                    <w:right w:val="none" w:sz="0" w:space="0" w:color="auto"/>
                  </w:divBdr>
                </w:div>
                <w:div w:id="674460645">
                  <w:marLeft w:val="0"/>
                  <w:marRight w:val="0"/>
                  <w:marTop w:val="0"/>
                  <w:marBottom w:val="0"/>
                  <w:divBdr>
                    <w:top w:val="none" w:sz="0" w:space="0" w:color="auto"/>
                    <w:left w:val="none" w:sz="0" w:space="0" w:color="auto"/>
                    <w:bottom w:val="none" w:sz="0" w:space="0" w:color="auto"/>
                    <w:right w:val="none" w:sz="0" w:space="0" w:color="auto"/>
                  </w:divBdr>
                </w:div>
                <w:div w:id="838471407">
                  <w:marLeft w:val="0"/>
                  <w:marRight w:val="0"/>
                  <w:marTop w:val="0"/>
                  <w:marBottom w:val="0"/>
                  <w:divBdr>
                    <w:top w:val="none" w:sz="0" w:space="0" w:color="auto"/>
                    <w:left w:val="none" w:sz="0" w:space="0" w:color="auto"/>
                    <w:bottom w:val="none" w:sz="0" w:space="0" w:color="auto"/>
                    <w:right w:val="none" w:sz="0" w:space="0" w:color="auto"/>
                  </w:divBdr>
                </w:div>
                <w:div w:id="1727491357">
                  <w:marLeft w:val="0"/>
                  <w:marRight w:val="0"/>
                  <w:marTop w:val="0"/>
                  <w:marBottom w:val="0"/>
                  <w:divBdr>
                    <w:top w:val="none" w:sz="0" w:space="0" w:color="auto"/>
                    <w:left w:val="none" w:sz="0" w:space="0" w:color="auto"/>
                    <w:bottom w:val="none" w:sz="0" w:space="0" w:color="auto"/>
                    <w:right w:val="none" w:sz="0" w:space="0" w:color="auto"/>
                  </w:divBdr>
                </w:div>
                <w:div w:id="356085585">
                  <w:marLeft w:val="0"/>
                  <w:marRight w:val="0"/>
                  <w:marTop w:val="0"/>
                  <w:marBottom w:val="0"/>
                  <w:divBdr>
                    <w:top w:val="none" w:sz="0" w:space="0" w:color="auto"/>
                    <w:left w:val="none" w:sz="0" w:space="0" w:color="auto"/>
                    <w:bottom w:val="none" w:sz="0" w:space="0" w:color="auto"/>
                    <w:right w:val="none" w:sz="0" w:space="0" w:color="auto"/>
                  </w:divBdr>
                </w:div>
                <w:div w:id="606889031">
                  <w:marLeft w:val="0"/>
                  <w:marRight w:val="0"/>
                  <w:marTop w:val="0"/>
                  <w:marBottom w:val="0"/>
                  <w:divBdr>
                    <w:top w:val="none" w:sz="0" w:space="0" w:color="auto"/>
                    <w:left w:val="none" w:sz="0" w:space="0" w:color="auto"/>
                    <w:bottom w:val="none" w:sz="0" w:space="0" w:color="auto"/>
                    <w:right w:val="none" w:sz="0" w:space="0" w:color="auto"/>
                  </w:divBdr>
                </w:div>
                <w:div w:id="515119181">
                  <w:marLeft w:val="0"/>
                  <w:marRight w:val="0"/>
                  <w:marTop w:val="0"/>
                  <w:marBottom w:val="0"/>
                  <w:divBdr>
                    <w:top w:val="none" w:sz="0" w:space="0" w:color="auto"/>
                    <w:left w:val="none" w:sz="0" w:space="0" w:color="auto"/>
                    <w:bottom w:val="none" w:sz="0" w:space="0" w:color="auto"/>
                    <w:right w:val="none" w:sz="0" w:space="0" w:color="auto"/>
                  </w:divBdr>
                </w:div>
                <w:div w:id="1092623122">
                  <w:marLeft w:val="0"/>
                  <w:marRight w:val="0"/>
                  <w:marTop w:val="0"/>
                  <w:marBottom w:val="0"/>
                  <w:divBdr>
                    <w:top w:val="none" w:sz="0" w:space="0" w:color="auto"/>
                    <w:left w:val="none" w:sz="0" w:space="0" w:color="auto"/>
                    <w:bottom w:val="none" w:sz="0" w:space="0" w:color="auto"/>
                    <w:right w:val="none" w:sz="0" w:space="0" w:color="auto"/>
                  </w:divBdr>
                </w:div>
                <w:div w:id="153956760">
                  <w:marLeft w:val="0"/>
                  <w:marRight w:val="0"/>
                  <w:marTop w:val="0"/>
                  <w:marBottom w:val="0"/>
                  <w:divBdr>
                    <w:top w:val="none" w:sz="0" w:space="0" w:color="auto"/>
                    <w:left w:val="none" w:sz="0" w:space="0" w:color="auto"/>
                    <w:bottom w:val="none" w:sz="0" w:space="0" w:color="auto"/>
                    <w:right w:val="none" w:sz="0" w:space="0" w:color="auto"/>
                  </w:divBdr>
                </w:div>
                <w:div w:id="516964911">
                  <w:marLeft w:val="0"/>
                  <w:marRight w:val="0"/>
                  <w:marTop w:val="0"/>
                  <w:marBottom w:val="0"/>
                  <w:divBdr>
                    <w:top w:val="none" w:sz="0" w:space="0" w:color="auto"/>
                    <w:left w:val="none" w:sz="0" w:space="0" w:color="auto"/>
                    <w:bottom w:val="none" w:sz="0" w:space="0" w:color="auto"/>
                    <w:right w:val="none" w:sz="0" w:space="0" w:color="auto"/>
                  </w:divBdr>
                </w:div>
                <w:div w:id="304510303">
                  <w:marLeft w:val="0"/>
                  <w:marRight w:val="0"/>
                  <w:marTop w:val="0"/>
                  <w:marBottom w:val="0"/>
                  <w:divBdr>
                    <w:top w:val="none" w:sz="0" w:space="0" w:color="auto"/>
                    <w:left w:val="none" w:sz="0" w:space="0" w:color="auto"/>
                    <w:bottom w:val="none" w:sz="0" w:space="0" w:color="auto"/>
                    <w:right w:val="none" w:sz="0" w:space="0" w:color="auto"/>
                  </w:divBdr>
                </w:div>
                <w:div w:id="1470441164">
                  <w:marLeft w:val="0"/>
                  <w:marRight w:val="0"/>
                  <w:marTop w:val="0"/>
                  <w:marBottom w:val="0"/>
                  <w:divBdr>
                    <w:top w:val="none" w:sz="0" w:space="0" w:color="auto"/>
                    <w:left w:val="none" w:sz="0" w:space="0" w:color="auto"/>
                    <w:bottom w:val="none" w:sz="0" w:space="0" w:color="auto"/>
                    <w:right w:val="none" w:sz="0" w:space="0" w:color="auto"/>
                  </w:divBdr>
                </w:div>
                <w:div w:id="1828787536">
                  <w:marLeft w:val="0"/>
                  <w:marRight w:val="0"/>
                  <w:marTop w:val="0"/>
                  <w:marBottom w:val="0"/>
                  <w:divBdr>
                    <w:top w:val="none" w:sz="0" w:space="0" w:color="auto"/>
                    <w:left w:val="none" w:sz="0" w:space="0" w:color="auto"/>
                    <w:bottom w:val="none" w:sz="0" w:space="0" w:color="auto"/>
                    <w:right w:val="none" w:sz="0" w:space="0" w:color="auto"/>
                  </w:divBdr>
                </w:div>
                <w:div w:id="697581869">
                  <w:marLeft w:val="0"/>
                  <w:marRight w:val="0"/>
                  <w:marTop w:val="0"/>
                  <w:marBottom w:val="0"/>
                  <w:divBdr>
                    <w:top w:val="none" w:sz="0" w:space="0" w:color="auto"/>
                    <w:left w:val="none" w:sz="0" w:space="0" w:color="auto"/>
                    <w:bottom w:val="none" w:sz="0" w:space="0" w:color="auto"/>
                    <w:right w:val="none" w:sz="0" w:space="0" w:color="auto"/>
                  </w:divBdr>
                </w:div>
                <w:div w:id="16011594">
                  <w:marLeft w:val="0"/>
                  <w:marRight w:val="0"/>
                  <w:marTop w:val="0"/>
                  <w:marBottom w:val="0"/>
                  <w:divBdr>
                    <w:top w:val="none" w:sz="0" w:space="0" w:color="auto"/>
                    <w:left w:val="none" w:sz="0" w:space="0" w:color="auto"/>
                    <w:bottom w:val="none" w:sz="0" w:space="0" w:color="auto"/>
                    <w:right w:val="none" w:sz="0" w:space="0" w:color="auto"/>
                  </w:divBdr>
                </w:div>
                <w:div w:id="700401556">
                  <w:marLeft w:val="0"/>
                  <w:marRight w:val="0"/>
                  <w:marTop w:val="0"/>
                  <w:marBottom w:val="0"/>
                  <w:divBdr>
                    <w:top w:val="none" w:sz="0" w:space="0" w:color="auto"/>
                    <w:left w:val="none" w:sz="0" w:space="0" w:color="auto"/>
                    <w:bottom w:val="none" w:sz="0" w:space="0" w:color="auto"/>
                    <w:right w:val="none" w:sz="0" w:space="0" w:color="auto"/>
                  </w:divBdr>
                </w:div>
                <w:div w:id="362481612">
                  <w:marLeft w:val="0"/>
                  <w:marRight w:val="0"/>
                  <w:marTop w:val="0"/>
                  <w:marBottom w:val="0"/>
                  <w:divBdr>
                    <w:top w:val="none" w:sz="0" w:space="0" w:color="auto"/>
                    <w:left w:val="none" w:sz="0" w:space="0" w:color="auto"/>
                    <w:bottom w:val="none" w:sz="0" w:space="0" w:color="auto"/>
                    <w:right w:val="none" w:sz="0" w:space="0" w:color="auto"/>
                  </w:divBdr>
                </w:div>
                <w:div w:id="425738041">
                  <w:marLeft w:val="0"/>
                  <w:marRight w:val="0"/>
                  <w:marTop w:val="0"/>
                  <w:marBottom w:val="0"/>
                  <w:divBdr>
                    <w:top w:val="none" w:sz="0" w:space="0" w:color="auto"/>
                    <w:left w:val="none" w:sz="0" w:space="0" w:color="auto"/>
                    <w:bottom w:val="none" w:sz="0" w:space="0" w:color="auto"/>
                    <w:right w:val="none" w:sz="0" w:space="0" w:color="auto"/>
                  </w:divBdr>
                </w:div>
                <w:div w:id="27225656">
                  <w:marLeft w:val="0"/>
                  <w:marRight w:val="0"/>
                  <w:marTop w:val="0"/>
                  <w:marBottom w:val="0"/>
                  <w:divBdr>
                    <w:top w:val="none" w:sz="0" w:space="0" w:color="auto"/>
                    <w:left w:val="none" w:sz="0" w:space="0" w:color="auto"/>
                    <w:bottom w:val="none" w:sz="0" w:space="0" w:color="auto"/>
                    <w:right w:val="none" w:sz="0" w:space="0" w:color="auto"/>
                  </w:divBdr>
                </w:div>
                <w:div w:id="358287774">
                  <w:marLeft w:val="0"/>
                  <w:marRight w:val="0"/>
                  <w:marTop w:val="0"/>
                  <w:marBottom w:val="0"/>
                  <w:divBdr>
                    <w:top w:val="none" w:sz="0" w:space="0" w:color="auto"/>
                    <w:left w:val="none" w:sz="0" w:space="0" w:color="auto"/>
                    <w:bottom w:val="none" w:sz="0" w:space="0" w:color="auto"/>
                    <w:right w:val="none" w:sz="0" w:space="0" w:color="auto"/>
                  </w:divBdr>
                </w:div>
                <w:div w:id="81997574">
                  <w:marLeft w:val="0"/>
                  <w:marRight w:val="0"/>
                  <w:marTop w:val="0"/>
                  <w:marBottom w:val="0"/>
                  <w:divBdr>
                    <w:top w:val="none" w:sz="0" w:space="0" w:color="auto"/>
                    <w:left w:val="none" w:sz="0" w:space="0" w:color="auto"/>
                    <w:bottom w:val="none" w:sz="0" w:space="0" w:color="auto"/>
                    <w:right w:val="none" w:sz="0" w:space="0" w:color="auto"/>
                  </w:divBdr>
                </w:div>
                <w:div w:id="2089115892">
                  <w:marLeft w:val="0"/>
                  <w:marRight w:val="0"/>
                  <w:marTop w:val="0"/>
                  <w:marBottom w:val="0"/>
                  <w:divBdr>
                    <w:top w:val="none" w:sz="0" w:space="0" w:color="auto"/>
                    <w:left w:val="none" w:sz="0" w:space="0" w:color="auto"/>
                    <w:bottom w:val="none" w:sz="0" w:space="0" w:color="auto"/>
                    <w:right w:val="none" w:sz="0" w:space="0" w:color="auto"/>
                  </w:divBdr>
                </w:div>
                <w:div w:id="439878314">
                  <w:marLeft w:val="0"/>
                  <w:marRight w:val="0"/>
                  <w:marTop w:val="0"/>
                  <w:marBottom w:val="0"/>
                  <w:divBdr>
                    <w:top w:val="none" w:sz="0" w:space="0" w:color="auto"/>
                    <w:left w:val="none" w:sz="0" w:space="0" w:color="auto"/>
                    <w:bottom w:val="none" w:sz="0" w:space="0" w:color="auto"/>
                    <w:right w:val="none" w:sz="0" w:space="0" w:color="auto"/>
                  </w:divBdr>
                </w:div>
                <w:div w:id="1231650050">
                  <w:marLeft w:val="0"/>
                  <w:marRight w:val="0"/>
                  <w:marTop w:val="0"/>
                  <w:marBottom w:val="0"/>
                  <w:divBdr>
                    <w:top w:val="none" w:sz="0" w:space="0" w:color="auto"/>
                    <w:left w:val="none" w:sz="0" w:space="0" w:color="auto"/>
                    <w:bottom w:val="none" w:sz="0" w:space="0" w:color="auto"/>
                    <w:right w:val="none" w:sz="0" w:space="0" w:color="auto"/>
                  </w:divBdr>
                </w:div>
                <w:div w:id="1491677574">
                  <w:marLeft w:val="0"/>
                  <w:marRight w:val="0"/>
                  <w:marTop w:val="0"/>
                  <w:marBottom w:val="0"/>
                  <w:divBdr>
                    <w:top w:val="none" w:sz="0" w:space="0" w:color="auto"/>
                    <w:left w:val="none" w:sz="0" w:space="0" w:color="auto"/>
                    <w:bottom w:val="none" w:sz="0" w:space="0" w:color="auto"/>
                    <w:right w:val="none" w:sz="0" w:space="0" w:color="auto"/>
                  </w:divBdr>
                </w:div>
                <w:div w:id="2018189931">
                  <w:marLeft w:val="0"/>
                  <w:marRight w:val="0"/>
                  <w:marTop w:val="0"/>
                  <w:marBottom w:val="0"/>
                  <w:divBdr>
                    <w:top w:val="none" w:sz="0" w:space="0" w:color="auto"/>
                    <w:left w:val="none" w:sz="0" w:space="0" w:color="auto"/>
                    <w:bottom w:val="none" w:sz="0" w:space="0" w:color="auto"/>
                    <w:right w:val="none" w:sz="0" w:space="0" w:color="auto"/>
                  </w:divBdr>
                </w:div>
                <w:div w:id="1928228182">
                  <w:marLeft w:val="0"/>
                  <w:marRight w:val="0"/>
                  <w:marTop w:val="0"/>
                  <w:marBottom w:val="0"/>
                  <w:divBdr>
                    <w:top w:val="none" w:sz="0" w:space="0" w:color="auto"/>
                    <w:left w:val="none" w:sz="0" w:space="0" w:color="auto"/>
                    <w:bottom w:val="none" w:sz="0" w:space="0" w:color="auto"/>
                    <w:right w:val="none" w:sz="0" w:space="0" w:color="auto"/>
                  </w:divBdr>
                </w:div>
                <w:div w:id="411439642">
                  <w:marLeft w:val="0"/>
                  <w:marRight w:val="0"/>
                  <w:marTop w:val="0"/>
                  <w:marBottom w:val="0"/>
                  <w:divBdr>
                    <w:top w:val="none" w:sz="0" w:space="0" w:color="auto"/>
                    <w:left w:val="none" w:sz="0" w:space="0" w:color="auto"/>
                    <w:bottom w:val="none" w:sz="0" w:space="0" w:color="auto"/>
                    <w:right w:val="none" w:sz="0" w:space="0" w:color="auto"/>
                  </w:divBdr>
                </w:div>
                <w:div w:id="187909795">
                  <w:marLeft w:val="0"/>
                  <w:marRight w:val="0"/>
                  <w:marTop w:val="0"/>
                  <w:marBottom w:val="0"/>
                  <w:divBdr>
                    <w:top w:val="none" w:sz="0" w:space="0" w:color="auto"/>
                    <w:left w:val="none" w:sz="0" w:space="0" w:color="auto"/>
                    <w:bottom w:val="none" w:sz="0" w:space="0" w:color="auto"/>
                    <w:right w:val="none" w:sz="0" w:space="0" w:color="auto"/>
                  </w:divBdr>
                </w:div>
                <w:div w:id="1788548864">
                  <w:marLeft w:val="0"/>
                  <w:marRight w:val="0"/>
                  <w:marTop w:val="0"/>
                  <w:marBottom w:val="0"/>
                  <w:divBdr>
                    <w:top w:val="none" w:sz="0" w:space="0" w:color="auto"/>
                    <w:left w:val="none" w:sz="0" w:space="0" w:color="auto"/>
                    <w:bottom w:val="none" w:sz="0" w:space="0" w:color="auto"/>
                    <w:right w:val="none" w:sz="0" w:space="0" w:color="auto"/>
                  </w:divBdr>
                </w:div>
                <w:div w:id="1800758315">
                  <w:marLeft w:val="0"/>
                  <w:marRight w:val="0"/>
                  <w:marTop w:val="0"/>
                  <w:marBottom w:val="0"/>
                  <w:divBdr>
                    <w:top w:val="none" w:sz="0" w:space="0" w:color="auto"/>
                    <w:left w:val="none" w:sz="0" w:space="0" w:color="auto"/>
                    <w:bottom w:val="none" w:sz="0" w:space="0" w:color="auto"/>
                    <w:right w:val="none" w:sz="0" w:space="0" w:color="auto"/>
                  </w:divBdr>
                </w:div>
                <w:div w:id="1836603231">
                  <w:marLeft w:val="0"/>
                  <w:marRight w:val="0"/>
                  <w:marTop w:val="0"/>
                  <w:marBottom w:val="0"/>
                  <w:divBdr>
                    <w:top w:val="none" w:sz="0" w:space="0" w:color="auto"/>
                    <w:left w:val="none" w:sz="0" w:space="0" w:color="auto"/>
                    <w:bottom w:val="none" w:sz="0" w:space="0" w:color="auto"/>
                    <w:right w:val="none" w:sz="0" w:space="0" w:color="auto"/>
                  </w:divBdr>
                </w:div>
                <w:div w:id="1738479484">
                  <w:marLeft w:val="0"/>
                  <w:marRight w:val="0"/>
                  <w:marTop w:val="0"/>
                  <w:marBottom w:val="0"/>
                  <w:divBdr>
                    <w:top w:val="none" w:sz="0" w:space="0" w:color="auto"/>
                    <w:left w:val="none" w:sz="0" w:space="0" w:color="auto"/>
                    <w:bottom w:val="none" w:sz="0" w:space="0" w:color="auto"/>
                    <w:right w:val="none" w:sz="0" w:space="0" w:color="auto"/>
                  </w:divBdr>
                </w:div>
                <w:div w:id="1916011389">
                  <w:marLeft w:val="0"/>
                  <w:marRight w:val="0"/>
                  <w:marTop w:val="0"/>
                  <w:marBottom w:val="0"/>
                  <w:divBdr>
                    <w:top w:val="none" w:sz="0" w:space="0" w:color="auto"/>
                    <w:left w:val="none" w:sz="0" w:space="0" w:color="auto"/>
                    <w:bottom w:val="none" w:sz="0" w:space="0" w:color="auto"/>
                    <w:right w:val="none" w:sz="0" w:space="0" w:color="auto"/>
                  </w:divBdr>
                </w:div>
                <w:div w:id="1715346673">
                  <w:marLeft w:val="0"/>
                  <w:marRight w:val="0"/>
                  <w:marTop w:val="0"/>
                  <w:marBottom w:val="0"/>
                  <w:divBdr>
                    <w:top w:val="none" w:sz="0" w:space="0" w:color="auto"/>
                    <w:left w:val="none" w:sz="0" w:space="0" w:color="auto"/>
                    <w:bottom w:val="none" w:sz="0" w:space="0" w:color="auto"/>
                    <w:right w:val="none" w:sz="0" w:space="0" w:color="auto"/>
                  </w:divBdr>
                </w:div>
                <w:div w:id="1617642154">
                  <w:marLeft w:val="0"/>
                  <w:marRight w:val="0"/>
                  <w:marTop w:val="0"/>
                  <w:marBottom w:val="0"/>
                  <w:divBdr>
                    <w:top w:val="none" w:sz="0" w:space="0" w:color="auto"/>
                    <w:left w:val="none" w:sz="0" w:space="0" w:color="auto"/>
                    <w:bottom w:val="none" w:sz="0" w:space="0" w:color="auto"/>
                    <w:right w:val="none" w:sz="0" w:space="0" w:color="auto"/>
                  </w:divBdr>
                </w:div>
                <w:div w:id="2126265914">
                  <w:marLeft w:val="0"/>
                  <w:marRight w:val="0"/>
                  <w:marTop w:val="0"/>
                  <w:marBottom w:val="0"/>
                  <w:divBdr>
                    <w:top w:val="none" w:sz="0" w:space="0" w:color="auto"/>
                    <w:left w:val="none" w:sz="0" w:space="0" w:color="auto"/>
                    <w:bottom w:val="none" w:sz="0" w:space="0" w:color="auto"/>
                    <w:right w:val="none" w:sz="0" w:space="0" w:color="auto"/>
                  </w:divBdr>
                </w:div>
                <w:div w:id="1303387288">
                  <w:marLeft w:val="0"/>
                  <w:marRight w:val="0"/>
                  <w:marTop w:val="0"/>
                  <w:marBottom w:val="0"/>
                  <w:divBdr>
                    <w:top w:val="none" w:sz="0" w:space="0" w:color="auto"/>
                    <w:left w:val="none" w:sz="0" w:space="0" w:color="auto"/>
                    <w:bottom w:val="none" w:sz="0" w:space="0" w:color="auto"/>
                    <w:right w:val="none" w:sz="0" w:space="0" w:color="auto"/>
                  </w:divBdr>
                </w:div>
                <w:div w:id="1930383640">
                  <w:marLeft w:val="0"/>
                  <w:marRight w:val="0"/>
                  <w:marTop w:val="0"/>
                  <w:marBottom w:val="0"/>
                  <w:divBdr>
                    <w:top w:val="none" w:sz="0" w:space="0" w:color="auto"/>
                    <w:left w:val="none" w:sz="0" w:space="0" w:color="auto"/>
                    <w:bottom w:val="none" w:sz="0" w:space="0" w:color="auto"/>
                    <w:right w:val="none" w:sz="0" w:space="0" w:color="auto"/>
                  </w:divBdr>
                </w:div>
                <w:div w:id="552933015">
                  <w:marLeft w:val="0"/>
                  <w:marRight w:val="0"/>
                  <w:marTop w:val="0"/>
                  <w:marBottom w:val="0"/>
                  <w:divBdr>
                    <w:top w:val="none" w:sz="0" w:space="0" w:color="auto"/>
                    <w:left w:val="none" w:sz="0" w:space="0" w:color="auto"/>
                    <w:bottom w:val="none" w:sz="0" w:space="0" w:color="auto"/>
                    <w:right w:val="none" w:sz="0" w:space="0" w:color="auto"/>
                  </w:divBdr>
                </w:div>
                <w:div w:id="1049570680">
                  <w:marLeft w:val="0"/>
                  <w:marRight w:val="0"/>
                  <w:marTop w:val="0"/>
                  <w:marBottom w:val="0"/>
                  <w:divBdr>
                    <w:top w:val="none" w:sz="0" w:space="0" w:color="auto"/>
                    <w:left w:val="none" w:sz="0" w:space="0" w:color="auto"/>
                    <w:bottom w:val="none" w:sz="0" w:space="0" w:color="auto"/>
                    <w:right w:val="none" w:sz="0" w:space="0" w:color="auto"/>
                  </w:divBdr>
                </w:div>
                <w:div w:id="2086416346">
                  <w:marLeft w:val="0"/>
                  <w:marRight w:val="0"/>
                  <w:marTop w:val="0"/>
                  <w:marBottom w:val="0"/>
                  <w:divBdr>
                    <w:top w:val="none" w:sz="0" w:space="0" w:color="auto"/>
                    <w:left w:val="none" w:sz="0" w:space="0" w:color="auto"/>
                    <w:bottom w:val="none" w:sz="0" w:space="0" w:color="auto"/>
                    <w:right w:val="none" w:sz="0" w:space="0" w:color="auto"/>
                  </w:divBdr>
                </w:div>
                <w:div w:id="1591620652">
                  <w:marLeft w:val="0"/>
                  <w:marRight w:val="0"/>
                  <w:marTop w:val="0"/>
                  <w:marBottom w:val="0"/>
                  <w:divBdr>
                    <w:top w:val="none" w:sz="0" w:space="0" w:color="auto"/>
                    <w:left w:val="none" w:sz="0" w:space="0" w:color="auto"/>
                    <w:bottom w:val="none" w:sz="0" w:space="0" w:color="auto"/>
                    <w:right w:val="none" w:sz="0" w:space="0" w:color="auto"/>
                  </w:divBdr>
                </w:div>
                <w:div w:id="267274117">
                  <w:marLeft w:val="0"/>
                  <w:marRight w:val="0"/>
                  <w:marTop w:val="0"/>
                  <w:marBottom w:val="0"/>
                  <w:divBdr>
                    <w:top w:val="none" w:sz="0" w:space="0" w:color="auto"/>
                    <w:left w:val="none" w:sz="0" w:space="0" w:color="auto"/>
                    <w:bottom w:val="none" w:sz="0" w:space="0" w:color="auto"/>
                    <w:right w:val="none" w:sz="0" w:space="0" w:color="auto"/>
                  </w:divBdr>
                </w:div>
                <w:div w:id="1591158995">
                  <w:marLeft w:val="0"/>
                  <w:marRight w:val="0"/>
                  <w:marTop w:val="0"/>
                  <w:marBottom w:val="0"/>
                  <w:divBdr>
                    <w:top w:val="none" w:sz="0" w:space="0" w:color="auto"/>
                    <w:left w:val="none" w:sz="0" w:space="0" w:color="auto"/>
                    <w:bottom w:val="none" w:sz="0" w:space="0" w:color="auto"/>
                    <w:right w:val="none" w:sz="0" w:space="0" w:color="auto"/>
                  </w:divBdr>
                </w:div>
                <w:div w:id="828641415">
                  <w:marLeft w:val="0"/>
                  <w:marRight w:val="0"/>
                  <w:marTop w:val="0"/>
                  <w:marBottom w:val="0"/>
                  <w:divBdr>
                    <w:top w:val="none" w:sz="0" w:space="0" w:color="auto"/>
                    <w:left w:val="none" w:sz="0" w:space="0" w:color="auto"/>
                    <w:bottom w:val="none" w:sz="0" w:space="0" w:color="auto"/>
                    <w:right w:val="none" w:sz="0" w:space="0" w:color="auto"/>
                  </w:divBdr>
                </w:div>
                <w:div w:id="402919393">
                  <w:marLeft w:val="0"/>
                  <w:marRight w:val="0"/>
                  <w:marTop w:val="0"/>
                  <w:marBottom w:val="0"/>
                  <w:divBdr>
                    <w:top w:val="none" w:sz="0" w:space="0" w:color="auto"/>
                    <w:left w:val="none" w:sz="0" w:space="0" w:color="auto"/>
                    <w:bottom w:val="none" w:sz="0" w:space="0" w:color="auto"/>
                    <w:right w:val="none" w:sz="0" w:space="0" w:color="auto"/>
                  </w:divBdr>
                </w:div>
                <w:div w:id="854534145">
                  <w:marLeft w:val="0"/>
                  <w:marRight w:val="0"/>
                  <w:marTop w:val="0"/>
                  <w:marBottom w:val="0"/>
                  <w:divBdr>
                    <w:top w:val="none" w:sz="0" w:space="0" w:color="auto"/>
                    <w:left w:val="none" w:sz="0" w:space="0" w:color="auto"/>
                    <w:bottom w:val="none" w:sz="0" w:space="0" w:color="auto"/>
                    <w:right w:val="none" w:sz="0" w:space="0" w:color="auto"/>
                  </w:divBdr>
                </w:div>
                <w:div w:id="1184437295">
                  <w:marLeft w:val="0"/>
                  <w:marRight w:val="0"/>
                  <w:marTop w:val="0"/>
                  <w:marBottom w:val="0"/>
                  <w:divBdr>
                    <w:top w:val="none" w:sz="0" w:space="0" w:color="auto"/>
                    <w:left w:val="none" w:sz="0" w:space="0" w:color="auto"/>
                    <w:bottom w:val="none" w:sz="0" w:space="0" w:color="auto"/>
                    <w:right w:val="none" w:sz="0" w:space="0" w:color="auto"/>
                  </w:divBdr>
                </w:div>
                <w:div w:id="1282374817">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839807253">
                  <w:marLeft w:val="0"/>
                  <w:marRight w:val="0"/>
                  <w:marTop w:val="0"/>
                  <w:marBottom w:val="0"/>
                  <w:divBdr>
                    <w:top w:val="none" w:sz="0" w:space="0" w:color="auto"/>
                    <w:left w:val="none" w:sz="0" w:space="0" w:color="auto"/>
                    <w:bottom w:val="none" w:sz="0" w:space="0" w:color="auto"/>
                    <w:right w:val="none" w:sz="0" w:space="0" w:color="auto"/>
                  </w:divBdr>
                </w:div>
                <w:div w:id="1851945744">
                  <w:marLeft w:val="0"/>
                  <w:marRight w:val="0"/>
                  <w:marTop w:val="0"/>
                  <w:marBottom w:val="0"/>
                  <w:divBdr>
                    <w:top w:val="none" w:sz="0" w:space="0" w:color="auto"/>
                    <w:left w:val="none" w:sz="0" w:space="0" w:color="auto"/>
                    <w:bottom w:val="none" w:sz="0" w:space="0" w:color="auto"/>
                    <w:right w:val="none" w:sz="0" w:space="0" w:color="auto"/>
                  </w:divBdr>
                </w:div>
                <w:div w:id="1326012925">
                  <w:marLeft w:val="0"/>
                  <w:marRight w:val="0"/>
                  <w:marTop w:val="0"/>
                  <w:marBottom w:val="0"/>
                  <w:divBdr>
                    <w:top w:val="none" w:sz="0" w:space="0" w:color="auto"/>
                    <w:left w:val="none" w:sz="0" w:space="0" w:color="auto"/>
                    <w:bottom w:val="none" w:sz="0" w:space="0" w:color="auto"/>
                    <w:right w:val="none" w:sz="0" w:space="0" w:color="auto"/>
                  </w:divBdr>
                </w:div>
                <w:div w:id="1448887449">
                  <w:marLeft w:val="0"/>
                  <w:marRight w:val="0"/>
                  <w:marTop w:val="0"/>
                  <w:marBottom w:val="0"/>
                  <w:divBdr>
                    <w:top w:val="none" w:sz="0" w:space="0" w:color="auto"/>
                    <w:left w:val="none" w:sz="0" w:space="0" w:color="auto"/>
                    <w:bottom w:val="none" w:sz="0" w:space="0" w:color="auto"/>
                    <w:right w:val="none" w:sz="0" w:space="0" w:color="auto"/>
                  </w:divBdr>
                </w:div>
                <w:div w:id="1062408836">
                  <w:marLeft w:val="0"/>
                  <w:marRight w:val="0"/>
                  <w:marTop w:val="0"/>
                  <w:marBottom w:val="0"/>
                  <w:divBdr>
                    <w:top w:val="none" w:sz="0" w:space="0" w:color="auto"/>
                    <w:left w:val="none" w:sz="0" w:space="0" w:color="auto"/>
                    <w:bottom w:val="none" w:sz="0" w:space="0" w:color="auto"/>
                    <w:right w:val="none" w:sz="0" w:space="0" w:color="auto"/>
                  </w:divBdr>
                </w:div>
                <w:div w:id="1921014377">
                  <w:marLeft w:val="0"/>
                  <w:marRight w:val="0"/>
                  <w:marTop w:val="0"/>
                  <w:marBottom w:val="0"/>
                  <w:divBdr>
                    <w:top w:val="none" w:sz="0" w:space="0" w:color="auto"/>
                    <w:left w:val="none" w:sz="0" w:space="0" w:color="auto"/>
                    <w:bottom w:val="none" w:sz="0" w:space="0" w:color="auto"/>
                    <w:right w:val="none" w:sz="0" w:space="0" w:color="auto"/>
                  </w:divBdr>
                </w:div>
                <w:div w:id="485127621">
                  <w:marLeft w:val="0"/>
                  <w:marRight w:val="0"/>
                  <w:marTop w:val="0"/>
                  <w:marBottom w:val="0"/>
                  <w:divBdr>
                    <w:top w:val="none" w:sz="0" w:space="0" w:color="auto"/>
                    <w:left w:val="none" w:sz="0" w:space="0" w:color="auto"/>
                    <w:bottom w:val="none" w:sz="0" w:space="0" w:color="auto"/>
                    <w:right w:val="none" w:sz="0" w:space="0" w:color="auto"/>
                  </w:divBdr>
                </w:div>
                <w:div w:id="693845684">
                  <w:marLeft w:val="0"/>
                  <w:marRight w:val="0"/>
                  <w:marTop w:val="0"/>
                  <w:marBottom w:val="0"/>
                  <w:divBdr>
                    <w:top w:val="none" w:sz="0" w:space="0" w:color="auto"/>
                    <w:left w:val="none" w:sz="0" w:space="0" w:color="auto"/>
                    <w:bottom w:val="none" w:sz="0" w:space="0" w:color="auto"/>
                    <w:right w:val="none" w:sz="0" w:space="0" w:color="auto"/>
                  </w:divBdr>
                </w:div>
                <w:div w:id="234438913">
                  <w:marLeft w:val="0"/>
                  <w:marRight w:val="0"/>
                  <w:marTop w:val="0"/>
                  <w:marBottom w:val="0"/>
                  <w:divBdr>
                    <w:top w:val="none" w:sz="0" w:space="0" w:color="auto"/>
                    <w:left w:val="none" w:sz="0" w:space="0" w:color="auto"/>
                    <w:bottom w:val="none" w:sz="0" w:space="0" w:color="auto"/>
                    <w:right w:val="none" w:sz="0" w:space="0" w:color="auto"/>
                  </w:divBdr>
                </w:div>
                <w:div w:id="1798141900">
                  <w:marLeft w:val="0"/>
                  <w:marRight w:val="0"/>
                  <w:marTop w:val="0"/>
                  <w:marBottom w:val="0"/>
                  <w:divBdr>
                    <w:top w:val="none" w:sz="0" w:space="0" w:color="auto"/>
                    <w:left w:val="none" w:sz="0" w:space="0" w:color="auto"/>
                    <w:bottom w:val="none" w:sz="0" w:space="0" w:color="auto"/>
                    <w:right w:val="none" w:sz="0" w:space="0" w:color="auto"/>
                  </w:divBdr>
                </w:div>
                <w:div w:id="1946189659">
                  <w:marLeft w:val="0"/>
                  <w:marRight w:val="0"/>
                  <w:marTop w:val="0"/>
                  <w:marBottom w:val="0"/>
                  <w:divBdr>
                    <w:top w:val="none" w:sz="0" w:space="0" w:color="auto"/>
                    <w:left w:val="none" w:sz="0" w:space="0" w:color="auto"/>
                    <w:bottom w:val="none" w:sz="0" w:space="0" w:color="auto"/>
                    <w:right w:val="none" w:sz="0" w:space="0" w:color="auto"/>
                  </w:divBdr>
                </w:div>
                <w:div w:id="1776053525">
                  <w:marLeft w:val="0"/>
                  <w:marRight w:val="0"/>
                  <w:marTop w:val="0"/>
                  <w:marBottom w:val="0"/>
                  <w:divBdr>
                    <w:top w:val="none" w:sz="0" w:space="0" w:color="auto"/>
                    <w:left w:val="none" w:sz="0" w:space="0" w:color="auto"/>
                    <w:bottom w:val="none" w:sz="0" w:space="0" w:color="auto"/>
                    <w:right w:val="none" w:sz="0" w:space="0" w:color="auto"/>
                  </w:divBdr>
                </w:div>
                <w:div w:id="1500777312">
                  <w:marLeft w:val="0"/>
                  <w:marRight w:val="0"/>
                  <w:marTop w:val="0"/>
                  <w:marBottom w:val="0"/>
                  <w:divBdr>
                    <w:top w:val="none" w:sz="0" w:space="0" w:color="auto"/>
                    <w:left w:val="none" w:sz="0" w:space="0" w:color="auto"/>
                    <w:bottom w:val="none" w:sz="0" w:space="0" w:color="auto"/>
                    <w:right w:val="none" w:sz="0" w:space="0" w:color="auto"/>
                  </w:divBdr>
                </w:div>
                <w:div w:id="1628313681">
                  <w:marLeft w:val="0"/>
                  <w:marRight w:val="0"/>
                  <w:marTop w:val="0"/>
                  <w:marBottom w:val="0"/>
                  <w:divBdr>
                    <w:top w:val="none" w:sz="0" w:space="0" w:color="auto"/>
                    <w:left w:val="none" w:sz="0" w:space="0" w:color="auto"/>
                    <w:bottom w:val="none" w:sz="0" w:space="0" w:color="auto"/>
                    <w:right w:val="none" w:sz="0" w:space="0" w:color="auto"/>
                  </w:divBdr>
                </w:div>
                <w:div w:id="1634796432">
                  <w:marLeft w:val="0"/>
                  <w:marRight w:val="0"/>
                  <w:marTop w:val="0"/>
                  <w:marBottom w:val="0"/>
                  <w:divBdr>
                    <w:top w:val="none" w:sz="0" w:space="0" w:color="auto"/>
                    <w:left w:val="none" w:sz="0" w:space="0" w:color="auto"/>
                    <w:bottom w:val="none" w:sz="0" w:space="0" w:color="auto"/>
                    <w:right w:val="none" w:sz="0" w:space="0" w:color="auto"/>
                  </w:divBdr>
                </w:div>
                <w:div w:id="1021198880">
                  <w:marLeft w:val="0"/>
                  <w:marRight w:val="0"/>
                  <w:marTop w:val="0"/>
                  <w:marBottom w:val="0"/>
                  <w:divBdr>
                    <w:top w:val="none" w:sz="0" w:space="0" w:color="auto"/>
                    <w:left w:val="none" w:sz="0" w:space="0" w:color="auto"/>
                    <w:bottom w:val="none" w:sz="0" w:space="0" w:color="auto"/>
                    <w:right w:val="none" w:sz="0" w:space="0" w:color="auto"/>
                  </w:divBdr>
                </w:div>
                <w:div w:id="1379629272">
                  <w:marLeft w:val="0"/>
                  <w:marRight w:val="0"/>
                  <w:marTop w:val="0"/>
                  <w:marBottom w:val="0"/>
                  <w:divBdr>
                    <w:top w:val="none" w:sz="0" w:space="0" w:color="auto"/>
                    <w:left w:val="none" w:sz="0" w:space="0" w:color="auto"/>
                    <w:bottom w:val="none" w:sz="0" w:space="0" w:color="auto"/>
                    <w:right w:val="none" w:sz="0" w:space="0" w:color="auto"/>
                  </w:divBdr>
                </w:div>
                <w:div w:id="617565638">
                  <w:marLeft w:val="0"/>
                  <w:marRight w:val="0"/>
                  <w:marTop w:val="0"/>
                  <w:marBottom w:val="0"/>
                  <w:divBdr>
                    <w:top w:val="none" w:sz="0" w:space="0" w:color="auto"/>
                    <w:left w:val="none" w:sz="0" w:space="0" w:color="auto"/>
                    <w:bottom w:val="none" w:sz="0" w:space="0" w:color="auto"/>
                    <w:right w:val="none" w:sz="0" w:space="0" w:color="auto"/>
                  </w:divBdr>
                </w:div>
                <w:div w:id="1153988455">
                  <w:marLeft w:val="0"/>
                  <w:marRight w:val="0"/>
                  <w:marTop w:val="0"/>
                  <w:marBottom w:val="0"/>
                  <w:divBdr>
                    <w:top w:val="none" w:sz="0" w:space="0" w:color="auto"/>
                    <w:left w:val="none" w:sz="0" w:space="0" w:color="auto"/>
                    <w:bottom w:val="none" w:sz="0" w:space="0" w:color="auto"/>
                    <w:right w:val="none" w:sz="0" w:space="0" w:color="auto"/>
                  </w:divBdr>
                </w:div>
                <w:div w:id="1386679545">
                  <w:marLeft w:val="0"/>
                  <w:marRight w:val="0"/>
                  <w:marTop w:val="0"/>
                  <w:marBottom w:val="0"/>
                  <w:divBdr>
                    <w:top w:val="none" w:sz="0" w:space="0" w:color="auto"/>
                    <w:left w:val="none" w:sz="0" w:space="0" w:color="auto"/>
                    <w:bottom w:val="none" w:sz="0" w:space="0" w:color="auto"/>
                    <w:right w:val="none" w:sz="0" w:space="0" w:color="auto"/>
                  </w:divBdr>
                </w:div>
                <w:div w:id="1043671704">
                  <w:marLeft w:val="0"/>
                  <w:marRight w:val="0"/>
                  <w:marTop w:val="0"/>
                  <w:marBottom w:val="0"/>
                  <w:divBdr>
                    <w:top w:val="none" w:sz="0" w:space="0" w:color="auto"/>
                    <w:left w:val="none" w:sz="0" w:space="0" w:color="auto"/>
                    <w:bottom w:val="none" w:sz="0" w:space="0" w:color="auto"/>
                    <w:right w:val="none" w:sz="0" w:space="0" w:color="auto"/>
                  </w:divBdr>
                </w:div>
                <w:div w:id="441147461">
                  <w:marLeft w:val="0"/>
                  <w:marRight w:val="0"/>
                  <w:marTop w:val="0"/>
                  <w:marBottom w:val="0"/>
                  <w:divBdr>
                    <w:top w:val="none" w:sz="0" w:space="0" w:color="auto"/>
                    <w:left w:val="none" w:sz="0" w:space="0" w:color="auto"/>
                    <w:bottom w:val="none" w:sz="0" w:space="0" w:color="auto"/>
                    <w:right w:val="none" w:sz="0" w:space="0" w:color="auto"/>
                  </w:divBdr>
                </w:div>
                <w:div w:id="1500805841">
                  <w:marLeft w:val="0"/>
                  <w:marRight w:val="0"/>
                  <w:marTop w:val="0"/>
                  <w:marBottom w:val="0"/>
                  <w:divBdr>
                    <w:top w:val="none" w:sz="0" w:space="0" w:color="auto"/>
                    <w:left w:val="none" w:sz="0" w:space="0" w:color="auto"/>
                    <w:bottom w:val="none" w:sz="0" w:space="0" w:color="auto"/>
                    <w:right w:val="none" w:sz="0" w:space="0" w:color="auto"/>
                  </w:divBdr>
                </w:div>
                <w:div w:id="1372455009">
                  <w:marLeft w:val="0"/>
                  <w:marRight w:val="0"/>
                  <w:marTop w:val="0"/>
                  <w:marBottom w:val="0"/>
                  <w:divBdr>
                    <w:top w:val="none" w:sz="0" w:space="0" w:color="auto"/>
                    <w:left w:val="none" w:sz="0" w:space="0" w:color="auto"/>
                    <w:bottom w:val="none" w:sz="0" w:space="0" w:color="auto"/>
                    <w:right w:val="none" w:sz="0" w:space="0" w:color="auto"/>
                  </w:divBdr>
                </w:div>
                <w:div w:id="2140758536">
                  <w:marLeft w:val="0"/>
                  <w:marRight w:val="0"/>
                  <w:marTop w:val="0"/>
                  <w:marBottom w:val="0"/>
                  <w:divBdr>
                    <w:top w:val="none" w:sz="0" w:space="0" w:color="auto"/>
                    <w:left w:val="none" w:sz="0" w:space="0" w:color="auto"/>
                    <w:bottom w:val="none" w:sz="0" w:space="0" w:color="auto"/>
                    <w:right w:val="none" w:sz="0" w:space="0" w:color="auto"/>
                  </w:divBdr>
                </w:div>
                <w:div w:id="1785535679">
                  <w:marLeft w:val="0"/>
                  <w:marRight w:val="0"/>
                  <w:marTop w:val="0"/>
                  <w:marBottom w:val="0"/>
                  <w:divBdr>
                    <w:top w:val="none" w:sz="0" w:space="0" w:color="auto"/>
                    <w:left w:val="none" w:sz="0" w:space="0" w:color="auto"/>
                    <w:bottom w:val="none" w:sz="0" w:space="0" w:color="auto"/>
                    <w:right w:val="none" w:sz="0" w:space="0" w:color="auto"/>
                  </w:divBdr>
                </w:div>
                <w:div w:id="1808546306">
                  <w:marLeft w:val="0"/>
                  <w:marRight w:val="0"/>
                  <w:marTop w:val="0"/>
                  <w:marBottom w:val="0"/>
                  <w:divBdr>
                    <w:top w:val="none" w:sz="0" w:space="0" w:color="auto"/>
                    <w:left w:val="none" w:sz="0" w:space="0" w:color="auto"/>
                    <w:bottom w:val="none" w:sz="0" w:space="0" w:color="auto"/>
                    <w:right w:val="none" w:sz="0" w:space="0" w:color="auto"/>
                  </w:divBdr>
                </w:div>
                <w:div w:id="1711372906">
                  <w:marLeft w:val="0"/>
                  <w:marRight w:val="0"/>
                  <w:marTop w:val="0"/>
                  <w:marBottom w:val="0"/>
                  <w:divBdr>
                    <w:top w:val="none" w:sz="0" w:space="0" w:color="auto"/>
                    <w:left w:val="none" w:sz="0" w:space="0" w:color="auto"/>
                    <w:bottom w:val="none" w:sz="0" w:space="0" w:color="auto"/>
                    <w:right w:val="none" w:sz="0" w:space="0" w:color="auto"/>
                  </w:divBdr>
                </w:div>
                <w:div w:id="144194626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 w:id="1695420466">
                  <w:marLeft w:val="0"/>
                  <w:marRight w:val="0"/>
                  <w:marTop w:val="0"/>
                  <w:marBottom w:val="0"/>
                  <w:divBdr>
                    <w:top w:val="none" w:sz="0" w:space="0" w:color="auto"/>
                    <w:left w:val="none" w:sz="0" w:space="0" w:color="auto"/>
                    <w:bottom w:val="none" w:sz="0" w:space="0" w:color="auto"/>
                    <w:right w:val="none" w:sz="0" w:space="0" w:color="auto"/>
                  </w:divBdr>
                </w:div>
                <w:div w:id="1517840997">
                  <w:marLeft w:val="0"/>
                  <w:marRight w:val="0"/>
                  <w:marTop w:val="0"/>
                  <w:marBottom w:val="0"/>
                  <w:divBdr>
                    <w:top w:val="none" w:sz="0" w:space="0" w:color="auto"/>
                    <w:left w:val="none" w:sz="0" w:space="0" w:color="auto"/>
                    <w:bottom w:val="none" w:sz="0" w:space="0" w:color="auto"/>
                    <w:right w:val="none" w:sz="0" w:space="0" w:color="auto"/>
                  </w:divBdr>
                </w:div>
                <w:div w:id="1456633533">
                  <w:marLeft w:val="0"/>
                  <w:marRight w:val="0"/>
                  <w:marTop w:val="0"/>
                  <w:marBottom w:val="0"/>
                  <w:divBdr>
                    <w:top w:val="none" w:sz="0" w:space="0" w:color="auto"/>
                    <w:left w:val="none" w:sz="0" w:space="0" w:color="auto"/>
                    <w:bottom w:val="none" w:sz="0" w:space="0" w:color="auto"/>
                    <w:right w:val="none" w:sz="0" w:space="0" w:color="auto"/>
                  </w:divBdr>
                </w:div>
                <w:div w:id="1511483181">
                  <w:marLeft w:val="0"/>
                  <w:marRight w:val="0"/>
                  <w:marTop w:val="0"/>
                  <w:marBottom w:val="0"/>
                  <w:divBdr>
                    <w:top w:val="none" w:sz="0" w:space="0" w:color="auto"/>
                    <w:left w:val="none" w:sz="0" w:space="0" w:color="auto"/>
                    <w:bottom w:val="none" w:sz="0" w:space="0" w:color="auto"/>
                    <w:right w:val="none" w:sz="0" w:space="0" w:color="auto"/>
                  </w:divBdr>
                </w:div>
                <w:div w:id="1025135368">
                  <w:marLeft w:val="0"/>
                  <w:marRight w:val="0"/>
                  <w:marTop w:val="0"/>
                  <w:marBottom w:val="0"/>
                  <w:divBdr>
                    <w:top w:val="none" w:sz="0" w:space="0" w:color="auto"/>
                    <w:left w:val="none" w:sz="0" w:space="0" w:color="auto"/>
                    <w:bottom w:val="none" w:sz="0" w:space="0" w:color="auto"/>
                    <w:right w:val="none" w:sz="0" w:space="0" w:color="auto"/>
                  </w:divBdr>
                </w:div>
                <w:div w:id="1980453154">
                  <w:marLeft w:val="0"/>
                  <w:marRight w:val="0"/>
                  <w:marTop w:val="0"/>
                  <w:marBottom w:val="0"/>
                  <w:divBdr>
                    <w:top w:val="none" w:sz="0" w:space="0" w:color="auto"/>
                    <w:left w:val="none" w:sz="0" w:space="0" w:color="auto"/>
                    <w:bottom w:val="none" w:sz="0" w:space="0" w:color="auto"/>
                    <w:right w:val="none" w:sz="0" w:space="0" w:color="auto"/>
                  </w:divBdr>
                </w:div>
                <w:div w:id="8059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011">
          <w:marLeft w:val="0"/>
          <w:marRight w:val="0"/>
          <w:marTop w:val="375"/>
          <w:marBottom w:val="0"/>
          <w:divBdr>
            <w:top w:val="none" w:sz="0" w:space="0" w:color="auto"/>
            <w:left w:val="none" w:sz="0" w:space="0" w:color="auto"/>
            <w:bottom w:val="none" w:sz="0" w:space="0" w:color="auto"/>
            <w:right w:val="none" w:sz="0" w:space="0" w:color="auto"/>
          </w:divBdr>
          <w:divsChild>
            <w:div w:id="1844276574">
              <w:marLeft w:val="0"/>
              <w:marRight w:val="0"/>
              <w:marTop w:val="0"/>
              <w:marBottom w:val="0"/>
              <w:divBdr>
                <w:top w:val="none" w:sz="0" w:space="0" w:color="auto"/>
                <w:left w:val="none" w:sz="0" w:space="0" w:color="auto"/>
                <w:bottom w:val="none" w:sz="0" w:space="0" w:color="auto"/>
                <w:right w:val="none" w:sz="0" w:space="0" w:color="auto"/>
              </w:divBdr>
              <w:divsChild>
                <w:div w:id="1432898885">
                  <w:marLeft w:val="0"/>
                  <w:marRight w:val="0"/>
                  <w:marTop w:val="0"/>
                  <w:marBottom w:val="0"/>
                  <w:divBdr>
                    <w:top w:val="none" w:sz="0" w:space="0" w:color="auto"/>
                    <w:left w:val="none" w:sz="0" w:space="0" w:color="auto"/>
                    <w:bottom w:val="none" w:sz="0" w:space="0" w:color="auto"/>
                    <w:right w:val="none" w:sz="0" w:space="0" w:color="auto"/>
                  </w:divBdr>
                </w:div>
                <w:div w:id="2074502110">
                  <w:marLeft w:val="0"/>
                  <w:marRight w:val="0"/>
                  <w:marTop w:val="0"/>
                  <w:marBottom w:val="0"/>
                  <w:divBdr>
                    <w:top w:val="none" w:sz="0" w:space="0" w:color="auto"/>
                    <w:left w:val="none" w:sz="0" w:space="0" w:color="auto"/>
                    <w:bottom w:val="none" w:sz="0" w:space="0" w:color="auto"/>
                    <w:right w:val="none" w:sz="0" w:space="0" w:color="auto"/>
                  </w:divBdr>
                </w:div>
                <w:div w:id="1527399700">
                  <w:marLeft w:val="0"/>
                  <w:marRight w:val="0"/>
                  <w:marTop w:val="0"/>
                  <w:marBottom w:val="0"/>
                  <w:divBdr>
                    <w:top w:val="none" w:sz="0" w:space="0" w:color="auto"/>
                    <w:left w:val="none" w:sz="0" w:space="0" w:color="auto"/>
                    <w:bottom w:val="none" w:sz="0" w:space="0" w:color="auto"/>
                    <w:right w:val="none" w:sz="0" w:space="0" w:color="auto"/>
                  </w:divBdr>
                </w:div>
                <w:div w:id="597719395">
                  <w:marLeft w:val="0"/>
                  <w:marRight w:val="0"/>
                  <w:marTop w:val="0"/>
                  <w:marBottom w:val="0"/>
                  <w:divBdr>
                    <w:top w:val="none" w:sz="0" w:space="0" w:color="auto"/>
                    <w:left w:val="none" w:sz="0" w:space="0" w:color="auto"/>
                    <w:bottom w:val="none" w:sz="0" w:space="0" w:color="auto"/>
                    <w:right w:val="none" w:sz="0" w:space="0" w:color="auto"/>
                  </w:divBdr>
                </w:div>
                <w:div w:id="87585654">
                  <w:marLeft w:val="0"/>
                  <w:marRight w:val="0"/>
                  <w:marTop w:val="0"/>
                  <w:marBottom w:val="0"/>
                  <w:divBdr>
                    <w:top w:val="none" w:sz="0" w:space="0" w:color="auto"/>
                    <w:left w:val="none" w:sz="0" w:space="0" w:color="auto"/>
                    <w:bottom w:val="none" w:sz="0" w:space="0" w:color="auto"/>
                    <w:right w:val="none" w:sz="0" w:space="0" w:color="auto"/>
                  </w:divBdr>
                </w:div>
                <w:div w:id="467167631">
                  <w:marLeft w:val="0"/>
                  <w:marRight w:val="0"/>
                  <w:marTop w:val="0"/>
                  <w:marBottom w:val="0"/>
                  <w:divBdr>
                    <w:top w:val="none" w:sz="0" w:space="0" w:color="auto"/>
                    <w:left w:val="none" w:sz="0" w:space="0" w:color="auto"/>
                    <w:bottom w:val="none" w:sz="0" w:space="0" w:color="auto"/>
                    <w:right w:val="none" w:sz="0" w:space="0" w:color="auto"/>
                  </w:divBdr>
                </w:div>
                <w:div w:id="863792310">
                  <w:marLeft w:val="0"/>
                  <w:marRight w:val="0"/>
                  <w:marTop w:val="0"/>
                  <w:marBottom w:val="0"/>
                  <w:divBdr>
                    <w:top w:val="none" w:sz="0" w:space="0" w:color="auto"/>
                    <w:left w:val="none" w:sz="0" w:space="0" w:color="auto"/>
                    <w:bottom w:val="none" w:sz="0" w:space="0" w:color="auto"/>
                    <w:right w:val="none" w:sz="0" w:space="0" w:color="auto"/>
                  </w:divBdr>
                </w:div>
                <w:div w:id="507597550">
                  <w:marLeft w:val="0"/>
                  <w:marRight w:val="0"/>
                  <w:marTop w:val="0"/>
                  <w:marBottom w:val="0"/>
                  <w:divBdr>
                    <w:top w:val="none" w:sz="0" w:space="0" w:color="auto"/>
                    <w:left w:val="none" w:sz="0" w:space="0" w:color="auto"/>
                    <w:bottom w:val="none" w:sz="0" w:space="0" w:color="auto"/>
                    <w:right w:val="none" w:sz="0" w:space="0" w:color="auto"/>
                  </w:divBdr>
                </w:div>
                <w:div w:id="98990570">
                  <w:marLeft w:val="0"/>
                  <w:marRight w:val="0"/>
                  <w:marTop w:val="0"/>
                  <w:marBottom w:val="0"/>
                  <w:divBdr>
                    <w:top w:val="none" w:sz="0" w:space="0" w:color="auto"/>
                    <w:left w:val="none" w:sz="0" w:space="0" w:color="auto"/>
                    <w:bottom w:val="none" w:sz="0" w:space="0" w:color="auto"/>
                    <w:right w:val="none" w:sz="0" w:space="0" w:color="auto"/>
                  </w:divBdr>
                </w:div>
                <w:div w:id="1139373331">
                  <w:marLeft w:val="0"/>
                  <w:marRight w:val="0"/>
                  <w:marTop w:val="0"/>
                  <w:marBottom w:val="0"/>
                  <w:divBdr>
                    <w:top w:val="none" w:sz="0" w:space="0" w:color="auto"/>
                    <w:left w:val="none" w:sz="0" w:space="0" w:color="auto"/>
                    <w:bottom w:val="none" w:sz="0" w:space="0" w:color="auto"/>
                    <w:right w:val="none" w:sz="0" w:space="0" w:color="auto"/>
                  </w:divBdr>
                </w:div>
                <w:div w:id="175577670">
                  <w:marLeft w:val="0"/>
                  <w:marRight w:val="0"/>
                  <w:marTop w:val="0"/>
                  <w:marBottom w:val="0"/>
                  <w:divBdr>
                    <w:top w:val="none" w:sz="0" w:space="0" w:color="auto"/>
                    <w:left w:val="none" w:sz="0" w:space="0" w:color="auto"/>
                    <w:bottom w:val="none" w:sz="0" w:space="0" w:color="auto"/>
                    <w:right w:val="none" w:sz="0" w:space="0" w:color="auto"/>
                  </w:divBdr>
                </w:div>
                <w:div w:id="1887373496">
                  <w:marLeft w:val="0"/>
                  <w:marRight w:val="0"/>
                  <w:marTop w:val="0"/>
                  <w:marBottom w:val="0"/>
                  <w:divBdr>
                    <w:top w:val="none" w:sz="0" w:space="0" w:color="auto"/>
                    <w:left w:val="none" w:sz="0" w:space="0" w:color="auto"/>
                    <w:bottom w:val="none" w:sz="0" w:space="0" w:color="auto"/>
                    <w:right w:val="none" w:sz="0" w:space="0" w:color="auto"/>
                  </w:divBdr>
                </w:div>
                <w:div w:id="1967932497">
                  <w:marLeft w:val="0"/>
                  <w:marRight w:val="0"/>
                  <w:marTop w:val="0"/>
                  <w:marBottom w:val="0"/>
                  <w:divBdr>
                    <w:top w:val="none" w:sz="0" w:space="0" w:color="auto"/>
                    <w:left w:val="none" w:sz="0" w:space="0" w:color="auto"/>
                    <w:bottom w:val="none" w:sz="0" w:space="0" w:color="auto"/>
                    <w:right w:val="none" w:sz="0" w:space="0" w:color="auto"/>
                  </w:divBdr>
                </w:div>
                <w:div w:id="2052411866">
                  <w:marLeft w:val="0"/>
                  <w:marRight w:val="0"/>
                  <w:marTop w:val="0"/>
                  <w:marBottom w:val="0"/>
                  <w:divBdr>
                    <w:top w:val="none" w:sz="0" w:space="0" w:color="auto"/>
                    <w:left w:val="none" w:sz="0" w:space="0" w:color="auto"/>
                    <w:bottom w:val="none" w:sz="0" w:space="0" w:color="auto"/>
                    <w:right w:val="none" w:sz="0" w:space="0" w:color="auto"/>
                  </w:divBdr>
                </w:div>
                <w:div w:id="756903140">
                  <w:marLeft w:val="0"/>
                  <w:marRight w:val="0"/>
                  <w:marTop w:val="0"/>
                  <w:marBottom w:val="0"/>
                  <w:divBdr>
                    <w:top w:val="none" w:sz="0" w:space="0" w:color="auto"/>
                    <w:left w:val="none" w:sz="0" w:space="0" w:color="auto"/>
                    <w:bottom w:val="none" w:sz="0" w:space="0" w:color="auto"/>
                    <w:right w:val="none" w:sz="0" w:space="0" w:color="auto"/>
                  </w:divBdr>
                </w:div>
                <w:div w:id="335309243">
                  <w:marLeft w:val="0"/>
                  <w:marRight w:val="0"/>
                  <w:marTop w:val="0"/>
                  <w:marBottom w:val="0"/>
                  <w:divBdr>
                    <w:top w:val="none" w:sz="0" w:space="0" w:color="auto"/>
                    <w:left w:val="none" w:sz="0" w:space="0" w:color="auto"/>
                    <w:bottom w:val="none" w:sz="0" w:space="0" w:color="auto"/>
                    <w:right w:val="none" w:sz="0" w:space="0" w:color="auto"/>
                  </w:divBdr>
                </w:div>
                <w:div w:id="1334457552">
                  <w:marLeft w:val="0"/>
                  <w:marRight w:val="0"/>
                  <w:marTop w:val="0"/>
                  <w:marBottom w:val="0"/>
                  <w:divBdr>
                    <w:top w:val="none" w:sz="0" w:space="0" w:color="auto"/>
                    <w:left w:val="none" w:sz="0" w:space="0" w:color="auto"/>
                    <w:bottom w:val="none" w:sz="0" w:space="0" w:color="auto"/>
                    <w:right w:val="none" w:sz="0" w:space="0" w:color="auto"/>
                  </w:divBdr>
                </w:div>
                <w:div w:id="493228460">
                  <w:marLeft w:val="0"/>
                  <w:marRight w:val="0"/>
                  <w:marTop w:val="0"/>
                  <w:marBottom w:val="0"/>
                  <w:divBdr>
                    <w:top w:val="none" w:sz="0" w:space="0" w:color="auto"/>
                    <w:left w:val="none" w:sz="0" w:space="0" w:color="auto"/>
                    <w:bottom w:val="none" w:sz="0" w:space="0" w:color="auto"/>
                    <w:right w:val="none" w:sz="0" w:space="0" w:color="auto"/>
                  </w:divBdr>
                </w:div>
                <w:div w:id="330643548">
                  <w:marLeft w:val="0"/>
                  <w:marRight w:val="0"/>
                  <w:marTop w:val="0"/>
                  <w:marBottom w:val="0"/>
                  <w:divBdr>
                    <w:top w:val="none" w:sz="0" w:space="0" w:color="auto"/>
                    <w:left w:val="none" w:sz="0" w:space="0" w:color="auto"/>
                    <w:bottom w:val="none" w:sz="0" w:space="0" w:color="auto"/>
                    <w:right w:val="none" w:sz="0" w:space="0" w:color="auto"/>
                  </w:divBdr>
                </w:div>
                <w:div w:id="1178813521">
                  <w:marLeft w:val="0"/>
                  <w:marRight w:val="0"/>
                  <w:marTop w:val="0"/>
                  <w:marBottom w:val="0"/>
                  <w:divBdr>
                    <w:top w:val="none" w:sz="0" w:space="0" w:color="auto"/>
                    <w:left w:val="none" w:sz="0" w:space="0" w:color="auto"/>
                    <w:bottom w:val="none" w:sz="0" w:space="0" w:color="auto"/>
                    <w:right w:val="none" w:sz="0" w:space="0" w:color="auto"/>
                  </w:divBdr>
                </w:div>
                <w:div w:id="1722627246">
                  <w:marLeft w:val="0"/>
                  <w:marRight w:val="0"/>
                  <w:marTop w:val="0"/>
                  <w:marBottom w:val="0"/>
                  <w:divBdr>
                    <w:top w:val="none" w:sz="0" w:space="0" w:color="auto"/>
                    <w:left w:val="none" w:sz="0" w:space="0" w:color="auto"/>
                    <w:bottom w:val="none" w:sz="0" w:space="0" w:color="auto"/>
                    <w:right w:val="none" w:sz="0" w:space="0" w:color="auto"/>
                  </w:divBdr>
                </w:div>
                <w:div w:id="200094574">
                  <w:marLeft w:val="0"/>
                  <w:marRight w:val="0"/>
                  <w:marTop w:val="0"/>
                  <w:marBottom w:val="0"/>
                  <w:divBdr>
                    <w:top w:val="none" w:sz="0" w:space="0" w:color="auto"/>
                    <w:left w:val="none" w:sz="0" w:space="0" w:color="auto"/>
                    <w:bottom w:val="none" w:sz="0" w:space="0" w:color="auto"/>
                    <w:right w:val="none" w:sz="0" w:space="0" w:color="auto"/>
                  </w:divBdr>
                </w:div>
                <w:div w:id="725377011">
                  <w:marLeft w:val="0"/>
                  <w:marRight w:val="0"/>
                  <w:marTop w:val="0"/>
                  <w:marBottom w:val="0"/>
                  <w:divBdr>
                    <w:top w:val="none" w:sz="0" w:space="0" w:color="auto"/>
                    <w:left w:val="none" w:sz="0" w:space="0" w:color="auto"/>
                    <w:bottom w:val="none" w:sz="0" w:space="0" w:color="auto"/>
                    <w:right w:val="none" w:sz="0" w:space="0" w:color="auto"/>
                  </w:divBdr>
                </w:div>
                <w:div w:id="261686270">
                  <w:marLeft w:val="0"/>
                  <w:marRight w:val="0"/>
                  <w:marTop w:val="0"/>
                  <w:marBottom w:val="0"/>
                  <w:divBdr>
                    <w:top w:val="none" w:sz="0" w:space="0" w:color="auto"/>
                    <w:left w:val="none" w:sz="0" w:space="0" w:color="auto"/>
                    <w:bottom w:val="none" w:sz="0" w:space="0" w:color="auto"/>
                    <w:right w:val="none" w:sz="0" w:space="0" w:color="auto"/>
                  </w:divBdr>
                </w:div>
                <w:div w:id="974024837">
                  <w:marLeft w:val="0"/>
                  <w:marRight w:val="0"/>
                  <w:marTop w:val="0"/>
                  <w:marBottom w:val="0"/>
                  <w:divBdr>
                    <w:top w:val="none" w:sz="0" w:space="0" w:color="auto"/>
                    <w:left w:val="none" w:sz="0" w:space="0" w:color="auto"/>
                    <w:bottom w:val="none" w:sz="0" w:space="0" w:color="auto"/>
                    <w:right w:val="none" w:sz="0" w:space="0" w:color="auto"/>
                  </w:divBdr>
                </w:div>
                <w:div w:id="970865827">
                  <w:marLeft w:val="0"/>
                  <w:marRight w:val="0"/>
                  <w:marTop w:val="0"/>
                  <w:marBottom w:val="0"/>
                  <w:divBdr>
                    <w:top w:val="none" w:sz="0" w:space="0" w:color="auto"/>
                    <w:left w:val="none" w:sz="0" w:space="0" w:color="auto"/>
                    <w:bottom w:val="none" w:sz="0" w:space="0" w:color="auto"/>
                    <w:right w:val="none" w:sz="0" w:space="0" w:color="auto"/>
                  </w:divBdr>
                </w:div>
                <w:div w:id="1422871316">
                  <w:marLeft w:val="0"/>
                  <w:marRight w:val="0"/>
                  <w:marTop w:val="0"/>
                  <w:marBottom w:val="0"/>
                  <w:divBdr>
                    <w:top w:val="none" w:sz="0" w:space="0" w:color="auto"/>
                    <w:left w:val="none" w:sz="0" w:space="0" w:color="auto"/>
                    <w:bottom w:val="none" w:sz="0" w:space="0" w:color="auto"/>
                    <w:right w:val="none" w:sz="0" w:space="0" w:color="auto"/>
                  </w:divBdr>
                </w:div>
                <w:div w:id="1870139126">
                  <w:marLeft w:val="0"/>
                  <w:marRight w:val="0"/>
                  <w:marTop w:val="0"/>
                  <w:marBottom w:val="0"/>
                  <w:divBdr>
                    <w:top w:val="none" w:sz="0" w:space="0" w:color="auto"/>
                    <w:left w:val="none" w:sz="0" w:space="0" w:color="auto"/>
                    <w:bottom w:val="none" w:sz="0" w:space="0" w:color="auto"/>
                    <w:right w:val="none" w:sz="0" w:space="0" w:color="auto"/>
                  </w:divBdr>
                </w:div>
                <w:div w:id="1867787761">
                  <w:marLeft w:val="0"/>
                  <w:marRight w:val="0"/>
                  <w:marTop w:val="0"/>
                  <w:marBottom w:val="0"/>
                  <w:divBdr>
                    <w:top w:val="none" w:sz="0" w:space="0" w:color="auto"/>
                    <w:left w:val="none" w:sz="0" w:space="0" w:color="auto"/>
                    <w:bottom w:val="none" w:sz="0" w:space="0" w:color="auto"/>
                    <w:right w:val="none" w:sz="0" w:space="0" w:color="auto"/>
                  </w:divBdr>
                </w:div>
                <w:div w:id="261883185">
                  <w:marLeft w:val="0"/>
                  <w:marRight w:val="0"/>
                  <w:marTop w:val="0"/>
                  <w:marBottom w:val="0"/>
                  <w:divBdr>
                    <w:top w:val="none" w:sz="0" w:space="0" w:color="auto"/>
                    <w:left w:val="none" w:sz="0" w:space="0" w:color="auto"/>
                    <w:bottom w:val="none" w:sz="0" w:space="0" w:color="auto"/>
                    <w:right w:val="none" w:sz="0" w:space="0" w:color="auto"/>
                  </w:divBdr>
                </w:div>
                <w:div w:id="726224329">
                  <w:marLeft w:val="0"/>
                  <w:marRight w:val="0"/>
                  <w:marTop w:val="0"/>
                  <w:marBottom w:val="0"/>
                  <w:divBdr>
                    <w:top w:val="none" w:sz="0" w:space="0" w:color="auto"/>
                    <w:left w:val="none" w:sz="0" w:space="0" w:color="auto"/>
                    <w:bottom w:val="none" w:sz="0" w:space="0" w:color="auto"/>
                    <w:right w:val="none" w:sz="0" w:space="0" w:color="auto"/>
                  </w:divBdr>
                </w:div>
                <w:div w:id="897395671">
                  <w:marLeft w:val="0"/>
                  <w:marRight w:val="0"/>
                  <w:marTop w:val="0"/>
                  <w:marBottom w:val="0"/>
                  <w:divBdr>
                    <w:top w:val="none" w:sz="0" w:space="0" w:color="auto"/>
                    <w:left w:val="none" w:sz="0" w:space="0" w:color="auto"/>
                    <w:bottom w:val="none" w:sz="0" w:space="0" w:color="auto"/>
                    <w:right w:val="none" w:sz="0" w:space="0" w:color="auto"/>
                  </w:divBdr>
                </w:div>
                <w:div w:id="2111387313">
                  <w:marLeft w:val="0"/>
                  <w:marRight w:val="0"/>
                  <w:marTop w:val="0"/>
                  <w:marBottom w:val="0"/>
                  <w:divBdr>
                    <w:top w:val="none" w:sz="0" w:space="0" w:color="auto"/>
                    <w:left w:val="none" w:sz="0" w:space="0" w:color="auto"/>
                    <w:bottom w:val="none" w:sz="0" w:space="0" w:color="auto"/>
                    <w:right w:val="none" w:sz="0" w:space="0" w:color="auto"/>
                  </w:divBdr>
                </w:div>
                <w:div w:id="1318849880">
                  <w:marLeft w:val="0"/>
                  <w:marRight w:val="0"/>
                  <w:marTop w:val="0"/>
                  <w:marBottom w:val="0"/>
                  <w:divBdr>
                    <w:top w:val="none" w:sz="0" w:space="0" w:color="auto"/>
                    <w:left w:val="none" w:sz="0" w:space="0" w:color="auto"/>
                    <w:bottom w:val="none" w:sz="0" w:space="0" w:color="auto"/>
                    <w:right w:val="none" w:sz="0" w:space="0" w:color="auto"/>
                  </w:divBdr>
                </w:div>
                <w:div w:id="2017148992">
                  <w:marLeft w:val="0"/>
                  <w:marRight w:val="0"/>
                  <w:marTop w:val="0"/>
                  <w:marBottom w:val="0"/>
                  <w:divBdr>
                    <w:top w:val="none" w:sz="0" w:space="0" w:color="auto"/>
                    <w:left w:val="none" w:sz="0" w:space="0" w:color="auto"/>
                    <w:bottom w:val="none" w:sz="0" w:space="0" w:color="auto"/>
                    <w:right w:val="none" w:sz="0" w:space="0" w:color="auto"/>
                  </w:divBdr>
                </w:div>
                <w:div w:id="90443742">
                  <w:marLeft w:val="0"/>
                  <w:marRight w:val="0"/>
                  <w:marTop w:val="0"/>
                  <w:marBottom w:val="0"/>
                  <w:divBdr>
                    <w:top w:val="none" w:sz="0" w:space="0" w:color="auto"/>
                    <w:left w:val="none" w:sz="0" w:space="0" w:color="auto"/>
                    <w:bottom w:val="none" w:sz="0" w:space="0" w:color="auto"/>
                    <w:right w:val="none" w:sz="0" w:space="0" w:color="auto"/>
                  </w:divBdr>
                </w:div>
                <w:div w:id="1321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21777939">
      <w:bodyDiv w:val="1"/>
      <w:marLeft w:val="0"/>
      <w:marRight w:val="0"/>
      <w:marTop w:val="0"/>
      <w:marBottom w:val="0"/>
      <w:divBdr>
        <w:top w:val="none" w:sz="0" w:space="0" w:color="auto"/>
        <w:left w:val="none" w:sz="0" w:space="0" w:color="auto"/>
        <w:bottom w:val="none" w:sz="0" w:space="0" w:color="auto"/>
        <w:right w:val="none" w:sz="0" w:space="0" w:color="auto"/>
      </w:divBdr>
      <w:divsChild>
        <w:div w:id="1607469387">
          <w:marLeft w:val="0"/>
          <w:marRight w:val="0"/>
          <w:marTop w:val="0"/>
          <w:marBottom w:val="0"/>
          <w:divBdr>
            <w:top w:val="none" w:sz="0" w:space="0" w:color="auto"/>
            <w:left w:val="none" w:sz="0" w:space="0" w:color="auto"/>
            <w:bottom w:val="none" w:sz="0" w:space="0" w:color="auto"/>
            <w:right w:val="none" w:sz="0" w:space="0" w:color="auto"/>
          </w:divBdr>
        </w:div>
        <w:div w:id="234513127">
          <w:marLeft w:val="0"/>
          <w:marRight w:val="0"/>
          <w:marTop w:val="0"/>
          <w:marBottom w:val="0"/>
          <w:divBdr>
            <w:top w:val="none" w:sz="0" w:space="0" w:color="auto"/>
            <w:left w:val="none" w:sz="0" w:space="0" w:color="auto"/>
            <w:bottom w:val="none" w:sz="0" w:space="0" w:color="auto"/>
            <w:right w:val="none" w:sz="0" w:space="0" w:color="auto"/>
          </w:divBdr>
        </w:div>
        <w:div w:id="1398556123">
          <w:marLeft w:val="0"/>
          <w:marRight w:val="0"/>
          <w:marTop w:val="0"/>
          <w:marBottom w:val="0"/>
          <w:divBdr>
            <w:top w:val="none" w:sz="0" w:space="0" w:color="auto"/>
            <w:left w:val="none" w:sz="0" w:space="0" w:color="auto"/>
            <w:bottom w:val="none" w:sz="0" w:space="0" w:color="auto"/>
            <w:right w:val="none" w:sz="0" w:space="0" w:color="auto"/>
          </w:divBdr>
        </w:div>
        <w:div w:id="128282801">
          <w:marLeft w:val="0"/>
          <w:marRight w:val="0"/>
          <w:marTop w:val="0"/>
          <w:marBottom w:val="0"/>
          <w:divBdr>
            <w:top w:val="none" w:sz="0" w:space="0" w:color="auto"/>
            <w:left w:val="none" w:sz="0" w:space="0" w:color="auto"/>
            <w:bottom w:val="none" w:sz="0" w:space="0" w:color="auto"/>
            <w:right w:val="none" w:sz="0" w:space="0" w:color="auto"/>
          </w:divBdr>
        </w:div>
        <w:div w:id="1625188196">
          <w:marLeft w:val="0"/>
          <w:marRight w:val="0"/>
          <w:marTop w:val="0"/>
          <w:marBottom w:val="0"/>
          <w:divBdr>
            <w:top w:val="none" w:sz="0" w:space="0" w:color="auto"/>
            <w:left w:val="none" w:sz="0" w:space="0" w:color="auto"/>
            <w:bottom w:val="none" w:sz="0" w:space="0" w:color="auto"/>
            <w:right w:val="none" w:sz="0" w:space="0" w:color="auto"/>
          </w:divBdr>
        </w:div>
        <w:div w:id="393041974">
          <w:marLeft w:val="0"/>
          <w:marRight w:val="0"/>
          <w:marTop w:val="0"/>
          <w:marBottom w:val="0"/>
          <w:divBdr>
            <w:top w:val="none" w:sz="0" w:space="0" w:color="auto"/>
            <w:left w:val="none" w:sz="0" w:space="0" w:color="auto"/>
            <w:bottom w:val="none" w:sz="0" w:space="0" w:color="auto"/>
            <w:right w:val="none" w:sz="0" w:space="0" w:color="auto"/>
          </w:divBdr>
        </w:div>
        <w:div w:id="1043945754">
          <w:marLeft w:val="0"/>
          <w:marRight w:val="0"/>
          <w:marTop w:val="0"/>
          <w:marBottom w:val="0"/>
          <w:divBdr>
            <w:top w:val="none" w:sz="0" w:space="0" w:color="auto"/>
            <w:left w:val="none" w:sz="0" w:space="0" w:color="auto"/>
            <w:bottom w:val="none" w:sz="0" w:space="0" w:color="auto"/>
            <w:right w:val="none" w:sz="0" w:space="0" w:color="auto"/>
          </w:divBdr>
        </w:div>
        <w:div w:id="1508518332">
          <w:marLeft w:val="0"/>
          <w:marRight w:val="0"/>
          <w:marTop w:val="0"/>
          <w:marBottom w:val="0"/>
          <w:divBdr>
            <w:top w:val="none" w:sz="0" w:space="0" w:color="auto"/>
            <w:left w:val="none" w:sz="0" w:space="0" w:color="auto"/>
            <w:bottom w:val="none" w:sz="0" w:space="0" w:color="auto"/>
            <w:right w:val="none" w:sz="0" w:space="0" w:color="auto"/>
          </w:divBdr>
        </w:div>
        <w:div w:id="941647542">
          <w:marLeft w:val="0"/>
          <w:marRight w:val="0"/>
          <w:marTop w:val="0"/>
          <w:marBottom w:val="0"/>
          <w:divBdr>
            <w:top w:val="none" w:sz="0" w:space="0" w:color="auto"/>
            <w:left w:val="none" w:sz="0" w:space="0" w:color="auto"/>
            <w:bottom w:val="none" w:sz="0" w:space="0" w:color="auto"/>
            <w:right w:val="none" w:sz="0" w:space="0" w:color="auto"/>
          </w:divBdr>
        </w:div>
        <w:div w:id="2064987820">
          <w:marLeft w:val="0"/>
          <w:marRight w:val="0"/>
          <w:marTop w:val="0"/>
          <w:marBottom w:val="0"/>
          <w:divBdr>
            <w:top w:val="none" w:sz="0" w:space="0" w:color="auto"/>
            <w:left w:val="none" w:sz="0" w:space="0" w:color="auto"/>
            <w:bottom w:val="none" w:sz="0" w:space="0" w:color="auto"/>
            <w:right w:val="none" w:sz="0" w:space="0" w:color="auto"/>
          </w:divBdr>
        </w:div>
        <w:div w:id="158347161">
          <w:marLeft w:val="0"/>
          <w:marRight w:val="0"/>
          <w:marTop w:val="0"/>
          <w:marBottom w:val="0"/>
          <w:divBdr>
            <w:top w:val="none" w:sz="0" w:space="0" w:color="auto"/>
            <w:left w:val="none" w:sz="0" w:space="0" w:color="auto"/>
            <w:bottom w:val="none" w:sz="0" w:space="0" w:color="auto"/>
            <w:right w:val="none" w:sz="0" w:space="0" w:color="auto"/>
          </w:divBdr>
        </w:div>
        <w:div w:id="242302014">
          <w:marLeft w:val="0"/>
          <w:marRight w:val="0"/>
          <w:marTop w:val="0"/>
          <w:marBottom w:val="0"/>
          <w:divBdr>
            <w:top w:val="none" w:sz="0" w:space="0" w:color="auto"/>
            <w:left w:val="none" w:sz="0" w:space="0" w:color="auto"/>
            <w:bottom w:val="none" w:sz="0" w:space="0" w:color="auto"/>
            <w:right w:val="none" w:sz="0" w:space="0" w:color="auto"/>
          </w:divBdr>
        </w:div>
        <w:div w:id="531186588">
          <w:marLeft w:val="0"/>
          <w:marRight w:val="0"/>
          <w:marTop w:val="0"/>
          <w:marBottom w:val="0"/>
          <w:divBdr>
            <w:top w:val="none" w:sz="0" w:space="0" w:color="auto"/>
            <w:left w:val="none" w:sz="0" w:space="0" w:color="auto"/>
            <w:bottom w:val="none" w:sz="0" w:space="0" w:color="auto"/>
            <w:right w:val="none" w:sz="0" w:space="0" w:color="auto"/>
          </w:divBdr>
        </w:div>
        <w:div w:id="1683966681">
          <w:marLeft w:val="0"/>
          <w:marRight w:val="0"/>
          <w:marTop w:val="0"/>
          <w:marBottom w:val="0"/>
          <w:divBdr>
            <w:top w:val="none" w:sz="0" w:space="0" w:color="auto"/>
            <w:left w:val="none" w:sz="0" w:space="0" w:color="auto"/>
            <w:bottom w:val="none" w:sz="0" w:space="0" w:color="auto"/>
            <w:right w:val="none" w:sz="0" w:space="0" w:color="auto"/>
          </w:divBdr>
        </w:div>
        <w:div w:id="133567838">
          <w:marLeft w:val="0"/>
          <w:marRight w:val="0"/>
          <w:marTop w:val="0"/>
          <w:marBottom w:val="0"/>
          <w:divBdr>
            <w:top w:val="none" w:sz="0" w:space="0" w:color="auto"/>
            <w:left w:val="none" w:sz="0" w:space="0" w:color="auto"/>
            <w:bottom w:val="none" w:sz="0" w:space="0" w:color="auto"/>
            <w:right w:val="none" w:sz="0" w:space="0" w:color="auto"/>
          </w:divBdr>
        </w:div>
        <w:div w:id="1318921765">
          <w:marLeft w:val="0"/>
          <w:marRight w:val="0"/>
          <w:marTop w:val="0"/>
          <w:marBottom w:val="0"/>
          <w:divBdr>
            <w:top w:val="none" w:sz="0" w:space="0" w:color="auto"/>
            <w:left w:val="none" w:sz="0" w:space="0" w:color="auto"/>
            <w:bottom w:val="none" w:sz="0" w:space="0" w:color="auto"/>
            <w:right w:val="none" w:sz="0" w:space="0" w:color="auto"/>
          </w:divBdr>
        </w:div>
        <w:div w:id="1635407207">
          <w:marLeft w:val="0"/>
          <w:marRight w:val="0"/>
          <w:marTop w:val="0"/>
          <w:marBottom w:val="0"/>
          <w:divBdr>
            <w:top w:val="none" w:sz="0" w:space="0" w:color="auto"/>
            <w:left w:val="none" w:sz="0" w:space="0" w:color="auto"/>
            <w:bottom w:val="none" w:sz="0" w:space="0" w:color="auto"/>
            <w:right w:val="none" w:sz="0" w:space="0" w:color="auto"/>
          </w:divBdr>
        </w:div>
        <w:div w:id="55933570">
          <w:marLeft w:val="0"/>
          <w:marRight w:val="0"/>
          <w:marTop w:val="0"/>
          <w:marBottom w:val="0"/>
          <w:divBdr>
            <w:top w:val="none" w:sz="0" w:space="0" w:color="auto"/>
            <w:left w:val="none" w:sz="0" w:space="0" w:color="auto"/>
            <w:bottom w:val="none" w:sz="0" w:space="0" w:color="auto"/>
            <w:right w:val="none" w:sz="0" w:space="0" w:color="auto"/>
          </w:divBdr>
        </w:div>
        <w:div w:id="1740787367">
          <w:marLeft w:val="0"/>
          <w:marRight w:val="0"/>
          <w:marTop w:val="0"/>
          <w:marBottom w:val="0"/>
          <w:divBdr>
            <w:top w:val="none" w:sz="0" w:space="0" w:color="auto"/>
            <w:left w:val="none" w:sz="0" w:space="0" w:color="auto"/>
            <w:bottom w:val="none" w:sz="0" w:space="0" w:color="auto"/>
            <w:right w:val="none" w:sz="0" w:space="0" w:color="auto"/>
          </w:divBdr>
        </w:div>
        <w:div w:id="231082185">
          <w:marLeft w:val="0"/>
          <w:marRight w:val="0"/>
          <w:marTop w:val="0"/>
          <w:marBottom w:val="0"/>
          <w:divBdr>
            <w:top w:val="none" w:sz="0" w:space="0" w:color="auto"/>
            <w:left w:val="none" w:sz="0" w:space="0" w:color="auto"/>
            <w:bottom w:val="none" w:sz="0" w:space="0" w:color="auto"/>
            <w:right w:val="none" w:sz="0" w:space="0" w:color="auto"/>
          </w:divBdr>
        </w:div>
        <w:div w:id="489299190">
          <w:marLeft w:val="0"/>
          <w:marRight w:val="0"/>
          <w:marTop w:val="0"/>
          <w:marBottom w:val="0"/>
          <w:divBdr>
            <w:top w:val="none" w:sz="0" w:space="0" w:color="auto"/>
            <w:left w:val="none" w:sz="0" w:space="0" w:color="auto"/>
            <w:bottom w:val="none" w:sz="0" w:space="0" w:color="auto"/>
            <w:right w:val="none" w:sz="0" w:space="0" w:color="auto"/>
          </w:divBdr>
        </w:div>
        <w:div w:id="472022338">
          <w:marLeft w:val="0"/>
          <w:marRight w:val="0"/>
          <w:marTop w:val="0"/>
          <w:marBottom w:val="0"/>
          <w:divBdr>
            <w:top w:val="none" w:sz="0" w:space="0" w:color="auto"/>
            <w:left w:val="none" w:sz="0" w:space="0" w:color="auto"/>
            <w:bottom w:val="none" w:sz="0" w:space="0" w:color="auto"/>
            <w:right w:val="none" w:sz="0" w:space="0" w:color="auto"/>
          </w:divBdr>
        </w:div>
        <w:div w:id="1893693084">
          <w:marLeft w:val="0"/>
          <w:marRight w:val="0"/>
          <w:marTop w:val="0"/>
          <w:marBottom w:val="0"/>
          <w:divBdr>
            <w:top w:val="none" w:sz="0" w:space="0" w:color="auto"/>
            <w:left w:val="none" w:sz="0" w:space="0" w:color="auto"/>
            <w:bottom w:val="none" w:sz="0" w:space="0" w:color="auto"/>
            <w:right w:val="none" w:sz="0" w:space="0" w:color="auto"/>
          </w:divBdr>
        </w:div>
        <w:div w:id="1460493815">
          <w:marLeft w:val="0"/>
          <w:marRight w:val="0"/>
          <w:marTop w:val="0"/>
          <w:marBottom w:val="0"/>
          <w:divBdr>
            <w:top w:val="none" w:sz="0" w:space="0" w:color="auto"/>
            <w:left w:val="none" w:sz="0" w:space="0" w:color="auto"/>
            <w:bottom w:val="none" w:sz="0" w:space="0" w:color="auto"/>
            <w:right w:val="none" w:sz="0" w:space="0" w:color="auto"/>
          </w:divBdr>
        </w:div>
        <w:div w:id="1934701595">
          <w:marLeft w:val="0"/>
          <w:marRight w:val="0"/>
          <w:marTop w:val="0"/>
          <w:marBottom w:val="0"/>
          <w:divBdr>
            <w:top w:val="none" w:sz="0" w:space="0" w:color="auto"/>
            <w:left w:val="none" w:sz="0" w:space="0" w:color="auto"/>
            <w:bottom w:val="none" w:sz="0" w:space="0" w:color="auto"/>
            <w:right w:val="none" w:sz="0" w:space="0" w:color="auto"/>
          </w:divBdr>
        </w:div>
        <w:div w:id="359669470">
          <w:marLeft w:val="0"/>
          <w:marRight w:val="0"/>
          <w:marTop w:val="0"/>
          <w:marBottom w:val="0"/>
          <w:divBdr>
            <w:top w:val="none" w:sz="0" w:space="0" w:color="auto"/>
            <w:left w:val="none" w:sz="0" w:space="0" w:color="auto"/>
            <w:bottom w:val="none" w:sz="0" w:space="0" w:color="auto"/>
            <w:right w:val="none" w:sz="0" w:space="0" w:color="auto"/>
          </w:divBdr>
        </w:div>
        <w:div w:id="971132480">
          <w:marLeft w:val="0"/>
          <w:marRight w:val="0"/>
          <w:marTop w:val="0"/>
          <w:marBottom w:val="0"/>
          <w:divBdr>
            <w:top w:val="none" w:sz="0" w:space="0" w:color="auto"/>
            <w:left w:val="none" w:sz="0" w:space="0" w:color="auto"/>
            <w:bottom w:val="none" w:sz="0" w:space="0" w:color="auto"/>
            <w:right w:val="none" w:sz="0" w:space="0" w:color="auto"/>
          </w:divBdr>
        </w:div>
        <w:div w:id="335302042">
          <w:marLeft w:val="0"/>
          <w:marRight w:val="0"/>
          <w:marTop w:val="0"/>
          <w:marBottom w:val="0"/>
          <w:divBdr>
            <w:top w:val="none" w:sz="0" w:space="0" w:color="auto"/>
            <w:left w:val="none" w:sz="0" w:space="0" w:color="auto"/>
            <w:bottom w:val="none" w:sz="0" w:space="0" w:color="auto"/>
            <w:right w:val="none" w:sz="0" w:space="0" w:color="auto"/>
          </w:divBdr>
        </w:div>
        <w:div w:id="1025407861">
          <w:marLeft w:val="0"/>
          <w:marRight w:val="0"/>
          <w:marTop w:val="0"/>
          <w:marBottom w:val="0"/>
          <w:divBdr>
            <w:top w:val="none" w:sz="0" w:space="0" w:color="auto"/>
            <w:left w:val="none" w:sz="0" w:space="0" w:color="auto"/>
            <w:bottom w:val="none" w:sz="0" w:space="0" w:color="auto"/>
            <w:right w:val="none" w:sz="0" w:space="0" w:color="auto"/>
          </w:divBdr>
        </w:div>
        <w:div w:id="1458258440">
          <w:marLeft w:val="0"/>
          <w:marRight w:val="0"/>
          <w:marTop w:val="0"/>
          <w:marBottom w:val="0"/>
          <w:divBdr>
            <w:top w:val="none" w:sz="0" w:space="0" w:color="auto"/>
            <w:left w:val="none" w:sz="0" w:space="0" w:color="auto"/>
            <w:bottom w:val="none" w:sz="0" w:space="0" w:color="auto"/>
            <w:right w:val="none" w:sz="0" w:space="0" w:color="auto"/>
          </w:divBdr>
        </w:div>
        <w:div w:id="1010565532">
          <w:marLeft w:val="0"/>
          <w:marRight w:val="0"/>
          <w:marTop w:val="0"/>
          <w:marBottom w:val="0"/>
          <w:divBdr>
            <w:top w:val="none" w:sz="0" w:space="0" w:color="auto"/>
            <w:left w:val="none" w:sz="0" w:space="0" w:color="auto"/>
            <w:bottom w:val="none" w:sz="0" w:space="0" w:color="auto"/>
            <w:right w:val="none" w:sz="0" w:space="0" w:color="auto"/>
          </w:divBdr>
        </w:div>
        <w:div w:id="1106148060">
          <w:marLeft w:val="0"/>
          <w:marRight w:val="0"/>
          <w:marTop w:val="0"/>
          <w:marBottom w:val="0"/>
          <w:divBdr>
            <w:top w:val="none" w:sz="0" w:space="0" w:color="auto"/>
            <w:left w:val="none" w:sz="0" w:space="0" w:color="auto"/>
            <w:bottom w:val="none" w:sz="0" w:space="0" w:color="auto"/>
            <w:right w:val="none" w:sz="0" w:space="0" w:color="auto"/>
          </w:divBdr>
        </w:div>
        <w:div w:id="77557869">
          <w:marLeft w:val="0"/>
          <w:marRight w:val="0"/>
          <w:marTop w:val="0"/>
          <w:marBottom w:val="0"/>
          <w:divBdr>
            <w:top w:val="none" w:sz="0" w:space="0" w:color="auto"/>
            <w:left w:val="none" w:sz="0" w:space="0" w:color="auto"/>
            <w:bottom w:val="none" w:sz="0" w:space="0" w:color="auto"/>
            <w:right w:val="none" w:sz="0" w:space="0" w:color="auto"/>
          </w:divBdr>
        </w:div>
      </w:divsChild>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28291415">
      <w:bodyDiv w:val="1"/>
      <w:marLeft w:val="0"/>
      <w:marRight w:val="0"/>
      <w:marTop w:val="0"/>
      <w:marBottom w:val="0"/>
      <w:divBdr>
        <w:top w:val="none" w:sz="0" w:space="0" w:color="auto"/>
        <w:left w:val="none" w:sz="0" w:space="0" w:color="auto"/>
        <w:bottom w:val="none" w:sz="0" w:space="0" w:color="auto"/>
        <w:right w:val="none" w:sz="0" w:space="0" w:color="auto"/>
      </w:divBdr>
      <w:divsChild>
        <w:div w:id="1823502901">
          <w:marLeft w:val="0"/>
          <w:marRight w:val="0"/>
          <w:marTop w:val="0"/>
          <w:marBottom w:val="0"/>
          <w:divBdr>
            <w:top w:val="none" w:sz="0" w:space="0" w:color="auto"/>
            <w:left w:val="none" w:sz="0" w:space="0" w:color="auto"/>
            <w:bottom w:val="none" w:sz="0" w:space="0" w:color="auto"/>
            <w:right w:val="none" w:sz="0" w:space="0" w:color="auto"/>
          </w:divBdr>
        </w:div>
      </w:divsChild>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51687589">
      <w:bodyDiv w:val="1"/>
      <w:marLeft w:val="0"/>
      <w:marRight w:val="0"/>
      <w:marTop w:val="0"/>
      <w:marBottom w:val="0"/>
      <w:divBdr>
        <w:top w:val="none" w:sz="0" w:space="0" w:color="auto"/>
        <w:left w:val="none" w:sz="0" w:space="0" w:color="auto"/>
        <w:bottom w:val="none" w:sz="0" w:space="0" w:color="auto"/>
        <w:right w:val="none" w:sz="0" w:space="0" w:color="auto"/>
      </w:divBdr>
    </w:div>
    <w:div w:id="1062362680">
      <w:bodyDiv w:val="1"/>
      <w:marLeft w:val="0"/>
      <w:marRight w:val="0"/>
      <w:marTop w:val="0"/>
      <w:marBottom w:val="0"/>
      <w:divBdr>
        <w:top w:val="none" w:sz="0" w:space="0" w:color="auto"/>
        <w:left w:val="none" w:sz="0" w:space="0" w:color="auto"/>
        <w:bottom w:val="none" w:sz="0" w:space="0" w:color="auto"/>
        <w:right w:val="none" w:sz="0" w:space="0" w:color="auto"/>
      </w:divBdr>
      <w:divsChild>
        <w:div w:id="2141142702">
          <w:marLeft w:val="0"/>
          <w:marRight w:val="0"/>
          <w:marTop w:val="0"/>
          <w:marBottom w:val="0"/>
          <w:divBdr>
            <w:top w:val="none" w:sz="0" w:space="0" w:color="auto"/>
            <w:left w:val="none" w:sz="0" w:space="0" w:color="auto"/>
            <w:bottom w:val="none" w:sz="0" w:space="0" w:color="auto"/>
            <w:right w:val="none" w:sz="0" w:space="0" w:color="auto"/>
          </w:divBdr>
          <w:divsChild>
            <w:div w:id="94453631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78862634">
      <w:bodyDiv w:val="1"/>
      <w:marLeft w:val="0"/>
      <w:marRight w:val="0"/>
      <w:marTop w:val="0"/>
      <w:marBottom w:val="0"/>
      <w:divBdr>
        <w:top w:val="none" w:sz="0" w:space="0" w:color="auto"/>
        <w:left w:val="none" w:sz="0" w:space="0" w:color="auto"/>
        <w:bottom w:val="none" w:sz="0" w:space="0" w:color="auto"/>
        <w:right w:val="none" w:sz="0" w:space="0" w:color="auto"/>
      </w:divBdr>
      <w:divsChild>
        <w:div w:id="1634866369">
          <w:marLeft w:val="0"/>
          <w:marRight w:val="0"/>
          <w:marTop w:val="0"/>
          <w:marBottom w:val="0"/>
          <w:divBdr>
            <w:top w:val="none" w:sz="0" w:space="0" w:color="auto"/>
            <w:left w:val="none" w:sz="0" w:space="0" w:color="auto"/>
            <w:bottom w:val="none" w:sz="0" w:space="0" w:color="auto"/>
            <w:right w:val="none" w:sz="0" w:space="0" w:color="auto"/>
          </w:divBdr>
        </w:div>
        <w:div w:id="1082262179">
          <w:marLeft w:val="0"/>
          <w:marRight w:val="0"/>
          <w:marTop w:val="0"/>
          <w:marBottom w:val="0"/>
          <w:divBdr>
            <w:top w:val="none" w:sz="0" w:space="0" w:color="auto"/>
            <w:left w:val="none" w:sz="0" w:space="0" w:color="auto"/>
            <w:bottom w:val="none" w:sz="0" w:space="0" w:color="auto"/>
            <w:right w:val="none" w:sz="0" w:space="0" w:color="auto"/>
          </w:divBdr>
        </w:div>
        <w:div w:id="714238526">
          <w:marLeft w:val="0"/>
          <w:marRight w:val="0"/>
          <w:marTop w:val="0"/>
          <w:marBottom w:val="0"/>
          <w:divBdr>
            <w:top w:val="none" w:sz="0" w:space="0" w:color="auto"/>
            <w:left w:val="none" w:sz="0" w:space="0" w:color="auto"/>
            <w:bottom w:val="none" w:sz="0" w:space="0" w:color="auto"/>
            <w:right w:val="none" w:sz="0" w:space="0" w:color="auto"/>
          </w:divBdr>
        </w:div>
        <w:div w:id="2068411575">
          <w:marLeft w:val="0"/>
          <w:marRight w:val="0"/>
          <w:marTop w:val="0"/>
          <w:marBottom w:val="0"/>
          <w:divBdr>
            <w:top w:val="none" w:sz="0" w:space="0" w:color="auto"/>
            <w:left w:val="none" w:sz="0" w:space="0" w:color="auto"/>
            <w:bottom w:val="none" w:sz="0" w:space="0" w:color="auto"/>
            <w:right w:val="none" w:sz="0" w:space="0" w:color="auto"/>
          </w:divBdr>
        </w:div>
        <w:div w:id="730035580">
          <w:marLeft w:val="0"/>
          <w:marRight w:val="0"/>
          <w:marTop w:val="0"/>
          <w:marBottom w:val="0"/>
          <w:divBdr>
            <w:top w:val="none" w:sz="0" w:space="0" w:color="auto"/>
            <w:left w:val="none" w:sz="0" w:space="0" w:color="auto"/>
            <w:bottom w:val="none" w:sz="0" w:space="0" w:color="auto"/>
            <w:right w:val="none" w:sz="0" w:space="0" w:color="auto"/>
          </w:divBdr>
        </w:div>
        <w:div w:id="875430409">
          <w:marLeft w:val="0"/>
          <w:marRight w:val="0"/>
          <w:marTop w:val="0"/>
          <w:marBottom w:val="0"/>
          <w:divBdr>
            <w:top w:val="none" w:sz="0" w:space="0" w:color="auto"/>
            <w:left w:val="none" w:sz="0" w:space="0" w:color="auto"/>
            <w:bottom w:val="none" w:sz="0" w:space="0" w:color="auto"/>
            <w:right w:val="none" w:sz="0" w:space="0" w:color="auto"/>
          </w:divBdr>
        </w:div>
        <w:div w:id="497890136">
          <w:marLeft w:val="0"/>
          <w:marRight w:val="0"/>
          <w:marTop w:val="0"/>
          <w:marBottom w:val="0"/>
          <w:divBdr>
            <w:top w:val="none" w:sz="0" w:space="0" w:color="auto"/>
            <w:left w:val="none" w:sz="0" w:space="0" w:color="auto"/>
            <w:bottom w:val="none" w:sz="0" w:space="0" w:color="auto"/>
            <w:right w:val="none" w:sz="0" w:space="0" w:color="auto"/>
          </w:divBdr>
        </w:div>
        <w:div w:id="1475220655">
          <w:marLeft w:val="0"/>
          <w:marRight w:val="0"/>
          <w:marTop w:val="0"/>
          <w:marBottom w:val="0"/>
          <w:divBdr>
            <w:top w:val="none" w:sz="0" w:space="0" w:color="auto"/>
            <w:left w:val="none" w:sz="0" w:space="0" w:color="auto"/>
            <w:bottom w:val="none" w:sz="0" w:space="0" w:color="auto"/>
            <w:right w:val="none" w:sz="0" w:space="0" w:color="auto"/>
          </w:divBdr>
        </w:div>
        <w:div w:id="306715276">
          <w:marLeft w:val="0"/>
          <w:marRight w:val="0"/>
          <w:marTop w:val="0"/>
          <w:marBottom w:val="0"/>
          <w:divBdr>
            <w:top w:val="none" w:sz="0" w:space="0" w:color="auto"/>
            <w:left w:val="none" w:sz="0" w:space="0" w:color="auto"/>
            <w:bottom w:val="none" w:sz="0" w:space="0" w:color="auto"/>
            <w:right w:val="none" w:sz="0" w:space="0" w:color="auto"/>
          </w:divBdr>
        </w:div>
        <w:div w:id="1912958290">
          <w:marLeft w:val="0"/>
          <w:marRight w:val="0"/>
          <w:marTop w:val="0"/>
          <w:marBottom w:val="0"/>
          <w:divBdr>
            <w:top w:val="none" w:sz="0" w:space="0" w:color="auto"/>
            <w:left w:val="none" w:sz="0" w:space="0" w:color="auto"/>
            <w:bottom w:val="none" w:sz="0" w:space="0" w:color="auto"/>
            <w:right w:val="none" w:sz="0" w:space="0" w:color="auto"/>
          </w:divBdr>
        </w:div>
        <w:div w:id="459617062">
          <w:marLeft w:val="0"/>
          <w:marRight w:val="0"/>
          <w:marTop w:val="0"/>
          <w:marBottom w:val="0"/>
          <w:divBdr>
            <w:top w:val="none" w:sz="0" w:space="0" w:color="auto"/>
            <w:left w:val="none" w:sz="0" w:space="0" w:color="auto"/>
            <w:bottom w:val="none" w:sz="0" w:space="0" w:color="auto"/>
            <w:right w:val="none" w:sz="0" w:space="0" w:color="auto"/>
          </w:divBdr>
        </w:div>
        <w:div w:id="1409842401">
          <w:marLeft w:val="0"/>
          <w:marRight w:val="0"/>
          <w:marTop w:val="0"/>
          <w:marBottom w:val="0"/>
          <w:divBdr>
            <w:top w:val="none" w:sz="0" w:space="0" w:color="auto"/>
            <w:left w:val="none" w:sz="0" w:space="0" w:color="auto"/>
            <w:bottom w:val="none" w:sz="0" w:space="0" w:color="auto"/>
            <w:right w:val="none" w:sz="0" w:space="0" w:color="auto"/>
          </w:divBdr>
        </w:div>
        <w:div w:id="1678386178">
          <w:marLeft w:val="0"/>
          <w:marRight w:val="0"/>
          <w:marTop w:val="0"/>
          <w:marBottom w:val="0"/>
          <w:divBdr>
            <w:top w:val="none" w:sz="0" w:space="0" w:color="auto"/>
            <w:left w:val="none" w:sz="0" w:space="0" w:color="auto"/>
            <w:bottom w:val="none" w:sz="0" w:space="0" w:color="auto"/>
            <w:right w:val="none" w:sz="0" w:space="0" w:color="auto"/>
          </w:divBdr>
        </w:div>
        <w:div w:id="1658994704">
          <w:marLeft w:val="0"/>
          <w:marRight w:val="0"/>
          <w:marTop w:val="0"/>
          <w:marBottom w:val="0"/>
          <w:divBdr>
            <w:top w:val="none" w:sz="0" w:space="0" w:color="auto"/>
            <w:left w:val="none" w:sz="0" w:space="0" w:color="auto"/>
            <w:bottom w:val="none" w:sz="0" w:space="0" w:color="auto"/>
            <w:right w:val="none" w:sz="0" w:space="0" w:color="auto"/>
          </w:divBdr>
        </w:div>
      </w:divsChild>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86419070">
      <w:bodyDiv w:val="1"/>
      <w:marLeft w:val="0"/>
      <w:marRight w:val="0"/>
      <w:marTop w:val="0"/>
      <w:marBottom w:val="0"/>
      <w:divBdr>
        <w:top w:val="none" w:sz="0" w:space="0" w:color="auto"/>
        <w:left w:val="none" w:sz="0" w:space="0" w:color="auto"/>
        <w:bottom w:val="none" w:sz="0" w:space="0" w:color="auto"/>
        <w:right w:val="none" w:sz="0" w:space="0" w:color="auto"/>
      </w:divBdr>
      <w:divsChild>
        <w:div w:id="1979458363">
          <w:marLeft w:val="0"/>
          <w:marRight w:val="0"/>
          <w:marTop w:val="0"/>
          <w:marBottom w:val="0"/>
          <w:divBdr>
            <w:top w:val="none" w:sz="0" w:space="0" w:color="auto"/>
            <w:left w:val="none" w:sz="0" w:space="0" w:color="auto"/>
            <w:bottom w:val="none" w:sz="0" w:space="0" w:color="auto"/>
            <w:right w:val="none" w:sz="0" w:space="0" w:color="auto"/>
          </w:divBdr>
        </w:div>
        <w:div w:id="575214288">
          <w:marLeft w:val="0"/>
          <w:marRight w:val="0"/>
          <w:marTop w:val="0"/>
          <w:marBottom w:val="0"/>
          <w:divBdr>
            <w:top w:val="none" w:sz="0" w:space="0" w:color="auto"/>
            <w:left w:val="none" w:sz="0" w:space="0" w:color="auto"/>
            <w:bottom w:val="none" w:sz="0" w:space="0" w:color="auto"/>
            <w:right w:val="none" w:sz="0" w:space="0" w:color="auto"/>
          </w:divBdr>
        </w:div>
        <w:div w:id="1086465548">
          <w:marLeft w:val="0"/>
          <w:marRight w:val="0"/>
          <w:marTop w:val="0"/>
          <w:marBottom w:val="0"/>
          <w:divBdr>
            <w:top w:val="none" w:sz="0" w:space="0" w:color="auto"/>
            <w:left w:val="none" w:sz="0" w:space="0" w:color="auto"/>
            <w:bottom w:val="none" w:sz="0" w:space="0" w:color="auto"/>
            <w:right w:val="none" w:sz="0" w:space="0" w:color="auto"/>
          </w:divBdr>
        </w:div>
        <w:div w:id="661129611">
          <w:marLeft w:val="0"/>
          <w:marRight w:val="0"/>
          <w:marTop w:val="0"/>
          <w:marBottom w:val="0"/>
          <w:divBdr>
            <w:top w:val="none" w:sz="0" w:space="0" w:color="auto"/>
            <w:left w:val="none" w:sz="0" w:space="0" w:color="auto"/>
            <w:bottom w:val="none" w:sz="0" w:space="0" w:color="auto"/>
            <w:right w:val="none" w:sz="0" w:space="0" w:color="auto"/>
          </w:divBdr>
        </w:div>
        <w:div w:id="720398903">
          <w:marLeft w:val="0"/>
          <w:marRight w:val="0"/>
          <w:marTop w:val="0"/>
          <w:marBottom w:val="0"/>
          <w:divBdr>
            <w:top w:val="none" w:sz="0" w:space="0" w:color="auto"/>
            <w:left w:val="none" w:sz="0" w:space="0" w:color="auto"/>
            <w:bottom w:val="none" w:sz="0" w:space="0" w:color="auto"/>
            <w:right w:val="none" w:sz="0" w:space="0" w:color="auto"/>
          </w:divBdr>
        </w:div>
        <w:div w:id="2056542441">
          <w:marLeft w:val="0"/>
          <w:marRight w:val="0"/>
          <w:marTop w:val="0"/>
          <w:marBottom w:val="0"/>
          <w:divBdr>
            <w:top w:val="none" w:sz="0" w:space="0" w:color="auto"/>
            <w:left w:val="none" w:sz="0" w:space="0" w:color="auto"/>
            <w:bottom w:val="none" w:sz="0" w:space="0" w:color="auto"/>
            <w:right w:val="none" w:sz="0" w:space="0" w:color="auto"/>
          </w:divBdr>
        </w:div>
        <w:div w:id="399597719">
          <w:marLeft w:val="0"/>
          <w:marRight w:val="0"/>
          <w:marTop w:val="0"/>
          <w:marBottom w:val="0"/>
          <w:divBdr>
            <w:top w:val="none" w:sz="0" w:space="0" w:color="auto"/>
            <w:left w:val="none" w:sz="0" w:space="0" w:color="auto"/>
            <w:bottom w:val="none" w:sz="0" w:space="0" w:color="auto"/>
            <w:right w:val="none" w:sz="0" w:space="0" w:color="auto"/>
          </w:divBdr>
        </w:div>
        <w:div w:id="645012453">
          <w:marLeft w:val="0"/>
          <w:marRight w:val="0"/>
          <w:marTop w:val="0"/>
          <w:marBottom w:val="0"/>
          <w:divBdr>
            <w:top w:val="none" w:sz="0" w:space="0" w:color="auto"/>
            <w:left w:val="none" w:sz="0" w:space="0" w:color="auto"/>
            <w:bottom w:val="none" w:sz="0" w:space="0" w:color="auto"/>
            <w:right w:val="none" w:sz="0" w:space="0" w:color="auto"/>
          </w:divBdr>
        </w:div>
        <w:div w:id="867377737">
          <w:marLeft w:val="0"/>
          <w:marRight w:val="0"/>
          <w:marTop w:val="0"/>
          <w:marBottom w:val="0"/>
          <w:divBdr>
            <w:top w:val="none" w:sz="0" w:space="0" w:color="auto"/>
            <w:left w:val="none" w:sz="0" w:space="0" w:color="auto"/>
            <w:bottom w:val="none" w:sz="0" w:space="0" w:color="auto"/>
            <w:right w:val="none" w:sz="0" w:space="0" w:color="auto"/>
          </w:divBdr>
        </w:div>
        <w:div w:id="1366756162">
          <w:marLeft w:val="0"/>
          <w:marRight w:val="0"/>
          <w:marTop w:val="0"/>
          <w:marBottom w:val="0"/>
          <w:divBdr>
            <w:top w:val="none" w:sz="0" w:space="0" w:color="auto"/>
            <w:left w:val="none" w:sz="0" w:space="0" w:color="auto"/>
            <w:bottom w:val="none" w:sz="0" w:space="0" w:color="auto"/>
            <w:right w:val="none" w:sz="0" w:space="0" w:color="auto"/>
          </w:divBdr>
        </w:div>
        <w:div w:id="2109344610">
          <w:marLeft w:val="0"/>
          <w:marRight w:val="0"/>
          <w:marTop w:val="0"/>
          <w:marBottom w:val="0"/>
          <w:divBdr>
            <w:top w:val="none" w:sz="0" w:space="0" w:color="auto"/>
            <w:left w:val="none" w:sz="0" w:space="0" w:color="auto"/>
            <w:bottom w:val="none" w:sz="0" w:space="0" w:color="auto"/>
            <w:right w:val="none" w:sz="0" w:space="0" w:color="auto"/>
          </w:divBdr>
        </w:div>
        <w:div w:id="737290955">
          <w:marLeft w:val="0"/>
          <w:marRight w:val="0"/>
          <w:marTop w:val="0"/>
          <w:marBottom w:val="0"/>
          <w:divBdr>
            <w:top w:val="none" w:sz="0" w:space="0" w:color="auto"/>
            <w:left w:val="none" w:sz="0" w:space="0" w:color="auto"/>
            <w:bottom w:val="none" w:sz="0" w:space="0" w:color="auto"/>
            <w:right w:val="none" w:sz="0" w:space="0" w:color="auto"/>
          </w:divBdr>
        </w:div>
      </w:divsChild>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55099378">
      <w:bodyDiv w:val="1"/>
      <w:marLeft w:val="0"/>
      <w:marRight w:val="0"/>
      <w:marTop w:val="0"/>
      <w:marBottom w:val="0"/>
      <w:divBdr>
        <w:top w:val="none" w:sz="0" w:space="0" w:color="auto"/>
        <w:left w:val="none" w:sz="0" w:space="0" w:color="auto"/>
        <w:bottom w:val="none" w:sz="0" w:space="0" w:color="auto"/>
        <w:right w:val="none" w:sz="0" w:space="0" w:color="auto"/>
      </w:divBdr>
    </w:div>
    <w:div w:id="1156382917">
      <w:bodyDiv w:val="1"/>
      <w:marLeft w:val="0"/>
      <w:marRight w:val="0"/>
      <w:marTop w:val="0"/>
      <w:marBottom w:val="0"/>
      <w:divBdr>
        <w:top w:val="none" w:sz="0" w:space="0" w:color="auto"/>
        <w:left w:val="none" w:sz="0" w:space="0" w:color="auto"/>
        <w:bottom w:val="none" w:sz="0" w:space="0" w:color="auto"/>
        <w:right w:val="none" w:sz="0" w:space="0" w:color="auto"/>
      </w:divBdr>
      <w:divsChild>
        <w:div w:id="1975208580">
          <w:marLeft w:val="0"/>
          <w:marRight w:val="0"/>
          <w:marTop w:val="0"/>
          <w:marBottom w:val="0"/>
          <w:divBdr>
            <w:top w:val="none" w:sz="0" w:space="0" w:color="auto"/>
            <w:left w:val="none" w:sz="0" w:space="0" w:color="auto"/>
            <w:bottom w:val="none" w:sz="0" w:space="0" w:color="auto"/>
            <w:right w:val="none" w:sz="0" w:space="0" w:color="auto"/>
          </w:divBdr>
          <w:divsChild>
            <w:div w:id="5003200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156922905">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2529105">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77040364">
      <w:bodyDiv w:val="1"/>
      <w:marLeft w:val="0"/>
      <w:marRight w:val="0"/>
      <w:marTop w:val="0"/>
      <w:marBottom w:val="0"/>
      <w:divBdr>
        <w:top w:val="none" w:sz="0" w:space="0" w:color="auto"/>
        <w:left w:val="none" w:sz="0" w:space="0" w:color="auto"/>
        <w:bottom w:val="none" w:sz="0" w:space="0" w:color="auto"/>
        <w:right w:val="none" w:sz="0" w:space="0" w:color="auto"/>
      </w:divBdr>
    </w:div>
    <w:div w:id="11813532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195071473">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02941291">
      <w:bodyDiv w:val="1"/>
      <w:marLeft w:val="0"/>
      <w:marRight w:val="0"/>
      <w:marTop w:val="0"/>
      <w:marBottom w:val="0"/>
      <w:divBdr>
        <w:top w:val="none" w:sz="0" w:space="0" w:color="auto"/>
        <w:left w:val="none" w:sz="0" w:space="0" w:color="auto"/>
        <w:bottom w:val="none" w:sz="0" w:space="0" w:color="auto"/>
        <w:right w:val="none" w:sz="0" w:space="0" w:color="auto"/>
      </w:divBdr>
      <w:divsChild>
        <w:div w:id="182865043">
          <w:marLeft w:val="0"/>
          <w:marRight w:val="0"/>
          <w:marTop w:val="0"/>
          <w:marBottom w:val="0"/>
          <w:divBdr>
            <w:top w:val="none" w:sz="0" w:space="0" w:color="auto"/>
            <w:left w:val="none" w:sz="0" w:space="0" w:color="auto"/>
            <w:bottom w:val="none" w:sz="0" w:space="0" w:color="auto"/>
            <w:right w:val="none" w:sz="0" w:space="0" w:color="auto"/>
          </w:divBdr>
        </w:div>
      </w:divsChild>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421314">
      <w:bodyDiv w:val="1"/>
      <w:marLeft w:val="0"/>
      <w:marRight w:val="0"/>
      <w:marTop w:val="0"/>
      <w:marBottom w:val="0"/>
      <w:divBdr>
        <w:top w:val="none" w:sz="0" w:space="0" w:color="auto"/>
        <w:left w:val="none" w:sz="0" w:space="0" w:color="auto"/>
        <w:bottom w:val="none" w:sz="0" w:space="0" w:color="auto"/>
        <w:right w:val="none" w:sz="0" w:space="0" w:color="auto"/>
      </w:divBdr>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2152371">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48153869">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56673062">
      <w:bodyDiv w:val="1"/>
      <w:marLeft w:val="0"/>
      <w:marRight w:val="0"/>
      <w:marTop w:val="0"/>
      <w:marBottom w:val="0"/>
      <w:divBdr>
        <w:top w:val="none" w:sz="0" w:space="0" w:color="auto"/>
        <w:left w:val="none" w:sz="0" w:space="0" w:color="auto"/>
        <w:bottom w:val="none" w:sz="0" w:space="0" w:color="auto"/>
        <w:right w:val="none" w:sz="0" w:space="0" w:color="auto"/>
      </w:divBdr>
    </w:div>
    <w:div w:id="1260522099">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1477334">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302883122">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20622142">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3333959">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3991690">
      <w:bodyDiv w:val="1"/>
      <w:marLeft w:val="0"/>
      <w:marRight w:val="0"/>
      <w:marTop w:val="0"/>
      <w:marBottom w:val="0"/>
      <w:divBdr>
        <w:top w:val="none" w:sz="0" w:space="0" w:color="auto"/>
        <w:left w:val="none" w:sz="0" w:space="0" w:color="auto"/>
        <w:bottom w:val="none" w:sz="0" w:space="0" w:color="auto"/>
        <w:right w:val="none" w:sz="0" w:space="0" w:color="auto"/>
      </w:divBdr>
    </w:div>
    <w:div w:id="1354107870">
      <w:bodyDiv w:val="1"/>
      <w:marLeft w:val="0"/>
      <w:marRight w:val="0"/>
      <w:marTop w:val="0"/>
      <w:marBottom w:val="0"/>
      <w:divBdr>
        <w:top w:val="none" w:sz="0" w:space="0" w:color="auto"/>
        <w:left w:val="none" w:sz="0" w:space="0" w:color="auto"/>
        <w:bottom w:val="none" w:sz="0" w:space="0" w:color="auto"/>
        <w:right w:val="none" w:sz="0" w:space="0" w:color="auto"/>
      </w:divBdr>
      <w:divsChild>
        <w:div w:id="1268006194">
          <w:marLeft w:val="0"/>
          <w:marRight w:val="0"/>
          <w:marTop w:val="375"/>
          <w:marBottom w:val="0"/>
          <w:divBdr>
            <w:top w:val="none" w:sz="0" w:space="0" w:color="auto"/>
            <w:left w:val="none" w:sz="0" w:space="0" w:color="auto"/>
            <w:bottom w:val="none" w:sz="0" w:space="0" w:color="auto"/>
            <w:right w:val="none" w:sz="0" w:space="0" w:color="auto"/>
          </w:divBdr>
          <w:divsChild>
            <w:div w:id="1197886648">
              <w:marLeft w:val="0"/>
              <w:marRight w:val="0"/>
              <w:marTop w:val="0"/>
              <w:marBottom w:val="0"/>
              <w:divBdr>
                <w:top w:val="none" w:sz="0" w:space="0" w:color="auto"/>
                <w:left w:val="none" w:sz="0" w:space="0" w:color="auto"/>
                <w:bottom w:val="none" w:sz="0" w:space="0" w:color="auto"/>
                <w:right w:val="none" w:sz="0" w:space="0" w:color="auto"/>
              </w:divBdr>
              <w:divsChild>
                <w:div w:id="799768105">
                  <w:marLeft w:val="0"/>
                  <w:marRight w:val="0"/>
                  <w:marTop w:val="0"/>
                  <w:marBottom w:val="0"/>
                  <w:divBdr>
                    <w:top w:val="none" w:sz="0" w:space="0" w:color="auto"/>
                    <w:left w:val="none" w:sz="0" w:space="0" w:color="auto"/>
                    <w:bottom w:val="none" w:sz="0" w:space="0" w:color="auto"/>
                    <w:right w:val="none" w:sz="0" w:space="0" w:color="auto"/>
                  </w:divBdr>
                </w:div>
                <w:div w:id="398208819">
                  <w:marLeft w:val="0"/>
                  <w:marRight w:val="0"/>
                  <w:marTop w:val="0"/>
                  <w:marBottom w:val="0"/>
                  <w:divBdr>
                    <w:top w:val="none" w:sz="0" w:space="0" w:color="auto"/>
                    <w:left w:val="none" w:sz="0" w:space="0" w:color="auto"/>
                    <w:bottom w:val="none" w:sz="0" w:space="0" w:color="auto"/>
                    <w:right w:val="none" w:sz="0" w:space="0" w:color="auto"/>
                  </w:divBdr>
                </w:div>
                <w:div w:id="1612087253">
                  <w:marLeft w:val="0"/>
                  <w:marRight w:val="0"/>
                  <w:marTop w:val="0"/>
                  <w:marBottom w:val="0"/>
                  <w:divBdr>
                    <w:top w:val="none" w:sz="0" w:space="0" w:color="auto"/>
                    <w:left w:val="none" w:sz="0" w:space="0" w:color="auto"/>
                    <w:bottom w:val="none" w:sz="0" w:space="0" w:color="auto"/>
                    <w:right w:val="none" w:sz="0" w:space="0" w:color="auto"/>
                  </w:divBdr>
                </w:div>
                <w:div w:id="818032951">
                  <w:marLeft w:val="0"/>
                  <w:marRight w:val="0"/>
                  <w:marTop w:val="0"/>
                  <w:marBottom w:val="0"/>
                  <w:divBdr>
                    <w:top w:val="none" w:sz="0" w:space="0" w:color="auto"/>
                    <w:left w:val="none" w:sz="0" w:space="0" w:color="auto"/>
                    <w:bottom w:val="none" w:sz="0" w:space="0" w:color="auto"/>
                    <w:right w:val="none" w:sz="0" w:space="0" w:color="auto"/>
                  </w:divBdr>
                </w:div>
                <w:div w:id="724837907">
                  <w:marLeft w:val="0"/>
                  <w:marRight w:val="0"/>
                  <w:marTop w:val="0"/>
                  <w:marBottom w:val="0"/>
                  <w:divBdr>
                    <w:top w:val="none" w:sz="0" w:space="0" w:color="auto"/>
                    <w:left w:val="none" w:sz="0" w:space="0" w:color="auto"/>
                    <w:bottom w:val="none" w:sz="0" w:space="0" w:color="auto"/>
                    <w:right w:val="none" w:sz="0" w:space="0" w:color="auto"/>
                  </w:divBdr>
                </w:div>
                <w:div w:id="1125389467">
                  <w:marLeft w:val="0"/>
                  <w:marRight w:val="0"/>
                  <w:marTop w:val="0"/>
                  <w:marBottom w:val="0"/>
                  <w:divBdr>
                    <w:top w:val="none" w:sz="0" w:space="0" w:color="auto"/>
                    <w:left w:val="none" w:sz="0" w:space="0" w:color="auto"/>
                    <w:bottom w:val="none" w:sz="0" w:space="0" w:color="auto"/>
                    <w:right w:val="none" w:sz="0" w:space="0" w:color="auto"/>
                  </w:divBdr>
                </w:div>
                <w:div w:id="305471883">
                  <w:marLeft w:val="0"/>
                  <w:marRight w:val="0"/>
                  <w:marTop w:val="0"/>
                  <w:marBottom w:val="0"/>
                  <w:divBdr>
                    <w:top w:val="none" w:sz="0" w:space="0" w:color="auto"/>
                    <w:left w:val="none" w:sz="0" w:space="0" w:color="auto"/>
                    <w:bottom w:val="none" w:sz="0" w:space="0" w:color="auto"/>
                    <w:right w:val="none" w:sz="0" w:space="0" w:color="auto"/>
                  </w:divBdr>
                </w:div>
                <w:div w:id="1840121224">
                  <w:marLeft w:val="0"/>
                  <w:marRight w:val="0"/>
                  <w:marTop w:val="0"/>
                  <w:marBottom w:val="0"/>
                  <w:divBdr>
                    <w:top w:val="none" w:sz="0" w:space="0" w:color="auto"/>
                    <w:left w:val="none" w:sz="0" w:space="0" w:color="auto"/>
                    <w:bottom w:val="none" w:sz="0" w:space="0" w:color="auto"/>
                    <w:right w:val="none" w:sz="0" w:space="0" w:color="auto"/>
                  </w:divBdr>
                </w:div>
                <w:div w:id="1072772036">
                  <w:marLeft w:val="0"/>
                  <w:marRight w:val="0"/>
                  <w:marTop w:val="0"/>
                  <w:marBottom w:val="0"/>
                  <w:divBdr>
                    <w:top w:val="none" w:sz="0" w:space="0" w:color="auto"/>
                    <w:left w:val="none" w:sz="0" w:space="0" w:color="auto"/>
                    <w:bottom w:val="none" w:sz="0" w:space="0" w:color="auto"/>
                    <w:right w:val="none" w:sz="0" w:space="0" w:color="auto"/>
                  </w:divBdr>
                </w:div>
                <w:div w:id="1827086578">
                  <w:marLeft w:val="0"/>
                  <w:marRight w:val="0"/>
                  <w:marTop w:val="0"/>
                  <w:marBottom w:val="0"/>
                  <w:divBdr>
                    <w:top w:val="none" w:sz="0" w:space="0" w:color="auto"/>
                    <w:left w:val="none" w:sz="0" w:space="0" w:color="auto"/>
                    <w:bottom w:val="none" w:sz="0" w:space="0" w:color="auto"/>
                    <w:right w:val="none" w:sz="0" w:space="0" w:color="auto"/>
                  </w:divBdr>
                </w:div>
                <w:div w:id="2014213161">
                  <w:marLeft w:val="0"/>
                  <w:marRight w:val="0"/>
                  <w:marTop w:val="0"/>
                  <w:marBottom w:val="0"/>
                  <w:divBdr>
                    <w:top w:val="none" w:sz="0" w:space="0" w:color="auto"/>
                    <w:left w:val="none" w:sz="0" w:space="0" w:color="auto"/>
                    <w:bottom w:val="none" w:sz="0" w:space="0" w:color="auto"/>
                    <w:right w:val="none" w:sz="0" w:space="0" w:color="auto"/>
                  </w:divBdr>
                </w:div>
                <w:div w:id="2061511392">
                  <w:marLeft w:val="0"/>
                  <w:marRight w:val="0"/>
                  <w:marTop w:val="0"/>
                  <w:marBottom w:val="0"/>
                  <w:divBdr>
                    <w:top w:val="none" w:sz="0" w:space="0" w:color="auto"/>
                    <w:left w:val="none" w:sz="0" w:space="0" w:color="auto"/>
                    <w:bottom w:val="none" w:sz="0" w:space="0" w:color="auto"/>
                    <w:right w:val="none" w:sz="0" w:space="0" w:color="auto"/>
                  </w:divBdr>
                </w:div>
                <w:div w:id="1866014264">
                  <w:marLeft w:val="0"/>
                  <w:marRight w:val="0"/>
                  <w:marTop w:val="0"/>
                  <w:marBottom w:val="0"/>
                  <w:divBdr>
                    <w:top w:val="none" w:sz="0" w:space="0" w:color="auto"/>
                    <w:left w:val="none" w:sz="0" w:space="0" w:color="auto"/>
                    <w:bottom w:val="none" w:sz="0" w:space="0" w:color="auto"/>
                    <w:right w:val="none" w:sz="0" w:space="0" w:color="auto"/>
                  </w:divBdr>
                </w:div>
                <w:div w:id="1588076006">
                  <w:marLeft w:val="0"/>
                  <w:marRight w:val="0"/>
                  <w:marTop w:val="0"/>
                  <w:marBottom w:val="0"/>
                  <w:divBdr>
                    <w:top w:val="none" w:sz="0" w:space="0" w:color="auto"/>
                    <w:left w:val="none" w:sz="0" w:space="0" w:color="auto"/>
                    <w:bottom w:val="none" w:sz="0" w:space="0" w:color="auto"/>
                    <w:right w:val="none" w:sz="0" w:space="0" w:color="auto"/>
                  </w:divBdr>
                </w:div>
                <w:div w:id="14960403">
                  <w:marLeft w:val="0"/>
                  <w:marRight w:val="0"/>
                  <w:marTop w:val="0"/>
                  <w:marBottom w:val="0"/>
                  <w:divBdr>
                    <w:top w:val="none" w:sz="0" w:space="0" w:color="auto"/>
                    <w:left w:val="none" w:sz="0" w:space="0" w:color="auto"/>
                    <w:bottom w:val="none" w:sz="0" w:space="0" w:color="auto"/>
                    <w:right w:val="none" w:sz="0" w:space="0" w:color="auto"/>
                  </w:divBdr>
                </w:div>
                <w:div w:id="986082554">
                  <w:marLeft w:val="0"/>
                  <w:marRight w:val="0"/>
                  <w:marTop w:val="0"/>
                  <w:marBottom w:val="0"/>
                  <w:divBdr>
                    <w:top w:val="none" w:sz="0" w:space="0" w:color="auto"/>
                    <w:left w:val="none" w:sz="0" w:space="0" w:color="auto"/>
                    <w:bottom w:val="none" w:sz="0" w:space="0" w:color="auto"/>
                    <w:right w:val="none" w:sz="0" w:space="0" w:color="auto"/>
                  </w:divBdr>
                </w:div>
                <w:div w:id="1675113423">
                  <w:marLeft w:val="0"/>
                  <w:marRight w:val="0"/>
                  <w:marTop w:val="0"/>
                  <w:marBottom w:val="0"/>
                  <w:divBdr>
                    <w:top w:val="none" w:sz="0" w:space="0" w:color="auto"/>
                    <w:left w:val="none" w:sz="0" w:space="0" w:color="auto"/>
                    <w:bottom w:val="none" w:sz="0" w:space="0" w:color="auto"/>
                    <w:right w:val="none" w:sz="0" w:space="0" w:color="auto"/>
                  </w:divBdr>
                </w:div>
                <w:div w:id="650404039">
                  <w:marLeft w:val="0"/>
                  <w:marRight w:val="0"/>
                  <w:marTop w:val="0"/>
                  <w:marBottom w:val="0"/>
                  <w:divBdr>
                    <w:top w:val="none" w:sz="0" w:space="0" w:color="auto"/>
                    <w:left w:val="none" w:sz="0" w:space="0" w:color="auto"/>
                    <w:bottom w:val="none" w:sz="0" w:space="0" w:color="auto"/>
                    <w:right w:val="none" w:sz="0" w:space="0" w:color="auto"/>
                  </w:divBdr>
                </w:div>
                <w:div w:id="1399209128">
                  <w:marLeft w:val="0"/>
                  <w:marRight w:val="0"/>
                  <w:marTop w:val="0"/>
                  <w:marBottom w:val="0"/>
                  <w:divBdr>
                    <w:top w:val="none" w:sz="0" w:space="0" w:color="auto"/>
                    <w:left w:val="none" w:sz="0" w:space="0" w:color="auto"/>
                    <w:bottom w:val="none" w:sz="0" w:space="0" w:color="auto"/>
                    <w:right w:val="none" w:sz="0" w:space="0" w:color="auto"/>
                  </w:divBdr>
                </w:div>
                <w:div w:id="636647569">
                  <w:marLeft w:val="0"/>
                  <w:marRight w:val="0"/>
                  <w:marTop w:val="0"/>
                  <w:marBottom w:val="0"/>
                  <w:divBdr>
                    <w:top w:val="none" w:sz="0" w:space="0" w:color="auto"/>
                    <w:left w:val="none" w:sz="0" w:space="0" w:color="auto"/>
                    <w:bottom w:val="none" w:sz="0" w:space="0" w:color="auto"/>
                    <w:right w:val="none" w:sz="0" w:space="0" w:color="auto"/>
                  </w:divBdr>
                </w:div>
                <w:div w:id="294869305">
                  <w:marLeft w:val="0"/>
                  <w:marRight w:val="0"/>
                  <w:marTop w:val="0"/>
                  <w:marBottom w:val="0"/>
                  <w:divBdr>
                    <w:top w:val="none" w:sz="0" w:space="0" w:color="auto"/>
                    <w:left w:val="none" w:sz="0" w:space="0" w:color="auto"/>
                    <w:bottom w:val="none" w:sz="0" w:space="0" w:color="auto"/>
                    <w:right w:val="none" w:sz="0" w:space="0" w:color="auto"/>
                  </w:divBdr>
                </w:div>
                <w:div w:id="291255115">
                  <w:marLeft w:val="0"/>
                  <w:marRight w:val="0"/>
                  <w:marTop w:val="0"/>
                  <w:marBottom w:val="0"/>
                  <w:divBdr>
                    <w:top w:val="none" w:sz="0" w:space="0" w:color="auto"/>
                    <w:left w:val="none" w:sz="0" w:space="0" w:color="auto"/>
                    <w:bottom w:val="none" w:sz="0" w:space="0" w:color="auto"/>
                    <w:right w:val="none" w:sz="0" w:space="0" w:color="auto"/>
                  </w:divBdr>
                </w:div>
                <w:div w:id="1667827745">
                  <w:marLeft w:val="0"/>
                  <w:marRight w:val="0"/>
                  <w:marTop w:val="0"/>
                  <w:marBottom w:val="0"/>
                  <w:divBdr>
                    <w:top w:val="none" w:sz="0" w:space="0" w:color="auto"/>
                    <w:left w:val="none" w:sz="0" w:space="0" w:color="auto"/>
                    <w:bottom w:val="none" w:sz="0" w:space="0" w:color="auto"/>
                    <w:right w:val="none" w:sz="0" w:space="0" w:color="auto"/>
                  </w:divBdr>
                </w:div>
                <w:div w:id="1904557582">
                  <w:marLeft w:val="0"/>
                  <w:marRight w:val="0"/>
                  <w:marTop w:val="0"/>
                  <w:marBottom w:val="0"/>
                  <w:divBdr>
                    <w:top w:val="none" w:sz="0" w:space="0" w:color="auto"/>
                    <w:left w:val="none" w:sz="0" w:space="0" w:color="auto"/>
                    <w:bottom w:val="none" w:sz="0" w:space="0" w:color="auto"/>
                    <w:right w:val="none" w:sz="0" w:space="0" w:color="auto"/>
                  </w:divBdr>
                </w:div>
                <w:div w:id="1023047108">
                  <w:marLeft w:val="0"/>
                  <w:marRight w:val="0"/>
                  <w:marTop w:val="0"/>
                  <w:marBottom w:val="0"/>
                  <w:divBdr>
                    <w:top w:val="none" w:sz="0" w:space="0" w:color="auto"/>
                    <w:left w:val="none" w:sz="0" w:space="0" w:color="auto"/>
                    <w:bottom w:val="none" w:sz="0" w:space="0" w:color="auto"/>
                    <w:right w:val="none" w:sz="0" w:space="0" w:color="auto"/>
                  </w:divBdr>
                </w:div>
                <w:div w:id="235239859">
                  <w:marLeft w:val="0"/>
                  <w:marRight w:val="0"/>
                  <w:marTop w:val="0"/>
                  <w:marBottom w:val="0"/>
                  <w:divBdr>
                    <w:top w:val="none" w:sz="0" w:space="0" w:color="auto"/>
                    <w:left w:val="none" w:sz="0" w:space="0" w:color="auto"/>
                    <w:bottom w:val="none" w:sz="0" w:space="0" w:color="auto"/>
                    <w:right w:val="none" w:sz="0" w:space="0" w:color="auto"/>
                  </w:divBdr>
                </w:div>
                <w:div w:id="1684280511">
                  <w:marLeft w:val="0"/>
                  <w:marRight w:val="0"/>
                  <w:marTop w:val="0"/>
                  <w:marBottom w:val="0"/>
                  <w:divBdr>
                    <w:top w:val="none" w:sz="0" w:space="0" w:color="auto"/>
                    <w:left w:val="none" w:sz="0" w:space="0" w:color="auto"/>
                    <w:bottom w:val="none" w:sz="0" w:space="0" w:color="auto"/>
                    <w:right w:val="none" w:sz="0" w:space="0" w:color="auto"/>
                  </w:divBdr>
                </w:div>
                <w:div w:id="1762683468">
                  <w:marLeft w:val="0"/>
                  <w:marRight w:val="0"/>
                  <w:marTop w:val="0"/>
                  <w:marBottom w:val="0"/>
                  <w:divBdr>
                    <w:top w:val="none" w:sz="0" w:space="0" w:color="auto"/>
                    <w:left w:val="none" w:sz="0" w:space="0" w:color="auto"/>
                    <w:bottom w:val="none" w:sz="0" w:space="0" w:color="auto"/>
                    <w:right w:val="none" w:sz="0" w:space="0" w:color="auto"/>
                  </w:divBdr>
                </w:div>
                <w:div w:id="207571840">
                  <w:marLeft w:val="0"/>
                  <w:marRight w:val="0"/>
                  <w:marTop w:val="0"/>
                  <w:marBottom w:val="0"/>
                  <w:divBdr>
                    <w:top w:val="none" w:sz="0" w:space="0" w:color="auto"/>
                    <w:left w:val="none" w:sz="0" w:space="0" w:color="auto"/>
                    <w:bottom w:val="none" w:sz="0" w:space="0" w:color="auto"/>
                    <w:right w:val="none" w:sz="0" w:space="0" w:color="auto"/>
                  </w:divBdr>
                </w:div>
                <w:div w:id="64232087">
                  <w:marLeft w:val="0"/>
                  <w:marRight w:val="0"/>
                  <w:marTop w:val="0"/>
                  <w:marBottom w:val="0"/>
                  <w:divBdr>
                    <w:top w:val="none" w:sz="0" w:space="0" w:color="auto"/>
                    <w:left w:val="none" w:sz="0" w:space="0" w:color="auto"/>
                    <w:bottom w:val="none" w:sz="0" w:space="0" w:color="auto"/>
                    <w:right w:val="none" w:sz="0" w:space="0" w:color="auto"/>
                  </w:divBdr>
                </w:div>
                <w:div w:id="363478907">
                  <w:marLeft w:val="0"/>
                  <w:marRight w:val="0"/>
                  <w:marTop w:val="0"/>
                  <w:marBottom w:val="0"/>
                  <w:divBdr>
                    <w:top w:val="none" w:sz="0" w:space="0" w:color="auto"/>
                    <w:left w:val="none" w:sz="0" w:space="0" w:color="auto"/>
                    <w:bottom w:val="none" w:sz="0" w:space="0" w:color="auto"/>
                    <w:right w:val="none" w:sz="0" w:space="0" w:color="auto"/>
                  </w:divBdr>
                </w:div>
                <w:div w:id="1875460915">
                  <w:marLeft w:val="0"/>
                  <w:marRight w:val="0"/>
                  <w:marTop w:val="0"/>
                  <w:marBottom w:val="0"/>
                  <w:divBdr>
                    <w:top w:val="none" w:sz="0" w:space="0" w:color="auto"/>
                    <w:left w:val="none" w:sz="0" w:space="0" w:color="auto"/>
                    <w:bottom w:val="none" w:sz="0" w:space="0" w:color="auto"/>
                    <w:right w:val="none" w:sz="0" w:space="0" w:color="auto"/>
                  </w:divBdr>
                </w:div>
                <w:div w:id="571938436">
                  <w:marLeft w:val="0"/>
                  <w:marRight w:val="0"/>
                  <w:marTop w:val="0"/>
                  <w:marBottom w:val="0"/>
                  <w:divBdr>
                    <w:top w:val="none" w:sz="0" w:space="0" w:color="auto"/>
                    <w:left w:val="none" w:sz="0" w:space="0" w:color="auto"/>
                    <w:bottom w:val="none" w:sz="0" w:space="0" w:color="auto"/>
                    <w:right w:val="none" w:sz="0" w:space="0" w:color="auto"/>
                  </w:divBdr>
                </w:div>
                <w:div w:id="1457019810">
                  <w:marLeft w:val="0"/>
                  <w:marRight w:val="0"/>
                  <w:marTop w:val="0"/>
                  <w:marBottom w:val="0"/>
                  <w:divBdr>
                    <w:top w:val="none" w:sz="0" w:space="0" w:color="auto"/>
                    <w:left w:val="none" w:sz="0" w:space="0" w:color="auto"/>
                    <w:bottom w:val="none" w:sz="0" w:space="0" w:color="auto"/>
                    <w:right w:val="none" w:sz="0" w:space="0" w:color="auto"/>
                  </w:divBdr>
                </w:div>
                <w:div w:id="1766685207">
                  <w:marLeft w:val="0"/>
                  <w:marRight w:val="0"/>
                  <w:marTop w:val="0"/>
                  <w:marBottom w:val="0"/>
                  <w:divBdr>
                    <w:top w:val="none" w:sz="0" w:space="0" w:color="auto"/>
                    <w:left w:val="none" w:sz="0" w:space="0" w:color="auto"/>
                    <w:bottom w:val="none" w:sz="0" w:space="0" w:color="auto"/>
                    <w:right w:val="none" w:sz="0" w:space="0" w:color="auto"/>
                  </w:divBdr>
                </w:div>
                <w:div w:id="1914120271">
                  <w:marLeft w:val="0"/>
                  <w:marRight w:val="0"/>
                  <w:marTop w:val="0"/>
                  <w:marBottom w:val="0"/>
                  <w:divBdr>
                    <w:top w:val="none" w:sz="0" w:space="0" w:color="auto"/>
                    <w:left w:val="none" w:sz="0" w:space="0" w:color="auto"/>
                    <w:bottom w:val="none" w:sz="0" w:space="0" w:color="auto"/>
                    <w:right w:val="none" w:sz="0" w:space="0" w:color="auto"/>
                  </w:divBdr>
                </w:div>
                <w:div w:id="2028020004">
                  <w:marLeft w:val="0"/>
                  <w:marRight w:val="0"/>
                  <w:marTop w:val="0"/>
                  <w:marBottom w:val="0"/>
                  <w:divBdr>
                    <w:top w:val="none" w:sz="0" w:space="0" w:color="auto"/>
                    <w:left w:val="none" w:sz="0" w:space="0" w:color="auto"/>
                    <w:bottom w:val="none" w:sz="0" w:space="0" w:color="auto"/>
                    <w:right w:val="none" w:sz="0" w:space="0" w:color="auto"/>
                  </w:divBdr>
                </w:div>
                <w:div w:id="2140760601">
                  <w:marLeft w:val="0"/>
                  <w:marRight w:val="0"/>
                  <w:marTop w:val="0"/>
                  <w:marBottom w:val="0"/>
                  <w:divBdr>
                    <w:top w:val="none" w:sz="0" w:space="0" w:color="auto"/>
                    <w:left w:val="none" w:sz="0" w:space="0" w:color="auto"/>
                    <w:bottom w:val="none" w:sz="0" w:space="0" w:color="auto"/>
                    <w:right w:val="none" w:sz="0" w:space="0" w:color="auto"/>
                  </w:divBdr>
                </w:div>
                <w:div w:id="1850368675">
                  <w:marLeft w:val="0"/>
                  <w:marRight w:val="0"/>
                  <w:marTop w:val="0"/>
                  <w:marBottom w:val="0"/>
                  <w:divBdr>
                    <w:top w:val="none" w:sz="0" w:space="0" w:color="auto"/>
                    <w:left w:val="none" w:sz="0" w:space="0" w:color="auto"/>
                    <w:bottom w:val="none" w:sz="0" w:space="0" w:color="auto"/>
                    <w:right w:val="none" w:sz="0" w:space="0" w:color="auto"/>
                  </w:divBdr>
                </w:div>
                <w:div w:id="925921117">
                  <w:marLeft w:val="0"/>
                  <w:marRight w:val="0"/>
                  <w:marTop w:val="0"/>
                  <w:marBottom w:val="0"/>
                  <w:divBdr>
                    <w:top w:val="none" w:sz="0" w:space="0" w:color="auto"/>
                    <w:left w:val="none" w:sz="0" w:space="0" w:color="auto"/>
                    <w:bottom w:val="none" w:sz="0" w:space="0" w:color="auto"/>
                    <w:right w:val="none" w:sz="0" w:space="0" w:color="auto"/>
                  </w:divBdr>
                </w:div>
                <w:div w:id="1502158099">
                  <w:marLeft w:val="0"/>
                  <w:marRight w:val="0"/>
                  <w:marTop w:val="0"/>
                  <w:marBottom w:val="0"/>
                  <w:divBdr>
                    <w:top w:val="none" w:sz="0" w:space="0" w:color="auto"/>
                    <w:left w:val="none" w:sz="0" w:space="0" w:color="auto"/>
                    <w:bottom w:val="none" w:sz="0" w:space="0" w:color="auto"/>
                    <w:right w:val="none" w:sz="0" w:space="0" w:color="auto"/>
                  </w:divBdr>
                </w:div>
                <w:div w:id="1779641205">
                  <w:marLeft w:val="0"/>
                  <w:marRight w:val="0"/>
                  <w:marTop w:val="0"/>
                  <w:marBottom w:val="0"/>
                  <w:divBdr>
                    <w:top w:val="none" w:sz="0" w:space="0" w:color="auto"/>
                    <w:left w:val="none" w:sz="0" w:space="0" w:color="auto"/>
                    <w:bottom w:val="none" w:sz="0" w:space="0" w:color="auto"/>
                    <w:right w:val="none" w:sz="0" w:space="0" w:color="auto"/>
                  </w:divBdr>
                </w:div>
                <w:div w:id="1319925065">
                  <w:marLeft w:val="0"/>
                  <w:marRight w:val="0"/>
                  <w:marTop w:val="0"/>
                  <w:marBottom w:val="0"/>
                  <w:divBdr>
                    <w:top w:val="none" w:sz="0" w:space="0" w:color="auto"/>
                    <w:left w:val="none" w:sz="0" w:space="0" w:color="auto"/>
                    <w:bottom w:val="none" w:sz="0" w:space="0" w:color="auto"/>
                    <w:right w:val="none" w:sz="0" w:space="0" w:color="auto"/>
                  </w:divBdr>
                </w:div>
                <w:div w:id="160853071">
                  <w:marLeft w:val="0"/>
                  <w:marRight w:val="0"/>
                  <w:marTop w:val="0"/>
                  <w:marBottom w:val="0"/>
                  <w:divBdr>
                    <w:top w:val="none" w:sz="0" w:space="0" w:color="auto"/>
                    <w:left w:val="none" w:sz="0" w:space="0" w:color="auto"/>
                    <w:bottom w:val="none" w:sz="0" w:space="0" w:color="auto"/>
                    <w:right w:val="none" w:sz="0" w:space="0" w:color="auto"/>
                  </w:divBdr>
                </w:div>
                <w:div w:id="992104402">
                  <w:marLeft w:val="0"/>
                  <w:marRight w:val="0"/>
                  <w:marTop w:val="0"/>
                  <w:marBottom w:val="0"/>
                  <w:divBdr>
                    <w:top w:val="none" w:sz="0" w:space="0" w:color="auto"/>
                    <w:left w:val="none" w:sz="0" w:space="0" w:color="auto"/>
                    <w:bottom w:val="none" w:sz="0" w:space="0" w:color="auto"/>
                    <w:right w:val="none" w:sz="0" w:space="0" w:color="auto"/>
                  </w:divBdr>
                </w:div>
                <w:div w:id="1138303030">
                  <w:marLeft w:val="0"/>
                  <w:marRight w:val="0"/>
                  <w:marTop w:val="0"/>
                  <w:marBottom w:val="0"/>
                  <w:divBdr>
                    <w:top w:val="none" w:sz="0" w:space="0" w:color="auto"/>
                    <w:left w:val="none" w:sz="0" w:space="0" w:color="auto"/>
                    <w:bottom w:val="none" w:sz="0" w:space="0" w:color="auto"/>
                    <w:right w:val="none" w:sz="0" w:space="0" w:color="auto"/>
                  </w:divBdr>
                </w:div>
                <w:div w:id="1427799353">
                  <w:marLeft w:val="0"/>
                  <w:marRight w:val="0"/>
                  <w:marTop w:val="0"/>
                  <w:marBottom w:val="0"/>
                  <w:divBdr>
                    <w:top w:val="none" w:sz="0" w:space="0" w:color="auto"/>
                    <w:left w:val="none" w:sz="0" w:space="0" w:color="auto"/>
                    <w:bottom w:val="none" w:sz="0" w:space="0" w:color="auto"/>
                    <w:right w:val="none" w:sz="0" w:space="0" w:color="auto"/>
                  </w:divBdr>
                </w:div>
                <w:div w:id="855923905">
                  <w:marLeft w:val="0"/>
                  <w:marRight w:val="0"/>
                  <w:marTop w:val="0"/>
                  <w:marBottom w:val="0"/>
                  <w:divBdr>
                    <w:top w:val="none" w:sz="0" w:space="0" w:color="auto"/>
                    <w:left w:val="none" w:sz="0" w:space="0" w:color="auto"/>
                    <w:bottom w:val="none" w:sz="0" w:space="0" w:color="auto"/>
                    <w:right w:val="none" w:sz="0" w:space="0" w:color="auto"/>
                  </w:divBdr>
                </w:div>
                <w:div w:id="1966810927">
                  <w:marLeft w:val="0"/>
                  <w:marRight w:val="0"/>
                  <w:marTop w:val="0"/>
                  <w:marBottom w:val="0"/>
                  <w:divBdr>
                    <w:top w:val="none" w:sz="0" w:space="0" w:color="auto"/>
                    <w:left w:val="none" w:sz="0" w:space="0" w:color="auto"/>
                    <w:bottom w:val="none" w:sz="0" w:space="0" w:color="auto"/>
                    <w:right w:val="none" w:sz="0" w:space="0" w:color="auto"/>
                  </w:divBdr>
                </w:div>
                <w:div w:id="949363707">
                  <w:marLeft w:val="0"/>
                  <w:marRight w:val="0"/>
                  <w:marTop w:val="0"/>
                  <w:marBottom w:val="0"/>
                  <w:divBdr>
                    <w:top w:val="none" w:sz="0" w:space="0" w:color="auto"/>
                    <w:left w:val="none" w:sz="0" w:space="0" w:color="auto"/>
                    <w:bottom w:val="none" w:sz="0" w:space="0" w:color="auto"/>
                    <w:right w:val="none" w:sz="0" w:space="0" w:color="auto"/>
                  </w:divBdr>
                </w:div>
                <w:div w:id="1619216866">
                  <w:marLeft w:val="0"/>
                  <w:marRight w:val="0"/>
                  <w:marTop w:val="0"/>
                  <w:marBottom w:val="0"/>
                  <w:divBdr>
                    <w:top w:val="none" w:sz="0" w:space="0" w:color="auto"/>
                    <w:left w:val="none" w:sz="0" w:space="0" w:color="auto"/>
                    <w:bottom w:val="none" w:sz="0" w:space="0" w:color="auto"/>
                    <w:right w:val="none" w:sz="0" w:space="0" w:color="auto"/>
                  </w:divBdr>
                </w:div>
                <w:div w:id="196625873">
                  <w:marLeft w:val="0"/>
                  <w:marRight w:val="0"/>
                  <w:marTop w:val="0"/>
                  <w:marBottom w:val="0"/>
                  <w:divBdr>
                    <w:top w:val="none" w:sz="0" w:space="0" w:color="auto"/>
                    <w:left w:val="none" w:sz="0" w:space="0" w:color="auto"/>
                    <w:bottom w:val="none" w:sz="0" w:space="0" w:color="auto"/>
                    <w:right w:val="none" w:sz="0" w:space="0" w:color="auto"/>
                  </w:divBdr>
                </w:div>
                <w:div w:id="197595993">
                  <w:marLeft w:val="0"/>
                  <w:marRight w:val="0"/>
                  <w:marTop w:val="0"/>
                  <w:marBottom w:val="0"/>
                  <w:divBdr>
                    <w:top w:val="none" w:sz="0" w:space="0" w:color="auto"/>
                    <w:left w:val="none" w:sz="0" w:space="0" w:color="auto"/>
                    <w:bottom w:val="none" w:sz="0" w:space="0" w:color="auto"/>
                    <w:right w:val="none" w:sz="0" w:space="0" w:color="auto"/>
                  </w:divBdr>
                </w:div>
                <w:div w:id="1429082969">
                  <w:marLeft w:val="0"/>
                  <w:marRight w:val="0"/>
                  <w:marTop w:val="0"/>
                  <w:marBottom w:val="0"/>
                  <w:divBdr>
                    <w:top w:val="none" w:sz="0" w:space="0" w:color="auto"/>
                    <w:left w:val="none" w:sz="0" w:space="0" w:color="auto"/>
                    <w:bottom w:val="none" w:sz="0" w:space="0" w:color="auto"/>
                    <w:right w:val="none" w:sz="0" w:space="0" w:color="auto"/>
                  </w:divBdr>
                </w:div>
                <w:div w:id="1098646012">
                  <w:marLeft w:val="0"/>
                  <w:marRight w:val="0"/>
                  <w:marTop w:val="0"/>
                  <w:marBottom w:val="0"/>
                  <w:divBdr>
                    <w:top w:val="none" w:sz="0" w:space="0" w:color="auto"/>
                    <w:left w:val="none" w:sz="0" w:space="0" w:color="auto"/>
                    <w:bottom w:val="none" w:sz="0" w:space="0" w:color="auto"/>
                    <w:right w:val="none" w:sz="0" w:space="0" w:color="auto"/>
                  </w:divBdr>
                </w:div>
                <w:div w:id="689651318">
                  <w:marLeft w:val="0"/>
                  <w:marRight w:val="0"/>
                  <w:marTop w:val="0"/>
                  <w:marBottom w:val="0"/>
                  <w:divBdr>
                    <w:top w:val="none" w:sz="0" w:space="0" w:color="auto"/>
                    <w:left w:val="none" w:sz="0" w:space="0" w:color="auto"/>
                    <w:bottom w:val="none" w:sz="0" w:space="0" w:color="auto"/>
                    <w:right w:val="none" w:sz="0" w:space="0" w:color="auto"/>
                  </w:divBdr>
                </w:div>
                <w:div w:id="1629122016">
                  <w:marLeft w:val="0"/>
                  <w:marRight w:val="0"/>
                  <w:marTop w:val="0"/>
                  <w:marBottom w:val="0"/>
                  <w:divBdr>
                    <w:top w:val="none" w:sz="0" w:space="0" w:color="auto"/>
                    <w:left w:val="none" w:sz="0" w:space="0" w:color="auto"/>
                    <w:bottom w:val="none" w:sz="0" w:space="0" w:color="auto"/>
                    <w:right w:val="none" w:sz="0" w:space="0" w:color="auto"/>
                  </w:divBdr>
                </w:div>
                <w:div w:id="1427191432">
                  <w:marLeft w:val="0"/>
                  <w:marRight w:val="0"/>
                  <w:marTop w:val="0"/>
                  <w:marBottom w:val="0"/>
                  <w:divBdr>
                    <w:top w:val="none" w:sz="0" w:space="0" w:color="auto"/>
                    <w:left w:val="none" w:sz="0" w:space="0" w:color="auto"/>
                    <w:bottom w:val="none" w:sz="0" w:space="0" w:color="auto"/>
                    <w:right w:val="none" w:sz="0" w:space="0" w:color="auto"/>
                  </w:divBdr>
                </w:div>
                <w:div w:id="456266651">
                  <w:marLeft w:val="0"/>
                  <w:marRight w:val="0"/>
                  <w:marTop w:val="0"/>
                  <w:marBottom w:val="0"/>
                  <w:divBdr>
                    <w:top w:val="none" w:sz="0" w:space="0" w:color="auto"/>
                    <w:left w:val="none" w:sz="0" w:space="0" w:color="auto"/>
                    <w:bottom w:val="none" w:sz="0" w:space="0" w:color="auto"/>
                    <w:right w:val="none" w:sz="0" w:space="0" w:color="auto"/>
                  </w:divBdr>
                </w:div>
                <w:div w:id="737560361">
                  <w:marLeft w:val="0"/>
                  <w:marRight w:val="0"/>
                  <w:marTop w:val="0"/>
                  <w:marBottom w:val="0"/>
                  <w:divBdr>
                    <w:top w:val="none" w:sz="0" w:space="0" w:color="auto"/>
                    <w:left w:val="none" w:sz="0" w:space="0" w:color="auto"/>
                    <w:bottom w:val="none" w:sz="0" w:space="0" w:color="auto"/>
                    <w:right w:val="none" w:sz="0" w:space="0" w:color="auto"/>
                  </w:divBdr>
                </w:div>
                <w:div w:id="227571444">
                  <w:marLeft w:val="0"/>
                  <w:marRight w:val="0"/>
                  <w:marTop w:val="0"/>
                  <w:marBottom w:val="0"/>
                  <w:divBdr>
                    <w:top w:val="none" w:sz="0" w:space="0" w:color="auto"/>
                    <w:left w:val="none" w:sz="0" w:space="0" w:color="auto"/>
                    <w:bottom w:val="none" w:sz="0" w:space="0" w:color="auto"/>
                    <w:right w:val="none" w:sz="0" w:space="0" w:color="auto"/>
                  </w:divBdr>
                </w:div>
                <w:div w:id="268510226">
                  <w:marLeft w:val="0"/>
                  <w:marRight w:val="0"/>
                  <w:marTop w:val="0"/>
                  <w:marBottom w:val="0"/>
                  <w:divBdr>
                    <w:top w:val="none" w:sz="0" w:space="0" w:color="auto"/>
                    <w:left w:val="none" w:sz="0" w:space="0" w:color="auto"/>
                    <w:bottom w:val="none" w:sz="0" w:space="0" w:color="auto"/>
                    <w:right w:val="none" w:sz="0" w:space="0" w:color="auto"/>
                  </w:divBdr>
                </w:div>
                <w:div w:id="1598707207">
                  <w:marLeft w:val="0"/>
                  <w:marRight w:val="0"/>
                  <w:marTop w:val="0"/>
                  <w:marBottom w:val="0"/>
                  <w:divBdr>
                    <w:top w:val="none" w:sz="0" w:space="0" w:color="auto"/>
                    <w:left w:val="none" w:sz="0" w:space="0" w:color="auto"/>
                    <w:bottom w:val="none" w:sz="0" w:space="0" w:color="auto"/>
                    <w:right w:val="none" w:sz="0" w:space="0" w:color="auto"/>
                  </w:divBdr>
                </w:div>
                <w:div w:id="1614439573">
                  <w:marLeft w:val="0"/>
                  <w:marRight w:val="0"/>
                  <w:marTop w:val="0"/>
                  <w:marBottom w:val="0"/>
                  <w:divBdr>
                    <w:top w:val="none" w:sz="0" w:space="0" w:color="auto"/>
                    <w:left w:val="none" w:sz="0" w:space="0" w:color="auto"/>
                    <w:bottom w:val="none" w:sz="0" w:space="0" w:color="auto"/>
                    <w:right w:val="none" w:sz="0" w:space="0" w:color="auto"/>
                  </w:divBdr>
                </w:div>
                <w:div w:id="1426418875">
                  <w:marLeft w:val="0"/>
                  <w:marRight w:val="0"/>
                  <w:marTop w:val="0"/>
                  <w:marBottom w:val="0"/>
                  <w:divBdr>
                    <w:top w:val="none" w:sz="0" w:space="0" w:color="auto"/>
                    <w:left w:val="none" w:sz="0" w:space="0" w:color="auto"/>
                    <w:bottom w:val="none" w:sz="0" w:space="0" w:color="auto"/>
                    <w:right w:val="none" w:sz="0" w:space="0" w:color="auto"/>
                  </w:divBdr>
                </w:div>
                <w:div w:id="1829514519">
                  <w:marLeft w:val="0"/>
                  <w:marRight w:val="0"/>
                  <w:marTop w:val="0"/>
                  <w:marBottom w:val="0"/>
                  <w:divBdr>
                    <w:top w:val="none" w:sz="0" w:space="0" w:color="auto"/>
                    <w:left w:val="none" w:sz="0" w:space="0" w:color="auto"/>
                    <w:bottom w:val="none" w:sz="0" w:space="0" w:color="auto"/>
                    <w:right w:val="none" w:sz="0" w:space="0" w:color="auto"/>
                  </w:divBdr>
                </w:div>
                <w:div w:id="1515336334">
                  <w:marLeft w:val="0"/>
                  <w:marRight w:val="0"/>
                  <w:marTop w:val="0"/>
                  <w:marBottom w:val="0"/>
                  <w:divBdr>
                    <w:top w:val="none" w:sz="0" w:space="0" w:color="auto"/>
                    <w:left w:val="none" w:sz="0" w:space="0" w:color="auto"/>
                    <w:bottom w:val="none" w:sz="0" w:space="0" w:color="auto"/>
                    <w:right w:val="none" w:sz="0" w:space="0" w:color="auto"/>
                  </w:divBdr>
                </w:div>
                <w:div w:id="2099128648">
                  <w:marLeft w:val="0"/>
                  <w:marRight w:val="0"/>
                  <w:marTop w:val="0"/>
                  <w:marBottom w:val="0"/>
                  <w:divBdr>
                    <w:top w:val="none" w:sz="0" w:space="0" w:color="auto"/>
                    <w:left w:val="none" w:sz="0" w:space="0" w:color="auto"/>
                    <w:bottom w:val="none" w:sz="0" w:space="0" w:color="auto"/>
                    <w:right w:val="none" w:sz="0" w:space="0" w:color="auto"/>
                  </w:divBdr>
                </w:div>
                <w:div w:id="1256355971">
                  <w:marLeft w:val="0"/>
                  <w:marRight w:val="0"/>
                  <w:marTop w:val="0"/>
                  <w:marBottom w:val="0"/>
                  <w:divBdr>
                    <w:top w:val="none" w:sz="0" w:space="0" w:color="auto"/>
                    <w:left w:val="none" w:sz="0" w:space="0" w:color="auto"/>
                    <w:bottom w:val="none" w:sz="0" w:space="0" w:color="auto"/>
                    <w:right w:val="none" w:sz="0" w:space="0" w:color="auto"/>
                  </w:divBdr>
                </w:div>
                <w:div w:id="1545361591">
                  <w:marLeft w:val="0"/>
                  <w:marRight w:val="0"/>
                  <w:marTop w:val="0"/>
                  <w:marBottom w:val="0"/>
                  <w:divBdr>
                    <w:top w:val="none" w:sz="0" w:space="0" w:color="auto"/>
                    <w:left w:val="none" w:sz="0" w:space="0" w:color="auto"/>
                    <w:bottom w:val="none" w:sz="0" w:space="0" w:color="auto"/>
                    <w:right w:val="none" w:sz="0" w:space="0" w:color="auto"/>
                  </w:divBdr>
                </w:div>
                <w:div w:id="213008963">
                  <w:marLeft w:val="0"/>
                  <w:marRight w:val="0"/>
                  <w:marTop w:val="0"/>
                  <w:marBottom w:val="0"/>
                  <w:divBdr>
                    <w:top w:val="none" w:sz="0" w:space="0" w:color="auto"/>
                    <w:left w:val="none" w:sz="0" w:space="0" w:color="auto"/>
                    <w:bottom w:val="none" w:sz="0" w:space="0" w:color="auto"/>
                    <w:right w:val="none" w:sz="0" w:space="0" w:color="auto"/>
                  </w:divBdr>
                </w:div>
                <w:div w:id="532618405">
                  <w:marLeft w:val="0"/>
                  <w:marRight w:val="0"/>
                  <w:marTop w:val="0"/>
                  <w:marBottom w:val="0"/>
                  <w:divBdr>
                    <w:top w:val="none" w:sz="0" w:space="0" w:color="auto"/>
                    <w:left w:val="none" w:sz="0" w:space="0" w:color="auto"/>
                    <w:bottom w:val="none" w:sz="0" w:space="0" w:color="auto"/>
                    <w:right w:val="none" w:sz="0" w:space="0" w:color="auto"/>
                  </w:divBdr>
                </w:div>
                <w:div w:id="1693219037">
                  <w:marLeft w:val="0"/>
                  <w:marRight w:val="0"/>
                  <w:marTop w:val="0"/>
                  <w:marBottom w:val="0"/>
                  <w:divBdr>
                    <w:top w:val="none" w:sz="0" w:space="0" w:color="auto"/>
                    <w:left w:val="none" w:sz="0" w:space="0" w:color="auto"/>
                    <w:bottom w:val="none" w:sz="0" w:space="0" w:color="auto"/>
                    <w:right w:val="none" w:sz="0" w:space="0" w:color="auto"/>
                  </w:divBdr>
                </w:div>
                <w:div w:id="1690838360">
                  <w:marLeft w:val="0"/>
                  <w:marRight w:val="0"/>
                  <w:marTop w:val="0"/>
                  <w:marBottom w:val="0"/>
                  <w:divBdr>
                    <w:top w:val="none" w:sz="0" w:space="0" w:color="auto"/>
                    <w:left w:val="none" w:sz="0" w:space="0" w:color="auto"/>
                    <w:bottom w:val="none" w:sz="0" w:space="0" w:color="auto"/>
                    <w:right w:val="none" w:sz="0" w:space="0" w:color="auto"/>
                  </w:divBdr>
                </w:div>
                <w:div w:id="659888268">
                  <w:marLeft w:val="0"/>
                  <w:marRight w:val="0"/>
                  <w:marTop w:val="0"/>
                  <w:marBottom w:val="0"/>
                  <w:divBdr>
                    <w:top w:val="none" w:sz="0" w:space="0" w:color="auto"/>
                    <w:left w:val="none" w:sz="0" w:space="0" w:color="auto"/>
                    <w:bottom w:val="none" w:sz="0" w:space="0" w:color="auto"/>
                    <w:right w:val="none" w:sz="0" w:space="0" w:color="auto"/>
                  </w:divBdr>
                </w:div>
                <w:div w:id="1073160628">
                  <w:marLeft w:val="0"/>
                  <w:marRight w:val="0"/>
                  <w:marTop w:val="0"/>
                  <w:marBottom w:val="0"/>
                  <w:divBdr>
                    <w:top w:val="none" w:sz="0" w:space="0" w:color="auto"/>
                    <w:left w:val="none" w:sz="0" w:space="0" w:color="auto"/>
                    <w:bottom w:val="none" w:sz="0" w:space="0" w:color="auto"/>
                    <w:right w:val="none" w:sz="0" w:space="0" w:color="auto"/>
                  </w:divBdr>
                </w:div>
                <w:div w:id="199250667">
                  <w:marLeft w:val="0"/>
                  <w:marRight w:val="0"/>
                  <w:marTop w:val="0"/>
                  <w:marBottom w:val="0"/>
                  <w:divBdr>
                    <w:top w:val="none" w:sz="0" w:space="0" w:color="auto"/>
                    <w:left w:val="none" w:sz="0" w:space="0" w:color="auto"/>
                    <w:bottom w:val="none" w:sz="0" w:space="0" w:color="auto"/>
                    <w:right w:val="none" w:sz="0" w:space="0" w:color="auto"/>
                  </w:divBdr>
                </w:div>
                <w:div w:id="479689912">
                  <w:marLeft w:val="0"/>
                  <w:marRight w:val="0"/>
                  <w:marTop w:val="0"/>
                  <w:marBottom w:val="0"/>
                  <w:divBdr>
                    <w:top w:val="none" w:sz="0" w:space="0" w:color="auto"/>
                    <w:left w:val="none" w:sz="0" w:space="0" w:color="auto"/>
                    <w:bottom w:val="none" w:sz="0" w:space="0" w:color="auto"/>
                    <w:right w:val="none" w:sz="0" w:space="0" w:color="auto"/>
                  </w:divBdr>
                </w:div>
                <w:div w:id="1507750136">
                  <w:marLeft w:val="0"/>
                  <w:marRight w:val="0"/>
                  <w:marTop w:val="0"/>
                  <w:marBottom w:val="0"/>
                  <w:divBdr>
                    <w:top w:val="none" w:sz="0" w:space="0" w:color="auto"/>
                    <w:left w:val="none" w:sz="0" w:space="0" w:color="auto"/>
                    <w:bottom w:val="none" w:sz="0" w:space="0" w:color="auto"/>
                    <w:right w:val="none" w:sz="0" w:space="0" w:color="auto"/>
                  </w:divBdr>
                </w:div>
                <w:div w:id="303856337">
                  <w:marLeft w:val="0"/>
                  <w:marRight w:val="0"/>
                  <w:marTop w:val="0"/>
                  <w:marBottom w:val="0"/>
                  <w:divBdr>
                    <w:top w:val="none" w:sz="0" w:space="0" w:color="auto"/>
                    <w:left w:val="none" w:sz="0" w:space="0" w:color="auto"/>
                    <w:bottom w:val="none" w:sz="0" w:space="0" w:color="auto"/>
                    <w:right w:val="none" w:sz="0" w:space="0" w:color="auto"/>
                  </w:divBdr>
                </w:div>
                <w:div w:id="1302228709">
                  <w:marLeft w:val="0"/>
                  <w:marRight w:val="0"/>
                  <w:marTop w:val="0"/>
                  <w:marBottom w:val="0"/>
                  <w:divBdr>
                    <w:top w:val="none" w:sz="0" w:space="0" w:color="auto"/>
                    <w:left w:val="none" w:sz="0" w:space="0" w:color="auto"/>
                    <w:bottom w:val="none" w:sz="0" w:space="0" w:color="auto"/>
                    <w:right w:val="none" w:sz="0" w:space="0" w:color="auto"/>
                  </w:divBdr>
                </w:div>
                <w:div w:id="2075079460">
                  <w:marLeft w:val="0"/>
                  <w:marRight w:val="0"/>
                  <w:marTop w:val="0"/>
                  <w:marBottom w:val="0"/>
                  <w:divBdr>
                    <w:top w:val="none" w:sz="0" w:space="0" w:color="auto"/>
                    <w:left w:val="none" w:sz="0" w:space="0" w:color="auto"/>
                    <w:bottom w:val="none" w:sz="0" w:space="0" w:color="auto"/>
                    <w:right w:val="none" w:sz="0" w:space="0" w:color="auto"/>
                  </w:divBdr>
                </w:div>
                <w:div w:id="2069572571">
                  <w:marLeft w:val="0"/>
                  <w:marRight w:val="0"/>
                  <w:marTop w:val="0"/>
                  <w:marBottom w:val="0"/>
                  <w:divBdr>
                    <w:top w:val="none" w:sz="0" w:space="0" w:color="auto"/>
                    <w:left w:val="none" w:sz="0" w:space="0" w:color="auto"/>
                    <w:bottom w:val="none" w:sz="0" w:space="0" w:color="auto"/>
                    <w:right w:val="none" w:sz="0" w:space="0" w:color="auto"/>
                  </w:divBdr>
                </w:div>
                <w:div w:id="155999675">
                  <w:marLeft w:val="0"/>
                  <w:marRight w:val="0"/>
                  <w:marTop w:val="0"/>
                  <w:marBottom w:val="0"/>
                  <w:divBdr>
                    <w:top w:val="none" w:sz="0" w:space="0" w:color="auto"/>
                    <w:left w:val="none" w:sz="0" w:space="0" w:color="auto"/>
                    <w:bottom w:val="none" w:sz="0" w:space="0" w:color="auto"/>
                    <w:right w:val="none" w:sz="0" w:space="0" w:color="auto"/>
                  </w:divBdr>
                </w:div>
                <w:div w:id="99877852">
                  <w:marLeft w:val="0"/>
                  <w:marRight w:val="0"/>
                  <w:marTop w:val="0"/>
                  <w:marBottom w:val="0"/>
                  <w:divBdr>
                    <w:top w:val="none" w:sz="0" w:space="0" w:color="auto"/>
                    <w:left w:val="none" w:sz="0" w:space="0" w:color="auto"/>
                    <w:bottom w:val="none" w:sz="0" w:space="0" w:color="auto"/>
                    <w:right w:val="none" w:sz="0" w:space="0" w:color="auto"/>
                  </w:divBdr>
                </w:div>
                <w:div w:id="327053120">
                  <w:marLeft w:val="0"/>
                  <w:marRight w:val="0"/>
                  <w:marTop w:val="0"/>
                  <w:marBottom w:val="0"/>
                  <w:divBdr>
                    <w:top w:val="none" w:sz="0" w:space="0" w:color="auto"/>
                    <w:left w:val="none" w:sz="0" w:space="0" w:color="auto"/>
                    <w:bottom w:val="none" w:sz="0" w:space="0" w:color="auto"/>
                    <w:right w:val="none" w:sz="0" w:space="0" w:color="auto"/>
                  </w:divBdr>
                </w:div>
                <w:div w:id="218826649">
                  <w:marLeft w:val="0"/>
                  <w:marRight w:val="0"/>
                  <w:marTop w:val="0"/>
                  <w:marBottom w:val="0"/>
                  <w:divBdr>
                    <w:top w:val="none" w:sz="0" w:space="0" w:color="auto"/>
                    <w:left w:val="none" w:sz="0" w:space="0" w:color="auto"/>
                    <w:bottom w:val="none" w:sz="0" w:space="0" w:color="auto"/>
                    <w:right w:val="none" w:sz="0" w:space="0" w:color="auto"/>
                  </w:divBdr>
                </w:div>
                <w:div w:id="220484379">
                  <w:marLeft w:val="0"/>
                  <w:marRight w:val="0"/>
                  <w:marTop w:val="0"/>
                  <w:marBottom w:val="0"/>
                  <w:divBdr>
                    <w:top w:val="none" w:sz="0" w:space="0" w:color="auto"/>
                    <w:left w:val="none" w:sz="0" w:space="0" w:color="auto"/>
                    <w:bottom w:val="none" w:sz="0" w:space="0" w:color="auto"/>
                    <w:right w:val="none" w:sz="0" w:space="0" w:color="auto"/>
                  </w:divBdr>
                </w:div>
                <w:div w:id="1256936969">
                  <w:marLeft w:val="0"/>
                  <w:marRight w:val="0"/>
                  <w:marTop w:val="0"/>
                  <w:marBottom w:val="0"/>
                  <w:divBdr>
                    <w:top w:val="none" w:sz="0" w:space="0" w:color="auto"/>
                    <w:left w:val="none" w:sz="0" w:space="0" w:color="auto"/>
                    <w:bottom w:val="none" w:sz="0" w:space="0" w:color="auto"/>
                    <w:right w:val="none" w:sz="0" w:space="0" w:color="auto"/>
                  </w:divBdr>
                </w:div>
                <w:div w:id="1101612116">
                  <w:marLeft w:val="0"/>
                  <w:marRight w:val="0"/>
                  <w:marTop w:val="0"/>
                  <w:marBottom w:val="0"/>
                  <w:divBdr>
                    <w:top w:val="none" w:sz="0" w:space="0" w:color="auto"/>
                    <w:left w:val="none" w:sz="0" w:space="0" w:color="auto"/>
                    <w:bottom w:val="none" w:sz="0" w:space="0" w:color="auto"/>
                    <w:right w:val="none" w:sz="0" w:space="0" w:color="auto"/>
                  </w:divBdr>
                </w:div>
                <w:div w:id="1990358438">
                  <w:marLeft w:val="0"/>
                  <w:marRight w:val="0"/>
                  <w:marTop w:val="0"/>
                  <w:marBottom w:val="0"/>
                  <w:divBdr>
                    <w:top w:val="none" w:sz="0" w:space="0" w:color="auto"/>
                    <w:left w:val="none" w:sz="0" w:space="0" w:color="auto"/>
                    <w:bottom w:val="none" w:sz="0" w:space="0" w:color="auto"/>
                    <w:right w:val="none" w:sz="0" w:space="0" w:color="auto"/>
                  </w:divBdr>
                </w:div>
                <w:div w:id="226065086">
                  <w:marLeft w:val="0"/>
                  <w:marRight w:val="0"/>
                  <w:marTop w:val="0"/>
                  <w:marBottom w:val="0"/>
                  <w:divBdr>
                    <w:top w:val="none" w:sz="0" w:space="0" w:color="auto"/>
                    <w:left w:val="none" w:sz="0" w:space="0" w:color="auto"/>
                    <w:bottom w:val="none" w:sz="0" w:space="0" w:color="auto"/>
                    <w:right w:val="none" w:sz="0" w:space="0" w:color="auto"/>
                  </w:divBdr>
                </w:div>
                <w:div w:id="104736540">
                  <w:marLeft w:val="0"/>
                  <w:marRight w:val="0"/>
                  <w:marTop w:val="0"/>
                  <w:marBottom w:val="0"/>
                  <w:divBdr>
                    <w:top w:val="none" w:sz="0" w:space="0" w:color="auto"/>
                    <w:left w:val="none" w:sz="0" w:space="0" w:color="auto"/>
                    <w:bottom w:val="none" w:sz="0" w:space="0" w:color="auto"/>
                    <w:right w:val="none" w:sz="0" w:space="0" w:color="auto"/>
                  </w:divBdr>
                </w:div>
                <w:div w:id="2041054178">
                  <w:marLeft w:val="0"/>
                  <w:marRight w:val="0"/>
                  <w:marTop w:val="0"/>
                  <w:marBottom w:val="0"/>
                  <w:divBdr>
                    <w:top w:val="none" w:sz="0" w:space="0" w:color="auto"/>
                    <w:left w:val="none" w:sz="0" w:space="0" w:color="auto"/>
                    <w:bottom w:val="none" w:sz="0" w:space="0" w:color="auto"/>
                    <w:right w:val="none" w:sz="0" w:space="0" w:color="auto"/>
                  </w:divBdr>
                </w:div>
                <w:div w:id="21441007">
                  <w:marLeft w:val="0"/>
                  <w:marRight w:val="0"/>
                  <w:marTop w:val="0"/>
                  <w:marBottom w:val="0"/>
                  <w:divBdr>
                    <w:top w:val="none" w:sz="0" w:space="0" w:color="auto"/>
                    <w:left w:val="none" w:sz="0" w:space="0" w:color="auto"/>
                    <w:bottom w:val="none" w:sz="0" w:space="0" w:color="auto"/>
                    <w:right w:val="none" w:sz="0" w:space="0" w:color="auto"/>
                  </w:divBdr>
                </w:div>
                <w:div w:id="1240407146">
                  <w:marLeft w:val="0"/>
                  <w:marRight w:val="0"/>
                  <w:marTop w:val="0"/>
                  <w:marBottom w:val="0"/>
                  <w:divBdr>
                    <w:top w:val="none" w:sz="0" w:space="0" w:color="auto"/>
                    <w:left w:val="none" w:sz="0" w:space="0" w:color="auto"/>
                    <w:bottom w:val="none" w:sz="0" w:space="0" w:color="auto"/>
                    <w:right w:val="none" w:sz="0" w:space="0" w:color="auto"/>
                  </w:divBdr>
                </w:div>
                <w:div w:id="563761405">
                  <w:marLeft w:val="0"/>
                  <w:marRight w:val="0"/>
                  <w:marTop w:val="0"/>
                  <w:marBottom w:val="0"/>
                  <w:divBdr>
                    <w:top w:val="none" w:sz="0" w:space="0" w:color="auto"/>
                    <w:left w:val="none" w:sz="0" w:space="0" w:color="auto"/>
                    <w:bottom w:val="none" w:sz="0" w:space="0" w:color="auto"/>
                    <w:right w:val="none" w:sz="0" w:space="0" w:color="auto"/>
                  </w:divBdr>
                </w:div>
                <w:div w:id="464930936">
                  <w:marLeft w:val="0"/>
                  <w:marRight w:val="0"/>
                  <w:marTop w:val="0"/>
                  <w:marBottom w:val="0"/>
                  <w:divBdr>
                    <w:top w:val="none" w:sz="0" w:space="0" w:color="auto"/>
                    <w:left w:val="none" w:sz="0" w:space="0" w:color="auto"/>
                    <w:bottom w:val="none" w:sz="0" w:space="0" w:color="auto"/>
                    <w:right w:val="none" w:sz="0" w:space="0" w:color="auto"/>
                  </w:divBdr>
                </w:div>
                <w:div w:id="1131171969">
                  <w:marLeft w:val="0"/>
                  <w:marRight w:val="0"/>
                  <w:marTop w:val="0"/>
                  <w:marBottom w:val="0"/>
                  <w:divBdr>
                    <w:top w:val="none" w:sz="0" w:space="0" w:color="auto"/>
                    <w:left w:val="none" w:sz="0" w:space="0" w:color="auto"/>
                    <w:bottom w:val="none" w:sz="0" w:space="0" w:color="auto"/>
                    <w:right w:val="none" w:sz="0" w:space="0" w:color="auto"/>
                  </w:divBdr>
                </w:div>
                <w:div w:id="301740223">
                  <w:marLeft w:val="0"/>
                  <w:marRight w:val="0"/>
                  <w:marTop w:val="0"/>
                  <w:marBottom w:val="0"/>
                  <w:divBdr>
                    <w:top w:val="none" w:sz="0" w:space="0" w:color="auto"/>
                    <w:left w:val="none" w:sz="0" w:space="0" w:color="auto"/>
                    <w:bottom w:val="none" w:sz="0" w:space="0" w:color="auto"/>
                    <w:right w:val="none" w:sz="0" w:space="0" w:color="auto"/>
                  </w:divBdr>
                </w:div>
                <w:div w:id="784156749">
                  <w:marLeft w:val="0"/>
                  <w:marRight w:val="0"/>
                  <w:marTop w:val="0"/>
                  <w:marBottom w:val="0"/>
                  <w:divBdr>
                    <w:top w:val="none" w:sz="0" w:space="0" w:color="auto"/>
                    <w:left w:val="none" w:sz="0" w:space="0" w:color="auto"/>
                    <w:bottom w:val="none" w:sz="0" w:space="0" w:color="auto"/>
                    <w:right w:val="none" w:sz="0" w:space="0" w:color="auto"/>
                  </w:divBdr>
                </w:div>
                <w:div w:id="1305618018">
                  <w:marLeft w:val="0"/>
                  <w:marRight w:val="0"/>
                  <w:marTop w:val="0"/>
                  <w:marBottom w:val="0"/>
                  <w:divBdr>
                    <w:top w:val="none" w:sz="0" w:space="0" w:color="auto"/>
                    <w:left w:val="none" w:sz="0" w:space="0" w:color="auto"/>
                    <w:bottom w:val="none" w:sz="0" w:space="0" w:color="auto"/>
                    <w:right w:val="none" w:sz="0" w:space="0" w:color="auto"/>
                  </w:divBdr>
                </w:div>
                <w:div w:id="68117682">
                  <w:marLeft w:val="0"/>
                  <w:marRight w:val="0"/>
                  <w:marTop w:val="0"/>
                  <w:marBottom w:val="0"/>
                  <w:divBdr>
                    <w:top w:val="none" w:sz="0" w:space="0" w:color="auto"/>
                    <w:left w:val="none" w:sz="0" w:space="0" w:color="auto"/>
                    <w:bottom w:val="none" w:sz="0" w:space="0" w:color="auto"/>
                    <w:right w:val="none" w:sz="0" w:space="0" w:color="auto"/>
                  </w:divBdr>
                </w:div>
                <w:div w:id="424153568">
                  <w:marLeft w:val="0"/>
                  <w:marRight w:val="0"/>
                  <w:marTop w:val="0"/>
                  <w:marBottom w:val="0"/>
                  <w:divBdr>
                    <w:top w:val="none" w:sz="0" w:space="0" w:color="auto"/>
                    <w:left w:val="none" w:sz="0" w:space="0" w:color="auto"/>
                    <w:bottom w:val="none" w:sz="0" w:space="0" w:color="auto"/>
                    <w:right w:val="none" w:sz="0" w:space="0" w:color="auto"/>
                  </w:divBdr>
                </w:div>
                <w:div w:id="1157964917">
                  <w:marLeft w:val="0"/>
                  <w:marRight w:val="0"/>
                  <w:marTop w:val="0"/>
                  <w:marBottom w:val="0"/>
                  <w:divBdr>
                    <w:top w:val="none" w:sz="0" w:space="0" w:color="auto"/>
                    <w:left w:val="none" w:sz="0" w:space="0" w:color="auto"/>
                    <w:bottom w:val="none" w:sz="0" w:space="0" w:color="auto"/>
                    <w:right w:val="none" w:sz="0" w:space="0" w:color="auto"/>
                  </w:divBdr>
                </w:div>
                <w:div w:id="958679584">
                  <w:marLeft w:val="0"/>
                  <w:marRight w:val="0"/>
                  <w:marTop w:val="0"/>
                  <w:marBottom w:val="0"/>
                  <w:divBdr>
                    <w:top w:val="none" w:sz="0" w:space="0" w:color="auto"/>
                    <w:left w:val="none" w:sz="0" w:space="0" w:color="auto"/>
                    <w:bottom w:val="none" w:sz="0" w:space="0" w:color="auto"/>
                    <w:right w:val="none" w:sz="0" w:space="0" w:color="auto"/>
                  </w:divBdr>
                </w:div>
                <w:div w:id="1244418377">
                  <w:marLeft w:val="0"/>
                  <w:marRight w:val="0"/>
                  <w:marTop w:val="0"/>
                  <w:marBottom w:val="0"/>
                  <w:divBdr>
                    <w:top w:val="none" w:sz="0" w:space="0" w:color="auto"/>
                    <w:left w:val="none" w:sz="0" w:space="0" w:color="auto"/>
                    <w:bottom w:val="none" w:sz="0" w:space="0" w:color="auto"/>
                    <w:right w:val="none" w:sz="0" w:space="0" w:color="auto"/>
                  </w:divBdr>
                </w:div>
                <w:div w:id="1843201496">
                  <w:marLeft w:val="0"/>
                  <w:marRight w:val="0"/>
                  <w:marTop w:val="0"/>
                  <w:marBottom w:val="0"/>
                  <w:divBdr>
                    <w:top w:val="none" w:sz="0" w:space="0" w:color="auto"/>
                    <w:left w:val="none" w:sz="0" w:space="0" w:color="auto"/>
                    <w:bottom w:val="none" w:sz="0" w:space="0" w:color="auto"/>
                    <w:right w:val="none" w:sz="0" w:space="0" w:color="auto"/>
                  </w:divBdr>
                </w:div>
                <w:div w:id="1168902610">
                  <w:marLeft w:val="0"/>
                  <w:marRight w:val="0"/>
                  <w:marTop w:val="0"/>
                  <w:marBottom w:val="0"/>
                  <w:divBdr>
                    <w:top w:val="none" w:sz="0" w:space="0" w:color="auto"/>
                    <w:left w:val="none" w:sz="0" w:space="0" w:color="auto"/>
                    <w:bottom w:val="none" w:sz="0" w:space="0" w:color="auto"/>
                    <w:right w:val="none" w:sz="0" w:space="0" w:color="auto"/>
                  </w:divBdr>
                </w:div>
                <w:div w:id="1337538037">
                  <w:marLeft w:val="0"/>
                  <w:marRight w:val="0"/>
                  <w:marTop w:val="0"/>
                  <w:marBottom w:val="0"/>
                  <w:divBdr>
                    <w:top w:val="none" w:sz="0" w:space="0" w:color="auto"/>
                    <w:left w:val="none" w:sz="0" w:space="0" w:color="auto"/>
                    <w:bottom w:val="none" w:sz="0" w:space="0" w:color="auto"/>
                    <w:right w:val="none" w:sz="0" w:space="0" w:color="auto"/>
                  </w:divBdr>
                </w:div>
                <w:div w:id="356663602">
                  <w:marLeft w:val="0"/>
                  <w:marRight w:val="0"/>
                  <w:marTop w:val="0"/>
                  <w:marBottom w:val="0"/>
                  <w:divBdr>
                    <w:top w:val="none" w:sz="0" w:space="0" w:color="auto"/>
                    <w:left w:val="none" w:sz="0" w:space="0" w:color="auto"/>
                    <w:bottom w:val="none" w:sz="0" w:space="0" w:color="auto"/>
                    <w:right w:val="none" w:sz="0" w:space="0" w:color="auto"/>
                  </w:divBdr>
                </w:div>
                <w:div w:id="1172912003">
                  <w:marLeft w:val="0"/>
                  <w:marRight w:val="0"/>
                  <w:marTop w:val="0"/>
                  <w:marBottom w:val="0"/>
                  <w:divBdr>
                    <w:top w:val="none" w:sz="0" w:space="0" w:color="auto"/>
                    <w:left w:val="none" w:sz="0" w:space="0" w:color="auto"/>
                    <w:bottom w:val="none" w:sz="0" w:space="0" w:color="auto"/>
                    <w:right w:val="none" w:sz="0" w:space="0" w:color="auto"/>
                  </w:divBdr>
                </w:div>
                <w:div w:id="667900209">
                  <w:marLeft w:val="0"/>
                  <w:marRight w:val="0"/>
                  <w:marTop w:val="0"/>
                  <w:marBottom w:val="0"/>
                  <w:divBdr>
                    <w:top w:val="none" w:sz="0" w:space="0" w:color="auto"/>
                    <w:left w:val="none" w:sz="0" w:space="0" w:color="auto"/>
                    <w:bottom w:val="none" w:sz="0" w:space="0" w:color="auto"/>
                    <w:right w:val="none" w:sz="0" w:space="0" w:color="auto"/>
                  </w:divBdr>
                </w:div>
                <w:div w:id="1652442448">
                  <w:marLeft w:val="0"/>
                  <w:marRight w:val="0"/>
                  <w:marTop w:val="0"/>
                  <w:marBottom w:val="0"/>
                  <w:divBdr>
                    <w:top w:val="none" w:sz="0" w:space="0" w:color="auto"/>
                    <w:left w:val="none" w:sz="0" w:space="0" w:color="auto"/>
                    <w:bottom w:val="none" w:sz="0" w:space="0" w:color="auto"/>
                    <w:right w:val="none" w:sz="0" w:space="0" w:color="auto"/>
                  </w:divBdr>
                </w:div>
                <w:div w:id="839852506">
                  <w:marLeft w:val="0"/>
                  <w:marRight w:val="0"/>
                  <w:marTop w:val="0"/>
                  <w:marBottom w:val="0"/>
                  <w:divBdr>
                    <w:top w:val="none" w:sz="0" w:space="0" w:color="auto"/>
                    <w:left w:val="none" w:sz="0" w:space="0" w:color="auto"/>
                    <w:bottom w:val="none" w:sz="0" w:space="0" w:color="auto"/>
                    <w:right w:val="none" w:sz="0" w:space="0" w:color="auto"/>
                  </w:divBdr>
                </w:div>
                <w:div w:id="814833806">
                  <w:marLeft w:val="0"/>
                  <w:marRight w:val="0"/>
                  <w:marTop w:val="0"/>
                  <w:marBottom w:val="0"/>
                  <w:divBdr>
                    <w:top w:val="none" w:sz="0" w:space="0" w:color="auto"/>
                    <w:left w:val="none" w:sz="0" w:space="0" w:color="auto"/>
                    <w:bottom w:val="none" w:sz="0" w:space="0" w:color="auto"/>
                    <w:right w:val="none" w:sz="0" w:space="0" w:color="auto"/>
                  </w:divBdr>
                </w:div>
                <w:div w:id="1513958474">
                  <w:marLeft w:val="0"/>
                  <w:marRight w:val="0"/>
                  <w:marTop w:val="0"/>
                  <w:marBottom w:val="0"/>
                  <w:divBdr>
                    <w:top w:val="none" w:sz="0" w:space="0" w:color="auto"/>
                    <w:left w:val="none" w:sz="0" w:space="0" w:color="auto"/>
                    <w:bottom w:val="none" w:sz="0" w:space="0" w:color="auto"/>
                    <w:right w:val="none" w:sz="0" w:space="0" w:color="auto"/>
                  </w:divBdr>
                </w:div>
                <w:div w:id="604076815">
                  <w:marLeft w:val="0"/>
                  <w:marRight w:val="0"/>
                  <w:marTop w:val="0"/>
                  <w:marBottom w:val="0"/>
                  <w:divBdr>
                    <w:top w:val="none" w:sz="0" w:space="0" w:color="auto"/>
                    <w:left w:val="none" w:sz="0" w:space="0" w:color="auto"/>
                    <w:bottom w:val="none" w:sz="0" w:space="0" w:color="auto"/>
                    <w:right w:val="none" w:sz="0" w:space="0" w:color="auto"/>
                  </w:divBdr>
                </w:div>
                <w:div w:id="416295434">
                  <w:marLeft w:val="0"/>
                  <w:marRight w:val="0"/>
                  <w:marTop w:val="0"/>
                  <w:marBottom w:val="0"/>
                  <w:divBdr>
                    <w:top w:val="none" w:sz="0" w:space="0" w:color="auto"/>
                    <w:left w:val="none" w:sz="0" w:space="0" w:color="auto"/>
                    <w:bottom w:val="none" w:sz="0" w:space="0" w:color="auto"/>
                    <w:right w:val="none" w:sz="0" w:space="0" w:color="auto"/>
                  </w:divBdr>
                </w:div>
                <w:div w:id="1238202386">
                  <w:marLeft w:val="0"/>
                  <w:marRight w:val="0"/>
                  <w:marTop w:val="0"/>
                  <w:marBottom w:val="0"/>
                  <w:divBdr>
                    <w:top w:val="none" w:sz="0" w:space="0" w:color="auto"/>
                    <w:left w:val="none" w:sz="0" w:space="0" w:color="auto"/>
                    <w:bottom w:val="none" w:sz="0" w:space="0" w:color="auto"/>
                    <w:right w:val="none" w:sz="0" w:space="0" w:color="auto"/>
                  </w:divBdr>
                </w:div>
                <w:div w:id="2045326989">
                  <w:marLeft w:val="0"/>
                  <w:marRight w:val="0"/>
                  <w:marTop w:val="0"/>
                  <w:marBottom w:val="0"/>
                  <w:divBdr>
                    <w:top w:val="none" w:sz="0" w:space="0" w:color="auto"/>
                    <w:left w:val="none" w:sz="0" w:space="0" w:color="auto"/>
                    <w:bottom w:val="none" w:sz="0" w:space="0" w:color="auto"/>
                    <w:right w:val="none" w:sz="0" w:space="0" w:color="auto"/>
                  </w:divBdr>
                </w:div>
                <w:div w:id="1461680922">
                  <w:marLeft w:val="0"/>
                  <w:marRight w:val="0"/>
                  <w:marTop w:val="0"/>
                  <w:marBottom w:val="0"/>
                  <w:divBdr>
                    <w:top w:val="none" w:sz="0" w:space="0" w:color="auto"/>
                    <w:left w:val="none" w:sz="0" w:space="0" w:color="auto"/>
                    <w:bottom w:val="none" w:sz="0" w:space="0" w:color="auto"/>
                    <w:right w:val="none" w:sz="0" w:space="0" w:color="auto"/>
                  </w:divBdr>
                </w:div>
                <w:div w:id="835998406">
                  <w:marLeft w:val="0"/>
                  <w:marRight w:val="0"/>
                  <w:marTop w:val="0"/>
                  <w:marBottom w:val="0"/>
                  <w:divBdr>
                    <w:top w:val="none" w:sz="0" w:space="0" w:color="auto"/>
                    <w:left w:val="none" w:sz="0" w:space="0" w:color="auto"/>
                    <w:bottom w:val="none" w:sz="0" w:space="0" w:color="auto"/>
                    <w:right w:val="none" w:sz="0" w:space="0" w:color="auto"/>
                  </w:divBdr>
                </w:div>
                <w:div w:id="444153464">
                  <w:marLeft w:val="0"/>
                  <w:marRight w:val="0"/>
                  <w:marTop w:val="0"/>
                  <w:marBottom w:val="0"/>
                  <w:divBdr>
                    <w:top w:val="none" w:sz="0" w:space="0" w:color="auto"/>
                    <w:left w:val="none" w:sz="0" w:space="0" w:color="auto"/>
                    <w:bottom w:val="none" w:sz="0" w:space="0" w:color="auto"/>
                    <w:right w:val="none" w:sz="0" w:space="0" w:color="auto"/>
                  </w:divBdr>
                </w:div>
                <w:div w:id="238370804">
                  <w:marLeft w:val="0"/>
                  <w:marRight w:val="0"/>
                  <w:marTop w:val="0"/>
                  <w:marBottom w:val="0"/>
                  <w:divBdr>
                    <w:top w:val="none" w:sz="0" w:space="0" w:color="auto"/>
                    <w:left w:val="none" w:sz="0" w:space="0" w:color="auto"/>
                    <w:bottom w:val="none" w:sz="0" w:space="0" w:color="auto"/>
                    <w:right w:val="none" w:sz="0" w:space="0" w:color="auto"/>
                  </w:divBdr>
                </w:div>
                <w:div w:id="363988282">
                  <w:marLeft w:val="0"/>
                  <w:marRight w:val="0"/>
                  <w:marTop w:val="0"/>
                  <w:marBottom w:val="0"/>
                  <w:divBdr>
                    <w:top w:val="none" w:sz="0" w:space="0" w:color="auto"/>
                    <w:left w:val="none" w:sz="0" w:space="0" w:color="auto"/>
                    <w:bottom w:val="none" w:sz="0" w:space="0" w:color="auto"/>
                    <w:right w:val="none" w:sz="0" w:space="0" w:color="auto"/>
                  </w:divBdr>
                </w:div>
                <w:div w:id="485635182">
                  <w:marLeft w:val="0"/>
                  <w:marRight w:val="0"/>
                  <w:marTop w:val="0"/>
                  <w:marBottom w:val="0"/>
                  <w:divBdr>
                    <w:top w:val="none" w:sz="0" w:space="0" w:color="auto"/>
                    <w:left w:val="none" w:sz="0" w:space="0" w:color="auto"/>
                    <w:bottom w:val="none" w:sz="0" w:space="0" w:color="auto"/>
                    <w:right w:val="none" w:sz="0" w:space="0" w:color="auto"/>
                  </w:divBdr>
                </w:div>
                <w:div w:id="1769079806">
                  <w:marLeft w:val="0"/>
                  <w:marRight w:val="0"/>
                  <w:marTop w:val="0"/>
                  <w:marBottom w:val="0"/>
                  <w:divBdr>
                    <w:top w:val="none" w:sz="0" w:space="0" w:color="auto"/>
                    <w:left w:val="none" w:sz="0" w:space="0" w:color="auto"/>
                    <w:bottom w:val="none" w:sz="0" w:space="0" w:color="auto"/>
                    <w:right w:val="none" w:sz="0" w:space="0" w:color="auto"/>
                  </w:divBdr>
                </w:div>
                <w:div w:id="595017989">
                  <w:marLeft w:val="0"/>
                  <w:marRight w:val="0"/>
                  <w:marTop w:val="0"/>
                  <w:marBottom w:val="0"/>
                  <w:divBdr>
                    <w:top w:val="none" w:sz="0" w:space="0" w:color="auto"/>
                    <w:left w:val="none" w:sz="0" w:space="0" w:color="auto"/>
                    <w:bottom w:val="none" w:sz="0" w:space="0" w:color="auto"/>
                    <w:right w:val="none" w:sz="0" w:space="0" w:color="auto"/>
                  </w:divBdr>
                </w:div>
                <w:div w:id="148526387">
                  <w:marLeft w:val="0"/>
                  <w:marRight w:val="0"/>
                  <w:marTop w:val="0"/>
                  <w:marBottom w:val="0"/>
                  <w:divBdr>
                    <w:top w:val="none" w:sz="0" w:space="0" w:color="auto"/>
                    <w:left w:val="none" w:sz="0" w:space="0" w:color="auto"/>
                    <w:bottom w:val="none" w:sz="0" w:space="0" w:color="auto"/>
                    <w:right w:val="none" w:sz="0" w:space="0" w:color="auto"/>
                  </w:divBdr>
                </w:div>
                <w:div w:id="937634650">
                  <w:marLeft w:val="0"/>
                  <w:marRight w:val="0"/>
                  <w:marTop w:val="0"/>
                  <w:marBottom w:val="0"/>
                  <w:divBdr>
                    <w:top w:val="none" w:sz="0" w:space="0" w:color="auto"/>
                    <w:left w:val="none" w:sz="0" w:space="0" w:color="auto"/>
                    <w:bottom w:val="none" w:sz="0" w:space="0" w:color="auto"/>
                    <w:right w:val="none" w:sz="0" w:space="0" w:color="auto"/>
                  </w:divBdr>
                </w:div>
                <w:div w:id="896819198">
                  <w:marLeft w:val="0"/>
                  <w:marRight w:val="0"/>
                  <w:marTop w:val="0"/>
                  <w:marBottom w:val="0"/>
                  <w:divBdr>
                    <w:top w:val="none" w:sz="0" w:space="0" w:color="auto"/>
                    <w:left w:val="none" w:sz="0" w:space="0" w:color="auto"/>
                    <w:bottom w:val="none" w:sz="0" w:space="0" w:color="auto"/>
                    <w:right w:val="none" w:sz="0" w:space="0" w:color="auto"/>
                  </w:divBdr>
                </w:div>
                <w:div w:id="951939114">
                  <w:marLeft w:val="0"/>
                  <w:marRight w:val="0"/>
                  <w:marTop w:val="0"/>
                  <w:marBottom w:val="0"/>
                  <w:divBdr>
                    <w:top w:val="none" w:sz="0" w:space="0" w:color="auto"/>
                    <w:left w:val="none" w:sz="0" w:space="0" w:color="auto"/>
                    <w:bottom w:val="none" w:sz="0" w:space="0" w:color="auto"/>
                    <w:right w:val="none" w:sz="0" w:space="0" w:color="auto"/>
                  </w:divBdr>
                </w:div>
                <w:div w:id="904757178">
                  <w:marLeft w:val="0"/>
                  <w:marRight w:val="0"/>
                  <w:marTop w:val="0"/>
                  <w:marBottom w:val="0"/>
                  <w:divBdr>
                    <w:top w:val="none" w:sz="0" w:space="0" w:color="auto"/>
                    <w:left w:val="none" w:sz="0" w:space="0" w:color="auto"/>
                    <w:bottom w:val="none" w:sz="0" w:space="0" w:color="auto"/>
                    <w:right w:val="none" w:sz="0" w:space="0" w:color="auto"/>
                  </w:divBdr>
                </w:div>
                <w:div w:id="729303680">
                  <w:marLeft w:val="0"/>
                  <w:marRight w:val="0"/>
                  <w:marTop w:val="0"/>
                  <w:marBottom w:val="0"/>
                  <w:divBdr>
                    <w:top w:val="none" w:sz="0" w:space="0" w:color="auto"/>
                    <w:left w:val="none" w:sz="0" w:space="0" w:color="auto"/>
                    <w:bottom w:val="none" w:sz="0" w:space="0" w:color="auto"/>
                    <w:right w:val="none" w:sz="0" w:space="0" w:color="auto"/>
                  </w:divBdr>
                </w:div>
                <w:div w:id="825055012">
                  <w:marLeft w:val="0"/>
                  <w:marRight w:val="0"/>
                  <w:marTop w:val="0"/>
                  <w:marBottom w:val="0"/>
                  <w:divBdr>
                    <w:top w:val="none" w:sz="0" w:space="0" w:color="auto"/>
                    <w:left w:val="none" w:sz="0" w:space="0" w:color="auto"/>
                    <w:bottom w:val="none" w:sz="0" w:space="0" w:color="auto"/>
                    <w:right w:val="none" w:sz="0" w:space="0" w:color="auto"/>
                  </w:divBdr>
                </w:div>
                <w:div w:id="848720605">
                  <w:marLeft w:val="0"/>
                  <w:marRight w:val="0"/>
                  <w:marTop w:val="0"/>
                  <w:marBottom w:val="0"/>
                  <w:divBdr>
                    <w:top w:val="none" w:sz="0" w:space="0" w:color="auto"/>
                    <w:left w:val="none" w:sz="0" w:space="0" w:color="auto"/>
                    <w:bottom w:val="none" w:sz="0" w:space="0" w:color="auto"/>
                    <w:right w:val="none" w:sz="0" w:space="0" w:color="auto"/>
                  </w:divBdr>
                </w:div>
                <w:div w:id="642392237">
                  <w:marLeft w:val="0"/>
                  <w:marRight w:val="0"/>
                  <w:marTop w:val="0"/>
                  <w:marBottom w:val="0"/>
                  <w:divBdr>
                    <w:top w:val="none" w:sz="0" w:space="0" w:color="auto"/>
                    <w:left w:val="none" w:sz="0" w:space="0" w:color="auto"/>
                    <w:bottom w:val="none" w:sz="0" w:space="0" w:color="auto"/>
                    <w:right w:val="none" w:sz="0" w:space="0" w:color="auto"/>
                  </w:divBdr>
                </w:div>
                <w:div w:id="291593747">
                  <w:marLeft w:val="0"/>
                  <w:marRight w:val="0"/>
                  <w:marTop w:val="0"/>
                  <w:marBottom w:val="0"/>
                  <w:divBdr>
                    <w:top w:val="none" w:sz="0" w:space="0" w:color="auto"/>
                    <w:left w:val="none" w:sz="0" w:space="0" w:color="auto"/>
                    <w:bottom w:val="none" w:sz="0" w:space="0" w:color="auto"/>
                    <w:right w:val="none" w:sz="0" w:space="0" w:color="auto"/>
                  </w:divBdr>
                </w:div>
                <w:div w:id="451873140">
                  <w:marLeft w:val="0"/>
                  <w:marRight w:val="0"/>
                  <w:marTop w:val="0"/>
                  <w:marBottom w:val="0"/>
                  <w:divBdr>
                    <w:top w:val="none" w:sz="0" w:space="0" w:color="auto"/>
                    <w:left w:val="none" w:sz="0" w:space="0" w:color="auto"/>
                    <w:bottom w:val="none" w:sz="0" w:space="0" w:color="auto"/>
                    <w:right w:val="none" w:sz="0" w:space="0" w:color="auto"/>
                  </w:divBdr>
                </w:div>
                <w:div w:id="983317934">
                  <w:marLeft w:val="0"/>
                  <w:marRight w:val="0"/>
                  <w:marTop w:val="0"/>
                  <w:marBottom w:val="0"/>
                  <w:divBdr>
                    <w:top w:val="none" w:sz="0" w:space="0" w:color="auto"/>
                    <w:left w:val="none" w:sz="0" w:space="0" w:color="auto"/>
                    <w:bottom w:val="none" w:sz="0" w:space="0" w:color="auto"/>
                    <w:right w:val="none" w:sz="0" w:space="0" w:color="auto"/>
                  </w:divBdr>
                </w:div>
                <w:div w:id="1294795570">
                  <w:marLeft w:val="0"/>
                  <w:marRight w:val="0"/>
                  <w:marTop w:val="0"/>
                  <w:marBottom w:val="0"/>
                  <w:divBdr>
                    <w:top w:val="none" w:sz="0" w:space="0" w:color="auto"/>
                    <w:left w:val="none" w:sz="0" w:space="0" w:color="auto"/>
                    <w:bottom w:val="none" w:sz="0" w:space="0" w:color="auto"/>
                    <w:right w:val="none" w:sz="0" w:space="0" w:color="auto"/>
                  </w:divBdr>
                </w:div>
                <w:div w:id="688142417">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1546331104">
                  <w:marLeft w:val="0"/>
                  <w:marRight w:val="0"/>
                  <w:marTop w:val="0"/>
                  <w:marBottom w:val="0"/>
                  <w:divBdr>
                    <w:top w:val="none" w:sz="0" w:space="0" w:color="auto"/>
                    <w:left w:val="none" w:sz="0" w:space="0" w:color="auto"/>
                    <w:bottom w:val="none" w:sz="0" w:space="0" w:color="auto"/>
                    <w:right w:val="none" w:sz="0" w:space="0" w:color="auto"/>
                  </w:divBdr>
                </w:div>
                <w:div w:id="1726757250">
                  <w:marLeft w:val="0"/>
                  <w:marRight w:val="0"/>
                  <w:marTop w:val="0"/>
                  <w:marBottom w:val="0"/>
                  <w:divBdr>
                    <w:top w:val="none" w:sz="0" w:space="0" w:color="auto"/>
                    <w:left w:val="none" w:sz="0" w:space="0" w:color="auto"/>
                    <w:bottom w:val="none" w:sz="0" w:space="0" w:color="auto"/>
                    <w:right w:val="none" w:sz="0" w:space="0" w:color="auto"/>
                  </w:divBdr>
                </w:div>
                <w:div w:id="1304702908">
                  <w:marLeft w:val="0"/>
                  <w:marRight w:val="0"/>
                  <w:marTop w:val="0"/>
                  <w:marBottom w:val="0"/>
                  <w:divBdr>
                    <w:top w:val="none" w:sz="0" w:space="0" w:color="auto"/>
                    <w:left w:val="none" w:sz="0" w:space="0" w:color="auto"/>
                    <w:bottom w:val="none" w:sz="0" w:space="0" w:color="auto"/>
                    <w:right w:val="none" w:sz="0" w:space="0" w:color="auto"/>
                  </w:divBdr>
                </w:div>
                <w:div w:id="1311598340">
                  <w:marLeft w:val="0"/>
                  <w:marRight w:val="0"/>
                  <w:marTop w:val="0"/>
                  <w:marBottom w:val="0"/>
                  <w:divBdr>
                    <w:top w:val="none" w:sz="0" w:space="0" w:color="auto"/>
                    <w:left w:val="none" w:sz="0" w:space="0" w:color="auto"/>
                    <w:bottom w:val="none" w:sz="0" w:space="0" w:color="auto"/>
                    <w:right w:val="none" w:sz="0" w:space="0" w:color="auto"/>
                  </w:divBdr>
                </w:div>
                <w:div w:id="729307947">
                  <w:marLeft w:val="0"/>
                  <w:marRight w:val="0"/>
                  <w:marTop w:val="0"/>
                  <w:marBottom w:val="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 w:id="57368606">
                  <w:marLeft w:val="0"/>
                  <w:marRight w:val="0"/>
                  <w:marTop w:val="0"/>
                  <w:marBottom w:val="0"/>
                  <w:divBdr>
                    <w:top w:val="none" w:sz="0" w:space="0" w:color="auto"/>
                    <w:left w:val="none" w:sz="0" w:space="0" w:color="auto"/>
                    <w:bottom w:val="none" w:sz="0" w:space="0" w:color="auto"/>
                    <w:right w:val="none" w:sz="0" w:space="0" w:color="auto"/>
                  </w:divBdr>
                </w:div>
                <w:div w:id="151457390">
                  <w:marLeft w:val="0"/>
                  <w:marRight w:val="0"/>
                  <w:marTop w:val="0"/>
                  <w:marBottom w:val="0"/>
                  <w:divBdr>
                    <w:top w:val="none" w:sz="0" w:space="0" w:color="auto"/>
                    <w:left w:val="none" w:sz="0" w:space="0" w:color="auto"/>
                    <w:bottom w:val="none" w:sz="0" w:space="0" w:color="auto"/>
                    <w:right w:val="none" w:sz="0" w:space="0" w:color="auto"/>
                  </w:divBdr>
                </w:div>
                <w:div w:id="593367656">
                  <w:marLeft w:val="0"/>
                  <w:marRight w:val="0"/>
                  <w:marTop w:val="0"/>
                  <w:marBottom w:val="0"/>
                  <w:divBdr>
                    <w:top w:val="none" w:sz="0" w:space="0" w:color="auto"/>
                    <w:left w:val="none" w:sz="0" w:space="0" w:color="auto"/>
                    <w:bottom w:val="none" w:sz="0" w:space="0" w:color="auto"/>
                    <w:right w:val="none" w:sz="0" w:space="0" w:color="auto"/>
                  </w:divBdr>
                </w:div>
                <w:div w:id="952515040">
                  <w:marLeft w:val="0"/>
                  <w:marRight w:val="0"/>
                  <w:marTop w:val="0"/>
                  <w:marBottom w:val="0"/>
                  <w:divBdr>
                    <w:top w:val="none" w:sz="0" w:space="0" w:color="auto"/>
                    <w:left w:val="none" w:sz="0" w:space="0" w:color="auto"/>
                    <w:bottom w:val="none" w:sz="0" w:space="0" w:color="auto"/>
                    <w:right w:val="none" w:sz="0" w:space="0" w:color="auto"/>
                  </w:divBdr>
                </w:div>
                <w:div w:id="1314291510">
                  <w:marLeft w:val="0"/>
                  <w:marRight w:val="0"/>
                  <w:marTop w:val="0"/>
                  <w:marBottom w:val="0"/>
                  <w:divBdr>
                    <w:top w:val="none" w:sz="0" w:space="0" w:color="auto"/>
                    <w:left w:val="none" w:sz="0" w:space="0" w:color="auto"/>
                    <w:bottom w:val="none" w:sz="0" w:space="0" w:color="auto"/>
                    <w:right w:val="none" w:sz="0" w:space="0" w:color="auto"/>
                  </w:divBdr>
                </w:div>
                <w:div w:id="1997760385">
                  <w:marLeft w:val="0"/>
                  <w:marRight w:val="0"/>
                  <w:marTop w:val="0"/>
                  <w:marBottom w:val="0"/>
                  <w:divBdr>
                    <w:top w:val="none" w:sz="0" w:space="0" w:color="auto"/>
                    <w:left w:val="none" w:sz="0" w:space="0" w:color="auto"/>
                    <w:bottom w:val="none" w:sz="0" w:space="0" w:color="auto"/>
                    <w:right w:val="none" w:sz="0" w:space="0" w:color="auto"/>
                  </w:divBdr>
                </w:div>
                <w:div w:id="1754933107">
                  <w:marLeft w:val="0"/>
                  <w:marRight w:val="0"/>
                  <w:marTop w:val="0"/>
                  <w:marBottom w:val="0"/>
                  <w:divBdr>
                    <w:top w:val="none" w:sz="0" w:space="0" w:color="auto"/>
                    <w:left w:val="none" w:sz="0" w:space="0" w:color="auto"/>
                    <w:bottom w:val="none" w:sz="0" w:space="0" w:color="auto"/>
                    <w:right w:val="none" w:sz="0" w:space="0" w:color="auto"/>
                  </w:divBdr>
                </w:div>
                <w:div w:id="1885486799">
                  <w:marLeft w:val="0"/>
                  <w:marRight w:val="0"/>
                  <w:marTop w:val="0"/>
                  <w:marBottom w:val="0"/>
                  <w:divBdr>
                    <w:top w:val="none" w:sz="0" w:space="0" w:color="auto"/>
                    <w:left w:val="none" w:sz="0" w:space="0" w:color="auto"/>
                    <w:bottom w:val="none" w:sz="0" w:space="0" w:color="auto"/>
                    <w:right w:val="none" w:sz="0" w:space="0" w:color="auto"/>
                  </w:divBdr>
                </w:div>
                <w:div w:id="378863969">
                  <w:marLeft w:val="0"/>
                  <w:marRight w:val="0"/>
                  <w:marTop w:val="0"/>
                  <w:marBottom w:val="0"/>
                  <w:divBdr>
                    <w:top w:val="none" w:sz="0" w:space="0" w:color="auto"/>
                    <w:left w:val="none" w:sz="0" w:space="0" w:color="auto"/>
                    <w:bottom w:val="none" w:sz="0" w:space="0" w:color="auto"/>
                    <w:right w:val="none" w:sz="0" w:space="0" w:color="auto"/>
                  </w:divBdr>
                </w:div>
                <w:div w:id="1635790511">
                  <w:marLeft w:val="0"/>
                  <w:marRight w:val="0"/>
                  <w:marTop w:val="0"/>
                  <w:marBottom w:val="0"/>
                  <w:divBdr>
                    <w:top w:val="none" w:sz="0" w:space="0" w:color="auto"/>
                    <w:left w:val="none" w:sz="0" w:space="0" w:color="auto"/>
                    <w:bottom w:val="none" w:sz="0" w:space="0" w:color="auto"/>
                    <w:right w:val="none" w:sz="0" w:space="0" w:color="auto"/>
                  </w:divBdr>
                </w:div>
                <w:div w:id="311562643">
                  <w:marLeft w:val="0"/>
                  <w:marRight w:val="0"/>
                  <w:marTop w:val="0"/>
                  <w:marBottom w:val="0"/>
                  <w:divBdr>
                    <w:top w:val="none" w:sz="0" w:space="0" w:color="auto"/>
                    <w:left w:val="none" w:sz="0" w:space="0" w:color="auto"/>
                    <w:bottom w:val="none" w:sz="0" w:space="0" w:color="auto"/>
                    <w:right w:val="none" w:sz="0" w:space="0" w:color="auto"/>
                  </w:divBdr>
                </w:div>
                <w:div w:id="880367290">
                  <w:marLeft w:val="0"/>
                  <w:marRight w:val="0"/>
                  <w:marTop w:val="0"/>
                  <w:marBottom w:val="0"/>
                  <w:divBdr>
                    <w:top w:val="none" w:sz="0" w:space="0" w:color="auto"/>
                    <w:left w:val="none" w:sz="0" w:space="0" w:color="auto"/>
                    <w:bottom w:val="none" w:sz="0" w:space="0" w:color="auto"/>
                    <w:right w:val="none" w:sz="0" w:space="0" w:color="auto"/>
                  </w:divBdr>
                </w:div>
                <w:div w:id="1124079803">
                  <w:marLeft w:val="0"/>
                  <w:marRight w:val="0"/>
                  <w:marTop w:val="0"/>
                  <w:marBottom w:val="0"/>
                  <w:divBdr>
                    <w:top w:val="none" w:sz="0" w:space="0" w:color="auto"/>
                    <w:left w:val="none" w:sz="0" w:space="0" w:color="auto"/>
                    <w:bottom w:val="none" w:sz="0" w:space="0" w:color="auto"/>
                    <w:right w:val="none" w:sz="0" w:space="0" w:color="auto"/>
                  </w:divBdr>
                </w:div>
                <w:div w:id="1028331140">
                  <w:marLeft w:val="0"/>
                  <w:marRight w:val="0"/>
                  <w:marTop w:val="0"/>
                  <w:marBottom w:val="0"/>
                  <w:divBdr>
                    <w:top w:val="none" w:sz="0" w:space="0" w:color="auto"/>
                    <w:left w:val="none" w:sz="0" w:space="0" w:color="auto"/>
                    <w:bottom w:val="none" w:sz="0" w:space="0" w:color="auto"/>
                    <w:right w:val="none" w:sz="0" w:space="0" w:color="auto"/>
                  </w:divBdr>
                </w:div>
                <w:div w:id="1218130252">
                  <w:marLeft w:val="0"/>
                  <w:marRight w:val="0"/>
                  <w:marTop w:val="0"/>
                  <w:marBottom w:val="0"/>
                  <w:divBdr>
                    <w:top w:val="none" w:sz="0" w:space="0" w:color="auto"/>
                    <w:left w:val="none" w:sz="0" w:space="0" w:color="auto"/>
                    <w:bottom w:val="none" w:sz="0" w:space="0" w:color="auto"/>
                    <w:right w:val="none" w:sz="0" w:space="0" w:color="auto"/>
                  </w:divBdr>
                </w:div>
                <w:div w:id="1087774044">
                  <w:marLeft w:val="0"/>
                  <w:marRight w:val="0"/>
                  <w:marTop w:val="0"/>
                  <w:marBottom w:val="0"/>
                  <w:divBdr>
                    <w:top w:val="none" w:sz="0" w:space="0" w:color="auto"/>
                    <w:left w:val="none" w:sz="0" w:space="0" w:color="auto"/>
                    <w:bottom w:val="none" w:sz="0" w:space="0" w:color="auto"/>
                    <w:right w:val="none" w:sz="0" w:space="0" w:color="auto"/>
                  </w:divBdr>
                </w:div>
                <w:div w:id="1698775200">
                  <w:marLeft w:val="0"/>
                  <w:marRight w:val="0"/>
                  <w:marTop w:val="0"/>
                  <w:marBottom w:val="0"/>
                  <w:divBdr>
                    <w:top w:val="none" w:sz="0" w:space="0" w:color="auto"/>
                    <w:left w:val="none" w:sz="0" w:space="0" w:color="auto"/>
                    <w:bottom w:val="none" w:sz="0" w:space="0" w:color="auto"/>
                    <w:right w:val="none" w:sz="0" w:space="0" w:color="auto"/>
                  </w:divBdr>
                </w:div>
                <w:div w:id="1434938011">
                  <w:marLeft w:val="0"/>
                  <w:marRight w:val="0"/>
                  <w:marTop w:val="0"/>
                  <w:marBottom w:val="0"/>
                  <w:divBdr>
                    <w:top w:val="none" w:sz="0" w:space="0" w:color="auto"/>
                    <w:left w:val="none" w:sz="0" w:space="0" w:color="auto"/>
                    <w:bottom w:val="none" w:sz="0" w:space="0" w:color="auto"/>
                    <w:right w:val="none" w:sz="0" w:space="0" w:color="auto"/>
                  </w:divBdr>
                </w:div>
                <w:div w:id="1517573747">
                  <w:marLeft w:val="0"/>
                  <w:marRight w:val="0"/>
                  <w:marTop w:val="0"/>
                  <w:marBottom w:val="0"/>
                  <w:divBdr>
                    <w:top w:val="none" w:sz="0" w:space="0" w:color="auto"/>
                    <w:left w:val="none" w:sz="0" w:space="0" w:color="auto"/>
                    <w:bottom w:val="none" w:sz="0" w:space="0" w:color="auto"/>
                    <w:right w:val="none" w:sz="0" w:space="0" w:color="auto"/>
                  </w:divBdr>
                </w:div>
                <w:div w:id="177818136">
                  <w:marLeft w:val="0"/>
                  <w:marRight w:val="0"/>
                  <w:marTop w:val="0"/>
                  <w:marBottom w:val="0"/>
                  <w:divBdr>
                    <w:top w:val="none" w:sz="0" w:space="0" w:color="auto"/>
                    <w:left w:val="none" w:sz="0" w:space="0" w:color="auto"/>
                    <w:bottom w:val="none" w:sz="0" w:space="0" w:color="auto"/>
                    <w:right w:val="none" w:sz="0" w:space="0" w:color="auto"/>
                  </w:divBdr>
                </w:div>
                <w:div w:id="496579078">
                  <w:marLeft w:val="0"/>
                  <w:marRight w:val="0"/>
                  <w:marTop w:val="0"/>
                  <w:marBottom w:val="0"/>
                  <w:divBdr>
                    <w:top w:val="none" w:sz="0" w:space="0" w:color="auto"/>
                    <w:left w:val="none" w:sz="0" w:space="0" w:color="auto"/>
                    <w:bottom w:val="none" w:sz="0" w:space="0" w:color="auto"/>
                    <w:right w:val="none" w:sz="0" w:space="0" w:color="auto"/>
                  </w:divBdr>
                </w:div>
                <w:div w:id="491025146">
                  <w:marLeft w:val="0"/>
                  <w:marRight w:val="0"/>
                  <w:marTop w:val="0"/>
                  <w:marBottom w:val="0"/>
                  <w:divBdr>
                    <w:top w:val="none" w:sz="0" w:space="0" w:color="auto"/>
                    <w:left w:val="none" w:sz="0" w:space="0" w:color="auto"/>
                    <w:bottom w:val="none" w:sz="0" w:space="0" w:color="auto"/>
                    <w:right w:val="none" w:sz="0" w:space="0" w:color="auto"/>
                  </w:divBdr>
                </w:div>
                <w:div w:id="452865558">
                  <w:marLeft w:val="0"/>
                  <w:marRight w:val="0"/>
                  <w:marTop w:val="0"/>
                  <w:marBottom w:val="0"/>
                  <w:divBdr>
                    <w:top w:val="none" w:sz="0" w:space="0" w:color="auto"/>
                    <w:left w:val="none" w:sz="0" w:space="0" w:color="auto"/>
                    <w:bottom w:val="none" w:sz="0" w:space="0" w:color="auto"/>
                    <w:right w:val="none" w:sz="0" w:space="0" w:color="auto"/>
                  </w:divBdr>
                </w:div>
                <w:div w:id="312878431">
                  <w:marLeft w:val="0"/>
                  <w:marRight w:val="0"/>
                  <w:marTop w:val="0"/>
                  <w:marBottom w:val="0"/>
                  <w:divBdr>
                    <w:top w:val="none" w:sz="0" w:space="0" w:color="auto"/>
                    <w:left w:val="none" w:sz="0" w:space="0" w:color="auto"/>
                    <w:bottom w:val="none" w:sz="0" w:space="0" w:color="auto"/>
                    <w:right w:val="none" w:sz="0" w:space="0" w:color="auto"/>
                  </w:divBdr>
                </w:div>
                <w:div w:id="1005666668">
                  <w:marLeft w:val="0"/>
                  <w:marRight w:val="0"/>
                  <w:marTop w:val="0"/>
                  <w:marBottom w:val="0"/>
                  <w:divBdr>
                    <w:top w:val="none" w:sz="0" w:space="0" w:color="auto"/>
                    <w:left w:val="none" w:sz="0" w:space="0" w:color="auto"/>
                    <w:bottom w:val="none" w:sz="0" w:space="0" w:color="auto"/>
                    <w:right w:val="none" w:sz="0" w:space="0" w:color="auto"/>
                  </w:divBdr>
                </w:div>
                <w:div w:id="1422023779">
                  <w:marLeft w:val="0"/>
                  <w:marRight w:val="0"/>
                  <w:marTop w:val="0"/>
                  <w:marBottom w:val="0"/>
                  <w:divBdr>
                    <w:top w:val="none" w:sz="0" w:space="0" w:color="auto"/>
                    <w:left w:val="none" w:sz="0" w:space="0" w:color="auto"/>
                    <w:bottom w:val="none" w:sz="0" w:space="0" w:color="auto"/>
                    <w:right w:val="none" w:sz="0" w:space="0" w:color="auto"/>
                  </w:divBdr>
                </w:div>
                <w:div w:id="1692679152">
                  <w:marLeft w:val="0"/>
                  <w:marRight w:val="0"/>
                  <w:marTop w:val="0"/>
                  <w:marBottom w:val="0"/>
                  <w:divBdr>
                    <w:top w:val="none" w:sz="0" w:space="0" w:color="auto"/>
                    <w:left w:val="none" w:sz="0" w:space="0" w:color="auto"/>
                    <w:bottom w:val="none" w:sz="0" w:space="0" w:color="auto"/>
                    <w:right w:val="none" w:sz="0" w:space="0" w:color="auto"/>
                  </w:divBdr>
                </w:div>
                <w:div w:id="245312865">
                  <w:marLeft w:val="0"/>
                  <w:marRight w:val="0"/>
                  <w:marTop w:val="0"/>
                  <w:marBottom w:val="0"/>
                  <w:divBdr>
                    <w:top w:val="none" w:sz="0" w:space="0" w:color="auto"/>
                    <w:left w:val="none" w:sz="0" w:space="0" w:color="auto"/>
                    <w:bottom w:val="none" w:sz="0" w:space="0" w:color="auto"/>
                    <w:right w:val="none" w:sz="0" w:space="0" w:color="auto"/>
                  </w:divBdr>
                </w:div>
                <w:div w:id="52853842">
                  <w:marLeft w:val="0"/>
                  <w:marRight w:val="0"/>
                  <w:marTop w:val="0"/>
                  <w:marBottom w:val="0"/>
                  <w:divBdr>
                    <w:top w:val="none" w:sz="0" w:space="0" w:color="auto"/>
                    <w:left w:val="none" w:sz="0" w:space="0" w:color="auto"/>
                    <w:bottom w:val="none" w:sz="0" w:space="0" w:color="auto"/>
                    <w:right w:val="none" w:sz="0" w:space="0" w:color="auto"/>
                  </w:divBdr>
                </w:div>
                <w:div w:id="321083936">
                  <w:marLeft w:val="0"/>
                  <w:marRight w:val="0"/>
                  <w:marTop w:val="0"/>
                  <w:marBottom w:val="0"/>
                  <w:divBdr>
                    <w:top w:val="none" w:sz="0" w:space="0" w:color="auto"/>
                    <w:left w:val="none" w:sz="0" w:space="0" w:color="auto"/>
                    <w:bottom w:val="none" w:sz="0" w:space="0" w:color="auto"/>
                    <w:right w:val="none" w:sz="0" w:space="0" w:color="auto"/>
                  </w:divBdr>
                </w:div>
                <w:div w:id="702436636">
                  <w:marLeft w:val="0"/>
                  <w:marRight w:val="0"/>
                  <w:marTop w:val="0"/>
                  <w:marBottom w:val="0"/>
                  <w:divBdr>
                    <w:top w:val="none" w:sz="0" w:space="0" w:color="auto"/>
                    <w:left w:val="none" w:sz="0" w:space="0" w:color="auto"/>
                    <w:bottom w:val="none" w:sz="0" w:space="0" w:color="auto"/>
                    <w:right w:val="none" w:sz="0" w:space="0" w:color="auto"/>
                  </w:divBdr>
                </w:div>
                <w:div w:id="868224139">
                  <w:marLeft w:val="0"/>
                  <w:marRight w:val="0"/>
                  <w:marTop w:val="0"/>
                  <w:marBottom w:val="0"/>
                  <w:divBdr>
                    <w:top w:val="none" w:sz="0" w:space="0" w:color="auto"/>
                    <w:left w:val="none" w:sz="0" w:space="0" w:color="auto"/>
                    <w:bottom w:val="none" w:sz="0" w:space="0" w:color="auto"/>
                    <w:right w:val="none" w:sz="0" w:space="0" w:color="auto"/>
                  </w:divBdr>
                </w:div>
                <w:div w:id="1139617650">
                  <w:marLeft w:val="0"/>
                  <w:marRight w:val="0"/>
                  <w:marTop w:val="0"/>
                  <w:marBottom w:val="0"/>
                  <w:divBdr>
                    <w:top w:val="none" w:sz="0" w:space="0" w:color="auto"/>
                    <w:left w:val="none" w:sz="0" w:space="0" w:color="auto"/>
                    <w:bottom w:val="none" w:sz="0" w:space="0" w:color="auto"/>
                    <w:right w:val="none" w:sz="0" w:space="0" w:color="auto"/>
                  </w:divBdr>
                </w:div>
                <w:div w:id="1342199589">
                  <w:marLeft w:val="0"/>
                  <w:marRight w:val="0"/>
                  <w:marTop w:val="0"/>
                  <w:marBottom w:val="0"/>
                  <w:divBdr>
                    <w:top w:val="none" w:sz="0" w:space="0" w:color="auto"/>
                    <w:left w:val="none" w:sz="0" w:space="0" w:color="auto"/>
                    <w:bottom w:val="none" w:sz="0" w:space="0" w:color="auto"/>
                    <w:right w:val="none" w:sz="0" w:space="0" w:color="auto"/>
                  </w:divBdr>
                </w:div>
                <w:div w:id="1443037700">
                  <w:marLeft w:val="0"/>
                  <w:marRight w:val="0"/>
                  <w:marTop w:val="0"/>
                  <w:marBottom w:val="0"/>
                  <w:divBdr>
                    <w:top w:val="none" w:sz="0" w:space="0" w:color="auto"/>
                    <w:left w:val="none" w:sz="0" w:space="0" w:color="auto"/>
                    <w:bottom w:val="none" w:sz="0" w:space="0" w:color="auto"/>
                    <w:right w:val="none" w:sz="0" w:space="0" w:color="auto"/>
                  </w:divBdr>
                </w:div>
                <w:div w:id="1796366332">
                  <w:marLeft w:val="0"/>
                  <w:marRight w:val="0"/>
                  <w:marTop w:val="0"/>
                  <w:marBottom w:val="0"/>
                  <w:divBdr>
                    <w:top w:val="none" w:sz="0" w:space="0" w:color="auto"/>
                    <w:left w:val="none" w:sz="0" w:space="0" w:color="auto"/>
                    <w:bottom w:val="none" w:sz="0" w:space="0" w:color="auto"/>
                    <w:right w:val="none" w:sz="0" w:space="0" w:color="auto"/>
                  </w:divBdr>
                </w:div>
                <w:div w:id="2007703051">
                  <w:marLeft w:val="0"/>
                  <w:marRight w:val="0"/>
                  <w:marTop w:val="0"/>
                  <w:marBottom w:val="0"/>
                  <w:divBdr>
                    <w:top w:val="none" w:sz="0" w:space="0" w:color="auto"/>
                    <w:left w:val="none" w:sz="0" w:space="0" w:color="auto"/>
                    <w:bottom w:val="none" w:sz="0" w:space="0" w:color="auto"/>
                    <w:right w:val="none" w:sz="0" w:space="0" w:color="auto"/>
                  </w:divBdr>
                </w:div>
                <w:div w:id="298265609">
                  <w:marLeft w:val="0"/>
                  <w:marRight w:val="0"/>
                  <w:marTop w:val="0"/>
                  <w:marBottom w:val="0"/>
                  <w:divBdr>
                    <w:top w:val="none" w:sz="0" w:space="0" w:color="auto"/>
                    <w:left w:val="none" w:sz="0" w:space="0" w:color="auto"/>
                    <w:bottom w:val="none" w:sz="0" w:space="0" w:color="auto"/>
                    <w:right w:val="none" w:sz="0" w:space="0" w:color="auto"/>
                  </w:divBdr>
                </w:div>
                <w:div w:id="1795174773">
                  <w:marLeft w:val="0"/>
                  <w:marRight w:val="0"/>
                  <w:marTop w:val="0"/>
                  <w:marBottom w:val="0"/>
                  <w:divBdr>
                    <w:top w:val="none" w:sz="0" w:space="0" w:color="auto"/>
                    <w:left w:val="none" w:sz="0" w:space="0" w:color="auto"/>
                    <w:bottom w:val="none" w:sz="0" w:space="0" w:color="auto"/>
                    <w:right w:val="none" w:sz="0" w:space="0" w:color="auto"/>
                  </w:divBdr>
                </w:div>
                <w:div w:id="1679650584">
                  <w:marLeft w:val="0"/>
                  <w:marRight w:val="0"/>
                  <w:marTop w:val="0"/>
                  <w:marBottom w:val="0"/>
                  <w:divBdr>
                    <w:top w:val="none" w:sz="0" w:space="0" w:color="auto"/>
                    <w:left w:val="none" w:sz="0" w:space="0" w:color="auto"/>
                    <w:bottom w:val="none" w:sz="0" w:space="0" w:color="auto"/>
                    <w:right w:val="none" w:sz="0" w:space="0" w:color="auto"/>
                  </w:divBdr>
                </w:div>
                <w:div w:id="519245602">
                  <w:marLeft w:val="0"/>
                  <w:marRight w:val="0"/>
                  <w:marTop w:val="0"/>
                  <w:marBottom w:val="0"/>
                  <w:divBdr>
                    <w:top w:val="none" w:sz="0" w:space="0" w:color="auto"/>
                    <w:left w:val="none" w:sz="0" w:space="0" w:color="auto"/>
                    <w:bottom w:val="none" w:sz="0" w:space="0" w:color="auto"/>
                    <w:right w:val="none" w:sz="0" w:space="0" w:color="auto"/>
                  </w:divBdr>
                </w:div>
                <w:div w:id="220337097">
                  <w:marLeft w:val="0"/>
                  <w:marRight w:val="0"/>
                  <w:marTop w:val="0"/>
                  <w:marBottom w:val="0"/>
                  <w:divBdr>
                    <w:top w:val="none" w:sz="0" w:space="0" w:color="auto"/>
                    <w:left w:val="none" w:sz="0" w:space="0" w:color="auto"/>
                    <w:bottom w:val="none" w:sz="0" w:space="0" w:color="auto"/>
                    <w:right w:val="none" w:sz="0" w:space="0" w:color="auto"/>
                  </w:divBdr>
                </w:div>
                <w:div w:id="348718338">
                  <w:marLeft w:val="0"/>
                  <w:marRight w:val="0"/>
                  <w:marTop w:val="0"/>
                  <w:marBottom w:val="0"/>
                  <w:divBdr>
                    <w:top w:val="none" w:sz="0" w:space="0" w:color="auto"/>
                    <w:left w:val="none" w:sz="0" w:space="0" w:color="auto"/>
                    <w:bottom w:val="none" w:sz="0" w:space="0" w:color="auto"/>
                    <w:right w:val="none" w:sz="0" w:space="0" w:color="auto"/>
                  </w:divBdr>
                </w:div>
                <w:div w:id="747269452">
                  <w:marLeft w:val="0"/>
                  <w:marRight w:val="0"/>
                  <w:marTop w:val="0"/>
                  <w:marBottom w:val="0"/>
                  <w:divBdr>
                    <w:top w:val="none" w:sz="0" w:space="0" w:color="auto"/>
                    <w:left w:val="none" w:sz="0" w:space="0" w:color="auto"/>
                    <w:bottom w:val="none" w:sz="0" w:space="0" w:color="auto"/>
                    <w:right w:val="none" w:sz="0" w:space="0" w:color="auto"/>
                  </w:divBdr>
                </w:div>
                <w:div w:id="542642296">
                  <w:marLeft w:val="0"/>
                  <w:marRight w:val="0"/>
                  <w:marTop w:val="0"/>
                  <w:marBottom w:val="0"/>
                  <w:divBdr>
                    <w:top w:val="none" w:sz="0" w:space="0" w:color="auto"/>
                    <w:left w:val="none" w:sz="0" w:space="0" w:color="auto"/>
                    <w:bottom w:val="none" w:sz="0" w:space="0" w:color="auto"/>
                    <w:right w:val="none" w:sz="0" w:space="0" w:color="auto"/>
                  </w:divBdr>
                </w:div>
                <w:div w:id="1507094881">
                  <w:marLeft w:val="0"/>
                  <w:marRight w:val="0"/>
                  <w:marTop w:val="0"/>
                  <w:marBottom w:val="0"/>
                  <w:divBdr>
                    <w:top w:val="none" w:sz="0" w:space="0" w:color="auto"/>
                    <w:left w:val="none" w:sz="0" w:space="0" w:color="auto"/>
                    <w:bottom w:val="none" w:sz="0" w:space="0" w:color="auto"/>
                    <w:right w:val="none" w:sz="0" w:space="0" w:color="auto"/>
                  </w:divBdr>
                </w:div>
                <w:div w:id="836573271">
                  <w:marLeft w:val="0"/>
                  <w:marRight w:val="0"/>
                  <w:marTop w:val="0"/>
                  <w:marBottom w:val="0"/>
                  <w:divBdr>
                    <w:top w:val="none" w:sz="0" w:space="0" w:color="auto"/>
                    <w:left w:val="none" w:sz="0" w:space="0" w:color="auto"/>
                    <w:bottom w:val="none" w:sz="0" w:space="0" w:color="auto"/>
                    <w:right w:val="none" w:sz="0" w:space="0" w:color="auto"/>
                  </w:divBdr>
                </w:div>
                <w:div w:id="1526484233">
                  <w:marLeft w:val="0"/>
                  <w:marRight w:val="0"/>
                  <w:marTop w:val="0"/>
                  <w:marBottom w:val="0"/>
                  <w:divBdr>
                    <w:top w:val="none" w:sz="0" w:space="0" w:color="auto"/>
                    <w:left w:val="none" w:sz="0" w:space="0" w:color="auto"/>
                    <w:bottom w:val="none" w:sz="0" w:space="0" w:color="auto"/>
                    <w:right w:val="none" w:sz="0" w:space="0" w:color="auto"/>
                  </w:divBdr>
                </w:div>
                <w:div w:id="1991517667">
                  <w:marLeft w:val="0"/>
                  <w:marRight w:val="0"/>
                  <w:marTop w:val="0"/>
                  <w:marBottom w:val="0"/>
                  <w:divBdr>
                    <w:top w:val="none" w:sz="0" w:space="0" w:color="auto"/>
                    <w:left w:val="none" w:sz="0" w:space="0" w:color="auto"/>
                    <w:bottom w:val="none" w:sz="0" w:space="0" w:color="auto"/>
                    <w:right w:val="none" w:sz="0" w:space="0" w:color="auto"/>
                  </w:divBdr>
                </w:div>
                <w:div w:id="169301875">
                  <w:marLeft w:val="0"/>
                  <w:marRight w:val="0"/>
                  <w:marTop w:val="0"/>
                  <w:marBottom w:val="0"/>
                  <w:divBdr>
                    <w:top w:val="none" w:sz="0" w:space="0" w:color="auto"/>
                    <w:left w:val="none" w:sz="0" w:space="0" w:color="auto"/>
                    <w:bottom w:val="none" w:sz="0" w:space="0" w:color="auto"/>
                    <w:right w:val="none" w:sz="0" w:space="0" w:color="auto"/>
                  </w:divBdr>
                </w:div>
                <w:div w:id="1957053221">
                  <w:marLeft w:val="0"/>
                  <w:marRight w:val="0"/>
                  <w:marTop w:val="0"/>
                  <w:marBottom w:val="0"/>
                  <w:divBdr>
                    <w:top w:val="none" w:sz="0" w:space="0" w:color="auto"/>
                    <w:left w:val="none" w:sz="0" w:space="0" w:color="auto"/>
                    <w:bottom w:val="none" w:sz="0" w:space="0" w:color="auto"/>
                    <w:right w:val="none" w:sz="0" w:space="0" w:color="auto"/>
                  </w:divBdr>
                </w:div>
                <w:div w:id="1837721452">
                  <w:marLeft w:val="0"/>
                  <w:marRight w:val="0"/>
                  <w:marTop w:val="0"/>
                  <w:marBottom w:val="0"/>
                  <w:divBdr>
                    <w:top w:val="none" w:sz="0" w:space="0" w:color="auto"/>
                    <w:left w:val="none" w:sz="0" w:space="0" w:color="auto"/>
                    <w:bottom w:val="none" w:sz="0" w:space="0" w:color="auto"/>
                    <w:right w:val="none" w:sz="0" w:space="0" w:color="auto"/>
                  </w:divBdr>
                </w:div>
                <w:div w:id="792359022">
                  <w:marLeft w:val="0"/>
                  <w:marRight w:val="0"/>
                  <w:marTop w:val="0"/>
                  <w:marBottom w:val="0"/>
                  <w:divBdr>
                    <w:top w:val="none" w:sz="0" w:space="0" w:color="auto"/>
                    <w:left w:val="none" w:sz="0" w:space="0" w:color="auto"/>
                    <w:bottom w:val="none" w:sz="0" w:space="0" w:color="auto"/>
                    <w:right w:val="none" w:sz="0" w:space="0" w:color="auto"/>
                  </w:divBdr>
                </w:div>
                <w:div w:id="1740202252">
                  <w:marLeft w:val="0"/>
                  <w:marRight w:val="0"/>
                  <w:marTop w:val="0"/>
                  <w:marBottom w:val="0"/>
                  <w:divBdr>
                    <w:top w:val="none" w:sz="0" w:space="0" w:color="auto"/>
                    <w:left w:val="none" w:sz="0" w:space="0" w:color="auto"/>
                    <w:bottom w:val="none" w:sz="0" w:space="0" w:color="auto"/>
                    <w:right w:val="none" w:sz="0" w:space="0" w:color="auto"/>
                  </w:divBdr>
                </w:div>
                <w:div w:id="841287075">
                  <w:marLeft w:val="0"/>
                  <w:marRight w:val="0"/>
                  <w:marTop w:val="0"/>
                  <w:marBottom w:val="0"/>
                  <w:divBdr>
                    <w:top w:val="none" w:sz="0" w:space="0" w:color="auto"/>
                    <w:left w:val="none" w:sz="0" w:space="0" w:color="auto"/>
                    <w:bottom w:val="none" w:sz="0" w:space="0" w:color="auto"/>
                    <w:right w:val="none" w:sz="0" w:space="0" w:color="auto"/>
                  </w:divBdr>
                </w:div>
                <w:div w:id="1174109093">
                  <w:marLeft w:val="0"/>
                  <w:marRight w:val="0"/>
                  <w:marTop w:val="0"/>
                  <w:marBottom w:val="0"/>
                  <w:divBdr>
                    <w:top w:val="none" w:sz="0" w:space="0" w:color="auto"/>
                    <w:left w:val="none" w:sz="0" w:space="0" w:color="auto"/>
                    <w:bottom w:val="none" w:sz="0" w:space="0" w:color="auto"/>
                    <w:right w:val="none" w:sz="0" w:space="0" w:color="auto"/>
                  </w:divBdr>
                </w:div>
                <w:div w:id="201291857">
                  <w:marLeft w:val="0"/>
                  <w:marRight w:val="0"/>
                  <w:marTop w:val="0"/>
                  <w:marBottom w:val="0"/>
                  <w:divBdr>
                    <w:top w:val="none" w:sz="0" w:space="0" w:color="auto"/>
                    <w:left w:val="none" w:sz="0" w:space="0" w:color="auto"/>
                    <w:bottom w:val="none" w:sz="0" w:space="0" w:color="auto"/>
                    <w:right w:val="none" w:sz="0" w:space="0" w:color="auto"/>
                  </w:divBdr>
                </w:div>
                <w:div w:id="1862939178">
                  <w:marLeft w:val="0"/>
                  <w:marRight w:val="0"/>
                  <w:marTop w:val="0"/>
                  <w:marBottom w:val="0"/>
                  <w:divBdr>
                    <w:top w:val="none" w:sz="0" w:space="0" w:color="auto"/>
                    <w:left w:val="none" w:sz="0" w:space="0" w:color="auto"/>
                    <w:bottom w:val="none" w:sz="0" w:space="0" w:color="auto"/>
                    <w:right w:val="none" w:sz="0" w:space="0" w:color="auto"/>
                  </w:divBdr>
                </w:div>
                <w:div w:id="15473306">
                  <w:marLeft w:val="0"/>
                  <w:marRight w:val="0"/>
                  <w:marTop w:val="0"/>
                  <w:marBottom w:val="0"/>
                  <w:divBdr>
                    <w:top w:val="none" w:sz="0" w:space="0" w:color="auto"/>
                    <w:left w:val="none" w:sz="0" w:space="0" w:color="auto"/>
                    <w:bottom w:val="none" w:sz="0" w:space="0" w:color="auto"/>
                    <w:right w:val="none" w:sz="0" w:space="0" w:color="auto"/>
                  </w:divBdr>
                </w:div>
                <w:div w:id="94719330">
                  <w:marLeft w:val="0"/>
                  <w:marRight w:val="0"/>
                  <w:marTop w:val="0"/>
                  <w:marBottom w:val="0"/>
                  <w:divBdr>
                    <w:top w:val="none" w:sz="0" w:space="0" w:color="auto"/>
                    <w:left w:val="none" w:sz="0" w:space="0" w:color="auto"/>
                    <w:bottom w:val="none" w:sz="0" w:space="0" w:color="auto"/>
                    <w:right w:val="none" w:sz="0" w:space="0" w:color="auto"/>
                  </w:divBdr>
                </w:div>
                <w:div w:id="1492017222">
                  <w:marLeft w:val="0"/>
                  <w:marRight w:val="0"/>
                  <w:marTop w:val="0"/>
                  <w:marBottom w:val="0"/>
                  <w:divBdr>
                    <w:top w:val="none" w:sz="0" w:space="0" w:color="auto"/>
                    <w:left w:val="none" w:sz="0" w:space="0" w:color="auto"/>
                    <w:bottom w:val="none" w:sz="0" w:space="0" w:color="auto"/>
                    <w:right w:val="none" w:sz="0" w:space="0" w:color="auto"/>
                  </w:divBdr>
                </w:div>
                <w:div w:id="269630478">
                  <w:marLeft w:val="0"/>
                  <w:marRight w:val="0"/>
                  <w:marTop w:val="0"/>
                  <w:marBottom w:val="0"/>
                  <w:divBdr>
                    <w:top w:val="none" w:sz="0" w:space="0" w:color="auto"/>
                    <w:left w:val="none" w:sz="0" w:space="0" w:color="auto"/>
                    <w:bottom w:val="none" w:sz="0" w:space="0" w:color="auto"/>
                    <w:right w:val="none" w:sz="0" w:space="0" w:color="auto"/>
                  </w:divBdr>
                </w:div>
                <w:div w:id="2121754422">
                  <w:marLeft w:val="0"/>
                  <w:marRight w:val="0"/>
                  <w:marTop w:val="0"/>
                  <w:marBottom w:val="0"/>
                  <w:divBdr>
                    <w:top w:val="none" w:sz="0" w:space="0" w:color="auto"/>
                    <w:left w:val="none" w:sz="0" w:space="0" w:color="auto"/>
                    <w:bottom w:val="none" w:sz="0" w:space="0" w:color="auto"/>
                    <w:right w:val="none" w:sz="0" w:space="0" w:color="auto"/>
                  </w:divBdr>
                </w:div>
                <w:div w:id="425343677">
                  <w:marLeft w:val="0"/>
                  <w:marRight w:val="0"/>
                  <w:marTop w:val="0"/>
                  <w:marBottom w:val="0"/>
                  <w:divBdr>
                    <w:top w:val="none" w:sz="0" w:space="0" w:color="auto"/>
                    <w:left w:val="none" w:sz="0" w:space="0" w:color="auto"/>
                    <w:bottom w:val="none" w:sz="0" w:space="0" w:color="auto"/>
                    <w:right w:val="none" w:sz="0" w:space="0" w:color="auto"/>
                  </w:divBdr>
                </w:div>
                <w:div w:id="1954751198">
                  <w:marLeft w:val="0"/>
                  <w:marRight w:val="0"/>
                  <w:marTop w:val="0"/>
                  <w:marBottom w:val="0"/>
                  <w:divBdr>
                    <w:top w:val="none" w:sz="0" w:space="0" w:color="auto"/>
                    <w:left w:val="none" w:sz="0" w:space="0" w:color="auto"/>
                    <w:bottom w:val="none" w:sz="0" w:space="0" w:color="auto"/>
                    <w:right w:val="none" w:sz="0" w:space="0" w:color="auto"/>
                  </w:divBdr>
                </w:div>
                <w:div w:id="525145132">
                  <w:marLeft w:val="0"/>
                  <w:marRight w:val="0"/>
                  <w:marTop w:val="0"/>
                  <w:marBottom w:val="0"/>
                  <w:divBdr>
                    <w:top w:val="none" w:sz="0" w:space="0" w:color="auto"/>
                    <w:left w:val="none" w:sz="0" w:space="0" w:color="auto"/>
                    <w:bottom w:val="none" w:sz="0" w:space="0" w:color="auto"/>
                    <w:right w:val="none" w:sz="0" w:space="0" w:color="auto"/>
                  </w:divBdr>
                </w:div>
                <w:div w:id="1934583559">
                  <w:marLeft w:val="0"/>
                  <w:marRight w:val="0"/>
                  <w:marTop w:val="0"/>
                  <w:marBottom w:val="0"/>
                  <w:divBdr>
                    <w:top w:val="none" w:sz="0" w:space="0" w:color="auto"/>
                    <w:left w:val="none" w:sz="0" w:space="0" w:color="auto"/>
                    <w:bottom w:val="none" w:sz="0" w:space="0" w:color="auto"/>
                    <w:right w:val="none" w:sz="0" w:space="0" w:color="auto"/>
                  </w:divBdr>
                </w:div>
                <w:div w:id="234972157">
                  <w:marLeft w:val="0"/>
                  <w:marRight w:val="0"/>
                  <w:marTop w:val="0"/>
                  <w:marBottom w:val="0"/>
                  <w:divBdr>
                    <w:top w:val="none" w:sz="0" w:space="0" w:color="auto"/>
                    <w:left w:val="none" w:sz="0" w:space="0" w:color="auto"/>
                    <w:bottom w:val="none" w:sz="0" w:space="0" w:color="auto"/>
                    <w:right w:val="none" w:sz="0" w:space="0" w:color="auto"/>
                  </w:divBdr>
                </w:div>
                <w:div w:id="312952839">
                  <w:marLeft w:val="0"/>
                  <w:marRight w:val="0"/>
                  <w:marTop w:val="0"/>
                  <w:marBottom w:val="0"/>
                  <w:divBdr>
                    <w:top w:val="none" w:sz="0" w:space="0" w:color="auto"/>
                    <w:left w:val="none" w:sz="0" w:space="0" w:color="auto"/>
                    <w:bottom w:val="none" w:sz="0" w:space="0" w:color="auto"/>
                    <w:right w:val="none" w:sz="0" w:space="0" w:color="auto"/>
                  </w:divBdr>
                </w:div>
                <w:div w:id="1517108730">
                  <w:marLeft w:val="0"/>
                  <w:marRight w:val="0"/>
                  <w:marTop w:val="0"/>
                  <w:marBottom w:val="0"/>
                  <w:divBdr>
                    <w:top w:val="none" w:sz="0" w:space="0" w:color="auto"/>
                    <w:left w:val="none" w:sz="0" w:space="0" w:color="auto"/>
                    <w:bottom w:val="none" w:sz="0" w:space="0" w:color="auto"/>
                    <w:right w:val="none" w:sz="0" w:space="0" w:color="auto"/>
                  </w:divBdr>
                </w:div>
                <w:div w:id="1115323725">
                  <w:marLeft w:val="0"/>
                  <w:marRight w:val="0"/>
                  <w:marTop w:val="0"/>
                  <w:marBottom w:val="0"/>
                  <w:divBdr>
                    <w:top w:val="none" w:sz="0" w:space="0" w:color="auto"/>
                    <w:left w:val="none" w:sz="0" w:space="0" w:color="auto"/>
                    <w:bottom w:val="none" w:sz="0" w:space="0" w:color="auto"/>
                    <w:right w:val="none" w:sz="0" w:space="0" w:color="auto"/>
                  </w:divBdr>
                </w:div>
                <w:div w:id="501285304">
                  <w:marLeft w:val="0"/>
                  <w:marRight w:val="0"/>
                  <w:marTop w:val="0"/>
                  <w:marBottom w:val="0"/>
                  <w:divBdr>
                    <w:top w:val="none" w:sz="0" w:space="0" w:color="auto"/>
                    <w:left w:val="none" w:sz="0" w:space="0" w:color="auto"/>
                    <w:bottom w:val="none" w:sz="0" w:space="0" w:color="auto"/>
                    <w:right w:val="none" w:sz="0" w:space="0" w:color="auto"/>
                  </w:divBdr>
                </w:div>
                <w:div w:id="2067416096">
                  <w:marLeft w:val="0"/>
                  <w:marRight w:val="0"/>
                  <w:marTop w:val="0"/>
                  <w:marBottom w:val="0"/>
                  <w:divBdr>
                    <w:top w:val="none" w:sz="0" w:space="0" w:color="auto"/>
                    <w:left w:val="none" w:sz="0" w:space="0" w:color="auto"/>
                    <w:bottom w:val="none" w:sz="0" w:space="0" w:color="auto"/>
                    <w:right w:val="none" w:sz="0" w:space="0" w:color="auto"/>
                  </w:divBdr>
                </w:div>
                <w:div w:id="396437584">
                  <w:marLeft w:val="0"/>
                  <w:marRight w:val="0"/>
                  <w:marTop w:val="0"/>
                  <w:marBottom w:val="0"/>
                  <w:divBdr>
                    <w:top w:val="none" w:sz="0" w:space="0" w:color="auto"/>
                    <w:left w:val="none" w:sz="0" w:space="0" w:color="auto"/>
                    <w:bottom w:val="none" w:sz="0" w:space="0" w:color="auto"/>
                    <w:right w:val="none" w:sz="0" w:space="0" w:color="auto"/>
                  </w:divBdr>
                </w:div>
                <w:div w:id="596405190">
                  <w:marLeft w:val="0"/>
                  <w:marRight w:val="0"/>
                  <w:marTop w:val="0"/>
                  <w:marBottom w:val="0"/>
                  <w:divBdr>
                    <w:top w:val="none" w:sz="0" w:space="0" w:color="auto"/>
                    <w:left w:val="none" w:sz="0" w:space="0" w:color="auto"/>
                    <w:bottom w:val="none" w:sz="0" w:space="0" w:color="auto"/>
                    <w:right w:val="none" w:sz="0" w:space="0" w:color="auto"/>
                  </w:divBdr>
                </w:div>
                <w:div w:id="1167675971">
                  <w:marLeft w:val="0"/>
                  <w:marRight w:val="0"/>
                  <w:marTop w:val="0"/>
                  <w:marBottom w:val="0"/>
                  <w:divBdr>
                    <w:top w:val="none" w:sz="0" w:space="0" w:color="auto"/>
                    <w:left w:val="none" w:sz="0" w:space="0" w:color="auto"/>
                    <w:bottom w:val="none" w:sz="0" w:space="0" w:color="auto"/>
                    <w:right w:val="none" w:sz="0" w:space="0" w:color="auto"/>
                  </w:divBdr>
                </w:div>
                <w:div w:id="2099979570">
                  <w:marLeft w:val="0"/>
                  <w:marRight w:val="0"/>
                  <w:marTop w:val="0"/>
                  <w:marBottom w:val="0"/>
                  <w:divBdr>
                    <w:top w:val="none" w:sz="0" w:space="0" w:color="auto"/>
                    <w:left w:val="none" w:sz="0" w:space="0" w:color="auto"/>
                    <w:bottom w:val="none" w:sz="0" w:space="0" w:color="auto"/>
                    <w:right w:val="none" w:sz="0" w:space="0" w:color="auto"/>
                  </w:divBdr>
                </w:div>
                <w:div w:id="2006206121">
                  <w:marLeft w:val="0"/>
                  <w:marRight w:val="0"/>
                  <w:marTop w:val="0"/>
                  <w:marBottom w:val="0"/>
                  <w:divBdr>
                    <w:top w:val="none" w:sz="0" w:space="0" w:color="auto"/>
                    <w:left w:val="none" w:sz="0" w:space="0" w:color="auto"/>
                    <w:bottom w:val="none" w:sz="0" w:space="0" w:color="auto"/>
                    <w:right w:val="none" w:sz="0" w:space="0" w:color="auto"/>
                  </w:divBdr>
                </w:div>
                <w:div w:id="1280140980">
                  <w:marLeft w:val="0"/>
                  <w:marRight w:val="0"/>
                  <w:marTop w:val="0"/>
                  <w:marBottom w:val="0"/>
                  <w:divBdr>
                    <w:top w:val="none" w:sz="0" w:space="0" w:color="auto"/>
                    <w:left w:val="none" w:sz="0" w:space="0" w:color="auto"/>
                    <w:bottom w:val="none" w:sz="0" w:space="0" w:color="auto"/>
                    <w:right w:val="none" w:sz="0" w:space="0" w:color="auto"/>
                  </w:divBdr>
                </w:div>
                <w:div w:id="871453381">
                  <w:marLeft w:val="0"/>
                  <w:marRight w:val="0"/>
                  <w:marTop w:val="0"/>
                  <w:marBottom w:val="0"/>
                  <w:divBdr>
                    <w:top w:val="none" w:sz="0" w:space="0" w:color="auto"/>
                    <w:left w:val="none" w:sz="0" w:space="0" w:color="auto"/>
                    <w:bottom w:val="none" w:sz="0" w:space="0" w:color="auto"/>
                    <w:right w:val="none" w:sz="0" w:space="0" w:color="auto"/>
                  </w:divBdr>
                </w:div>
                <w:div w:id="1815370201">
                  <w:marLeft w:val="0"/>
                  <w:marRight w:val="0"/>
                  <w:marTop w:val="0"/>
                  <w:marBottom w:val="0"/>
                  <w:divBdr>
                    <w:top w:val="none" w:sz="0" w:space="0" w:color="auto"/>
                    <w:left w:val="none" w:sz="0" w:space="0" w:color="auto"/>
                    <w:bottom w:val="none" w:sz="0" w:space="0" w:color="auto"/>
                    <w:right w:val="none" w:sz="0" w:space="0" w:color="auto"/>
                  </w:divBdr>
                </w:div>
                <w:div w:id="1860197992">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1863014115">
                  <w:marLeft w:val="0"/>
                  <w:marRight w:val="0"/>
                  <w:marTop w:val="0"/>
                  <w:marBottom w:val="0"/>
                  <w:divBdr>
                    <w:top w:val="none" w:sz="0" w:space="0" w:color="auto"/>
                    <w:left w:val="none" w:sz="0" w:space="0" w:color="auto"/>
                    <w:bottom w:val="none" w:sz="0" w:space="0" w:color="auto"/>
                    <w:right w:val="none" w:sz="0" w:space="0" w:color="auto"/>
                  </w:divBdr>
                </w:div>
                <w:div w:id="1646347455">
                  <w:marLeft w:val="0"/>
                  <w:marRight w:val="0"/>
                  <w:marTop w:val="0"/>
                  <w:marBottom w:val="0"/>
                  <w:divBdr>
                    <w:top w:val="none" w:sz="0" w:space="0" w:color="auto"/>
                    <w:left w:val="none" w:sz="0" w:space="0" w:color="auto"/>
                    <w:bottom w:val="none" w:sz="0" w:space="0" w:color="auto"/>
                    <w:right w:val="none" w:sz="0" w:space="0" w:color="auto"/>
                  </w:divBdr>
                </w:div>
                <w:div w:id="1772893897">
                  <w:marLeft w:val="0"/>
                  <w:marRight w:val="0"/>
                  <w:marTop w:val="0"/>
                  <w:marBottom w:val="0"/>
                  <w:divBdr>
                    <w:top w:val="none" w:sz="0" w:space="0" w:color="auto"/>
                    <w:left w:val="none" w:sz="0" w:space="0" w:color="auto"/>
                    <w:bottom w:val="none" w:sz="0" w:space="0" w:color="auto"/>
                    <w:right w:val="none" w:sz="0" w:space="0" w:color="auto"/>
                  </w:divBdr>
                </w:div>
                <w:div w:id="1417216131">
                  <w:marLeft w:val="0"/>
                  <w:marRight w:val="0"/>
                  <w:marTop w:val="0"/>
                  <w:marBottom w:val="0"/>
                  <w:divBdr>
                    <w:top w:val="none" w:sz="0" w:space="0" w:color="auto"/>
                    <w:left w:val="none" w:sz="0" w:space="0" w:color="auto"/>
                    <w:bottom w:val="none" w:sz="0" w:space="0" w:color="auto"/>
                    <w:right w:val="none" w:sz="0" w:space="0" w:color="auto"/>
                  </w:divBdr>
                </w:div>
                <w:div w:id="951329406">
                  <w:marLeft w:val="0"/>
                  <w:marRight w:val="0"/>
                  <w:marTop w:val="0"/>
                  <w:marBottom w:val="0"/>
                  <w:divBdr>
                    <w:top w:val="none" w:sz="0" w:space="0" w:color="auto"/>
                    <w:left w:val="none" w:sz="0" w:space="0" w:color="auto"/>
                    <w:bottom w:val="none" w:sz="0" w:space="0" w:color="auto"/>
                    <w:right w:val="none" w:sz="0" w:space="0" w:color="auto"/>
                  </w:divBdr>
                </w:div>
                <w:div w:id="1607425532">
                  <w:marLeft w:val="0"/>
                  <w:marRight w:val="0"/>
                  <w:marTop w:val="0"/>
                  <w:marBottom w:val="0"/>
                  <w:divBdr>
                    <w:top w:val="none" w:sz="0" w:space="0" w:color="auto"/>
                    <w:left w:val="none" w:sz="0" w:space="0" w:color="auto"/>
                    <w:bottom w:val="none" w:sz="0" w:space="0" w:color="auto"/>
                    <w:right w:val="none" w:sz="0" w:space="0" w:color="auto"/>
                  </w:divBdr>
                </w:div>
                <w:div w:id="700471060">
                  <w:marLeft w:val="0"/>
                  <w:marRight w:val="0"/>
                  <w:marTop w:val="0"/>
                  <w:marBottom w:val="0"/>
                  <w:divBdr>
                    <w:top w:val="none" w:sz="0" w:space="0" w:color="auto"/>
                    <w:left w:val="none" w:sz="0" w:space="0" w:color="auto"/>
                    <w:bottom w:val="none" w:sz="0" w:space="0" w:color="auto"/>
                    <w:right w:val="none" w:sz="0" w:space="0" w:color="auto"/>
                  </w:divBdr>
                </w:div>
                <w:div w:id="1175733007">
                  <w:marLeft w:val="0"/>
                  <w:marRight w:val="0"/>
                  <w:marTop w:val="0"/>
                  <w:marBottom w:val="0"/>
                  <w:divBdr>
                    <w:top w:val="none" w:sz="0" w:space="0" w:color="auto"/>
                    <w:left w:val="none" w:sz="0" w:space="0" w:color="auto"/>
                    <w:bottom w:val="none" w:sz="0" w:space="0" w:color="auto"/>
                    <w:right w:val="none" w:sz="0" w:space="0" w:color="auto"/>
                  </w:divBdr>
                </w:div>
                <w:div w:id="894269004">
                  <w:marLeft w:val="0"/>
                  <w:marRight w:val="0"/>
                  <w:marTop w:val="0"/>
                  <w:marBottom w:val="0"/>
                  <w:divBdr>
                    <w:top w:val="none" w:sz="0" w:space="0" w:color="auto"/>
                    <w:left w:val="none" w:sz="0" w:space="0" w:color="auto"/>
                    <w:bottom w:val="none" w:sz="0" w:space="0" w:color="auto"/>
                    <w:right w:val="none" w:sz="0" w:space="0" w:color="auto"/>
                  </w:divBdr>
                </w:div>
                <w:div w:id="1948538464">
                  <w:marLeft w:val="0"/>
                  <w:marRight w:val="0"/>
                  <w:marTop w:val="0"/>
                  <w:marBottom w:val="0"/>
                  <w:divBdr>
                    <w:top w:val="none" w:sz="0" w:space="0" w:color="auto"/>
                    <w:left w:val="none" w:sz="0" w:space="0" w:color="auto"/>
                    <w:bottom w:val="none" w:sz="0" w:space="0" w:color="auto"/>
                    <w:right w:val="none" w:sz="0" w:space="0" w:color="auto"/>
                  </w:divBdr>
                </w:div>
                <w:div w:id="1178732224">
                  <w:marLeft w:val="0"/>
                  <w:marRight w:val="0"/>
                  <w:marTop w:val="0"/>
                  <w:marBottom w:val="0"/>
                  <w:divBdr>
                    <w:top w:val="none" w:sz="0" w:space="0" w:color="auto"/>
                    <w:left w:val="none" w:sz="0" w:space="0" w:color="auto"/>
                    <w:bottom w:val="none" w:sz="0" w:space="0" w:color="auto"/>
                    <w:right w:val="none" w:sz="0" w:space="0" w:color="auto"/>
                  </w:divBdr>
                </w:div>
                <w:div w:id="53937736">
                  <w:marLeft w:val="0"/>
                  <w:marRight w:val="0"/>
                  <w:marTop w:val="0"/>
                  <w:marBottom w:val="0"/>
                  <w:divBdr>
                    <w:top w:val="none" w:sz="0" w:space="0" w:color="auto"/>
                    <w:left w:val="none" w:sz="0" w:space="0" w:color="auto"/>
                    <w:bottom w:val="none" w:sz="0" w:space="0" w:color="auto"/>
                    <w:right w:val="none" w:sz="0" w:space="0" w:color="auto"/>
                  </w:divBdr>
                </w:div>
                <w:div w:id="1931622947">
                  <w:marLeft w:val="0"/>
                  <w:marRight w:val="0"/>
                  <w:marTop w:val="0"/>
                  <w:marBottom w:val="0"/>
                  <w:divBdr>
                    <w:top w:val="none" w:sz="0" w:space="0" w:color="auto"/>
                    <w:left w:val="none" w:sz="0" w:space="0" w:color="auto"/>
                    <w:bottom w:val="none" w:sz="0" w:space="0" w:color="auto"/>
                    <w:right w:val="none" w:sz="0" w:space="0" w:color="auto"/>
                  </w:divBdr>
                </w:div>
                <w:div w:id="1796869452">
                  <w:marLeft w:val="0"/>
                  <w:marRight w:val="0"/>
                  <w:marTop w:val="0"/>
                  <w:marBottom w:val="0"/>
                  <w:divBdr>
                    <w:top w:val="none" w:sz="0" w:space="0" w:color="auto"/>
                    <w:left w:val="none" w:sz="0" w:space="0" w:color="auto"/>
                    <w:bottom w:val="none" w:sz="0" w:space="0" w:color="auto"/>
                    <w:right w:val="none" w:sz="0" w:space="0" w:color="auto"/>
                  </w:divBdr>
                </w:div>
                <w:div w:id="432821948">
                  <w:marLeft w:val="0"/>
                  <w:marRight w:val="0"/>
                  <w:marTop w:val="0"/>
                  <w:marBottom w:val="0"/>
                  <w:divBdr>
                    <w:top w:val="none" w:sz="0" w:space="0" w:color="auto"/>
                    <w:left w:val="none" w:sz="0" w:space="0" w:color="auto"/>
                    <w:bottom w:val="none" w:sz="0" w:space="0" w:color="auto"/>
                    <w:right w:val="none" w:sz="0" w:space="0" w:color="auto"/>
                  </w:divBdr>
                </w:div>
                <w:div w:id="39135044">
                  <w:marLeft w:val="0"/>
                  <w:marRight w:val="0"/>
                  <w:marTop w:val="0"/>
                  <w:marBottom w:val="0"/>
                  <w:divBdr>
                    <w:top w:val="none" w:sz="0" w:space="0" w:color="auto"/>
                    <w:left w:val="none" w:sz="0" w:space="0" w:color="auto"/>
                    <w:bottom w:val="none" w:sz="0" w:space="0" w:color="auto"/>
                    <w:right w:val="none" w:sz="0" w:space="0" w:color="auto"/>
                  </w:divBdr>
                </w:div>
                <w:div w:id="1909463442">
                  <w:marLeft w:val="0"/>
                  <w:marRight w:val="0"/>
                  <w:marTop w:val="0"/>
                  <w:marBottom w:val="0"/>
                  <w:divBdr>
                    <w:top w:val="none" w:sz="0" w:space="0" w:color="auto"/>
                    <w:left w:val="none" w:sz="0" w:space="0" w:color="auto"/>
                    <w:bottom w:val="none" w:sz="0" w:space="0" w:color="auto"/>
                    <w:right w:val="none" w:sz="0" w:space="0" w:color="auto"/>
                  </w:divBdr>
                </w:div>
                <w:div w:id="2073384697">
                  <w:marLeft w:val="0"/>
                  <w:marRight w:val="0"/>
                  <w:marTop w:val="0"/>
                  <w:marBottom w:val="0"/>
                  <w:divBdr>
                    <w:top w:val="none" w:sz="0" w:space="0" w:color="auto"/>
                    <w:left w:val="none" w:sz="0" w:space="0" w:color="auto"/>
                    <w:bottom w:val="none" w:sz="0" w:space="0" w:color="auto"/>
                    <w:right w:val="none" w:sz="0" w:space="0" w:color="auto"/>
                  </w:divBdr>
                </w:div>
                <w:div w:id="1106850889">
                  <w:marLeft w:val="0"/>
                  <w:marRight w:val="0"/>
                  <w:marTop w:val="0"/>
                  <w:marBottom w:val="0"/>
                  <w:divBdr>
                    <w:top w:val="none" w:sz="0" w:space="0" w:color="auto"/>
                    <w:left w:val="none" w:sz="0" w:space="0" w:color="auto"/>
                    <w:bottom w:val="none" w:sz="0" w:space="0" w:color="auto"/>
                    <w:right w:val="none" w:sz="0" w:space="0" w:color="auto"/>
                  </w:divBdr>
                </w:div>
                <w:div w:id="1701009988">
                  <w:marLeft w:val="0"/>
                  <w:marRight w:val="0"/>
                  <w:marTop w:val="0"/>
                  <w:marBottom w:val="0"/>
                  <w:divBdr>
                    <w:top w:val="none" w:sz="0" w:space="0" w:color="auto"/>
                    <w:left w:val="none" w:sz="0" w:space="0" w:color="auto"/>
                    <w:bottom w:val="none" w:sz="0" w:space="0" w:color="auto"/>
                    <w:right w:val="none" w:sz="0" w:space="0" w:color="auto"/>
                  </w:divBdr>
                </w:div>
                <w:div w:id="285281456">
                  <w:marLeft w:val="0"/>
                  <w:marRight w:val="0"/>
                  <w:marTop w:val="0"/>
                  <w:marBottom w:val="0"/>
                  <w:divBdr>
                    <w:top w:val="none" w:sz="0" w:space="0" w:color="auto"/>
                    <w:left w:val="none" w:sz="0" w:space="0" w:color="auto"/>
                    <w:bottom w:val="none" w:sz="0" w:space="0" w:color="auto"/>
                    <w:right w:val="none" w:sz="0" w:space="0" w:color="auto"/>
                  </w:divBdr>
                </w:div>
                <w:div w:id="1488937031">
                  <w:marLeft w:val="0"/>
                  <w:marRight w:val="0"/>
                  <w:marTop w:val="0"/>
                  <w:marBottom w:val="0"/>
                  <w:divBdr>
                    <w:top w:val="none" w:sz="0" w:space="0" w:color="auto"/>
                    <w:left w:val="none" w:sz="0" w:space="0" w:color="auto"/>
                    <w:bottom w:val="none" w:sz="0" w:space="0" w:color="auto"/>
                    <w:right w:val="none" w:sz="0" w:space="0" w:color="auto"/>
                  </w:divBdr>
                </w:div>
                <w:div w:id="583492694">
                  <w:marLeft w:val="0"/>
                  <w:marRight w:val="0"/>
                  <w:marTop w:val="0"/>
                  <w:marBottom w:val="0"/>
                  <w:divBdr>
                    <w:top w:val="none" w:sz="0" w:space="0" w:color="auto"/>
                    <w:left w:val="none" w:sz="0" w:space="0" w:color="auto"/>
                    <w:bottom w:val="none" w:sz="0" w:space="0" w:color="auto"/>
                    <w:right w:val="none" w:sz="0" w:space="0" w:color="auto"/>
                  </w:divBdr>
                </w:div>
                <w:div w:id="1529373232">
                  <w:marLeft w:val="0"/>
                  <w:marRight w:val="0"/>
                  <w:marTop w:val="0"/>
                  <w:marBottom w:val="0"/>
                  <w:divBdr>
                    <w:top w:val="none" w:sz="0" w:space="0" w:color="auto"/>
                    <w:left w:val="none" w:sz="0" w:space="0" w:color="auto"/>
                    <w:bottom w:val="none" w:sz="0" w:space="0" w:color="auto"/>
                    <w:right w:val="none" w:sz="0" w:space="0" w:color="auto"/>
                  </w:divBdr>
                </w:div>
                <w:div w:id="2033266811">
                  <w:marLeft w:val="0"/>
                  <w:marRight w:val="0"/>
                  <w:marTop w:val="0"/>
                  <w:marBottom w:val="0"/>
                  <w:divBdr>
                    <w:top w:val="none" w:sz="0" w:space="0" w:color="auto"/>
                    <w:left w:val="none" w:sz="0" w:space="0" w:color="auto"/>
                    <w:bottom w:val="none" w:sz="0" w:space="0" w:color="auto"/>
                    <w:right w:val="none" w:sz="0" w:space="0" w:color="auto"/>
                  </w:divBdr>
                </w:div>
                <w:div w:id="1900481688">
                  <w:marLeft w:val="0"/>
                  <w:marRight w:val="0"/>
                  <w:marTop w:val="0"/>
                  <w:marBottom w:val="0"/>
                  <w:divBdr>
                    <w:top w:val="none" w:sz="0" w:space="0" w:color="auto"/>
                    <w:left w:val="none" w:sz="0" w:space="0" w:color="auto"/>
                    <w:bottom w:val="none" w:sz="0" w:space="0" w:color="auto"/>
                    <w:right w:val="none" w:sz="0" w:space="0" w:color="auto"/>
                  </w:divBdr>
                </w:div>
                <w:div w:id="709768503">
                  <w:marLeft w:val="0"/>
                  <w:marRight w:val="0"/>
                  <w:marTop w:val="0"/>
                  <w:marBottom w:val="0"/>
                  <w:divBdr>
                    <w:top w:val="none" w:sz="0" w:space="0" w:color="auto"/>
                    <w:left w:val="none" w:sz="0" w:space="0" w:color="auto"/>
                    <w:bottom w:val="none" w:sz="0" w:space="0" w:color="auto"/>
                    <w:right w:val="none" w:sz="0" w:space="0" w:color="auto"/>
                  </w:divBdr>
                </w:div>
                <w:div w:id="361442067">
                  <w:marLeft w:val="0"/>
                  <w:marRight w:val="0"/>
                  <w:marTop w:val="0"/>
                  <w:marBottom w:val="0"/>
                  <w:divBdr>
                    <w:top w:val="none" w:sz="0" w:space="0" w:color="auto"/>
                    <w:left w:val="none" w:sz="0" w:space="0" w:color="auto"/>
                    <w:bottom w:val="none" w:sz="0" w:space="0" w:color="auto"/>
                    <w:right w:val="none" w:sz="0" w:space="0" w:color="auto"/>
                  </w:divBdr>
                </w:div>
                <w:div w:id="213737003">
                  <w:marLeft w:val="0"/>
                  <w:marRight w:val="0"/>
                  <w:marTop w:val="0"/>
                  <w:marBottom w:val="0"/>
                  <w:divBdr>
                    <w:top w:val="none" w:sz="0" w:space="0" w:color="auto"/>
                    <w:left w:val="none" w:sz="0" w:space="0" w:color="auto"/>
                    <w:bottom w:val="none" w:sz="0" w:space="0" w:color="auto"/>
                    <w:right w:val="none" w:sz="0" w:space="0" w:color="auto"/>
                  </w:divBdr>
                </w:div>
                <w:div w:id="689913211">
                  <w:marLeft w:val="0"/>
                  <w:marRight w:val="0"/>
                  <w:marTop w:val="0"/>
                  <w:marBottom w:val="0"/>
                  <w:divBdr>
                    <w:top w:val="none" w:sz="0" w:space="0" w:color="auto"/>
                    <w:left w:val="none" w:sz="0" w:space="0" w:color="auto"/>
                    <w:bottom w:val="none" w:sz="0" w:space="0" w:color="auto"/>
                    <w:right w:val="none" w:sz="0" w:space="0" w:color="auto"/>
                  </w:divBdr>
                </w:div>
                <w:div w:id="1066144495">
                  <w:marLeft w:val="0"/>
                  <w:marRight w:val="0"/>
                  <w:marTop w:val="0"/>
                  <w:marBottom w:val="0"/>
                  <w:divBdr>
                    <w:top w:val="none" w:sz="0" w:space="0" w:color="auto"/>
                    <w:left w:val="none" w:sz="0" w:space="0" w:color="auto"/>
                    <w:bottom w:val="none" w:sz="0" w:space="0" w:color="auto"/>
                    <w:right w:val="none" w:sz="0" w:space="0" w:color="auto"/>
                  </w:divBdr>
                </w:div>
                <w:div w:id="1769933295">
                  <w:marLeft w:val="0"/>
                  <w:marRight w:val="0"/>
                  <w:marTop w:val="0"/>
                  <w:marBottom w:val="0"/>
                  <w:divBdr>
                    <w:top w:val="none" w:sz="0" w:space="0" w:color="auto"/>
                    <w:left w:val="none" w:sz="0" w:space="0" w:color="auto"/>
                    <w:bottom w:val="none" w:sz="0" w:space="0" w:color="auto"/>
                    <w:right w:val="none" w:sz="0" w:space="0" w:color="auto"/>
                  </w:divBdr>
                </w:div>
                <w:div w:id="552278006">
                  <w:marLeft w:val="0"/>
                  <w:marRight w:val="0"/>
                  <w:marTop w:val="0"/>
                  <w:marBottom w:val="0"/>
                  <w:divBdr>
                    <w:top w:val="none" w:sz="0" w:space="0" w:color="auto"/>
                    <w:left w:val="none" w:sz="0" w:space="0" w:color="auto"/>
                    <w:bottom w:val="none" w:sz="0" w:space="0" w:color="auto"/>
                    <w:right w:val="none" w:sz="0" w:space="0" w:color="auto"/>
                  </w:divBdr>
                </w:div>
                <w:div w:id="1151601754">
                  <w:marLeft w:val="0"/>
                  <w:marRight w:val="0"/>
                  <w:marTop w:val="0"/>
                  <w:marBottom w:val="0"/>
                  <w:divBdr>
                    <w:top w:val="none" w:sz="0" w:space="0" w:color="auto"/>
                    <w:left w:val="none" w:sz="0" w:space="0" w:color="auto"/>
                    <w:bottom w:val="none" w:sz="0" w:space="0" w:color="auto"/>
                    <w:right w:val="none" w:sz="0" w:space="0" w:color="auto"/>
                  </w:divBdr>
                </w:div>
                <w:div w:id="1894198393">
                  <w:marLeft w:val="0"/>
                  <w:marRight w:val="0"/>
                  <w:marTop w:val="0"/>
                  <w:marBottom w:val="0"/>
                  <w:divBdr>
                    <w:top w:val="none" w:sz="0" w:space="0" w:color="auto"/>
                    <w:left w:val="none" w:sz="0" w:space="0" w:color="auto"/>
                    <w:bottom w:val="none" w:sz="0" w:space="0" w:color="auto"/>
                    <w:right w:val="none" w:sz="0" w:space="0" w:color="auto"/>
                  </w:divBdr>
                </w:div>
                <w:div w:id="699278991">
                  <w:marLeft w:val="0"/>
                  <w:marRight w:val="0"/>
                  <w:marTop w:val="0"/>
                  <w:marBottom w:val="0"/>
                  <w:divBdr>
                    <w:top w:val="none" w:sz="0" w:space="0" w:color="auto"/>
                    <w:left w:val="none" w:sz="0" w:space="0" w:color="auto"/>
                    <w:bottom w:val="none" w:sz="0" w:space="0" w:color="auto"/>
                    <w:right w:val="none" w:sz="0" w:space="0" w:color="auto"/>
                  </w:divBdr>
                </w:div>
                <w:div w:id="1170213045">
                  <w:marLeft w:val="0"/>
                  <w:marRight w:val="0"/>
                  <w:marTop w:val="0"/>
                  <w:marBottom w:val="0"/>
                  <w:divBdr>
                    <w:top w:val="none" w:sz="0" w:space="0" w:color="auto"/>
                    <w:left w:val="none" w:sz="0" w:space="0" w:color="auto"/>
                    <w:bottom w:val="none" w:sz="0" w:space="0" w:color="auto"/>
                    <w:right w:val="none" w:sz="0" w:space="0" w:color="auto"/>
                  </w:divBdr>
                </w:div>
                <w:div w:id="151221789">
                  <w:marLeft w:val="0"/>
                  <w:marRight w:val="0"/>
                  <w:marTop w:val="0"/>
                  <w:marBottom w:val="0"/>
                  <w:divBdr>
                    <w:top w:val="none" w:sz="0" w:space="0" w:color="auto"/>
                    <w:left w:val="none" w:sz="0" w:space="0" w:color="auto"/>
                    <w:bottom w:val="none" w:sz="0" w:space="0" w:color="auto"/>
                    <w:right w:val="none" w:sz="0" w:space="0" w:color="auto"/>
                  </w:divBdr>
                </w:div>
                <w:div w:id="1553079829">
                  <w:marLeft w:val="0"/>
                  <w:marRight w:val="0"/>
                  <w:marTop w:val="0"/>
                  <w:marBottom w:val="0"/>
                  <w:divBdr>
                    <w:top w:val="none" w:sz="0" w:space="0" w:color="auto"/>
                    <w:left w:val="none" w:sz="0" w:space="0" w:color="auto"/>
                    <w:bottom w:val="none" w:sz="0" w:space="0" w:color="auto"/>
                    <w:right w:val="none" w:sz="0" w:space="0" w:color="auto"/>
                  </w:divBdr>
                </w:div>
                <w:div w:id="607200331">
                  <w:marLeft w:val="0"/>
                  <w:marRight w:val="0"/>
                  <w:marTop w:val="0"/>
                  <w:marBottom w:val="0"/>
                  <w:divBdr>
                    <w:top w:val="none" w:sz="0" w:space="0" w:color="auto"/>
                    <w:left w:val="none" w:sz="0" w:space="0" w:color="auto"/>
                    <w:bottom w:val="none" w:sz="0" w:space="0" w:color="auto"/>
                    <w:right w:val="none" w:sz="0" w:space="0" w:color="auto"/>
                  </w:divBdr>
                </w:div>
                <w:div w:id="1895577560">
                  <w:marLeft w:val="0"/>
                  <w:marRight w:val="0"/>
                  <w:marTop w:val="0"/>
                  <w:marBottom w:val="0"/>
                  <w:divBdr>
                    <w:top w:val="none" w:sz="0" w:space="0" w:color="auto"/>
                    <w:left w:val="none" w:sz="0" w:space="0" w:color="auto"/>
                    <w:bottom w:val="none" w:sz="0" w:space="0" w:color="auto"/>
                    <w:right w:val="none" w:sz="0" w:space="0" w:color="auto"/>
                  </w:divBdr>
                </w:div>
                <w:div w:id="1753894715">
                  <w:marLeft w:val="0"/>
                  <w:marRight w:val="0"/>
                  <w:marTop w:val="0"/>
                  <w:marBottom w:val="0"/>
                  <w:divBdr>
                    <w:top w:val="none" w:sz="0" w:space="0" w:color="auto"/>
                    <w:left w:val="none" w:sz="0" w:space="0" w:color="auto"/>
                    <w:bottom w:val="none" w:sz="0" w:space="0" w:color="auto"/>
                    <w:right w:val="none" w:sz="0" w:space="0" w:color="auto"/>
                  </w:divBdr>
                </w:div>
                <w:div w:id="756904051">
                  <w:marLeft w:val="0"/>
                  <w:marRight w:val="0"/>
                  <w:marTop w:val="0"/>
                  <w:marBottom w:val="0"/>
                  <w:divBdr>
                    <w:top w:val="none" w:sz="0" w:space="0" w:color="auto"/>
                    <w:left w:val="none" w:sz="0" w:space="0" w:color="auto"/>
                    <w:bottom w:val="none" w:sz="0" w:space="0" w:color="auto"/>
                    <w:right w:val="none" w:sz="0" w:space="0" w:color="auto"/>
                  </w:divBdr>
                </w:div>
                <w:div w:id="520313893">
                  <w:marLeft w:val="0"/>
                  <w:marRight w:val="0"/>
                  <w:marTop w:val="0"/>
                  <w:marBottom w:val="0"/>
                  <w:divBdr>
                    <w:top w:val="none" w:sz="0" w:space="0" w:color="auto"/>
                    <w:left w:val="none" w:sz="0" w:space="0" w:color="auto"/>
                    <w:bottom w:val="none" w:sz="0" w:space="0" w:color="auto"/>
                    <w:right w:val="none" w:sz="0" w:space="0" w:color="auto"/>
                  </w:divBdr>
                </w:div>
                <w:div w:id="137190446">
                  <w:marLeft w:val="0"/>
                  <w:marRight w:val="0"/>
                  <w:marTop w:val="0"/>
                  <w:marBottom w:val="0"/>
                  <w:divBdr>
                    <w:top w:val="none" w:sz="0" w:space="0" w:color="auto"/>
                    <w:left w:val="none" w:sz="0" w:space="0" w:color="auto"/>
                    <w:bottom w:val="none" w:sz="0" w:space="0" w:color="auto"/>
                    <w:right w:val="none" w:sz="0" w:space="0" w:color="auto"/>
                  </w:divBdr>
                </w:div>
                <w:div w:id="1895774576">
                  <w:marLeft w:val="0"/>
                  <w:marRight w:val="0"/>
                  <w:marTop w:val="0"/>
                  <w:marBottom w:val="0"/>
                  <w:divBdr>
                    <w:top w:val="none" w:sz="0" w:space="0" w:color="auto"/>
                    <w:left w:val="none" w:sz="0" w:space="0" w:color="auto"/>
                    <w:bottom w:val="none" w:sz="0" w:space="0" w:color="auto"/>
                    <w:right w:val="none" w:sz="0" w:space="0" w:color="auto"/>
                  </w:divBdr>
                </w:div>
                <w:div w:id="669794690">
                  <w:marLeft w:val="0"/>
                  <w:marRight w:val="0"/>
                  <w:marTop w:val="0"/>
                  <w:marBottom w:val="0"/>
                  <w:divBdr>
                    <w:top w:val="none" w:sz="0" w:space="0" w:color="auto"/>
                    <w:left w:val="none" w:sz="0" w:space="0" w:color="auto"/>
                    <w:bottom w:val="none" w:sz="0" w:space="0" w:color="auto"/>
                    <w:right w:val="none" w:sz="0" w:space="0" w:color="auto"/>
                  </w:divBdr>
                </w:div>
                <w:div w:id="912930884">
                  <w:marLeft w:val="0"/>
                  <w:marRight w:val="0"/>
                  <w:marTop w:val="0"/>
                  <w:marBottom w:val="0"/>
                  <w:divBdr>
                    <w:top w:val="none" w:sz="0" w:space="0" w:color="auto"/>
                    <w:left w:val="none" w:sz="0" w:space="0" w:color="auto"/>
                    <w:bottom w:val="none" w:sz="0" w:space="0" w:color="auto"/>
                    <w:right w:val="none" w:sz="0" w:space="0" w:color="auto"/>
                  </w:divBdr>
                </w:div>
                <w:div w:id="501432811">
                  <w:marLeft w:val="0"/>
                  <w:marRight w:val="0"/>
                  <w:marTop w:val="0"/>
                  <w:marBottom w:val="0"/>
                  <w:divBdr>
                    <w:top w:val="none" w:sz="0" w:space="0" w:color="auto"/>
                    <w:left w:val="none" w:sz="0" w:space="0" w:color="auto"/>
                    <w:bottom w:val="none" w:sz="0" w:space="0" w:color="auto"/>
                    <w:right w:val="none" w:sz="0" w:space="0" w:color="auto"/>
                  </w:divBdr>
                </w:div>
                <w:div w:id="1975477231">
                  <w:marLeft w:val="0"/>
                  <w:marRight w:val="0"/>
                  <w:marTop w:val="0"/>
                  <w:marBottom w:val="0"/>
                  <w:divBdr>
                    <w:top w:val="none" w:sz="0" w:space="0" w:color="auto"/>
                    <w:left w:val="none" w:sz="0" w:space="0" w:color="auto"/>
                    <w:bottom w:val="none" w:sz="0" w:space="0" w:color="auto"/>
                    <w:right w:val="none" w:sz="0" w:space="0" w:color="auto"/>
                  </w:divBdr>
                </w:div>
                <w:div w:id="19190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939">
          <w:marLeft w:val="0"/>
          <w:marRight w:val="0"/>
          <w:marTop w:val="375"/>
          <w:marBottom w:val="0"/>
          <w:divBdr>
            <w:top w:val="none" w:sz="0" w:space="0" w:color="auto"/>
            <w:left w:val="none" w:sz="0" w:space="0" w:color="auto"/>
            <w:bottom w:val="none" w:sz="0" w:space="0" w:color="auto"/>
            <w:right w:val="none" w:sz="0" w:space="0" w:color="auto"/>
          </w:divBdr>
          <w:divsChild>
            <w:div w:id="484124352">
              <w:marLeft w:val="0"/>
              <w:marRight w:val="0"/>
              <w:marTop w:val="0"/>
              <w:marBottom w:val="0"/>
              <w:divBdr>
                <w:top w:val="none" w:sz="0" w:space="0" w:color="auto"/>
                <w:left w:val="none" w:sz="0" w:space="0" w:color="auto"/>
                <w:bottom w:val="none" w:sz="0" w:space="0" w:color="auto"/>
                <w:right w:val="none" w:sz="0" w:space="0" w:color="auto"/>
              </w:divBdr>
              <w:divsChild>
                <w:div w:id="1147746255">
                  <w:marLeft w:val="0"/>
                  <w:marRight w:val="0"/>
                  <w:marTop w:val="0"/>
                  <w:marBottom w:val="0"/>
                  <w:divBdr>
                    <w:top w:val="none" w:sz="0" w:space="0" w:color="auto"/>
                    <w:left w:val="none" w:sz="0" w:space="0" w:color="auto"/>
                    <w:bottom w:val="none" w:sz="0" w:space="0" w:color="auto"/>
                    <w:right w:val="none" w:sz="0" w:space="0" w:color="auto"/>
                  </w:divBdr>
                </w:div>
                <w:div w:id="519128106">
                  <w:marLeft w:val="0"/>
                  <w:marRight w:val="0"/>
                  <w:marTop w:val="0"/>
                  <w:marBottom w:val="0"/>
                  <w:divBdr>
                    <w:top w:val="none" w:sz="0" w:space="0" w:color="auto"/>
                    <w:left w:val="none" w:sz="0" w:space="0" w:color="auto"/>
                    <w:bottom w:val="none" w:sz="0" w:space="0" w:color="auto"/>
                    <w:right w:val="none" w:sz="0" w:space="0" w:color="auto"/>
                  </w:divBdr>
                </w:div>
                <w:div w:id="510417843">
                  <w:marLeft w:val="0"/>
                  <w:marRight w:val="0"/>
                  <w:marTop w:val="0"/>
                  <w:marBottom w:val="0"/>
                  <w:divBdr>
                    <w:top w:val="none" w:sz="0" w:space="0" w:color="auto"/>
                    <w:left w:val="none" w:sz="0" w:space="0" w:color="auto"/>
                    <w:bottom w:val="none" w:sz="0" w:space="0" w:color="auto"/>
                    <w:right w:val="none" w:sz="0" w:space="0" w:color="auto"/>
                  </w:divBdr>
                </w:div>
                <w:div w:id="71046316">
                  <w:marLeft w:val="0"/>
                  <w:marRight w:val="0"/>
                  <w:marTop w:val="0"/>
                  <w:marBottom w:val="0"/>
                  <w:divBdr>
                    <w:top w:val="none" w:sz="0" w:space="0" w:color="auto"/>
                    <w:left w:val="none" w:sz="0" w:space="0" w:color="auto"/>
                    <w:bottom w:val="none" w:sz="0" w:space="0" w:color="auto"/>
                    <w:right w:val="none" w:sz="0" w:space="0" w:color="auto"/>
                  </w:divBdr>
                </w:div>
                <w:div w:id="621616905">
                  <w:marLeft w:val="0"/>
                  <w:marRight w:val="0"/>
                  <w:marTop w:val="0"/>
                  <w:marBottom w:val="0"/>
                  <w:divBdr>
                    <w:top w:val="none" w:sz="0" w:space="0" w:color="auto"/>
                    <w:left w:val="none" w:sz="0" w:space="0" w:color="auto"/>
                    <w:bottom w:val="none" w:sz="0" w:space="0" w:color="auto"/>
                    <w:right w:val="none" w:sz="0" w:space="0" w:color="auto"/>
                  </w:divBdr>
                </w:div>
                <w:div w:id="725228666">
                  <w:marLeft w:val="0"/>
                  <w:marRight w:val="0"/>
                  <w:marTop w:val="0"/>
                  <w:marBottom w:val="0"/>
                  <w:divBdr>
                    <w:top w:val="none" w:sz="0" w:space="0" w:color="auto"/>
                    <w:left w:val="none" w:sz="0" w:space="0" w:color="auto"/>
                    <w:bottom w:val="none" w:sz="0" w:space="0" w:color="auto"/>
                    <w:right w:val="none" w:sz="0" w:space="0" w:color="auto"/>
                  </w:divBdr>
                </w:div>
                <w:div w:id="1970166113">
                  <w:marLeft w:val="0"/>
                  <w:marRight w:val="0"/>
                  <w:marTop w:val="0"/>
                  <w:marBottom w:val="0"/>
                  <w:divBdr>
                    <w:top w:val="none" w:sz="0" w:space="0" w:color="auto"/>
                    <w:left w:val="none" w:sz="0" w:space="0" w:color="auto"/>
                    <w:bottom w:val="none" w:sz="0" w:space="0" w:color="auto"/>
                    <w:right w:val="none" w:sz="0" w:space="0" w:color="auto"/>
                  </w:divBdr>
                </w:div>
                <w:div w:id="2039234925">
                  <w:marLeft w:val="0"/>
                  <w:marRight w:val="0"/>
                  <w:marTop w:val="0"/>
                  <w:marBottom w:val="0"/>
                  <w:divBdr>
                    <w:top w:val="none" w:sz="0" w:space="0" w:color="auto"/>
                    <w:left w:val="none" w:sz="0" w:space="0" w:color="auto"/>
                    <w:bottom w:val="none" w:sz="0" w:space="0" w:color="auto"/>
                    <w:right w:val="none" w:sz="0" w:space="0" w:color="auto"/>
                  </w:divBdr>
                </w:div>
                <w:div w:id="64568864">
                  <w:marLeft w:val="0"/>
                  <w:marRight w:val="0"/>
                  <w:marTop w:val="0"/>
                  <w:marBottom w:val="0"/>
                  <w:divBdr>
                    <w:top w:val="none" w:sz="0" w:space="0" w:color="auto"/>
                    <w:left w:val="none" w:sz="0" w:space="0" w:color="auto"/>
                    <w:bottom w:val="none" w:sz="0" w:space="0" w:color="auto"/>
                    <w:right w:val="none" w:sz="0" w:space="0" w:color="auto"/>
                  </w:divBdr>
                </w:div>
                <w:div w:id="1700473703">
                  <w:marLeft w:val="0"/>
                  <w:marRight w:val="0"/>
                  <w:marTop w:val="0"/>
                  <w:marBottom w:val="0"/>
                  <w:divBdr>
                    <w:top w:val="none" w:sz="0" w:space="0" w:color="auto"/>
                    <w:left w:val="none" w:sz="0" w:space="0" w:color="auto"/>
                    <w:bottom w:val="none" w:sz="0" w:space="0" w:color="auto"/>
                    <w:right w:val="none" w:sz="0" w:space="0" w:color="auto"/>
                  </w:divBdr>
                </w:div>
                <w:div w:id="802193054">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682312500">
                  <w:marLeft w:val="0"/>
                  <w:marRight w:val="0"/>
                  <w:marTop w:val="0"/>
                  <w:marBottom w:val="0"/>
                  <w:divBdr>
                    <w:top w:val="none" w:sz="0" w:space="0" w:color="auto"/>
                    <w:left w:val="none" w:sz="0" w:space="0" w:color="auto"/>
                    <w:bottom w:val="none" w:sz="0" w:space="0" w:color="auto"/>
                    <w:right w:val="none" w:sz="0" w:space="0" w:color="auto"/>
                  </w:divBdr>
                </w:div>
                <w:div w:id="196891239">
                  <w:marLeft w:val="0"/>
                  <w:marRight w:val="0"/>
                  <w:marTop w:val="0"/>
                  <w:marBottom w:val="0"/>
                  <w:divBdr>
                    <w:top w:val="none" w:sz="0" w:space="0" w:color="auto"/>
                    <w:left w:val="none" w:sz="0" w:space="0" w:color="auto"/>
                    <w:bottom w:val="none" w:sz="0" w:space="0" w:color="auto"/>
                    <w:right w:val="none" w:sz="0" w:space="0" w:color="auto"/>
                  </w:divBdr>
                </w:div>
                <w:div w:id="1362055188">
                  <w:marLeft w:val="0"/>
                  <w:marRight w:val="0"/>
                  <w:marTop w:val="0"/>
                  <w:marBottom w:val="0"/>
                  <w:divBdr>
                    <w:top w:val="none" w:sz="0" w:space="0" w:color="auto"/>
                    <w:left w:val="none" w:sz="0" w:space="0" w:color="auto"/>
                    <w:bottom w:val="none" w:sz="0" w:space="0" w:color="auto"/>
                    <w:right w:val="none" w:sz="0" w:space="0" w:color="auto"/>
                  </w:divBdr>
                </w:div>
                <w:div w:id="907881105">
                  <w:marLeft w:val="0"/>
                  <w:marRight w:val="0"/>
                  <w:marTop w:val="0"/>
                  <w:marBottom w:val="0"/>
                  <w:divBdr>
                    <w:top w:val="none" w:sz="0" w:space="0" w:color="auto"/>
                    <w:left w:val="none" w:sz="0" w:space="0" w:color="auto"/>
                    <w:bottom w:val="none" w:sz="0" w:space="0" w:color="auto"/>
                    <w:right w:val="none" w:sz="0" w:space="0" w:color="auto"/>
                  </w:divBdr>
                </w:div>
                <w:div w:id="145898288">
                  <w:marLeft w:val="0"/>
                  <w:marRight w:val="0"/>
                  <w:marTop w:val="0"/>
                  <w:marBottom w:val="0"/>
                  <w:divBdr>
                    <w:top w:val="none" w:sz="0" w:space="0" w:color="auto"/>
                    <w:left w:val="none" w:sz="0" w:space="0" w:color="auto"/>
                    <w:bottom w:val="none" w:sz="0" w:space="0" w:color="auto"/>
                    <w:right w:val="none" w:sz="0" w:space="0" w:color="auto"/>
                  </w:divBdr>
                </w:div>
                <w:div w:id="1063480948">
                  <w:marLeft w:val="0"/>
                  <w:marRight w:val="0"/>
                  <w:marTop w:val="0"/>
                  <w:marBottom w:val="0"/>
                  <w:divBdr>
                    <w:top w:val="none" w:sz="0" w:space="0" w:color="auto"/>
                    <w:left w:val="none" w:sz="0" w:space="0" w:color="auto"/>
                    <w:bottom w:val="none" w:sz="0" w:space="0" w:color="auto"/>
                    <w:right w:val="none" w:sz="0" w:space="0" w:color="auto"/>
                  </w:divBdr>
                </w:div>
                <w:div w:id="1935819829">
                  <w:marLeft w:val="0"/>
                  <w:marRight w:val="0"/>
                  <w:marTop w:val="0"/>
                  <w:marBottom w:val="0"/>
                  <w:divBdr>
                    <w:top w:val="none" w:sz="0" w:space="0" w:color="auto"/>
                    <w:left w:val="none" w:sz="0" w:space="0" w:color="auto"/>
                    <w:bottom w:val="none" w:sz="0" w:space="0" w:color="auto"/>
                    <w:right w:val="none" w:sz="0" w:space="0" w:color="auto"/>
                  </w:divBdr>
                </w:div>
                <w:div w:id="846938937">
                  <w:marLeft w:val="0"/>
                  <w:marRight w:val="0"/>
                  <w:marTop w:val="0"/>
                  <w:marBottom w:val="0"/>
                  <w:divBdr>
                    <w:top w:val="none" w:sz="0" w:space="0" w:color="auto"/>
                    <w:left w:val="none" w:sz="0" w:space="0" w:color="auto"/>
                    <w:bottom w:val="none" w:sz="0" w:space="0" w:color="auto"/>
                    <w:right w:val="none" w:sz="0" w:space="0" w:color="auto"/>
                  </w:divBdr>
                </w:div>
                <w:div w:id="1908613276">
                  <w:marLeft w:val="0"/>
                  <w:marRight w:val="0"/>
                  <w:marTop w:val="0"/>
                  <w:marBottom w:val="0"/>
                  <w:divBdr>
                    <w:top w:val="none" w:sz="0" w:space="0" w:color="auto"/>
                    <w:left w:val="none" w:sz="0" w:space="0" w:color="auto"/>
                    <w:bottom w:val="none" w:sz="0" w:space="0" w:color="auto"/>
                    <w:right w:val="none" w:sz="0" w:space="0" w:color="auto"/>
                  </w:divBdr>
                </w:div>
                <w:div w:id="254632974">
                  <w:marLeft w:val="0"/>
                  <w:marRight w:val="0"/>
                  <w:marTop w:val="0"/>
                  <w:marBottom w:val="0"/>
                  <w:divBdr>
                    <w:top w:val="none" w:sz="0" w:space="0" w:color="auto"/>
                    <w:left w:val="none" w:sz="0" w:space="0" w:color="auto"/>
                    <w:bottom w:val="none" w:sz="0" w:space="0" w:color="auto"/>
                    <w:right w:val="none" w:sz="0" w:space="0" w:color="auto"/>
                  </w:divBdr>
                </w:div>
                <w:div w:id="423189257">
                  <w:marLeft w:val="0"/>
                  <w:marRight w:val="0"/>
                  <w:marTop w:val="0"/>
                  <w:marBottom w:val="0"/>
                  <w:divBdr>
                    <w:top w:val="none" w:sz="0" w:space="0" w:color="auto"/>
                    <w:left w:val="none" w:sz="0" w:space="0" w:color="auto"/>
                    <w:bottom w:val="none" w:sz="0" w:space="0" w:color="auto"/>
                    <w:right w:val="none" w:sz="0" w:space="0" w:color="auto"/>
                  </w:divBdr>
                </w:div>
                <w:div w:id="317729547">
                  <w:marLeft w:val="0"/>
                  <w:marRight w:val="0"/>
                  <w:marTop w:val="0"/>
                  <w:marBottom w:val="0"/>
                  <w:divBdr>
                    <w:top w:val="none" w:sz="0" w:space="0" w:color="auto"/>
                    <w:left w:val="none" w:sz="0" w:space="0" w:color="auto"/>
                    <w:bottom w:val="none" w:sz="0" w:space="0" w:color="auto"/>
                    <w:right w:val="none" w:sz="0" w:space="0" w:color="auto"/>
                  </w:divBdr>
                </w:div>
                <w:div w:id="1558278882">
                  <w:marLeft w:val="0"/>
                  <w:marRight w:val="0"/>
                  <w:marTop w:val="0"/>
                  <w:marBottom w:val="0"/>
                  <w:divBdr>
                    <w:top w:val="none" w:sz="0" w:space="0" w:color="auto"/>
                    <w:left w:val="none" w:sz="0" w:space="0" w:color="auto"/>
                    <w:bottom w:val="none" w:sz="0" w:space="0" w:color="auto"/>
                    <w:right w:val="none" w:sz="0" w:space="0" w:color="auto"/>
                  </w:divBdr>
                </w:div>
                <w:div w:id="1857379017">
                  <w:marLeft w:val="0"/>
                  <w:marRight w:val="0"/>
                  <w:marTop w:val="0"/>
                  <w:marBottom w:val="0"/>
                  <w:divBdr>
                    <w:top w:val="none" w:sz="0" w:space="0" w:color="auto"/>
                    <w:left w:val="none" w:sz="0" w:space="0" w:color="auto"/>
                    <w:bottom w:val="none" w:sz="0" w:space="0" w:color="auto"/>
                    <w:right w:val="none" w:sz="0" w:space="0" w:color="auto"/>
                  </w:divBdr>
                </w:div>
                <w:div w:id="1961258497">
                  <w:marLeft w:val="0"/>
                  <w:marRight w:val="0"/>
                  <w:marTop w:val="0"/>
                  <w:marBottom w:val="0"/>
                  <w:divBdr>
                    <w:top w:val="none" w:sz="0" w:space="0" w:color="auto"/>
                    <w:left w:val="none" w:sz="0" w:space="0" w:color="auto"/>
                    <w:bottom w:val="none" w:sz="0" w:space="0" w:color="auto"/>
                    <w:right w:val="none" w:sz="0" w:space="0" w:color="auto"/>
                  </w:divBdr>
                </w:div>
                <w:div w:id="1168407148">
                  <w:marLeft w:val="0"/>
                  <w:marRight w:val="0"/>
                  <w:marTop w:val="0"/>
                  <w:marBottom w:val="0"/>
                  <w:divBdr>
                    <w:top w:val="none" w:sz="0" w:space="0" w:color="auto"/>
                    <w:left w:val="none" w:sz="0" w:space="0" w:color="auto"/>
                    <w:bottom w:val="none" w:sz="0" w:space="0" w:color="auto"/>
                    <w:right w:val="none" w:sz="0" w:space="0" w:color="auto"/>
                  </w:divBdr>
                </w:div>
                <w:div w:id="727460104">
                  <w:marLeft w:val="0"/>
                  <w:marRight w:val="0"/>
                  <w:marTop w:val="0"/>
                  <w:marBottom w:val="0"/>
                  <w:divBdr>
                    <w:top w:val="none" w:sz="0" w:space="0" w:color="auto"/>
                    <w:left w:val="none" w:sz="0" w:space="0" w:color="auto"/>
                    <w:bottom w:val="none" w:sz="0" w:space="0" w:color="auto"/>
                    <w:right w:val="none" w:sz="0" w:space="0" w:color="auto"/>
                  </w:divBdr>
                </w:div>
                <w:div w:id="811600897">
                  <w:marLeft w:val="0"/>
                  <w:marRight w:val="0"/>
                  <w:marTop w:val="0"/>
                  <w:marBottom w:val="0"/>
                  <w:divBdr>
                    <w:top w:val="none" w:sz="0" w:space="0" w:color="auto"/>
                    <w:left w:val="none" w:sz="0" w:space="0" w:color="auto"/>
                    <w:bottom w:val="none" w:sz="0" w:space="0" w:color="auto"/>
                    <w:right w:val="none" w:sz="0" w:space="0" w:color="auto"/>
                  </w:divBdr>
                </w:div>
                <w:div w:id="22102123">
                  <w:marLeft w:val="0"/>
                  <w:marRight w:val="0"/>
                  <w:marTop w:val="0"/>
                  <w:marBottom w:val="0"/>
                  <w:divBdr>
                    <w:top w:val="none" w:sz="0" w:space="0" w:color="auto"/>
                    <w:left w:val="none" w:sz="0" w:space="0" w:color="auto"/>
                    <w:bottom w:val="none" w:sz="0" w:space="0" w:color="auto"/>
                    <w:right w:val="none" w:sz="0" w:space="0" w:color="auto"/>
                  </w:divBdr>
                </w:div>
                <w:div w:id="1618560136">
                  <w:marLeft w:val="0"/>
                  <w:marRight w:val="0"/>
                  <w:marTop w:val="0"/>
                  <w:marBottom w:val="0"/>
                  <w:divBdr>
                    <w:top w:val="none" w:sz="0" w:space="0" w:color="auto"/>
                    <w:left w:val="none" w:sz="0" w:space="0" w:color="auto"/>
                    <w:bottom w:val="none" w:sz="0" w:space="0" w:color="auto"/>
                    <w:right w:val="none" w:sz="0" w:space="0" w:color="auto"/>
                  </w:divBdr>
                </w:div>
                <w:div w:id="528757903">
                  <w:marLeft w:val="0"/>
                  <w:marRight w:val="0"/>
                  <w:marTop w:val="0"/>
                  <w:marBottom w:val="0"/>
                  <w:divBdr>
                    <w:top w:val="none" w:sz="0" w:space="0" w:color="auto"/>
                    <w:left w:val="none" w:sz="0" w:space="0" w:color="auto"/>
                    <w:bottom w:val="none" w:sz="0" w:space="0" w:color="auto"/>
                    <w:right w:val="none" w:sz="0" w:space="0" w:color="auto"/>
                  </w:divBdr>
                </w:div>
                <w:div w:id="2053725198">
                  <w:marLeft w:val="0"/>
                  <w:marRight w:val="0"/>
                  <w:marTop w:val="0"/>
                  <w:marBottom w:val="0"/>
                  <w:divBdr>
                    <w:top w:val="none" w:sz="0" w:space="0" w:color="auto"/>
                    <w:left w:val="none" w:sz="0" w:space="0" w:color="auto"/>
                    <w:bottom w:val="none" w:sz="0" w:space="0" w:color="auto"/>
                    <w:right w:val="none" w:sz="0" w:space="0" w:color="auto"/>
                  </w:divBdr>
                </w:div>
                <w:div w:id="849829079">
                  <w:marLeft w:val="0"/>
                  <w:marRight w:val="0"/>
                  <w:marTop w:val="0"/>
                  <w:marBottom w:val="0"/>
                  <w:divBdr>
                    <w:top w:val="none" w:sz="0" w:space="0" w:color="auto"/>
                    <w:left w:val="none" w:sz="0" w:space="0" w:color="auto"/>
                    <w:bottom w:val="none" w:sz="0" w:space="0" w:color="auto"/>
                    <w:right w:val="none" w:sz="0" w:space="0" w:color="auto"/>
                  </w:divBdr>
                </w:div>
                <w:div w:id="1461608448">
                  <w:marLeft w:val="0"/>
                  <w:marRight w:val="0"/>
                  <w:marTop w:val="0"/>
                  <w:marBottom w:val="0"/>
                  <w:divBdr>
                    <w:top w:val="none" w:sz="0" w:space="0" w:color="auto"/>
                    <w:left w:val="none" w:sz="0" w:space="0" w:color="auto"/>
                    <w:bottom w:val="none" w:sz="0" w:space="0" w:color="auto"/>
                    <w:right w:val="none" w:sz="0" w:space="0" w:color="auto"/>
                  </w:divBdr>
                </w:div>
                <w:div w:id="26835141">
                  <w:marLeft w:val="0"/>
                  <w:marRight w:val="0"/>
                  <w:marTop w:val="0"/>
                  <w:marBottom w:val="0"/>
                  <w:divBdr>
                    <w:top w:val="none" w:sz="0" w:space="0" w:color="auto"/>
                    <w:left w:val="none" w:sz="0" w:space="0" w:color="auto"/>
                    <w:bottom w:val="none" w:sz="0" w:space="0" w:color="auto"/>
                    <w:right w:val="none" w:sz="0" w:space="0" w:color="auto"/>
                  </w:divBdr>
                </w:div>
                <w:div w:id="1261140916">
                  <w:marLeft w:val="0"/>
                  <w:marRight w:val="0"/>
                  <w:marTop w:val="0"/>
                  <w:marBottom w:val="0"/>
                  <w:divBdr>
                    <w:top w:val="none" w:sz="0" w:space="0" w:color="auto"/>
                    <w:left w:val="none" w:sz="0" w:space="0" w:color="auto"/>
                    <w:bottom w:val="none" w:sz="0" w:space="0" w:color="auto"/>
                    <w:right w:val="none" w:sz="0" w:space="0" w:color="auto"/>
                  </w:divBdr>
                </w:div>
                <w:div w:id="1128551409">
                  <w:marLeft w:val="0"/>
                  <w:marRight w:val="0"/>
                  <w:marTop w:val="0"/>
                  <w:marBottom w:val="0"/>
                  <w:divBdr>
                    <w:top w:val="none" w:sz="0" w:space="0" w:color="auto"/>
                    <w:left w:val="none" w:sz="0" w:space="0" w:color="auto"/>
                    <w:bottom w:val="none" w:sz="0" w:space="0" w:color="auto"/>
                    <w:right w:val="none" w:sz="0" w:space="0" w:color="auto"/>
                  </w:divBdr>
                </w:div>
                <w:div w:id="1729498428">
                  <w:marLeft w:val="0"/>
                  <w:marRight w:val="0"/>
                  <w:marTop w:val="0"/>
                  <w:marBottom w:val="0"/>
                  <w:divBdr>
                    <w:top w:val="none" w:sz="0" w:space="0" w:color="auto"/>
                    <w:left w:val="none" w:sz="0" w:space="0" w:color="auto"/>
                    <w:bottom w:val="none" w:sz="0" w:space="0" w:color="auto"/>
                    <w:right w:val="none" w:sz="0" w:space="0" w:color="auto"/>
                  </w:divBdr>
                </w:div>
                <w:div w:id="1094980357">
                  <w:marLeft w:val="0"/>
                  <w:marRight w:val="0"/>
                  <w:marTop w:val="0"/>
                  <w:marBottom w:val="0"/>
                  <w:divBdr>
                    <w:top w:val="none" w:sz="0" w:space="0" w:color="auto"/>
                    <w:left w:val="none" w:sz="0" w:space="0" w:color="auto"/>
                    <w:bottom w:val="none" w:sz="0" w:space="0" w:color="auto"/>
                    <w:right w:val="none" w:sz="0" w:space="0" w:color="auto"/>
                  </w:divBdr>
                </w:div>
                <w:div w:id="1064138807">
                  <w:marLeft w:val="0"/>
                  <w:marRight w:val="0"/>
                  <w:marTop w:val="0"/>
                  <w:marBottom w:val="0"/>
                  <w:divBdr>
                    <w:top w:val="none" w:sz="0" w:space="0" w:color="auto"/>
                    <w:left w:val="none" w:sz="0" w:space="0" w:color="auto"/>
                    <w:bottom w:val="none" w:sz="0" w:space="0" w:color="auto"/>
                    <w:right w:val="none" w:sz="0" w:space="0" w:color="auto"/>
                  </w:divBdr>
                </w:div>
                <w:div w:id="289284308">
                  <w:marLeft w:val="0"/>
                  <w:marRight w:val="0"/>
                  <w:marTop w:val="0"/>
                  <w:marBottom w:val="0"/>
                  <w:divBdr>
                    <w:top w:val="none" w:sz="0" w:space="0" w:color="auto"/>
                    <w:left w:val="none" w:sz="0" w:space="0" w:color="auto"/>
                    <w:bottom w:val="none" w:sz="0" w:space="0" w:color="auto"/>
                    <w:right w:val="none" w:sz="0" w:space="0" w:color="auto"/>
                  </w:divBdr>
                </w:div>
                <w:div w:id="1691107765">
                  <w:marLeft w:val="0"/>
                  <w:marRight w:val="0"/>
                  <w:marTop w:val="0"/>
                  <w:marBottom w:val="0"/>
                  <w:divBdr>
                    <w:top w:val="none" w:sz="0" w:space="0" w:color="auto"/>
                    <w:left w:val="none" w:sz="0" w:space="0" w:color="auto"/>
                    <w:bottom w:val="none" w:sz="0" w:space="0" w:color="auto"/>
                    <w:right w:val="none" w:sz="0" w:space="0" w:color="auto"/>
                  </w:divBdr>
                </w:div>
                <w:div w:id="1799447408">
                  <w:marLeft w:val="0"/>
                  <w:marRight w:val="0"/>
                  <w:marTop w:val="0"/>
                  <w:marBottom w:val="0"/>
                  <w:divBdr>
                    <w:top w:val="none" w:sz="0" w:space="0" w:color="auto"/>
                    <w:left w:val="none" w:sz="0" w:space="0" w:color="auto"/>
                    <w:bottom w:val="none" w:sz="0" w:space="0" w:color="auto"/>
                    <w:right w:val="none" w:sz="0" w:space="0" w:color="auto"/>
                  </w:divBdr>
                </w:div>
                <w:div w:id="1707483822">
                  <w:marLeft w:val="0"/>
                  <w:marRight w:val="0"/>
                  <w:marTop w:val="0"/>
                  <w:marBottom w:val="0"/>
                  <w:divBdr>
                    <w:top w:val="none" w:sz="0" w:space="0" w:color="auto"/>
                    <w:left w:val="none" w:sz="0" w:space="0" w:color="auto"/>
                    <w:bottom w:val="none" w:sz="0" w:space="0" w:color="auto"/>
                    <w:right w:val="none" w:sz="0" w:space="0" w:color="auto"/>
                  </w:divBdr>
                </w:div>
                <w:div w:id="2128354880">
                  <w:marLeft w:val="0"/>
                  <w:marRight w:val="0"/>
                  <w:marTop w:val="0"/>
                  <w:marBottom w:val="0"/>
                  <w:divBdr>
                    <w:top w:val="none" w:sz="0" w:space="0" w:color="auto"/>
                    <w:left w:val="none" w:sz="0" w:space="0" w:color="auto"/>
                    <w:bottom w:val="none" w:sz="0" w:space="0" w:color="auto"/>
                    <w:right w:val="none" w:sz="0" w:space="0" w:color="auto"/>
                  </w:divBdr>
                </w:div>
                <w:div w:id="225385167">
                  <w:marLeft w:val="0"/>
                  <w:marRight w:val="0"/>
                  <w:marTop w:val="0"/>
                  <w:marBottom w:val="0"/>
                  <w:divBdr>
                    <w:top w:val="none" w:sz="0" w:space="0" w:color="auto"/>
                    <w:left w:val="none" w:sz="0" w:space="0" w:color="auto"/>
                    <w:bottom w:val="none" w:sz="0" w:space="0" w:color="auto"/>
                    <w:right w:val="none" w:sz="0" w:space="0" w:color="auto"/>
                  </w:divBdr>
                </w:div>
                <w:div w:id="430130543">
                  <w:marLeft w:val="0"/>
                  <w:marRight w:val="0"/>
                  <w:marTop w:val="0"/>
                  <w:marBottom w:val="0"/>
                  <w:divBdr>
                    <w:top w:val="none" w:sz="0" w:space="0" w:color="auto"/>
                    <w:left w:val="none" w:sz="0" w:space="0" w:color="auto"/>
                    <w:bottom w:val="none" w:sz="0" w:space="0" w:color="auto"/>
                    <w:right w:val="none" w:sz="0" w:space="0" w:color="auto"/>
                  </w:divBdr>
                </w:div>
                <w:div w:id="1442644525">
                  <w:marLeft w:val="0"/>
                  <w:marRight w:val="0"/>
                  <w:marTop w:val="0"/>
                  <w:marBottom w:val="0"/>
                  <w:divBdr>
                    <w:top w:val="none" w:sz="0" w:space="0" w:color="auto"/>
                    <w:left w:val="none" w:sz="0" w:space="0" w:color="auto"/>
                    <w:bottom w:val="none" w:sz="0" w:space="0" w:color="auto"/>
                    <w:right w:val="none" w:sz="0" w:space="0" w:color="auto"/>
                  </w:divBdr>
                </w:div>
                <w:div w:id="2072997753">
                  <w:marLeft w:val="0"/>
                  <w:marRight w:val="0"/>
                  <w:marTop w:val="0"/>
                  <w:marBottom w:val="0"/>
                  <w:divBdr>
                    <w:top w:val="none" w:sz="0" w:space="0" w:color="auto"/>
                    <w:left w:val="none" w:sz="0" w:space="0" w:color="auto"/>
                    <w:bottom w:val="none" w:sz="0" w:space="0" w:color="auto"/>
                    <w:right w:val="none" w:sz="0" w:space="0" w:color="auto"/>
                  </w:divBdr>
                </w:div>
                <w:div w:id="665286915">
                  <w:marLeft w:val="0"/>
                  <w:marRight w:val="0"/>
                  <w:marTop w:val="0"/>
                  <w:marBottom w:val="0"/>
                  <w:divBdr>
                    <w:top w:val="none" w:sz="0" w:space="0" w:color="auto"/>
                    <w:left w:val="none" w:sz="0" w:space="0" w:color="auto"/>
                    <w:bottom w:val="none" w:sz="0" w:space="0" w:color="auto"/>
                    <w:right w:val="none" w:sz="0" w:space="0" w:color="auto"/>
                  </w:divBdr>
                </w:div>
                <w:div w:id="162553098">
                  <w:marLeft w:val="0"/>
                  <w:marRight w:val="0"/>
                  <w:marTop w:val="0"/>
                  <w:marBottom w:val="0"/>
                  <w:divBdr>
                    <w:top w:val="none" w:sz="0" w:space="0" w:color="auto"/>
                    <w:left w:val="none" w:sz="0" w:space="0" w:color="auto"/>
                    <w:bottom w:val="none" w:sz="0" w:space="0" w:color="auto"/>
                    <w:right w:val="none" w:sz="0" w:space="0" w:color="auto"/>
                  </w:divBdr>
                </w:div>
                <w:div w:id="2099206380">
                  <w:marLeft w:val="0"/>
                  <w:marRight w:val="0"/>
                  <w:marTop w:val="0"/>
                  <w:marBottom w:val="0"/>
                  <w:divBdr>
                    <w:top w:val="none" w:sz="0" w:space="0" w:color="auto"/>
                    <w:left w:val="none" w:sz="0" w:space="0" w:color="auto"/>
                    <w:bottom w:val="none" w:sz="0" w:space="0" w:color="auto"/>
                    <w:right w:val="none" w:sz="0" w:space="0" w:color="auto"/>
                  </w:divBdr>
                </w:div>
                <w:div w:id="11417239">
                  <w:marLeft w:val="0"/>
                  <w:marRight w:val="0"/>
                  <w:marTop w:val="0"/>
                  <w:marBottom w:val="0"/>
                  <w:divBdr>
                    <w:top w:val="none" w:sz="0" w:space="0" w:color="auto"/>
                    <w:left w:val="none" w:sz="0" w:space="0" w:color="auto"/>
                    <w:bottom w:val="none" w:sz="0" w:space="0" w:color="auto"/>
                    <w:right w:val="none" w:sz="0" w:space="0" w:color="auto"/>
                  </w:divBdr>
                </w:div>
                <w:div w:id="1774276791">
                  <w:marLeft w:val="0"/>
                  <w:marRight w:val="0"/>
                  <w:marTop w:val="0"/>
                  <w:marBottom w:val="0"/>
                  <w:divBdr>
                    <w:top w:val="none" w:sz="0" w:space="0" w:color="auto"/>
                    <w:left w:val="none" w:sz="0" w:space="0" w:color="auto"/>
                    <w:bottom w:val="none" w:sz="0" w:space="0" w:color="auto"/>
                    <w:right w:val="none" w:sz="0" w:space="0" w:color="auto"/>
                  </w:divBdr>
                </w:div>
                <w:div w:id="169683910">
                  <w:marLeft w:val="0"/>
                  <w:marRight w:val="0"/>
                  <w:marTop w:val="0"/>
                  <w:marBottom w:val="0"/>
                  <w:divBdr>
                    <w:top w:val="none" w:sz="0" w:space="0" w:color="auto"/>
                    <w:left w:val="none" w:sz="0" w:space="0" w:color="auto"/>
                    <w:bottom w:val="none" w:sz="0" w:space="0" w:color="auto"/>
                    <w:right w:val="none" w:sz="0" w:space="0" w:color="auto"/>
                  </w:divBdr>
                </w:div>
                <w:div w:id="1410732534">
                  <w:marLeft w:val="0"/>
                  <w:marRight w:val="0"/>
                  <w:marTop w:val="0"/>
                  <w:marBottom w:val="0"/>
                  <w:divBdr>
                    <w:top w:val="none" w:sz="0" w:space="0" w:color="auto"/>
                    <w:left w:val="none" w:sz="0" w:space="0" w:color="auto"/>
                    <w:bottom w:val="none" w:sz="0" w:space="0" w:color="auto"/>
                    <w:right w:val="none" w:sz="0" w:space="0" w:color="auto"/>
                  </w:divBdr>
                </w:div>
                <w:div w:id="319845680">
                  <w:marLeft w:val="0"/>
                  <w:marRight w:val="0"/>
                  <w:marTop w:val="0"/>
                  <w:marBottom w:val="0"/>
                  <w:divBdr>
                    <w:top w:val="none" w:sz="0" w:space="0" w:color="auto"/>
                    <w:left w:val="none" w:sz="0" w:space="0" w:color="auto"/>
                    <w:bottom w:val="none" w:sz="0" w:space="0" w:color="auto"/>
                    <w:right w:val="none" w:sz="0" w:space="0" w:color="auto"/>
                  </w:divBdr>
                </w:div>
                <w:div w:id="1358191563">
                  <w:marLeft w:val="0"/>
                  <w:marRight w:val="0"/>
                  <w:marTop w:val="0"/>
                  <w:marBottom w:val="0"/>
                  <w:divBdr>
                    <w:top w:val="none" w:sz="0" w:space="0" w:color="auto"/>
                    <w:left w:val="none" w:sz="0" w:space="0" w:color="auto"/>
                    <w:bottom w:val="none" w:sz="0" w:space="0" w:color="auto"/>
                    <w:right w:val="none" w:sz="0" w:space="0" w:color="auto"/>
                  </w:divBdr>
                </w:div>
                <w:div w:id="742605533">
                  <w:marLeft w:val="0"/>
                  <w:marRight w:val="0"/>
                  <w:marTop w:val="0"/>
                  <w:marBottom w:val="0"/>
                  <w:divBdr>
                    <w:top w:val="none" w:sz="0" w:space="0" w:color="auto"/>
                    <w:left w:val="none" w:sz="0" w:space="0" w:color="auto"/>
                    <w:bottom w:val="none" w:sz="0" w:space="0" w:color="auto"/>
                    <w:right w:val="none" w:sz="0" w:space="0" w:color="auto"/>
                  </w:divBdr>
                </w:div>
                <w:div w:id="882402081">
                  <w:marLeft w:val="0"/>
                  <w:marRight w:val="0"/>
                  <w:marTop w:val="0"/>
                  <w:marBottom w:val="0"/>
                  <w:divBdr>
                    <w:top w:val="none" w:sz="0" w:space="0" w:color="auto"/>
                    <w:left w:val="none" w:sz="0" w:space="0" w:color="auto"/>
                    <w:bottom w:val="none" w:sz="0" w:space="0" w:color="auto"/>
                    <w:right w:val="none" w:sz="0" w:space="0" w:color="auto"/>
                  </w:divBdr>
                </w:div>
                <w:div w:id="337386059">
                  <w:marLeft w:val="0"/>
                  <w:marRight w:val="0"/>
                  <w:marTop w:val="0"/>
                  <w:marBottom w:val="0"/>
                  <w:divBdr>
                    <w:top w:val="none" w:sz="0" w:space="0" w:color="auto"/>
                    <w:left w:val="none" w:sz="0" w:space="0" w:color="auto"/>
                    <w:bottom w:val="none" w:sz="0" w:space="0" w:color="auto"/>
                    <w:right w:val="none" w:sz="0" w:space="0" w:color="auto"/>
                  </w:divBdr>
                </w:div>
                <w:div w:id="1301156724">
                  <w:marLeft w:val="0"/>
                  <w:marRight w:val="0"/>
                  <w:marTop w:val="0"/>
                  <w:marBottom w:val="0"/>
                  <w:divBdr>
                    <w:top w:val="none" w:sz="0" w:space="0" w:color="auto"/>
                    <w:left w:val="none" w:sz="0" w:space="0" w:color="auto"/>
                    <w:bottom w:val="none" w:sz="0" w:space="0" w:color="auto"/>
                    <w:right w:val="none" w:sz="0" w:space="0" w:color="auto"/>
                  </w:divBdr>
                </w:div>
                <w:div w:id="1678654659">
                  <w:marLeft w:val="0"/>
                  <w:marRight w:val="0"/>
                  <w:marTop w:val="0"/>
                  <w:marBottom w:val="0"/>
                  <w:divBdr>
                    <w:top w:val="none" w:sz="0" w:space="0" w:color="auto"/>
                    <w:left w:val="none" w:sz="0" w:space="0" w:color="auto"/>
                    <w:bottom w:val="none" w:sz="0" w:space="0" w:color="auto"/>
                    <w:right w:val="none" w:sz="0" w:space="0" w:color="auto"/>
                  </w:divBdr>
                </w:div>
                <w:div w:id="393506942">
                  <w:marLeft w:val="0"/>
                  <w:marRight w:val="0"/>
                  <w:marTop w:val="0"/>
                  <w:marBottom w:val="0"/>
                  <w:divBdr>
                    <w:top w:val="none" w:sz="0" w:space="0" w:color="auto"/>
                    <w:left w:val="none" w:sz="0" w:space="0" w:color="auto"/>
                    <w:bottom w:val="none" w:sz="0" w:space="0" w:color="auto"/>
                    <w:right w:val="none" w:sz="0" w:space="0" w:color="auto"/>
                  </w:divBdr>
                </w:div>
                <w:div w:id="1102340516">
                  <w:marLeft w:val="0"/>
                  <w:marRight w:val="0"/>
                  <w:marTop w:val="0"/>
                  <w:marBottom w:val="0"/>
                  <w:divBdr>
                    <w:top w:val="none" w:sz="0" w:space="0" w:color="auto"/>
                    <w:left w:val="none" w:sz="0" w:space="0" w:color="auto"/>
                    <w:bottom w:val="none" w:sz="0" w:space="0" w:color="auto"/>
                    <w:right w:val="none" w:sz="0" w:space="0" w:color="auto"/>
                  </w:divBdr>
                </w:div>
                <w:div w:id="60376360">
                  <w:marLeft w:val="0"/>
                  <w:marRight w:val="0"/>
                  <w:marTop w:val="0"/>
                  <w:marBottom w:val="0"/>
                  <w:divBdr>
                    <w:top w:val="none" w:sz="0" w:space="0" w:color="auto"/>
                    <w:left w:val="none" w:sz="0" w:space="0" w:color="auto"/>
                    <w:bottom w:val="none" w:sz="0" w:space="0" w:color="auto"/>
                    <w:right w:val="none" w:sz="0" w:space="0" w:color="auto"/>
                  </w:divBdr>
                </w:div>
                <w:div w:id="934678625">
                  <w:marLeft w:val="0"/>
                  <w:marRight w:val="0"/>
                  <w:marTop w:val="0"/>
                  <w:marBottom w:val="0"/>
                  <w:divBdr>
                    <w:top w:val="none" w:sz="0" w:space="0" w:color="auto"/>
                    <w:left w:val="none" w:sz="0" w:space="0" w:color="auto"/>
                    <w:bottom w:val="none" w:sz="0" w:space="0" w:color="auto"/>
                    <w:right w:val="none" w:sz="0" w:space="0" w:color="auto"/>
                  </w:divBdr>
                </w:div>
                <w:div w:id="1995067568">
                  <w:marLeft w:val="0"/>
                  <w:marRight w:val="0"/>
                  <w:marTop w:val="0"/>
                  <w:marBottom w:val="0"/>
                  <w:divBdr>
                    <w:top w:val="none" w:sz="0" w:space="0" w:color="auto"/>
                    <w:left w:val="none" w:sz="0" w:space="0" w:color="auto"/>
                    <w:bottom w:val="none" w:sz="0" w:space="0" w:color="auto"/>
                    <w:right w:val="none" w:sz="0" w:space="0" w:color="auto"/>
                  </w:divBdr>
                </w:div>
                <w:div w:id="307513221">
                  <w:marLeft w:val="0"/>
                  <w:marRight w:val="0"/>
                  <w:marTop w:val="0"/>
                  <w:marBottom w:val="0"/>
                  <w:divBdr>
                    <w:top w:val="none" w:sz="0" w:space="0" w:color="auto"/>
                    <w:left w:val="none" w:sz="0" w:space="0" w:color="auto"/>
                    <w:bottom w:val="none" w:sz="0" w:space="0" w:color="auto"/>
                    <w:right w:val="none" w:sz="0" w:space="0" w:color="auto"/>
                  </w:divBdr>
                </w:div>
                <w:div w:id="1531147005">
                  <w:marLeft w:val="0"/>
                  <w:marRight w:val="0"/>
                  <w:marTop w:val="0"/>
                  <w:marBottom w:val="0"/>
                  <w:divBdr>
                    <w:top w:val="none" w:sz="0" w:space="0" w:color="auto"/>
                    <w:left w:val="none" w:sz="0" w:space="0" w:color="auto"/>
                    <w:bottom w:val="none" w:sz="0" w:space="0" w:color="auto"/>
                    <w:right w:val="none" w:sz="0" w:space="0" w:color="auto"/>
                  </w:divBdr>
                </w:div>
                <w:div w:id="2128502070">
                  <w:marLeft w:val="0"/>
                  <w:marRight w:val="0"/>
                  <w:marTop w:val="0"/>
                  <w:marBottom w:val="0"/>
                  <w:divBdr>
                    <w:top w:val="none" w:sz="0" w:space="0" w:color="auto"/>
                    <w:left w:val="none" w:sz="0" w:space="0" w:color="auto"/>
                    <w:bottom w:val="none" w:sz="0" w:space="0" w:color="auto"/>
                    <w:right w:val="none" w:sz="0" w:space="0" w:color="auto"/>
                  </w:divBdr>
                </w:div>
                <w:div w:id="321588737">
                  <w:marLeft w:val="0"/>
                  <w:marRight w:val="0"/>
                  <w:marTop w:val="0"/>
                  <w:marBottom w:val="0"/>
                  <w:divBdr>
                    <w:top w:val="none" w:sz="0" w:space="0" w:color="auto"/>
                    <w:left w:val="none" w:sz="0" w:space="0" w:color="auto"/>
                    <w:bottom w:val="none" w:sz="0" w:space="0" w:color="auto"/>
                    <w:right w:val="none" w:sz="0" w:space="0" w:color="auto"/>
                  </w:divBdr>
                </w:div>
                <w:div w:id="1202935359">
                  <w:marLeft w:val="0"/>
                  <w:marRight w:val="0"/>
                  <w:marTop w:val="0"/>
                  <w:marBottom w:val="0"/>
                  <w:divBdr>
                    <w:top w:val="none" w:sz="0" w:space="0" w:color="auto"/>
                    <w:left w:val="none" w:sz="0" w:space="0" w:color="auto"/>
                    <w:bottom w:val="none" w:sz="0" w:space="0" w:color="auto"/>
                    <w:right w:val="none" w:sz="0" w:space="0" w:color="auto"/>
                  </w:divBdr>
                </w:div>
                <w:div w:id="1549143279">
                  <w:marLeft w:val="0"/>
                  <w:marRight w:val="0"/>
                  <w:marTop w:val="0"/>
                  <w:marBottom w:val="0"/>
                  <w:divBdr>
                    <w:top w:val="none" w:sz="0" w:space="0" w:color="auto"/>
                    <w:left w:val="none" w:sz="0" w:space="0" w:color="auto"/>
                    <w:bottom w:val="none" w:sz="0" w:space="0" w:color="auto"/>
                    <w:right w:val="none" w:sz="0" w:space="0" w:color="auto"/>
                  </w:divBdr>
                </w:div>
                <w:div w:id="1119908226">
                  <w:marLeft w:val="0"/>
                  <w:marRight w:val="0"/>
                  <w:marTop w:val="0"/>
                  <w:marBottom w:val="0"/>
                  <w:divBdr>
                    <w:top w:val="none" w:sz="0" w:space="0" w:color="auto"/>
                    <w:left w:val="none" w:sz="0" w:space="0" w:color="auto"/>
                    <w:bottom w:val="none" w:sz="0" w:space="0" w:color="auto"/>
                    <w:right w:val="none" w:sz="0" w:space="0" w:color="auto"/>
                  </w:divBdr>
                </w:div>
                <w:div w:id="654337798">
                  <w:marLeft w:val="0"/>
                  <w:marRight w:val="0"/>
                  <w:marTop w:val="0"/>
                  <w:marBottom w:val="0"/>
                  <w:divBdr>
                    <w:top w:val="none" w:sz="0" w:space="0" w:color="auto"/>
                    <w:left w:val="none" w:sz="0" w:space="0" w:color="auto"/>
                    <w:bottom w:val="none" w:sz="0" w:space="0" w:color="auto"/>
                    <w:right w:val="none" w:sz="0" w:space="0" w:color="auto"/>
                  </w:divBdr>
                </w:div>
                <w:div w:id="1819691040">
                  <w:marLeft w:val="0"/>
                  <w:marRight w:val="0"/>
                  <w:marTop w:val="0"/>
                  <w:marBottom w:val="0"/>
                  <w:divBdr>
                    <w:top w:val="none" w:sz="0" w:space="0" w:color="auto"/>
                    <w:left w:val="none" w:sz="0" w:space="0" w:color="auto"/>
                    <w:bottom w:val="none" w:sz="0" w:space="0" w:color="auto"/>
                    <w:right w:val="none" w:sz="0" w:space="0" w:color="auto"/>
                  </w:divBdr>
                </w:div>
                <w:div w:id="37359824">
                  <w:marLeft w:val="0"/>
                  <w:marRight w:val="0"/>
                  <w:marTop w:val="0"/>
                  <w:marBottom w:val="0"/>
                  <w:divBdr>
                    <w:top w:val="none" w:sz="0" w:space="0" w:color="auto"/>
                    <w:left w:val="none" w:sz="0" w:space="0" w:color="auto"/>
                    <w:bottom w:val="none" w:sz="0" w:space="0" w:color="auto"/>
                    <w:right w:val="none" w:sz="0" w:space="0" w:color="auto"/>
                  </w:divBdr>
                </w:div>
                <w:div w:id="2127119259">
                  <w:marLeft w:val="0"/>
                  <w:marRight w:val="0"/>
                  <w:marTop w:val="0"/>
                  <w:marBottom w:val="0"/>
                  <w:divBdr>
                    <w:top w:val="none" w:sz="0" w:space="0" w:color="auto"/>
                    <w:left w:val="none" w:sz="0" w:space="0" w:color="auto"/>
                    <w:bottom w:val="none" w:sz="0" w:space="0" w:color="auto"/>
                    <w:right w:val="none" w:sz="0" w:space="0" w:color="auto"/>
                  </w:divBdr>
                </w:div>
                <w:div w:id="1056776129">
                  <w:marLeft w:val="0"/>
                  <w:marRight w:val="0"/>
                  <w:marTop w:val="0"/>
                  <w:marBottom w:val="0"/>
                  <w:divBdr>
                    <w:top w:val="none" w:sz="0" w:space="0" w:color="auto"/>
                    <w:left w:val="none" w:sz="0" w:space="0" w:color="auto"/>
                    <w:bottom w:val="none" w:sz="0" w:space="0" w:color="auto"/>
                    <w:right w:val="none" w:sz="0" w:space="0" w:color="auto"/>
                  </w:divBdr>
                </w:div>
                <w:div w:id="861820549">
                  <w:marLeft w:val="0"/>
                  <w:marRight w:val="0"/>
                  <w:marTop w:val="0"/>
                  <w:marBottom w:val="0"/>
                  <w:divBdr>
                    <w:top w:val="none" w:sz="0" w:space="0" w:color="auto"/>
                    <w:left w:val="none" w:sz="0" w:space="0" w:color="auto"/>
                    <w:bottom w:val="none" w:sz="0" w:space="0" w:color="auto"/>
                    <w:right w:val="none" w:sz="0" w:space="0" w:color="auto"/>
                  </w:divBdr>
                </w:div>
                <w:div w:id="1137722087">
                  <w:marLeft w:val="0"/>
                  <w:marRight w:val="0"/>
                  <w:marTop w:val="0"/>
                  <w:marBottom w:val="0"/>
                  <w:divBdr>
                    <w:top w:val="none" w:sz="0" w:space="0" w:color="auto"/>
                    <w:left w:val="none" w:sz="0" w:space="0" w:color="auto"/>
                    <w:bottom w:val="none" w:sz="0" w:space="0" w:color="auto"/>
                    <w:right w:val="none" w:sz="0" w:space="0" w:color="auto"/>
                  </w:divBdr>
                </w:div>
                <w:div w:id="913590877">
                  <w:marLeft w:val="0"/>
                  <w:marRight w:val="0"/>
                  <w:marTop w:val="0"/>
                  <w:marBottom w:val="0"/>
                  <w:divBdr>
                    <w:top w:val="none" w:sz="0" w:space="0" w:color="auto"/>
                    <w:left w:val="none" w:sz="0" w:space="0" w:color="auto"/>
                    <w:bottom w:val="none" w:sz="0" w:space="0" w:color="auto"/>
                    <w:right w:val="none" w:sz="0" w:space="0" w:color="auto"/>
                  </w:divBdr>
                </w:div>
                <w:div w:id="1924216253">
                  <w:marLeft w:val="0"/>
                  <w:marRight w:val="0"/>
                  <w:marTop w:val="0"/>
                  <w:marBottom w:val="0"/>
                  <w:divBdr>
                    <w:top w:val="none" w:sz="0" w:space="0" w:color="auto"/>
                    <w:left w:val="none" w:sz="0" w:space="0" w:color="auto"/>
                    <w:bottom w:val="none" w:sz="0" w:space="0" w:color="auto"/>
                    <w:right w:val="none" w:sz="0" w:space="0" w:color="auto"/>
                  </w:divBdr>
                </w:div>
                <w:div w:id="422605323">
                  <w:marLeft w:val="0"/>
                  <w:marRight w:val="0"/>
                  <w:marTop w:val="0"/>
                  <w:marBottom w:val="0"/>
                  <w:divBdr>
                    <w:top w:val="none" w:sz="0" w:space="0" w:color="auto"/>
                    <w:left w:val="none" w:sz="0" w:space="0" w:color="auto"/>
                    <w:bottom w:val="none" w:sz="0" w:space="0" w:color="auto"/>
                    <w:right w:val="none" w:sz="0" w:space="0" w:color="auto"/>
                  </w:divBdr>
                </w:div>
                <w:div w:id="1109738543">
                  <w:marLeft w:val="0"/>
                  <w:marRight w:val="0"/>
                  <w:marTop w:val="0"/>
                  <w:marBottom w:val="0"/>
                  <w:divBdr>
                    <w:top w:val="none" w:sz="0" w:space="0" w:color="auto"/>
                    <w:left w:val="none" w:sz="0" w:space="0" w:color="auto"/>
                    <w:bottom w:val="none" w:sz="0" w:space="0" w:color="auto"/>
                    <w:right w:val="none" w:sz="0" w:space="0" w:color="auto"/>
                  </w:divBdr>
                </w:div>
                <w:div w:id="1799716373">
                  <w:marLeft w:val="0"/>
                  <w:marRight w:val="0"/>
                  <w:marTop w:val="0"/>
                  <w:marBottom w:val="0"/>
                  <w:divBdr>
                    <w:top w:val="none" w:sz="0" w:space="0" w:color="auto"/>
                    <w:left w:val="none" w:sz="0" w:space="0" w:color="auto"/>
                    <w:bottom w:val="none" w:sz="0" w:space="0" w:color="auto"/>
                    <w:right w:val="none" w:sz="0" w:space="0" w:color="auto"/>
                  </w:divBdr>
                </w:div>
                <w:div w:id="479738909">
                  <w:marLeft w:val="0"/>
                  <w:marRight w:val="0"/>
                  <w:marTop w:val="0"/>
                  <w:marBottom w:val="0"/>
                  <w:divBdr>
                    <w:top w:val="none" w:sz="0" w:space="0" w:color="auto"/>
                    <w:left w:val="none" w:sz="0" w:space="0" w:color="auto"/>
                    <w:bottom w:val="none" w:sz="0" w:space="0" w:color="auto"/>
                    <w:right w:val="none" w:sz="0" w:space="0" w:color="auto"/>
                  </w:divBdr>
                </w:div>
                <w:div w:id="884566761">
                  <w:marLeft w:val="0"/>
                  <w:marRight w:val="0"/>
                  <w:marTop w:val="0"/>
                  <w:marBottom w:val="0"/>
                  <w:divBdr>
                    <w:top w:val="none" w:sz="0" w:space="0" w:color="auto"/>
                    <w:left w:val="none" w:sz="0" w:space="0" w:color="auto"/>
                    <w:bottom w:val="none" w:sz="0" w:space="0" w:color="auto"/>
                    <w:right w:val="none" w:sz="0" w:space="0" w:color="auto"/>
                  </w:divBdr>
                </w:div>
                <w:div w:id="419915483">
                  <w:marLeft w:val="0"/>
                  <w:marRight w:val="0"/>
                  <w:marTop w:val="0"/>
                  <w:marBottom w:val="0"/>
                  <w:divBdr>
                    <w:top w:val="none" w:sz="0" w:space="0" w:color="auto"/>
                    <w:left w:val="none" w:sz="0" w:space="0" w:color="auto"/>
                    <w:bottom w:val="none" w:sz="0" w:space="0" w:color="auto"/>
                    <w:right w:val="none" w:sz="0" w:space="0" w:color="auto"/>
                  </w:divBdr>
                </w:div>
                <w:div w:id="131752811">
                  <w:marLeft w:val="0"/>
                  <w:marRight w:val="0"/>
                  <w:marTop w:val="0"/>
                  <w:marBottom w:val="0"/>
                  <w:divBdr>
                    <w:top w:val="none" w:sz="0" w:space="0" w:color="auto"/>
                    <w:left w:val="none" w:sz="0" w:space="0" w:color="auto"/>
                    <w:bottom w:val="none" w:sz="0" w:space="0" w:color="auto"/>
                    <w:right w:val="none" w:sz="0" w:space="0" w:color="auto"/>
                  </w:divBdr>
                </w:div>
                <w:div w:id="642271031">
                  <w:marLeft w:val="0"/>
                  <w:marRight w:val="0"/>
                  <w:marTop w:val="0"/>
                  <w:marBottom w:val="0"/>
                  <w:divBdr>
                    <w:top w:val="none" w:sz="0" w:space="0" w:color="auto"/>
                    <w:left w:val="none" w:sz="0" w:space="0" w:color="auto"/>
                    <w:bottom w:val="none" w:sz="0" w:space="0" w:color="auto"/>
                    <w:right w:val="none" w:sz="0" w:space="0" w:color="auto"/>
                  </w:divBdr>
                </w:div>
                <w:div w:id="535851512">
                  <w:marLeft w:val="0"/>
                  <w:marRight w:val="0"/>
                  <w:marTop w:val="0"/>
                  <w:marBottom w:val="0"/>
                  <w:divBdr>
                    <w:top w:val="none" w:sz="0" w:space="0" w:color="auto"/>
                    <w:left w:val="none" w:sz="0" w:space="0" w:color="auto"/>
                    <w:bottom w:val="none" w:sz="0" w:space="0" w:color="auto"/>
                    <w:right w:val="none" w:sz="0" w:space="0" w:color="auto"/>
                  </w:divBdr>
                </w:div>
                <w:div w:id="1563642018">
                  <w:marLeft w:val="0"/>
                  <w:marRight w:val="0"/>
                  <w:marTop w:val="0"/>
                  <w:marBottom w:val="0"/>
                  <w:divBdr>
                    <w:top w:val="none" w:sz="0" w:space="0" w:color="auto"/>
                    <w:left w:val="none" w:sz="0" w:space="0" w:color="auto"/>
                    <w:bottom w:val="none" w:sz="0" w:space="0" w:color="auto"/>
                    <w:right w:val="none" w:sz="0" w:space="0" w:color="auto"/>
                  </w:divBdr>
                </w:div>
                <w:div w:id="191383983">
                  <w:marLeft w:val="0"/>
                  <w:marRight w:val="0"/>
                  <w:marTop w:val="0"/>
                  <w:marBottom w:val="0"/>
                  <w:divBdr>
                    <w:top w:val="none" w:sz="0" w:space="0" w:color="auto"/>
                    <w:left w:val="none" w:sz="0" w:space="0" w:color="auto"/>
                    <w:bottom w:val="none" w:sz="0" w:space="0" w:color="auto"/>
                    <w:right w:val="none" w:sz="0" w:space="0" w:color="auto"/>
                  </w:divBdr>
                </w:div>
                <w:div w:id="1868180943">
                  <w:marLeft w:val="0"/>
                  <w:marRight w:val="0"/>
                  <w:marTop w:val="0"/>
                  <w:marBottom w:val="0"/>
                  <w:divBdr>
                    <w:top w:val="none" w:sz="0" w:space="0" w:color="auto"/>
                    <w:left w:val="none" w:sz="0" w:space="0" w:color="auto"/>
                    <w:bottom w:val="none" w:sz="0" w:space="0" w:color="auto"/>
                    <w:right w:val="none" w:sz="0" w:space="0" w:color="auto"/>
                  </w:divBdr>
                </w:div>
                <w:div w:id="2024355449">
                  <w:marLeft w:val="0"/>
                  <w:marRight w:val="0"/>
                  <w:marTop w:val="0"/>
                  <w:marBottom w:val="0"/>
                  <w:divBdr>
                    <w:top w:val="none" w:sz="0" w:space="0" w:color="auto"/>
                    <w:left w:val="none" w:sz="0" w:space="0" w:color="auto"/>
                    <w:bottom w:val="none" w:sz="0" w:space="0" w:color="auto"/>
                    <w:right w:val="none" w:sz="0" w:space="0" w:color="auto"/>
                  </w:divBdr>
                </w:div>
                <w:div w:id="1576622741">
                  <w:marLeft w:val="0"/>
                  <w:marRight w:val="0"/>
                  <w:marTop w:val="0"/>
                  <w:marBottom w:val="0"/>
                  <w:divBdr>
                    <w:top w:val="none" w:sz="0" w:space="0" w:color="auto"/>
                    <w:left w:val="none" w:sz="0" w:space="0" w:color="auto"/>
                    <w:bottom w:val="none" w:sz="0" w:space="0" w:color="auto"/>
                    <w:right w:val="none" w:sz="0" w:space="0" w:color="auto"/>
                  </w:divBdr>
                </w:div>
                <w:div w:id="794371070">
                  <w:marLeft w:val="0"/>
                  <w:marRight w:val="0"/>
                  <w:marTop w:val="0"/>
                  <w:marBottom w:val="0"/>
                  <w:divBdr>
                    <w:top w:val="none" w:sz="0" w:space="0" w:color="auto"/>
                    <w:left w:val="none" w:sz="0" w:space="0" w:color="auto"/>
                    <w:bottom w:val="none" w:sz="0" w:space="0" w:color="auto"/>
                    <w:right w:val="none" w:sz="0" w:space="0" w:color="auto"/>
                  </w:divBdr>
                </w:div>
                <w:div w:id="1814133407">
                  <w:marLeft w:val="0"/>
                  <w:marRight w:val="0"/>
                  <w:marTop w:val="0"/>
                  <w:marBottom w:val="0"/>
                  <w:divBdr>
                    <w:top w:val="none" w:sz="0" w:space="0" w:color="auto"/>
                    <w:left w:val="none" w:sz="0" w:space="0" w:color="auto"/>
                    <w:bottom w:val="none" w:sz="0" w:space="0" w:color="auto"/>
                    <w:right w:val="none" w:sz="0" w:space="0" w:color="auto"/>
                  </w:divBdr>
                </w:div>
                <w:div w:id="1173492830">
                  <w:marLeft w:val="0"/>
                  <w:marRight w:val="0"/>
                  <w:marTop w:val="0"/>
                  <w:marBottom w:val="0"/>
                  <w:divBdr>
                    <w:top w:val="none" w:sz="0" w:space="0" w:color="auto"/>
                    <w:left w:val="none" w:sz="0" w:space="0" w:color="auto"/>
                    <w:bottom w:val="none" w:sz="0" w:space="0" w:color="auto"/>
                    <w:right w:val="none" w:sz="0" w:space="0" w:color="auto"/>
                  </w:divBdr>
                </w:div>
                <w:div w:id="1655791024">
                  <w:marLeft w:val="0"/>
                  <w:marRight w:val="0"/>
                  <w:marTop w:val="0"/>
                  <w:marBottom w:val="0"/>
                  <w:divBdr>
                    <w:top w:val="none" w:sz="0" w:space="0" w:color="auto"/>
                    <w:left w:val="none" w:sz="0" w:space="0" w:color="auto"/>
                    <w:bottom w:val="none" w:sz="0" w:space="0" w:color="auto"/>
                    <w:right w:val="none" w:sz="0" w:space="0" w:color="auto"/>
                  </w:divBdr>
                </w:div>
                <w:div w:id="1435901869">
                  <w:marLeft w:val="0"/>
                  <w:marRight w:val="0"/>
                  <w:marTop w:val="0"/>
                  <w:marBottom w:val="0"/>
                  <w:divBdr>
                    <w:top w:val="none" w:sz="0" w:space="0" w:color="auto"/>
                    <w:left w:val="none" w:sz="0" w:space="0" w:color="auto"/>
                    <w:bottom w:val="none" w:sz="0" w:space="0" w:color="auto"/>
                    <w:right w:val="none" w:sz="0" w:space="0" w:color="auto"/>
                  </w:divBdr>
                </w:div>
                <w:div w:id="953057221">
                  <w:marLeft w:val="0"/>
                  <w:marRight w:val="0"/>
                  <w:marTop w:val="0"/>
                  <w:marBottom w:val="0"/>
                  <w:divBdr>
                    <w:top w:val="none" w:sz="0" w:space="0" w:color="auto"/>
                    <w:left w:val="none" w:sz="0" w:space="0" w:color="auto"/>
                    <w:bottom w:val="none" w:sz="0" w:space="0" w:color="auto"/>
                    <w:right w:val="none" w:sz="0" w:space="0" w:color="auto"/>
                  </w:divBdr>
                </w:div>
                <w:div w:id="1445734932">
                  <w:marLeft w:val="0"/>
                  <w:marRight w:val="0"/>
                  <w:marTop w:val="0"/>
                  <w:marBottom w:val="0"/>
                  <w:divBdr>
                    <w:top w:val="none" w:sz="0" w:space="0" w:color="auto"/>
                    <w:left w:val="none" w:sz="0" w:space="0" w:color="auto"/>
                    <w:bottom w:val="none" w:sz="0" w:space="0" w:color="auto"/>
                    <w:right w:val="none" w:sz="0" w:space="0" w:color="auto"/>
                  </w:divBdr>
                </w:div>
                <w:div w:id="1190797565">
                  <w:marLeft w:val="0"/>
                  <w:marRight w:val="0"/>
                  <w:marTop w:val="0"/>
                  <w:marBottom w:val="0"/>
                  <w:divBdr>
                    <w:top w:val="none" w:sz="0" w:space="0" w:color="auto"/>
                    <w:left w:val="none" w:sz="0" w:space="0" w:color="auto"/>
                    <w:bottom w:val="none" w:sz="0" w:space="0" w:color="auto"/>
                    <w:right w:val="none" w:sz="0" w:space="0" w:color="auto"/>
                  </w:divBdr>
                </w:div>
                <w:div w:id="530188701">
                  <w:marLeft w:val="0"/>
                  <w:marRight w:val="0"/>
                  <w:marTop w:val="0"/>
                  <w:marBottom w:val="0"/>
                  <w:divBdr>
                    <w:top w:val="none" w:sz="0" w:space="0" w:color="auto"/>
                    <w:left w:val="none" w:sz="0" w:space="0" w:color="auto"/>
                    <w:bottom w:val="none" w:sz="0" w:space="0" w:color="auto"/>
                    <w:right w:val="none" w:sz="0" w:space="0" w:color="auto"/>
                  </w:divBdr>
                </w:div>
                <w:div w:id="1723560585">
                  <w:marLeft w:val="0"/>
                  <w:marRight w:val="0"/>
                  <w:marTop w:val="0"/>
                  <w:marBottom w:val="0"/>
                  <w:divBdr>
                    <w:top w:val="none" w:sz="0" w:space="0" w:color="auto"/>
                    <w:left w:val="none" w:sz="0" w:space="0" w:color="auto"/>
                    <w:bottom w:val="none" w:sz="0" w:space="0" w:color="auto"/>
                    <w:right w:val="none" w:sz="0" w:space="0" w:color="auto"/>
                  </w:divBdr>
                </w:div>
                <w:div w:id="706877490">
                  <w:marLeft w:val="0"/>
                  <w:marRight w:val="0"/>
                  <w:marTop w:val="0"/>
                  <w:marBottom w:val="0"/>
                  <w:divBdr>
                    <w:top w:val="none" w:sz="0" w:space="0" w:color="auto"/>
                    <w:left w:val="none" w:sz="0" w:space="0" w:color="auto"/>
                    <w:bottom w:val="none" w:sz="0" w:space="0" w:color="auto"/>
                    <w:right w:val="none" w:sz="0" w:space="0" w:color="auto"/>
                  </w:divBdr>
                </w:div>
                <w:div w:id="1397047948">
                  <w:marLeft w:val="0"/>
                  <w:marRight w:val="0"/>
                  <w:marTop w:val="0"/>
                  <w:marBottom w:val="0"/>
                  <w:divBdr>
                    <w:top w:val="none" w:sz="0" w:space="0" w:color="auto"/>
                    <w:left w:val="none" w:sz="0" w:space="0" w:color="auto"/>
                    <w:bottom w:val="none" w:sz="0" w:space="0" w:color="auto"/>
                    <w:right w:val="none" w:sz="0" w:space="0" w:color="auto"/>
                  </w:divBdr>
                </w:div>
                <w:div w:id="588926527">
                  <w:marLeft w:val="0"/>
                  <w:marRight w:val="0"/>
                  <w:marTop w:val="0"/>
                  <w:marBottom w:val="0"/>
                  <w:divBdr>
                    <w:top w:val="none" w:sz="0" w:space="0" w:color="auto"/>
                    <w:left w:val="none" w:sz="0" w:space="0" w:color="auto"/>
                    <w:bottom w:val="none" w:sz="0" w:space="0" w:color="auto"/>
                    <w:right w:val="none" w:sz="0" w:space="0" w:color="auto"/>
                  </w:divBdr>
                </w:div>
                <w:div w:id="1739135250">
                  <w:marLeft w:val="0"/>
                  <w:marRight w:val="0"/>
                  <w:marTop w:val="0"/>
                  <w:marBottom w:val="0"/>
                  <w:divBdr>
                    <w:top w:val="none" w:sz="0" w:space="0" w:color="auto"/>
                    <w:left w:val="none" w:sz="0" w:space="0" w:color="auto"/>
                    <w:bottom w:val="none" w:sz="0" w:space="0" w:color="auto"/>
                    <w:right w:val="none" w:sz="0" w:space="0" w:color="auto"/>
                  </w:divBdr>
                </w:div>
                <w:div w:id="1198544867">
                  <w:marLeft w:val="0"/>
                  <w:marRight w:val="0"/>
                  <w:marTop w:val="0"/>
                  <w:marBottom w:val="0"/>
                  <w:divBdr>
                    <w:top w:val="none" w:sz="0" w:space="0" w:color="auto"/>
                    <w:left w:val="none" w:sz="0" w:space="0" w:color="auto"/>
                    <w:bottom w:val="none" w:sz="0" w:space="0" w:color="auto"/>
                    <w:right w:val="none" w:sz="0" w:space="0" w:color="auto"/>
                  </w:divBdr>
                </w:div>
                <w:div w:id="1001006937">
                  <w:marLeft w:val="0"/>
                  <w:marRight w:val="0"/>
                  <w:marTop w:val="0"/>
                  <w:marBottom w:val="0"/>
                  <w:divBdr>
                    <w:top w:val="none" w:sz="0" w:space="0" w:color="auto"/>
                    <w:left w:val="none" w:sz="0" w:space="0" w:color="auto"/>
                    <w:bottom w:val="none" w:sz="0" w:space="0" w:color="auto"/>
                    <w:right w:val="none" w:sz="0" w:space="0" w:color="auto"/>
                  </w:divBdr>
                </w:div>
                <w:div w:id="602497008">
                  <w:marLeft w:val="0"/>
                  <w:marRight w:val="0"/>
                  <w:marTop w:val="0"/>
                  <w:marBottom w:val="0"/>
                  <w:divBdr>
                    <w:top w:val="none" w:sz="0" w:space="0" w:color="auto"/>
                    <w:left w:val="none" w:sz="0" w:space="0" w:color="auto"/>
                    <w:bottom w:val="none" w:sz="0" w:space="0" w:color="auto"/>
                    <w:right w:val="none" w:sz="0" w:space="0" w:color="auto"/>
                  </w:divBdr>
                </w:div>
                <w:div w:id="619722887">
                  <w:marLeft w:val="0"/>
                  <w:marRight w:val="0"/>
                  <w:marTop w:val="0"/>
                  <w:marBottom w:val="0"/>
                  <w:divBdr>
                    <w:top w:val="none" w:sz="0" w:space="0" w:color="auto"/>
                    <w:left w:val="none" w:sz="0" w:space="0" w:color="auto"/>
                    <w:bottom w:val="none" w:sz="0" w:space="0" w:color="auto"/>
                    <w:right w:val="none" w:sz="0" w:space="0" w:color="auto"/>
                  </w:divBdr>
                </w:div>
                <w:div w:id="863321645">
                  <w:marLeft w:val="0"/>
                  <w:marRight w:val="0"/>
                  <w:marTop w:val="0"/>
                  <w:marBottom w:val="0"/>
                  <w:divBdr>
                    <w:top w:val="none" w:sz="0" w:space="0" w:color="auto"/>
                    <w:left w:val="none" w:sz="0" w:space="0" w:color="auto"/>
                    <w:bottom w:val="none" w:sz="0" w:space="0" w:color="auto"/>
                    <w:right w:val="none" w:sz="0" w:space="0" w:color="auto"/>
                  </w:divBdr>
                </w:div>
                <w:div w:id="1480461803">
                  <w:marLeft w:val="0"/>
                  <w:marRight w:val="0"/>
                  <w:marTop w:val="0"/>
                  <w:marBottom w:val="0"/>
                  <w:divBdr>
                    <w:top w:val="none" w:sz="0" w:space="0" w:color="auto"/>
                    <w:left w:val="none" w:sz="0" w:space="0" w:color="auto"/>
                    <w:bottom w:val="none" w:sz="0" w:space="0" w:color="auto"/>
                    <w:right w:val="none" w:sz="0" w:space="0" w:color="auto"/>
                  </w:divBdr>
                </w:div>
                <w:div w:id="247153239">
                  <w:marLeft w:val="0"/>
                  <w:marRight w:val="0"/>
                  <w:marTop w:val="0"/>
                  <w:marBottom w:val="0"/>
                  <w:divBdr>
                    <w:top w:val="none" w:sz="0" w:space="0" w:color="auto"/>
                    <w:left w:val="none" w:sz="0" w:space="0" w:color="auto"/>
                    <w:bottom w:val="none" w:sz="0" w:space="0" w:color="auto"/>
                    <w:right w:val="none" w:sz="0" w:space="0" w:color="auto"/>
                  </w:divBdr>
                </w:div>
                <w:div w:id="230504005">
                  <w:marLeft w:val="0"/>
                  <w:marRight w:val="0"/>
                  <w:marTop w:val="0"/>
                  <w:marBottom w:val="0"/>
                  <w:divBdr>
                    <w:top w:val="none" w:sz="0" w:space="0" w:color="auto"/>
                    <w:left w:val="none" w:sz="0" w:space="0" w:color="auto"/>
                    <w:bottom w:val="none" w:sz="0" w:space="0" w:color="auto"/>
                    <w:right w:val="none" w:sz="0" w:space="0" w:color="auto"/>
                  </w:divBdr>
                </w:div>
                <w:div w:id="478616476">
                  <w:marLeft w:val="0"/>
                  <w:marRight w:val="0"/>
                  <w:marTop w:val="0"/>
                  <w:marBottom w:val="0"/>
                  <w:divBdr>
                    <w:top w:val="none" w:sz="0" w:space="0" w:color="auto"/>
                    <w:left w:val="none" w:sz="0" w:space="0" w:color="auto"/>
                    <w:bottom w:val="none" w:sz="0" w:space="0" w:color="auto"/>
                    <w:right w:val="none" w:sz="0" w:space="0" w:color="auto"/>
                  </w:divBdr>
                </w:div>
                <w:div w:id="1158880892">
                  <w:marLeft w:val="0"/>
                  <w:marRight w:val="0"/>
                  <w:marTop w:val="0"/>
                  <w:marBottom w:val="0"/>
                  <w:divBdr>
                    <w:top w:val="none" w:sz="0" w:space="0" w:color="auto"/>
                    <w:left w:val="none" w:sz="0" w:space="0" w:color="auto"/>
                    <w:bottom w:val="none" w:sz="0" w:space="0" w:color="auto"/>
                    <w:right w:val="none" w:sz="0" w:space="0" w:color="auto"/>
                  </w:divBdr>
                </w:div>
                <w:div w:id="292518989">
                  <w:marLeft w:val="0"/>
                  <w:marRight w:val="0"/>
                  <w:marTop w:val="0"/>
                  <w:marBottom w:val="0"/>
                  <w:divBdr>
                    <w:top w:val="none" w:sz="0" w:space="0" w:color="auto"/>
                    <w:left w:val="none" w:sz="0" w:space="0" w:color="auto"/>
                    <w:bottom w:val="none" w:sz="0" w:space="0" w:color="auto"/>
                    <w:right w:val="none" w:sz="0" w:space="0" w:color="auto"/>
                  </w:divBdr>
                </w:div>
                <w:div w:id="835220316">
                  <w:marLeft w:val="0"/>
                  <w:marRight w:val="0"/>
                  <w:marTop w:val="0"/>
                  <w:marBottom w:val="0"/>
                  <w:divBdr>
                    <w:top w:val="none" w:sz="0" w:space="0" w:color="auto"/>
                    <w:left w:val="none" w:sz="0" w:space="0" w:color="auto"/>
                    <w:bottom w:val="none" w:sz="0" w:space="0" w:color="auto"/>
                    <w:right w:val="none" w:sz="0" w:space="0" w:color="auto"/>
                  </w:divBdr>
                </w:div>
                <w:div w:id="765464641">
                  <w:marLeft w:val="0"/>
                  <w:marRight w:val="0"/>
                  <w:marTop w:val="0"/>
                  <w:marBottom w:val="0"/>
                  <w:divBdr>
                    <w:top w:val="none" w:sz="0" w:space="0" w:color="auto"/>
                    <w:left w:val="none" w:sz="0" w:space="0" w:color="auto"/>
                    <w:bottom w:val="none" w:sz="0" w:space="0" w:color="auto"/>
                    <w:right w:val="none" w:sz="0" w:space="0" w:color="auto"/>
                  </w:divBdr>
                </w:div>
                <w:div w:id="477460720">
                  <w:marLeft w:val="0"/>
                  <w:marRight w:val="0"/>
                  <w:marTop w:val="0"/>
                  <w:marBottom w:val="0"/>
                  <w:divBdr>
                    <w:top w:val="none" w:sz="0" w:space="0" w:color="auto"/>
                    <w:left w:val="none" w:sz="0" w:space="0" w:color="auto"/>
                    <w:bottom w:val="none" w:sz="0" w:space="0" w:color="auto"/>
                    <w:right w:val="none" w:sz="0" w:space="0" w:color="auto"/>
                  </w:divBdr>
                </w:div>
                <w:div w:id="1102065541">
                  <w:marLeft w:val="0"/>
                  <w:marRight w:val="0"/>
                  <w:marTop w:val="0"/>
                  <w:marBottom w:val="0"/>
                  <w:divBdr>
                    <w:top w:val="none" w:sz="0" w:space="0" w:color="auto"/>
                    <w:left w:val="none" w:sz="0" w:space="0" w:color="auto"/>
                    <w:bottom w:val="none" w:sz="0" w:space="0" w:color="auto"/>
                    <w:right w:val="none" w:sz="0" w:space="0" w:color="auto"/>
                  </w:divBdr>
                </w:div>
                <w:div w:id="655647108">
                  <w:marLeft w:val="0"/>
                  <w:marRight w:val="0"/>
                  <w:marTop w:val="0"/>
                  <w:marBottom w:val="0"/>
                  <w:divBdr>
                    <w:top w:val="none" w:sz="0" w:space="0" w:color="auto"/>
                    <w:left w:val="none" w:sz="0" w:space="0" w:color="auto"/>
                    <w:bottom w:val="none" w:sz="0" w:space="0" w:color="auto"/>
                    <w:right w:val="none" w:sz="0" w:space="0" w:color="auto"/>
                  </w:divBdr>
                </w:div>
                <w:div w:id="723527754">
                  <w:marLeft w:val="0"/>
                  <w:marRight w:val="0"/>
                  <w:marTop w:val="0"/>
                  <w:marBottom w:val="0"/>
                  <w:divBdr>
                    <w:top w:val="none" w:sz="0" w:space="0" w:color="auto"/>
                    <w:left w:val="none" w:sz="0" w:space="0" w:color="auto"/>
                    <w:bottom w:val="none" w:sz="0" w:space="0" w:color="auto"/>
                    <w:right w:val="none" w:sz="0" w:space="0" w:color="auto"/>
                  </w:divBdr>
                </w:div>
                <w:div w:id="664285067">
                  <w:marLeft w:val="0"/>
                  <w:marRight w:val="0"/>
                  <w:marTop w:val="0"/>
                  <w:marBottom w:val="0"/>
                  <w:divBdr>
                    <w:top w:val="none" w:sz="0" w:space="0" w:color="auto"/>
                    <w:left w:val="none" w:sz="0" w:space="0" w:color="auto"/>
                    <w:bottom w:val="none" w:sz="0" w:space="0" w:color="auto"/>
                    <w:right w:val="none" w:sz="0" w:space="0" w:color="auto"/>
                  </w:divBdr>
                </w:div>
                <w:div w:id="2025356401">
                  <w:marLeft w:val="0"/>
                  <w:marRight w:val="0"/>
                  <w:marTop w:val="0"/>
                  <w:marBottom w:val="0"/>
                  <w:divBdr>
                    <w:top w:val="none" w:sz="0" w:space="0" w:color="auto"/>
                    <w:left w:val="none" w:sz="0" w:space="0" w:color="auto"/>
                    <w:bottom w:val="none" w:sz="0" w:space="0" w:color="auto"/>
                    <w:right w:val="none" w:sz="0" w:space="0" w:color="auto"/>
                  </w:divBdr>
                </w:div>
                <w:div w:id="781340023">
                  <w:marLeft w:val="0"/>
                  <w:marRight w:val="0"/>
                  <w:marTop w:val="0"/>
                  <w:marBottom w:val="0"/>
                  <w:divBdr>
                    <w:top w:val="none" w:sz="0" w:space="0" w:color="auto"/>
                    <w:left w:val="none" w:sz="0" w:space="0" w:color="auto"/>
                    <w:bottom w:val="none" w:sz="0" w:space="0" w:color="auto"/>
                    <w:right w:val="none" w:sz="0" w:space="0" w:color="auto"/>
                  </w:divBdr>
                </w:div>
                <w:div w:id="1925143192">
                  <w:marLeft w:val="0"/>
                  <w:marRight w:val="0"/>
                  <w:marTop w:val="0"/>
                  <w:marBottom w:val="0"/>
                  <w:divBdr>
                    <w:top w:val="none" w:sz="0" w:space="0" w:color="auto"/>
                    <w:left w:val="none" w:sz="0" w:space="0" w:color="auto"/>
                    <w:bottom w:val="none" w:sz="0" w:space="0" w:color="auto"/>
                    <w:right w:val="none" w:sz="0" w:space="0" w:color="auto"/>
                  </w:divBdr>
                </w:div>
                <w:div w:id="156461411">
                  <w:marLeft w:val="0"/>
                  <w:marRight w:val="0"/>
                  <w:marTop w:val="0"/>
                  <w:marBottom w:val="0"/>
                  <w:divBdr>
                    <w:top w:val="none" w:sz="0" w:space="0" w:color="auto"/>
                    <w:left w:val="none" w:sz="0" w:space="0" w:color="auto"/>
                    <w:bottom w:val="none" w:sz="0" w:space="0" w:color="auto"/>
                    <w:right w:val="none" w:sz="0" w:space="0" w:color="auto"/>
                  </w:divBdr>
                </w:div>
                <w:div w:id="349188838">
                  <w:marLeft w:val="0"/>
                  <w:marRight w:val="0"/>
                  <w:marTop w:val="0"/>
                  <w:marBottom w:val="0"/>
                  <w:divBdr>
                    <w:top w:val="none" w:sz="0" w:space="0" w:color="auto"/>
                    <w:left w:val="none" w:sz="0" w:space="0" w:color="auto"/>
                    <w:bottom w:val="none" w:sz="0" w:space="0" w:color="auto"/>
                    <w:right w:val="none" w:sz="0" w:space="0" w:color="auto"/>
                  </w:divBdr>
                </w:div>
                <w:div w:id="635111096">
                  <w:marLeft w:val="0"/>
                  <w:marRight w:val="0"/>
                  <w:marTop w:val="0"/>
                  <w:marBottom w:val="0"/>
                  <w:divBdr>
                    <w:top w:val="none" w:sz="0" w:space="0" w:color="auto"/>
                    <w:left w:val="none" w:sz="0" w:space="0" w:color="auto"/>
                    <w:bottom w:val="none" w:sz="0" w:space="0" w:color="auto"/>
                    <w:right w:val="none" w:sz="0" w:space="0" w:color="auto"/>
                  </w:divBdr>
                </w:div>
                <w:div w:id="1355111254">
                  <w:marLeft w:val="0"/>
                  <w:marRight w:val="0"/>
                  <w:marTop w:val="0"/>
                  <w:marBottom w:val="0"/>
                  <w:divBdr>
                    <w:top w:val="none" w:sz="0" w:space="0" w:color="auto"/>
                    <w:left w:val="none" w:sz="0" w:space="0" w:color="auto"/>
                    <w:bottom w:val="none" w:sz="0" w:space="0" w:color="auto"/>
                    <w:right w:val="none" w:sz="0" w:space="0" w:color="auto"/>
                  </w:divBdr>
                </w:div>
                <w:div w:id="110785088">
                  <w:marLeft w:val="0"/>
                  <w:marRight w:val="0"/>
                  <w:marTop w:val="0"/>
                  <w:marBottom w:val="0"/>
                  <w:divBdr>
                    <w:top w:val="none" w:sz="0" w:space="0" w:color="auto"/>
                    <w:left w:val="none" w:sz="0" w:space="0" w:color="auto"/>
                    <w:bottom w:val="none" w:sz="0" w:space="0" w:color="auto"/>
                    <w:right w:val="none" w:sz="0" w:space="0" w:color="auto"/>
                  </w:divBdr>
                </w:div>
                <w:div w:id="820148560">
                  <w:marLeft w:val="0"/>
                  <w:marRight w:val="0"/>
                  <w:marTop w:val="0"/>
                  <w:marBottom w:val="0"/>
                  <w:divBdr>
                    <w:top w:val="none" w:sz="0" w:space="0" w:color="auto"/>
                    <w:left w:val="none" w:sz="0" w:space="0" w:color="auto"/>
                    <w:bottom w:val="none" w:sz="0" w:space="0" w:color="auto"/>
                    <w:right w:val="none" w:sz="0" w:space="0" w:color="auto"/>
                  </w:divBdr>
                </w:div>
                <w:div w:id="616909788">
                  <w:marLeft w:val="0"/>
                  <w:marRight w:val="0"/>
                  <w:marTop w:val="0"/>
                  <w:marBottom w:val="0"/>
                  <w:divBdr>
                    <w:top w:val="none" w:sz="0" w:space="0" w:color="auto"/>
                    <w:left w:val="none" w:sz="0" w:space="0" w:color="auto"/>
                    <w:bottom w:val="none" w:sz="0" w:space="0" w:color="auto"/>
                    <w:right w:val="none" w:sz="0" w:space="0" w:color="auto"/>
                  </w:divBdr>
                </w:div>
                <w:div w:id="1417165420">
                  <w:marLeft w:val="0"/>
                  <w:marRight w:val="0"/>
                  <w:marTop w:val="0"/>
                  <w:marBottom w:val="0"/>
                  <w:divBdr>
                    <w:top w:val="none" w:sz="0" w:space="0" w:color="auto"/>
                    <w:left w:val="none" w:sz="0" w:space="0" w:color="auto"/>
                    <w:bottom w:val="none" w:sz="0" w:space="0" w:color="auto"/>
                    <w:right w:val="none" w:sz="0" w:space="0" w:color="auto"/>
                  </w:divBdr>
                </w:div>
                <w:div w:id="1482044022">
                  <w:marLeft w:val="0"/>
                  <w:marRight w:val="0"/>
                  <w:marTop w:val="0"/>
                  <w:marBottom w:val="0"/>
                  <w:divBdr>
                    <w:top w:val="none" w:sz="0" w:space="0" w:color="auto"/>
                    <w:left w:val="none" w:sz="0" w:space="0" w:color="auto"/>
                    <w:bottom w:val="none" w:sz="0" w:space="0" w:color="auto"/>
                    <w:right w:val="none" w:sz="0" w:space="0" w:color="auto"/>
                  </w:divBdr>
                </w:div>
                <w:div w:id="2113428081">
                  <w:marLeft w:val="0"/>
                  <w:marRight w:val="0"/>
                  <w:marTop w:val="0"/>
                  <w:marBottom w:val="0"/>
                  <w:divBdr>
                    <w:top w:val="none" w:sz="0" w:space="0" w:color="auto"/>
                    <w:left w:val="none" w:sz="0" w:space="0" w:color="auto"/>
                    <w:bottom w:val="none" w:sz="0" w:space="0" w:color="auto"/>
                    <w:right w:val="none" w:sz="0" w:space="0" w:color="auto"/>
                  </w:divBdr>
                </w:div>
                <w:div w:id="853223806">
                  <w:marLeft w:val="0"/>
                  <w:marRight w:val="0"/>
                  <w:marTop w:val="0"/>
                  <w:marBottom w:val="0"/>
                  <w:divBdr>
                    <w:top w:val="none" w:sz="0" w:space="0" w:color="auto"/>
                    <w:left w:val="none" w:sz="0" w:space="0" w:color="auto"/>
                    <w:bottom w:val="none" w:sz="0" w:space="0" w:color="auto"/>
                    <w:right w:val="none" w:sz="0" w:space="0" w:color="auto"/>
                  </w:divBdr>
                </w:div>
                <w:div w:id="1605267332">
                  <w:marLeft w:val="0"/>
                  <w:marRight w:val="0"/>
                  <w:marTop w:val="0"/>
                  <w:marBottom w:val="0"/>
                  <w:divBdr>
                    <w:top w:val="none" w:sz="0" w:space="0" w:color="auto"/>
                    <w:left w:val="none" w:sz="0" w:space="0" w:color="auto"/>
                    <w:bottom w:val="none" w:sz="0" w:space="0" w:color="auto"/>
                    <w:right w:val="none" w:sz="0" w:space="0" w:color="auto"/>
                  </w:divBdr>
                </w:div>
                <w:div w:id="831022667">
                  <w:marLeft w:val="0"/>
                  <w:marRight w:val="0"/>
                  <w:marTop w:val="0"/>
                  <w:marBottom w:val="0"/>
                  <w:divBdr>
                    <w:top w:val="none" w:sz="0" w:space="0" w:color="auto"/>
                    <w:left w:val="none" w:sz="0" w:space="0" w:color="auto"/>
                    <w:bottom w:val="none" w:sz="0" w:space="0" w:color="auto"/>
                    <w:right w:val="none" w:sz="0" w:space="0" w:color="auto"/>
                  </w:divBdr>
                </w:div>
                <w:div w:id="1607079816">
                  <w:marLeft w:val="0"/>
                  <w:marRight w:val="0"/>
                  <w:marTop w:val="0"/>
                  <w:marBottom w:val="0"/>
                  <w:divBdr>
                    <w:top w:val="none" w:sz="0" w:space="0" w:color="auto"/>
                    <w:left w:val="none" w:sz="0" w:space="0" w:color="auto"/>
                    <w:bottom w:val="none" w:sz="0" w:space="0" w:color="auto"/>
                    <w:right w:val="none" w:sz="0" w:space="0" w:color="auto"/>
                  </w:divBdr>
                </w:div>
                <w:div w:id="1565141739">
                  <w:marLeft w:val="0"/>
                  <w:marRight w:val="0"/>
                  <w:marTop w:val="0"/>
                  <w:marBottom w:val="0"/>
                  <w:divBdr>
                    <w:top w:val="none" w:sz="0" w:space="0" w:color="auto"/>
                    <w:left w:val="none" w:sz="0" w:space="0" w:color="auto"/>
                    <w:bottom w:val="none" w:sz="0" w:space="0" w:color="auto"/>
                    <w:right w:val="none" w:sz="0" w:space="0" w:color="auto"/>
                  </w:divBdr>
                </w:div>
                <w:div w:id="128979419">
                  <w:marLeft w:val="0"/>
                  <w:marRight w:val="0"/>
                  <w:marTop w:val="0"/>
                  <w:marBottom w:val="0"/>
                  <w:divBdr>
                    <w:top w:val="none" w:sz="0" w:space="0" w:color="auto"/>
                    <w:left w:val="none" w:sz="0" w:space="0" w:color="auto"/>
                    <w:bottom w:val="none" w:sz="0" w:space="0" w:color="auto"/>
                    <w:right w:val="none" w:sz="0" w:space="0" w:color="auto"/>
                  </w:divBdr>
                </w:div>
                <w:div w:id="235747641">
                  <w:marLeft w:val="0"/>
                  <w:marRight w:val="0"/>
                  <w:marTop w:val="0"/>
                  <w:marBottom w:val="0"/>
                  <w:divBdr>
                    <w:top w:val="none" w:sz="0" w:space="0" w:color="auto"/>
                    <w:left w:val="none" w:sz="0" w:space="0" w:color="auto"/>
                    <w:bottom w:val="none" w:sz="0" w:space="0" w:color="auto"/>
                    <w:right w:val="none" w:sz="0" w:space="0" w:color="auto"/>
                  </w:divBdr>
                </w:div>
                <w:div w:id="1196383064">
                  <w:marLeft w:val="0"/>
                  <w:marRight w:val="0"/>
                  <w:marTop w:val="0"/>
                  <w:marBottom w:val="0"/>
                  <w:divBdr>
                    <w:top w:val="none" w:sz="0" w:space="0" w:color="auto"/>
                    <w:left w:val="none" w:sz="0" w:space="0" w:color="auto"/>
                    <w:bottom w:val="none" w:sz="0" w:space="0" w:color="auto"/>
                    <w:right w:val="none" w:sz="0" w:space="0" w:color="auto"/>
                  </w:divBdr>
                </w:div>
                <w:div w:id="1730379610">
                  <w:marLeft w:val="0"/>
                  <w:marRight w:val="0"/>
                  <w:marTop w:val="0"/>
                  <w:marBottom w:val="0"/>
                  <w:divBdr>
                    <w:top w:val="none" w:sz="0" w:space="0" w:color="auto"/>
                    <w:left w:val="none" w:sz="0" w:space="0" w:color="auto"/>
                    <w:bottom w:val="none" w:sz="0" w:space="0" w:color="auto"/>
                    <w:right w:val="none" w:sz="0" w:space="0" w:color="auto"/>
                  </w:divBdr>
                </w:div>
                <w:div w:id="1120534959">
                  <w:marLeft w:val="0"/>
                  <w:marRight w:val="0"/>
                  <w:marTop w:val="0"/>
                  <w:marBottom w:val="0"/>
                  <w:divBdr>
                    <w:top w:val="none" w:sz="0" w:space="0" w:color="auto"/>
                    <w:left w:val="none" w:sz="0" w:space="0" w:color="auto"/>
                    <w:bottom w:val="none" w:sz="0" w:space="0" w:color="auto"/>
                    <w:right w:val="none" w:sz="0" w:space="0" w:color="auto"/>
                  </w:divBdr>
                </w:div>
                <w:div w:id="766658212">
                  <w:marLeft w:val="0"/>
                  <w:marRight w:val="0"/>
                  <w:marTop w:val="0"/>
                  <w:marBottom w:val="0"/>
                  <w:divBdr>
                    <w:top w:val="none" w:sz="0" w:space="0" w:color="auto"/>
                    <w:left w:val="none" w:sz="0" w:space="0" w:color="auto"/>
                    <w:bottom w:val="none" w:sz="0" w:space="0" w:color="auto"/>
                    <w:right w:val="none" w:sz="0" w:space="0" w:color="auto"/>
                  </w:divBdr>
                </w:div>
                <w:div w:id="404885626">
                  <w:marLeft w:val="0"/>
                  <w:marRight w:val="0"/>
                  <w:marTop w:val="0"/>
                  <w:marBottom w:val="0"/>
                  <w:divBdr>
                    <w:top w:val="none" w:sz="0" w:space="0" w:color="auto"/>
                    <w:left w:val="none" w:sz="0" w:space="0" w:color="auto"/>
                    <w:bottom w:val="none" w:sz="0" w:space="0" w:color="auto"/>
                    <w:right w:val="none" w:sz="0" w:space="0" w:color="auto"/>
                  </w:divBdr>
                </w:div>
                <w:div w:id="582222890">
                  <w:marLeft w:val="0"/>
                  <w:marRight w:val="0"/>
                  <w:marTop w:val="0"/>
                  <w:marBottom w:val="0"/>
                  <w:divBdr>
                    <w:top w:val="none" w:sz="0" w:space="0" w:color="auto"/>
                    <w:left w:val="none" w:sz="0" w:space="0" w:color="auto"/>
                    <w:bottom w:val="none" w:sz="0" w:space="0" w:color="auto"/>
                    <w:right w:val="none" w:sz="0" w:space="0" w:color="auto"/>
                  </w:divBdr>
                </w:div>
                <w:div w:id="1005133496">
                  <w:marLeft w:val="0"/>
                  <w:marRight w:val="0"/>
                  <w:marTop w:val="0"/>
                  <w:marBottom w:val="0"/>
                  <w:divBdr>
                    <w:top w:val="none" w:sz="0" w:space="0" w:color="auto"/>
                    <w:left w:val="none" w:sz="0" w:space="0" w:color="auto"/>
                    <w:bottom w:val="none" w:sz="0" w:space="0" w:color="auto"/>
                    <w:right w:val="none" w:sz="0" w:space="0" w:color="auto"/>
                  </w:divBdr>
                </w:div>
                <w:div w:id="280843668">
                  <w:marLeft w:val="0"/>
                  <w:marRight w:val="0"/>
                  <w:marTop w:val="0"/>
                  <w:marBottom w:val="0"/>
                  <w:divBdr>
                    <w:top w:val="none" w:sz="0" w:space="0" w:color="auto"/>
                    <w:left w:val="none" w:sz="0" w:space="0" w:color="auto"/>
                    <w:bottom w:val="none" w:sz="0" w:space="0" w:color="auto"/>
                    <w:right w:val="none" w:sz="0" w:space="0" w:color="auto"/>
                  </w:divBdr>
                </w:div>
                <w:div w:id="954601502">
                  <w:marLeft w:val="0"/>
                  <w:marRight w:val="0"/>
                  <w:marTop w:val="0"/>
                  <w:marBottom w:val="0"/>
                  <w:divBdr>
                    <w:top w:val="none" w:sz="0" w:space="0" w:color="auto"/>
                    <w:left w:val="none" w:sz="0" w:space="0" w:color="auto"/>
                    <w:bottom w:val="none" w:sz="0" w:space="0" w:color="auto"/>
                    <w:right w:val="none" w:sz="0" w:space="0" w:color="auto"/>
                  </w:divBdr>
                </w:div>
                <w:div w:id="1685597651">
                  <w:marLeft w:val="0"/>
                  <w:marRight w:val="0"/>
                  <w:marTop w:val="0"/>
                  <w:marBottom w:val="0"/>
                  <w:divBdr>
                    <w:top w:val="none" w:sz="0" w:space="0" w:color="auto"/>
                    <w:left w:val="none" w:sz="0" w:space="0" w:color="auto"/>
                    <w:bottom w:val="none" w:sz="0" w:space="0" w:color="auto"/>
                    <w:right w:val="none" w:sz="0" w:space="0" w:color="auto"/>
                  </w:divBdr>
                </w:div>
                <w:div w:id="257059320">
                  <w:marLeft w:val="0"/>
                  <w:marRight w:val="0"/>
                  <w:marTop w:val="0"/>
                  <w:marBottom w:val="0"/>
                  <w:divBdr>
                    <w:top w:val="none" w:sz="0" w:space="0" w:color="auto"/>
                    <w:left w:val="none" w:sz="0" w:space="0" w:color="auto"/>
                    <w:bottom w:val="none" w:sz="0" w:space="0" w:color="auto"/>
                    <w:right w:val="none" w:sz="0" w:space="0" w:color="auto"/>
                  </w:divBdr>
                </w:div>
                <w:div w:id="1786655662">
                  <w:marLeft w:val="0"/>
                  <w:marRight w:val="0"/>
                  <w:marTop w:val="0"/>
                  <w:marBottom w:val="0"/>
                  <w:divBdr>
                    <w:top w:val="none" w:sz="0" w:space="0" w:color="auto"/>
                    <w:left w:val="none" w:sz="0" w:space="0" w:color="auto"/>
                    <w:bottom w:val="none" w:sz="0" w:space="0" w:color="auto"/>
                    <w:right w:val="none" w:sz="0" w:space="0" w:color="auto"/>
                  </w:divBdr>
                </w:div>
                <w:div w:id="810681718">
                  <w:marLeft w:val="0"/>
                  <w:marRight w:val="0"/>
                  <w:marTop w:val="0"/>
                  <w:marBottom w:val="0"/>
                  <w:divBdr>
                    <w:top w:val="none" w:sz="0" w:space="0" w:color="auto"/>
                    <w:left w:val="none" w:sz="0" w:space="0" w:color="auto"/>
                    <w:bottom w:val="none" w:sz="0" w:space="0" w:color="auto"/>
                    <w:right w:val="none" w:sz="0" w:space="0" w:color="auto"/>
                  </w:divBdr>
                </w:div>
                <w:div w:id="328951468">
                  <w:marLeft w:val="0"/>
                  <w:marRight w:val="0"/>
                  <w:marTop w:val="0"/>
                  <w:marBottom w:val="0"/>
                  <w:divBdr>
                    <w:top w:val="none" w:sz="0" w:space="0" w:color="auto"/>
                    <w:left w:val="none" w:sz="0" w:space="0" w:color="auto"/>
                    <w:bottom w:val="none" w:sz="0" w:space="0" w:color="auto"/>
                    <w:right w:val="none" w:sz="0" w:space="0" w:color="auto"/>
                  </w:divBdr>
                </w:div>
                <w:div w:id="59981180">
                  <w:marLeft w:val="0"/>
                  <w:marRight w:val="0"/>
                  <w:marTop w:val="0"/>
                  <w:marBottom w:val="0"/>
                  <w:divBdr>
                    <w:top w:val="none" w:sz="0" w:space="0" w:color="auto"/>
                    <w:left w:val="none" w:sz="0" w:space="0" w:color="auto"/>
                    <w:bottom w:val="none" w:sz="0" w:space="0" w:color="auto"/>
                    <w:right w:val="none" w:sz="0" w:space="0" w:color="auto"/>
                  </w:divBdr>
                </w:div>
                <w:div w:id="1221598799">
                  <w:marLeft w:val="0"/>
                  <w:marRight w:val="0"/>
                  <w:marTop w:val="0"/>
                  <w:marBottom w:val="0"/>
                  <w:divBdr>
                    <w:top w:val="none" w:sz="0" w:space="0" w:color="auto"/>
                    <w:left w:val="none" w:sz="0" w:space="0" w:color="auto"/>
                    <w:bottom w:val="none" w:sz="0" w:space="0" w:color="auto"/>
                    <w:right w:val="none" w:sz="0" w:space="0" w:color="auto"/>
                  </w:divBdr>
                </w:div>
                <w:div w:id="1080564833">
                  <w:marLeft w:val="0"/>
                  <w:marRight w:val="0"/>
                  <w:marTop w:val="0"/>
                  <w:marBottom w:val="0"/>
                  <w:divBdr>
                    <w:top w:val="none" w:sz="0" w:space="0" w:color="auto"/>
                    <w:left w:val="none" w:sz="0" w:space="0" w:color="auto"/>
                    <w:bottom w:val="none" w:sz="0" w:space="0" w:color="auto"/>
                    <w:right w:val="none" w:sz="0" w:space="0" w:color="auto"/>
                  </w:divBdr>
                </w:div>
                <w:div w:id="1476725807">
                  <w:marLeft w:val="0"/>
                  <w:marRight w:val="0"/>
                  <w:marTop w:val="0"/>
                  <w:marBottom w:val="0"/>
                  <w:divBdr>
                    <w:top w:val="none" w:sz="0" w:space="0" w:color="auto"/>
                    <w:left w:val="none" w:sz="0" w:space="0" w:color="auto"/>
                    <w:bottom w:val="none" w:sz="0" w:space="0" w:color="auto"/>
                    <w:right w:val="none" w:sz="0" w:space="0" w:color="auto"/>
                  </w:divBdr>
                </w:div>
                <w:div w:id="61025856">
                  <w:marLeft w:val="0"/>
                  <w:marRight w:val="0"/>
                  <w:marTop w:val="0"/>
                  <w:marBottom w:val="0"/>
                  <w:divBdr>
                    <w:top w:val="none" w:sz="0" w:space="0" w:color="auto"/>
                    <w:left w:val="none" w:sz="0" w:space="0" w:color="auto"/>
                    <w:bottom w:val="none" w:sz="0" w:space="0" w:color="auto"/>
                    <w:right w:val="none" w:sz="0" w:space="0" w:color="auto"/>
                  </w:divBdr>
                </w:div>
                <w:div w:id="1414274630">
                  <w:marLeft w:val="0"/>
                  <w:marRight w:val="0"/>
                  <w:marTop w:val="0"/>
                  <w:marBottom w:val="0"/>
                  <w:divBdr>
                    <w:top w:val="none" w:sz="0" w:space="0" w:color="auto"/>
                    <w:left w:val="none" w:sz="0" w:space="0" w:color="auto"/>
                    <w:bottom w:val="none" w:sz="0" w:space="0" w:color="auto"/>
                    <w:right w:val="none" w:sz="0" w:space="0" w:color="auto"/>
                  </w:divBdr>
                </w:div>
                <w:div w:id="1763184142">
                  <w:marLeft w:val="0"/>
                  <w:marRight w:val="0"/>
                  <w:marTop w:val="0"/>
                  <w:marBottom w:val="0"/>
                  <w:divBdr>
                    <w:top w:val="none" w:sz="0" w:space="0" w:color="auto"/>
                    <w:left w:val="none" w:sz="0" w:space="0" w:color="auto"/>
                    <w:bottom w:val="none" w:sz="0" w:space="0" w:color="auto"/>
                    <w:right w:val="none" w:sz="0" w:space="0" w:color="auto"/>
                  </w:divBdr>
                </w:div>
                <w:div w:id="1269462289">
                  <w:marLeft w:val="0"/>
                  <w:marRight w:val="0"/>
                  <w:marTop w:val="0"/>
                  <w:marBottom w:val="0"/>
                  <w:divBdr>
                    <w:top w:val="none" w:sz="0" w:space="0" w:color="auto"/>
                    <w:left w:val="none" w:sz="0" w:space="0" w:color="auto"/>
                    <w:bottom w:val="none" w:sz="0" w:space="0" w:color="auto"/>
                    <w:right w:val="none" w:sz="0" w:space="0" w:color="auto"/>
                  </w:divBdr>
                </w:div>
                <w:div w:id="676423540">
                  <w:marLeft w:val="0"/>
                  <w:marRight w:val="0"/>
                  <w:marTop w:val="0"/>
                  <w:marBottom w:val="0"/>
                  <w:divBdr>
                    <w:top w:val="none" w:sz="0" w:space="0" w:color="auto"/>
                    <w:left w:val="none" w:sz="0" w:space="0" w:color="auto"/>
                    <w:bottom w:val="none" w:sz="0" w:space="0" w:color="auto"/>
                    <w:right w:val="none" w:sz="0" w:space="0" w:color="auto"/>
                  </w:divBdr>
                </w:div>
                <w:div w:id="1704011885">
                  <w:marLeft w:val="0"/>
                  <w:marRight w:val="0"/>
                  <w:marTop w:val="0"/>
                  <w:marBottom w:val="0"/>
                  <w:divBdr>
                    <w:top w:val="none" w:sz="0" w:space="0" w:color="auto"/>
                    <w:left w:val="none" w:sz="0" w:space="0" w:color="auto"/>
                    <w:bottom w:val="none" w:sz="0" w:space="0" w:color="auto"/>
                    <w:right w:val="none" w:sz="0" w:space="0" w:color="auto"/>
                  </w:divBdr>
                </w:div>
                <w:div w:id="1760633710">
                  <w:marLeft w:val="0"/>
                  <w:marRight w:val="0"/>
                  <w:marTop w:val="0"/>
                  <w:marBottom w:val="0"/>
                  <w:divBdr>
                    <w:top w:val="none" w:sz="0" w:space="0" w:color="auto"/>
                    <w:left w:val="none" w:sz="0" w:space="0" w:color="auto"/>
                    <w:bottom w:val="none" w:sz="0" w:space="0" w:color="auto"/>
                    <w:right w:val="none" w:sz="0" w:space="0" w:color="auto"/>
                  </w:divBdr>
                </w:div>
                <w:div w:id="1082333506">
                  <w:marLeft w:val="0"/>
                  <w:marRight w:val="0"/>
                  <w:marTop w:val="0"/>
                  <w:marBottom w:val="0"/>
                  <w:divBdr>
                    <w:top w:val="none" w:sz="0" w:space="0" w:color="auto"/>
                    <w:left w:val="none" w:sz="0" w:space="0" w:color="auto"/>
                    <w:bottom w:val="none" w:sz="0" w:space="0" w:color="auto"/>
                    <w:right w:val="none" w:sz="0" w:space="0" w:color="auto"/>
                  </w:divBdr>
                </w:div>
                <w:div w:id="7946466">
                  <w:marLeft w:val="0"/>
                  <w:marRight w:val="0"/>
                  <w:marTop w:val="0"/>
                  <w:marBottom w:val="0"/>
                  <w:divBdr>
                    <w:top w:val="none" w:sz="0" w:space="0" w:color="auto"/>
                    <w:left w:val="none" w:sz="0" w:space="0" w:color="auto"/>
                    <w:bottom w:val="none" w:sz="0" w:space="0" w:color="auto"/>
                    <w:right w:val="none" w:sz="0" w:space="0" w:color="auto"/>
                  </w:divBdr>
                </w:div>
                <w:div w:id="731081013">
                  <w:marLeft w:val="0"/>
                  <w:marRight w:val="0"/>
                  <w:marTop w:val="0"/>
                  <w:marBottom w:val="0"/>
                  <w:divBdr>
                    <w:top w:val="none" w:sz="0" w:space="0" w:color="auto"/>
                    <w:left w:val="none" w:sz="0" w:space="0" w:color="auto"/>
                    <w:bottom w:val="none" w:sz="0" w:space="0" w:color="auto"/>
                    <w:right w:val="none" w:sz="0" w:space="0" w:color="auto"/>
                  </w:divBdr>
                </w:div>
                <w:div w:id="861819570">
                  <w:marLeft w:val="0"/>
                  <w:marRight w:val="0"/>
                  <w:marTop w:val="0"/>
                  <w:marBottom w:val="0"/>
                  <w:divBdr>
                    <w:top w:val="none" w:sz="0" w:space="0" w:color="auto"/>
                    <w:left w:val="none" w:sz="0" w:space="0" w:color="auto"/>
                    <w:bottom w:val="none" w:sz="0" w:space="0" w:color="auto"/>
                    <w:right w:val="none" w:sz="0" w:space="0" w:color="auto"/>
                  </w:divBdr>
                </w:div>
                <w:div w:id="197594147">
                  <w:marLeft w:val="0"/>
                  <w:marRight w:val="0"/>
                  <w:marTop w:val="0"/>
                  <w:marBottom w:val="0"/>
                  <w:divBdr>
                    <w:top w:val="none" w:sz="0" w:space="0" w:color="auto"/>
                    <w:left w:val="none" w:sz="0" w:space="0" w:color="auto"/>
                    <w:bottom w:val="none" w:sz="0" w:space="0" w:color="auto"/>
                    <w:right w:val="none" w:sz="0" w:space="0" w:color="auto"/>
                  </w:divBdr>
                </w:div>
                <w:div w:id="384254101">
                  <w:marLeft w:val="0"/>
                  <w:marRight w:val="0"/>
                  <w:marTop w:val="0"/>
                  <w:marBottom w:val="0"/>
                  <w:divBdr>
                    <w:top w:val="none" w:sz="0" w:space="0" w:color="auto"/>
                    <w:left w:val="none" w:sz="0" w:space="0" w:color="auto"/>
                    <w:bottom w:val="none" w:sz="0" w:space="0" w:color="auto"/>
                    <w:right w:val="none" w:sz="0" w:space="0" w:color="auto"/>
                  </w:divBdr>
                </w:div>
                <w:div w:id="482236604">
                  <w:marLeft w:val="0"/>
                  <w:marRight w:val="0"/>
                  <w:marTop w:val="0"/>
                  <w:marBottom w:val="0"/>
                  <w:divBdr>
                    <w:top w:val="none" w:sz="0" w:space="0" w:color="auto"/>
                    <w:left w:val="none" w:sz="0" w:space="0" w:color="auto"/>
                    <w:bottom w:val="none" w:sz="0" w:space="0" w:color="auto"/>
                    <w:right w:val="none" w:sz="0" w:space="0" w:color="auto"/>
                  </w:divBdr>
                </w:div>
                <w:div w:id="1192299621">
                  <w:marLeft w:val="0"/>
                  <w:marRight w:val="0"/>
                  <w:marTop w:val="0"/>
                  <w:marBottom w:val="0"/>
                  <w:divBdr>
                    <w:top w:val="none" w:sz="0" w:space="0" w:color="auto"/>
                    <w:left w:val="none" w:sz="0" w:space="0" w:color="auto"/>
                    <w:bottom w:val="none" w:sz="0" w:space="0" w:color="auto"/>
                    <w:right w:val="none" w:sz="0" w:space="0" w:color="auto"/>
                  </w:divBdr>
                </w:div>
                <w:div w:id="186599194">
                  <w:marLeft w:val="0"/>
                  <w:marRight w:val="0"/>
                  <w:marTop w:val="0"/>
                  <w:marBottom w:val="0"/>
                  <w:divBdr>
                    <w:top w:val="none" w:sz="0" w:space="0" w:color="auto"/>
                    <w:left w:val="none" w:sz="0" w:space="0" w:color="auto"/>
                    <w:bottom w:val="none" w:sz="0" w:space="0" w:color="auto"/>
                    <w:right w:val="none" w:sz="0" w:space="0" w:color="auto"/>
                  </w:divBdr>
                </w:div>
                <w:div w:id="1371414685">
                  <w:marLeft w:val="0"/>
                  <w:marRight w:val="0"/>
                  <w:marTop w:val="0"/>
                  <w:marBottom w:val="0"/>
                  <w:divBdr>
                    <w:top w:val="none" w:sz="0" w:space="0" w:color="auto"/>
                    <w:left w:val="none" w:sz="0" w:space="0" w:color="auto"/>
                    <w:bottom w:val="none" w:sz="0" w:space="0" w:color="auto"/>
                    <w:right w:val="none" w:sz="0" w:space="0" w:color="auto"/>
                  </w:divBdr>
                </w:div>
                <w:div w:id="836767180">
                  <w:marLeft w:val="0"/>
                  <w:marRight w:val="0"/>
                  <w:marTop w:val="0"/>
                  <w:marBottom w:val="0"/>
                  <w:divBdr>
                    <w:top w:val="none" w:sz="0" w:space="0" w:color="auto"/>
                    <w:left w:val="none" w:sz="0" w:space="0" w:color="auto"/>
                    <w:bottom w:val="none" w:sz="0" w:space="0" w:color="auto"/>
                    <w:right w:val="none" w:sz="0" w:space="0" w:color="auto"/>
                  </w:divBdr>
                </w:div>
                <w:div w:id="1441679649">
                  <w:marLeft w:val="0"/>
                  <w:marRight w:val="0"/>
                  <w:marTop w:val="0"/>
                  <w:marBottom w:val="0"/>
                  <w:divBdr>
                    <w:top w:val="none" w:sz="0" w:space="0" w:color="auto"/>
                    <w:left w:val="none" w:sz="0" w:space="0" w:color="auto"/>
                    <w:bottom w:val="none" w:sz="0" w:space="0" w:color="auto"/>
                    <w:right w:val="none" w:sz="0" w:space="0" w:color="auto"/>
                  </w:divBdr>
                </w:div>
                <w:div w:id="505944414">
                  <w:marLeft w:val="0"/>
                  <w:marRight w:val="0"/>
                  <w:marTop w:val="0"/>
                  <w:marBottom w:val="0"/>
                  <w:divBdr>
                    <w:top w:val="none" w:sz="0" w:space="0" w:color="auto"/>
                    <w:left w:val="none" w:sz="0" w:space="0" w:color="auto"/>
                    <w:bottom w:val="none" w:sz="0" w:space="0" w:color="auto"/>
                    <w:right w:val="none" w:sz="0" w:space="0" w:color="auto"/>
                  </w:divBdr>
                </w:div>
                <w:div w:id="1123227116">
                  <w:marLeft w:val="0"/>
                  <w:marRight w:val="0"/>
                  <w:marTop w:val="0"/>
                  <w:marBottom w:val="0"/>
                  <w:divBdr>
                    <w:top w:val="none" w:sz="0" w:space="0" w:color="auto"/>
                    <w:left w:val="none" w:sz="0" w:space="0" w:color="auto"/>
                    <w:bottom w:val="none" w:sz="0" w:space="0" w:color="auto"/>
                    <w:right w:val="none" w:sz="0" w:space="0" w:color="auto"/>
                  </w:divBdr>
                </w:div>
                <w:div w:id="351804967">
                  <w:marLeft w:val="0"/>
                  <w:marRight w:val="0"/>
                  <w:marTop w:val="0"/>
                  <w:marBottom w:val="0"/>
                  <w:divBdr>
                    <w:top w:val="none" w:sz="0" w:space="0" w:color="auto"/>
                    <w:left w:val="none" w:sz="0" w:space="0" w:color="auto"/>
                    <w:bottom w:val="none" w:sz="0" w:space="0" w:color="auto"/>
                    <w:right w:val="none" w:sz="0" w:space="0" w:color="auto"/>
                  </w:divBdr>
                </w:div>
                <w:div w:id="1380935604">
                  <w:marLeft w:val="0"/>
                  <w:marRight w:val="0"/>
                  <w:marTop w:val="0"/>
                  <w:marBottom w:val="0"/>
                  <w:divBdr>
                    <w:top w:val="none" w:sz="0" w:space="0" w:color="auto"/>
                    <w:left w:val="none" w:sz="0" w:space="0" w:color="auto"/>
                    <w:bottom w:val="none" w:sz="0" w:space="0" w:color="auto"/>
                    <w:right w:val="none" w:sz="0" w:space="0" w:color="auto"/>
                  </w:divBdr>
                </w:div>
                <w:div w:id="422459509">
                  <w:marLeft w:val="0"/>
                  <w:marRight w:val="0"/>
                  <w:marTop w:val="0"/>
                  <w:marBottom w:val="0"/>
                  <w:divBdr>
                    <w:top w:val="none" w:sz="0" w:space="0" w:color="auto"/>
                    <w:left w:val="none" w:sz="0" w:space="0" w:color="auto"/>
                    <w:bottom w:val="none" w:sz="0" w:space="0" w:color="auto"/>
                    <w:right w:val="none" w:sz="0" w:space="0" w:color="auto"/>
                  </w:divBdr>
                </w:div>
                <w:div w:id="2023780178">
                  <w:marLeft w:val="0"/>
                  <w:marRight w:val="0"/>
                  <w:marTop w:val="0"/>
                  <w:marBottom w:val="0"/>
                  <w:divBdr>
                    <w:top w:val="none" w:sz="0" w:space="0" w:color="auto"/>
                    <w:left w:val="none" w:sz="0" w:space="0" w:color="auto"/>
                    <w:bottom w:val="none" w:sz="0" w:space="0" w:color="auto"/>
                    <w:right w:val="none" w:sz="0" w:space="0" w:color="auto"/>
                  </w:divBdr>
                </w:div>
                <w:div w:id="1183521002">
                  <w:marLeft w:val="0"/>
                  <w:marRight w:val="0"/>
                  <w:marTop w:val="0"/>
                  <w:marBottom w:val="0"/>
                  <w:divBdr>
                    <w:top w:val="none" w:sz="0" w:space="0" w:color="auto"/>
                    <w:left w:val="none" w:sz="0" w:space="0" w:color="auto"/>
                    <w:bottom w:val="none" w:sz="0" w:space="0" w:color="auto"/>
                    <w:right w:val="none" w:sz="0" w:space="0" w:color="auto"/>
                  </w:divBdr>
                </w:div>
                <w:div w:id="1225524581">
                  <w:marLeft w:val="0"/>
                  <w:marRight w:val="0"/>
                  <w:marTop w:val="0"/>
                  <w:marBottom w:val="0"/>
                  <w:divBdr>
                    <w:top w:val="none" w:sz="0" w:space="0" w:color="auto"/>
                    <w:left w:val="none" w:sz="0" w:space="0" w:color="auto"/>
                    <w:bottom w:val="none" w:sz="0" w:space="0" w:color="auto"/>
                    <w:right w:val="none" w:sz="0" w:space="0" w:color="auto"/>
                  </w:divBdr>
                </w:div>
                <w:div w:id="164592892">
                  <w:marLeft w:val="0"/>
                  <w:marRight w:val="0"/>
                  <w:marTop w:val="0"/>
                  <w:marBottom w:val="0"/>
                  <w:divBdr>
                    <w:top w:val="none" w:sz="0" w:space="0" w:color="auto"/>
                    <w:left w:val="none" w:sz="0" w:space="0" w:color="auto"/>
                    <w:bottom w:val="none" w:sz="0" w:space="0" w:color="auto"/>
                    <w:right w:val="none" w:sz="0" w:space="0" w:color="auto"/>
                  </w:divBdr>
                </w:div>
                <w:div w:id="2014919014">
                  <w:marLeft w:val="0"/>
                  <w:marRight w:val="0"/>
                  <w:marTop w:val="0"/>
                  <w:marBottom w:val="0"/>
                  <w:divBdr>
                    <w:top w:val="none" w:sz="0" w:space="0" w:color="auto"/>
                    <w:left w:val="none" w:sz="0" w:space="0" w:color="auto"/>
                    <w:bottom w:val="none" w:sz="0" w:space="0" w:color="auto"/>
                    <w:right w:val="none" w:sz="0" w:space="0" w:color="auto"/>
                  </w:divBdr>
                </w:div>
                <w:div w:id="416219447">
                  <w:marLeft w:val="0"/>
                  <w:marRight w:val="0"/>
                  <w:marTop w:val="0"/>
                  <w:marBottom w:val="0"/>
                  <w:divBdr>
                    <w:top w:val="none" w:sz="0" w:space="0" w:color="auto"/>
                    <w:left w:val="none" w:sz="0" w:space="0" w:color="auto"/>
                    <w:bottom w:val="none" w:sz="0" w:space="0" w:color="auto"/>
                    <w:right w:val="none" w:sz="0" w:space="0" w:color="auto"/>
                  </w:divBdr>
                </w:div>
                <w:div w:id="871381161">
                  <w:marLeft w:val="0"/>
                  <w:marRight w:val="0"/>
                  <w:marTop w:val="0"/>
                  <w:marBottom w:val="0"/>
                  <w:divBdr>
                    <w:top w:val="none" w:sz="0" w:space="0" w:color="auto"/>
                    <w:left w:val="none" w:sz="0" w:space="0" w:color="auto"/>
                    <w:bottom w:val="none" w:sz="0" w:space="0" w:color="auto"/>
                    <w:right w:val="none" w:sz="0" w:space="0" w:color="auto"/>
                  </w:divBdr>
                </w:div>
                <w:div w:id="1235045588">
                  <w:marLeft w:val="0"/>
                  <w:marRight w:val="0"/>
                  <w:marTop w:val="0"/>
                  <w:marBottom w:val="0"/>
                  <w:divBdr>
                    <w:top w:val="none" w:sz="0" w:space="0" w:color="auto"/>
                    <w:left w:val="none" w:sz="0" w:space="0" w:color="auto"/>
                    <w:bottom w:val="none" w:sz="0" w:space="0" w:color="auto"/>
                    <w:right w:val="none" w:sz="0" w:space="0" w:color="auto"/>
                  </w:divBdr>
                </w:div>
                <w:div w:id="2046177575">
                  <w:marLeft w:val="0"/>
                  <w:marRight w:val="0"/>
                  <w:marTop w:val="0"/>
                  <w:marBottom w:val="0"/>
                  <w:divBdr>
                    <w:top w:val="none" w:sz="0" w:space="0" w:color="auto"/>
                    <w:left w:val="none" w:sz="0" w:space="0" w:color="auto"/>
                    <w:bottom w:val="none" w:sz="0" w:space="0" w:color="auto"/>
                    <w:right w:val="none" w:sz="0" w:space="0" w:color="auto"/>
                  </w:divBdr>
                </w:div>
                <w:div w:id="837307858">
                  <w:marLeft w:val="0"/>
                  <w:marRight w:val="0"/>
                  <w:marTop w:val="0"/>
                  <w:marBottom w:val="0"/>
                  <w:divBdr>
                    <w:top w:val="none" w:sz="0" w:space="0" w:color="auto"/>
                    <w:left w:val="none" w:sz="0" w:space="0" w:color="auto"/>
                    <w:bottom w:val="none" w:sz="0" w:space="0" w:color="auto"/>
                    <w:right w:val="none" w:sz="0" w:space="0" w:color="auto"/>
                  </w:divBdr>
                </w:div>
                <w:div w:id="2131197820">
                  <w:marLeft w:val="0"/>
                  <w:marRight w:val="0"/>
                  <w:marTop w:val="0"/>
                  <w:marBottom w:val="0"/>
                  <w:divBdr>
                    <w:top w:val="none" w:sz="0" w:space="0" w:color="auto"/>
                    <w:left w:val="none" w:sz="0" w:space="0" w:color="auto"/>
                    <w:bottom w:val="none" w:sz="0" w:space="0" w:color="auto"/>
                    <w:right w:val="none" w:sz="0" w:space="0" w:color="auto"/>
                  </w:divBdr>
                </w:div>
                <w:div w:id="1828667730">
                  <w:marLeft w:val="0"/>
                  <w:marRight w:val="0"/>
                  <w:marTop w:val="0"/>
                  <w:marBottom w:val="0"/>
                  <w:divBdr>
                    <w:top w:val="none" w:sz="0" w:space="0" w:color="auto"/>
                    <w:left w:val="none" w:sz="0" w:space="0" w:color="auto"/>
                    <w:bottom w:val="none" w:sz="0" w:space="0" w:color="auto"/>
                    <w:right w:val="none" w:sz="0" w:space="0" w:color="auto"/>
                  </w:divBdr>
                </w:div>
                <w:div w:id="2140485855">
                  <w:marLeft w:val="0"/>
                  <w:marRight w:val="0"/>
                  <w:marTop w:val="0"/>
                  <w:marBottom w:val="0"/>
                  <w:divBdr>
                    <w:top w:val="none" w:sz="0" w:space="0" w:color="auto"/>
                    <w:left w:val="none" w:sz="0" w:space="0" w:color="auto"/>
                    <w:bottom w:val="none" w:sz="0" w:space="0" w:color="auto"/>
                    <w:right w:val="none" w:sz="0" w:space="0" w:color="auto"/>
                  </w:divBdr>
                </w:div>
                <w:div w:id="1254629570">
                  <w:marLeft w:val="0"/>
                  <w:marRight w:val="0"/>
                  <w:marTop w:val="0"/>
                  <w:marBottom w:val="0"/>
                  <w:divBdr>
                    <w:top w:val="none" w:sz="0" w:space="0" w:color="auto"/>
                    <w:left w:val="none" w:sz="0" w:space="0" w:color="auto"/>
                    <w:bottom w:val="none" w:sz="0" w:space="0" w:color="auto"/>
                    <w:right w:val="none" w:sz="0" w:space="0" w:color="auto"/>
                  </w:divBdr>
                </w:div>
                <w:div w:id="1100415579">
                  <w:marLeft w:val="0"/>
                  <w:marRight w:val="0"/>
                  <w:marTop w:val="0"/>
                  <w:marBottom w:val="0"/>
                  <w:divBdr>
                    <w:top w:val="none" w:sz="0" w:space="0" w:color="auto"/>
                    <w:left w:val="none" w:sz="0" w:space="0" w:color="auto"/>
                    <w:bottom w:val="none" w:sz="0" w:space="0" w:color="auto"/>
                    <w:right w:val="none" w:sz="0" w:space="0" w:color="auto"/>
                  </w:divBdr>
                </w:div>
                <w:div w:id="1783187949">
                  <w:marLeft w:val="0"/>
                  <w:marRight w:val="0"/>
                  <w:marTop w:val="0"/>
                  <w:marBottom w:val="0"/>
                  <w:divBdr>
                    <w:top w:val="none" w:sz="0" w:space="0" w:color="auto"/>
                    <w:left w:val="none" w:sz="0" w:space="0" w:color="auto"/>
                    <w:bottom w:val="none" w:sz="0" w:space="0" w:color="auto"/>
                    <w:right w:val="none" w:sz="0" w:space="0" w:color="auto"/>
                  </w:divBdr>
                </w:div>
                <w:div w:id="731850312">
                  <w:marLeft w:val="0"/>
                  <w:marRight w:val="0"/>
                  <w:marTop w:val="0"/>
                  <w:marBottom w:val="0"/>
                  <w:divBdr>
                    <w:top w:val="none" w:sz="0" w:space="0" w:color="auto"/>
                    <w:left w:val="none" w:sz="0" w:space="0" w:color="auto"/>
                    <w:bottom w:val="none" w:sz="0" w:space="0" w:color="auto"/>
                    <w:right w:val="none" w:sz="0" w:space="0" w:color="auto"/>
                  </w:divBdr>
                </w:div>
                <w:div w:id="896362117">
                  <w:marLeft w:val="0"/>
                  <w:marRight w:val="0"/>
                  <w:marTop w:val="0"/>
                  <w:marBottom w:val="0"/>
                  <w:divBdr>
                    <w:top w:val="none" w:sz="0" w:space="0" w:color="auto"/>
                    <w:left w:val="none" w:sz="0" w:space="0" w:color="auto"/>
                    <w:bottom w:val="none" w:sz="0" w:space="0" w:color="auto"/>
                    <w:right w:val="none" w:sz="0" w:space="0" w:color="auto"/>
                  </w:divBdr>
                </w:div>
                <w:div w:id="388070464">
                  <w:marLeft w:val="0"/>
                  <w:marRight w:val="0"/>
                  <w:marTop w:val="0"/>
                  <w:marBottom w:val="0"/>
                  <w:divBdr>
                    <w:top w:val="none" w:sz="0" w:space="0" w:color="auto"/>
                    <w:left w:val="none" w:sz="0" w:space="0" w:color="auto"/>
                    <w:bottom w:val="none" w:sz="0" w:space="0" w:color="auto"/>
                    <w:right w:val="none" w:sz="0" w:space="0" w:color="auto"/>
                  </w:divBdr>
                </w:div>
                <w:div w:id="1601403225">
                  <w:marLeft w:val="0"/>
                  <w:marRight w:val="0"/>
                  <w:marTop w:val="0"/>
                  <w:marBottom w:val="0"/>
                  <w:divBdr>
                    <w:top w:val="none" w:sz="0" w:space="0" w:color="auto"/>
                    <w:left w:val="none" w:sz="0" w:space="0" w:color="auto"/>
                    <w:bottom w:val="none" w:sz="0" w:space="0" w:color="auto"/>
                    <w:right w:val="none" w:sz="0" w:space="0" w:color="auto"/>
                  </w:divBdr>
                </w:div>
                <w:div w:id="1733188947">
                  <w:marLeft w:val="0"/>
                  <w:marRight w:val="0"/>
                  <w:marTop w:val="0"/>
                  <w:marBottom w:val="0"/>
                  <w:divBdr>
                    <w:top w:val="none" w:sz="0" w:space="0" w:color="auto"/>
                    <w:left w:val="none" w:sz="0" w:space="0" w:color="auto"/>
                    <w:bottom w:val="none" w:sz="0" w:space="0" w:color="auto"/>
                    <w:right w:val="none" w:sz="0" w:space="0" w:color="auto"/>
                  </w:divBdr>
                </w:div>
                <w:div w:id="1832023551">
                  <w:marLeft w:val="0"/>
                  <w:marRight w:val="0"/>
                  <w:marTop w:val="0"/>
                  <w:marBottom w:val="0"/>
                  <w:divBdr>
                    <w:top w:val="none" w:sz="0" w:space="0" w:color="auto"/>
                    <w:left w:val="none" w:sz="0" w:space="0" w:color="auto"/>
                    <w:bottom w:val="none" w:sz="0" w:space="0" w:color="auto"/>
                    <w:right w:val="none" w:sz="0" w:space="0" w:color="auto"/>
                  </w:divBdr>
                </w:div>
                <w:div w:id="1561136507">
                  <w:marLeft w:val="0"/>
                  <w:marRight w:val="0"/>
                  <w:marTop w:val="0"/>
                  <w:marBottom w:val="0"/>
                  <w:divBdr>
                    <w:top w:val="none" w:sz="0" w:space="0" w:color="auto"/>
                    <w:left w:val="none" w:sz="0" w:space="0" w:color="auto"/>
                    <w:bottom w:val="none" w:sz="0" w:space="0" w:color="auto"/>
                    <w:right w:val="none" w:sz="0" w:space="0" w:color="auto"/>
                  </w:divBdr>
                </w:div>
                <w:div w:id="692462001">
                  <w:marLeft w:val="0"/>
                  <w:marRight w:val="0"/>
                  <w:marTop w:val="0"/>
                  <w:marBottom w:val="0"/>
                  <w:divBdr>
                    <w:top w:val="none" w:sz="0" w:space="0" w:color="auto"/>
                    <w:left w:val="none" w:sz="0" w:space="0" w:color="auto"/>
                    <w:bottom w:val="none" w:sz="0" w:space="0" w:color="auto"/>
                    <w:right w:val="none" w:sz="0" w:space="0" w:color="auto"/>
                  </w:divBdr>
                </w:div>
                <w:div w:id="120652977">
                  <w:marLeft w:val="0"/>
                  <w:marRight w:val="0"/>
                  <w:marTop w:val="0"/>
                  <w:marBottom w:val="0"/>
                  <w:divBdr>
                    <w:top w:val="none" w:sz="0" w:space="0" w:color="auto"/>
                    <w:left w:val="none" w:sz="0" w:space="0" w:color="auto"/>
                    <w:bottom w:val="none" w:sz="0" w:space="0" w:color="auto"/>
                    <w:right w:val="none" w:sz="0" w:space="0" w:color="auto"/>
                  </w:divBdr>
                </w:div>
                <w:div w:id="265775209">
                  <w:marLeft w:val="0"/>
                  <w:marRight w:val="0"/>
                  <w:marTop w:val="0"/>
                  <w:marBottom w:val="0"/>
                  <w:divBdr>
                    <w:top w:val="none" w:sz="0" w:space="0" w:color="auto"/>
                    <w:left w:val="none" w:sz="0" w:space="0" w:color="auto"/>
                    <w:bottom w:val="none" w:sz="0" w:space="0" w:color="auto"/>
                    <w:right w:val="none" w:sz="0" w:space="0" w:color="auto"/>
                  </w:divBdr>
                </w:div>
                <w:div w:id="733237765">
                  <w:marLeft w:val="0"/>
                  <w:marRight w:val="0"/>
                  <w:marTop w:val="0"/>
                  <w:marBottom w:val="0"/>
                  <w:divBdr>
                    <w:top w:val="none" w:sz="0" w:space="0" w:color="auto"/>
                    <w:left w:val="none" w:sz="0" w:space="0" w:color="auto"/>
                    <w:bottom w:val="none" w:sz="0" w:space="0" w:color="auto"/>
                    <w:right w:val="none" w:sz="0" w:space="0" w:color="auto"/>
                  </w:divBdr>
                </w:div>
                <w:div w:id="763380845">
                  <w:marLeft w:val="0"/>
                  <w:marRight w:val="0"/>
                  <w:marTop w:val="0"/>
                  <w:marBottom w:val="0"/>
                  <w:divBdr>
                    <w:top w:val="none" w:sz="0" w:space="0" w:color="auto"/>
                    <w:left w:val="none" w:sz="0" w:space="0" w:color="auto"/>
                    <w:bottom w:val="none" w:sz="0" w:space="0" w:color="auto"/>
                    <w:right w:val="none" w:sz="0" w:space="0" w:color="auto"/>
                  </w:divBdr>
                </w:div>
                <w:div w:id="623930806">
                  <w:marLeft w:val="0"/>
                  <w:marRight w:val="0"/>
                  <w:marTop w:val="0"/>
                  <w:marBottom w:val="0"/>
                  <w:divBdr>
                    <w:top w:val="none" w:sz="0" w:space="0" w:color="auto"/>
                    <w:left w:val="none" w:sz="0" w:space="0" w:color="auto"/>
                    <w:bottom w:val="none" w:sz="0" w:space="0" w:color="auto"/>
                    <w:right w:val="none" w:sz="0" w:space="0" w:color="auto"/>
                  </w:divBdr>
                </w:div>
                <w:div w:id="147289030">
                  <w:marLeft w:val="0"/>
                  <w:marRight w:val="0"/>
                  <w:marTop w:val="0"/>
                  <w:marBottom w:val="0"/>
                  <w:divBdr>
                    <w:top w:val="none" w:sz="0" w:space="0" w:color="auto"/>
                    <w:left w:val="none" w:sz="0" w:space="0" w:color="auto"/>
                    <w:bottom w:val="none" w:sz="0" w:space="0" w:color="auto"/>
                    <w:right w:val="none" w:sz="0" w:space="0" w:color="auto"/>
                  </w:divBdr>
                </w:div>
                <w:div w:id="811362829">
                  <w:marLeft w:val="0"/>
                  <w:marRight w:val="0"/>
                  <w:marTop w:val="0"/>
                  <w:marBottom w:val="0"/>
                  <w:divBdr>
                    <w:top w:val="none" w:sz="0" w:space="0" w:color="auto"/>
                    <w:left w:val="none" w:sz="0" w:space="0" w:color="auto"/>
                    <w:bottom w:val="none" w:sz="0" w:space="0" w:color="auto"/>
                    <w:right w:val="none" w:sz="0" w:space="0" w:color="auto"/>
                  </w:divBdr>
                </w:div>
                <w:div w:id="768424570">
                  <w:marLeft w:val="0"/>
                  <w:marRight w:val="0"/>
                  <w:marTop w:val="0"/>
                  <w:marBottom w:val="0"/>
                  <w:divBdr>
                    <w:top w:val="none" w:sz="0" w:space="0" w:color="auto"/>
                    <w:left w:val="none" w:sz="0" w:space="0" w:color="auto"/>
                    <w:bottom w:val="none" w:sz="0" w:space="0" w:color="auto"/>
                    <w:right w:val="none" w:sz="0" w:space="0" w:color="auto"/>
                  </w:divBdr>
                </w:div>
                <w:div w:id="68819133">
                  <w:marLeft w:val="0"/>
                  <w:marRight w:val="0"/>
                  <w:marTop w:val="0"/>
                  <w:marBottom w:val="0"/>
                  <w:divBdr>
                    <w:top w:val="none" w:sz="0" w:space="0" w:color="auto"/>
                    <w:left w:val="none" w:sz="0" w:space="0" w:color="auto"/>
                    <w:bottom w:val="none" w:sz="0" w:space="0" w:color="auto"/>
                    <w:right w:val="none" w:sz="0" w:space="0" w:color="auto"/>
                  </w:divBdr>
                </w:div>
                <w:div w:id="715661650">
                  <w:marLeft w:val="0"/>
                  <w:marRight w:val="0"/>
                  <w:marTop w:val="0"/>
                  <w:marBottom w:val="0"/>
                  <w:divBdr>
                    <w:top w:val="none" w:sz="0" w:space="0" w:color="auto"/>
                    <w:left w:val="none" w:sz="0" w:space="0" w:color="auto"/>
                    <w:bottom w:val="none" w:sz="0" w:space="0" w:color="auto"/>
                    <w:right w:val="none" w:sz="0" w:space="0" w:color="auto"/>
                  </w:divBdr>
                </w:div>
                <w:div w:id="1694380090">
                  <w:marLeft w:val="0"/>
                  <w:marRight w:val="0"/>
                  <w:marTop w:val="0"/>
                  <w:marBottom w:val="0"/>
                  <w:divBdr>
                    <w:top w:val="none" w:sz="0" w:space="0" w:color="auto"/>
                    <w:left w:val="none" w:sz="0" w:space="0" w:color="auto"/>
                    <w:bottom w:val="none" w:sz="0" w:space="0" w:color="auto"/>
                    <w:right w:val="none" w:sz="0" w:space="0" w:color="auto"/>
                  </w:divBdr>
                </w:div>
                <w:div w:id="950429652">
                  <w:marLeft w:val="0"/>
                  <w:marRight w:val="0"/>
                  <w:marTop w:val="0"/>
                  <w:marBottom w:val="0"/>
                  <w:divBdr>
                    <w:top w:val="none" w:sz="0" w:space="0" w:color="auto"/>
                    <w:left w:val="none" w:sz="0" w:space="0" w:color="auto"/>
                    <w:bottom w:val="none" w:sz="0" w:space="0" w:color="auto"/>
                    <w:right w:val="none" w:sz="0" w:space="0" w:color="auto"/>
                  </w:divBdr>
                </w:div>
                <w:div w:id="1405184223">
                  <w:marLeft w:val="0"/>
                  <w:marRight w:val="0"/>
                  <w:marTop w:val="0"/>
                  <w:marBottom w:val="0"/>
                  <w:divBdr>
                    <w:top w:val="none" w:sz="0" w:space="0" w:color="auto"/>
                    <w:left w:val="none" w:sz="0" w:space="0" w:color="auto"/>
                    <w:bottom w:val="none" w:sz="0" w:space="0" w:color="auto"/>
                    <w:right w:val="none" w:sz="0" w:space="0" w:color="auto"/>
                  </w:divBdr>
                </w:div>
                <w:div w:id="1459568324">
                  <w:marLeft w:val="0"/>
                  <w:marRight w:val="0"/>
                  <w:marTop w:val="0"/>
                  <w:marBottom w:val="0"/>
                  <w:divBdr>
                    <w:top w:val="none" w:sz="0" w:space="0" w:color="auto"/>
                    <w:left w:val="none" w:sz="0" w:space="0" w:color="auto"/>
                    <w:bottom w:val="none" w:sz="0" w:space="0" w:color="auto"/>
                    <w:right w:val="none" w:sz="0" w:space="0" w:color="auto"/>
                  </w:divBdr>
                </w:div>
                <w:div w:id="2002729853">
                  <w:marLeft w:val="0"/>
                  <w:marRight w:val="0"/>
                  <w:marTop w:val="0"/>
                  <w:marBottom w:val="0"/>
                  <w:divBdr>
                    <w:top w:val="none" w:sz="0" w:space="0" w:color="auto"/>
                    <w:left w:val="none" w:sz="0" w:space="0" w:color="auto"/>
                    <w:bottom w:val="none" w:sz="0" w:space="0" w:color="auto"/>
                    <w:right w:val="none" w:sz="0" w:space="0" w:color="auto"/>
                  </w:divBdr>
                </w:div>
                <w:div w:id="1203901840">
                  <w:marLeft w:val="0"/>
                  <w:marRight w:val="0"/>
                  <w:marTop w:val="0"/>
                  <w:marBottom w:val="0"/>
                  <w:divBdr>
                    <w:top w:val="none" w:sz="0" w:space="0" w:color="auto"/>
                    <w:left w:val="none" w:sz="0" w:space="0" w:color="auto"/>
                    <w:bottom w:val="none" w:sz="0" w:space="0" w:color="auto"/>
                    <w:right w:val="none" w:sz="0" w:space="0" w:color="auto"/>
                  </w:divBdr>
                </w:div>
                <w:div w:id="975838041">
                  <w:marLeft w:val="0"/>
                  <w:marRight w:val="0"/>
                  <w:marTop w:val="0"/>
                  <w:marBottom w:val="0"/>
                  <w:divBdr>
                    <w:top w:val="none" w:sz="0" w:space="0" w:color="auto"/>
                    <w:left w:val="none" w:sz="0" w:space="0" w:color="auto"/>
                    <w:bottom w:val="none" w:sz="0" w:space="0" w:color="auto"/>
                    <w:right w:val="none" w:sz="0" w:space="0" w:color="auto"/>
                  </w:divBdr>
                </w:div>
                <w:div w:id="834220868">
                  <w:marLeft w:val="0"/>
                  <w:marRight w:val="0"/>
                  <w:marTop w:val="0"/>
                  <w:marBottom w:val="0"/>
                  <w:divBdr>
                    <w:top w:val="none" w:sz="0" w:space="0" w:color="auto"/>
                    <w:left w:val="none" w:sz="0" w:space="0" w:color="auto"/>
                    <w:bottom w:val="none" w:sz="0" w:space="0" w:color="auto"/>
                    <w:right w:val="none" w:sz="0" w:space="0" w:color="auto"/>
                  </w:divBdr>
                </w:div>
                <w:div w:id="1364594750">
                  <w:marLeft w:val="0"/>
                  <w:marRight w:val="0"/>
                  <w:marTop w:val="0"/>
                  <w:marBottom w:val="0"/>
                  <w:divBdr>
                    <w:top w:val="none" w:sz="0" w:space="0" w:color="auto"/>
                    <w:left w:val="none" w:sz="0" w:space="0" w:color="auto"/>
                    <w:bottom w:val="none" w:sz="0" w:space="0" w:color="auto"/>
                    <w:right w:val="none" w:sz="0" w:space="0" w:color="auto"/>
                  </w:divBdr>
                </w:div>
                <w:div w:id="729423676">
                  <w:marLeft w:val="0"/>
                  <w:marRight w:val="0"/>
                  <w:marTop w:val="0"/>
                  <w:marBottom w:val="0"/>
                  <w:divBdr>
                    <w:top w:val="none" w:sz="0" w:space="0" w:color="auto"/>
                    <w:left w:val="none" w:sz="0" w:space="0" w:color="auto"/>
                    <w:bottom w:val="none" w:sz="0" w:space="0" w:color="auto"/>
                    <w:right w:val="none" w:sz="0" w:space="0" w:color="auto"/>
                  </w:divBdr>
                </w:div>
                <w:div w:id="1548756030">
                  <w:marLeft w:val="0"/>
                  <w:marRight w:val="0"/>
                  <w:marTop w:val="0"/>
                  <w:marBottom w:val="0"/>
                  <w:divBdr>
                    <w:top w:val="none" w:sz="0" w:space="0" w:color="auto"/>
                    <w:left w:val="none" w:sz="0" w:space="0" w:color="auto"/>
                    <w:bottom w:val="none" w:sz="0" w:space="0" w:color="auto"/>
                    <w:right w:val="none" w:sz="0" w:space="0" w:color="auto"/>
                  </w:divBdr>
                </w:div>
                <w:div w:id="1733236280">
                  <w:marLeft w:val="0"/>
                  <w:marRight w:val="0"/>
                  <w:marTop w:val="0"/>
                  <w:marBottom w:val="0"/>
                  <w:divBdr>
                    <w:top w:val="none" w:sz="0" w:space="0" w:color="auto"/>
                    <w:left w:val="none" w:sz="0" w:space="0" w:color="auto"/>
                    <w:bottom w:val="none" w:sz="0" w:space="0" w:color="auto"/>
                    <w:right w:val="none" w:sz="0" w:space="0" w:color="auto"/>
                  </w:divBdr>
                </w:div>
                <w:div w:id="1641302170">
                  <w:marLeft w:val="0"/>
                  <w:marRight w:val="0"/>
                  <w:marTop w:val="0"/>
                  <w:marBottom w:val="0"/>
                  <w:divBdr>
                    <w:top w:val="none" w:sz="0" w:space="0" w:color="auto"/>
                    <w:left w:val="none" w:sz="0" w:space="0" w:color="auto"/>
                    <w:bottom w:val="none" w:sz="0" w:space="0" w:color="auto"/>
                    <w:right w:val="none" w:sz="0" w:space="0" w:color="auto"/>
                  </w:divBdr>
                </w:div>
                <w:div w:id="1622414440">
                  <w:marLeft w:val="0"/>
                  <w:marRight w:val="0"/>
                  <w:marTop w:val="0"/>
                  <w:marBottom w:val="0"/>
                  <w:divBdr>
                    <w:top w:val="none" w:sz="0" w:space="0" w:color="auto"/>
                    <w:left w:val="none" w:sz="0" w:space="0" w:color="auto"/>
                    <w:bottom w:val="none" w:sz="0" w:space="0" w:color="auto"/>
                    <w:right w:val="none" w:sz="0" w:space="0" w:color="auto"/>
                  </w:divBdr>
                </w:div>
                <w:div w:id="2009209313">
                  <w:marLeft w:val="0"/>
                  <w:marRight w:val="0"/>
                  <w:marTop w:val="0"/>
                  <w:marBottom w:val="0"/>
                  <w:divBdr>
                    <w:top w:val="none" w:sz="0" w:space="0" w:color="auto"/>
                    <w:left w:val="none" w:sz="0" w:space="0" w:color="auto"/>
                    <w:bottom w:val="none" w:sz="0" w:space="0" w:color="auto"/>
                    <w:right w:val="none" w:sz="0" w:space="0" w:color="auto"/>
                  </w:divBdr>
                </w:div>
                <w:div w:id="1337147792">
                  <w:marLeft w:val="0"/>
                  <w:marRight w:val="0"/>
                  <w:marTop w:val="0"/>
                  <w:marBottom w:val="0"/>
                  <w:divBdr>
                    <w:top w:val="none" w:sz="0" w:space="0" w:color="auto"/>
                    <w:left w:val="none" w:sz="0" w:space="0" w:color="auto"/>
                    <w:bottom w:val="none" w:sz="0" w:space="0" w:color="auto"/>
                    <w:right w:val="none" w:sz="0" w:space="0" w:color="auto"/>
                  </w:divBdr>
                </w:div>
                <w:div w:id="1193953311">
                  <w:marLeft w:val="0"/>
                  <w:marRight w:val="0"/>
                  <w:marTop w:val="0"/>
                  <w:marBottom w:val="0"/>
                  <w:divBdr>
                    <w:top w:val="none" w:sz="0" w:space="0" w:color="auto"/>
                    <w:left w:val="none" w:sz="0" w:space="0" w:color="auto"/>
                    <w:bottom w:val="none" w:sz="0" w:space="0" w:color="auto"/>
                    <w:right w:val="none" w:sz="0" w:space="0" w:color="auto"/>
                  </w:divBdr>
                </w:div>
                <w:div w:id="1837724432">
                  <w:marLeft w:val="0"/>
                  <w:marRight w:val="0"/>
                  <w:marTop w:val="0"/>
                  <w:marBottom w:val="0"/>
                  <w:divBdr>
                    <w:top w:val="none" w:sz="0" w:space="0" w:color="auto"/>
                    <w:left w:val="none" w:sz="0" w:space="0" w:color="auto"/>
                    <w:bottom w:val="none" w:sz="0" w:space="0" w:color="auto"/>
                    <w:right w:val="none" w:sz="0" w:space="0" w:color="auto"/>
                  </w:divBdr>
                </w:div>
                <w:div w:id="1509176921">
                  <w:marLeft w:val="0"/>
                  <w:marRight w:val="0"/>
                  <w:marTop w:val="0"/>
                  <w:marBottom w:val="0"/>
                  <w:divBdr>
                    <w:top w:val="none" w:sz="0" w:space="0" w:color="auto"/>
                    <w:left w:val="none" w:sz="0" w:space="0" w:color="auto"/>
                    <w:bottom w:val="none" w:sz="0" w:space="0" w:color="auto"/>
                    <w:right w:val="none" w:sz="0" w:space="0" w:color="auto"/>
                  </w:divBdr>
                </w:div>
                <w:div w:id="10255346">
                  <w:marLeft w:val="0"/>
                  <w:marRight w:val="0"/>
                  <w:marTop w:val="0"/>
                  <w:marBottom w:val="0"/>
                  <w:divBdr>
                    <w:top w:val="none" w:sz="0" w:space="0" w:color="auto"/>
                    <w:left w:val="none" w:sz="0" w:space="0" w:color="auto"/>
                    <w:bottom w:val="none" w:sz="0" w:space="0" w:color="auto"/>
                    <w:right w:val="none" w:sz="0" w:space="0" w:color="auto"/>
                  </w:divBdr>
                </w:div>
                <w:div w:id="840513568">
                  <w:marLeft w:val="0"/>
                  <w:marRight w:val="0"/>
                  <w:marTop w:val="0"/>
                  <w:marBottom w:val="0"/>
                  <w:divBdr>
                    <w:top w:val="none" w:sz="0" w:space="0" w:color="auto"/>
                    <w:left w:val="none" w:sz="0" w:space="0" w:color="auto"/>
                    <w:bottom w:val="none" w:sz="0" w:space="0" w:color="auto"/>
                    <w:right w:val="none" w:sz="0" w:space="0" w:color="auto"/>
                  </w:divBdr>
                </w:div>
                <w:div w:id="1204059420">
                  <w:marLeft w:val="0"/>
                  <w:marRight w:val="0"/>
                  <w:marTop w:val="0"/>
                  <w:marBottom w:val="0"/>
                  <w:divBdr>
                    <w:top w:val="none" w:sz="0" w:space="0" w:color="auto"/>
                    <w:left w:val="none" w:sz="0" w:space="0" w:color="auto"/>
                    <w:bottom w:val="none" w:sz="0" w:space="0" w:color="auto"/>
                    <w:right w:val="none" w:sz="0" w:space="0" w:color="auto"/>
                  </w:divBdr>
                </w:div>
                <w:div w:id="1285313803">
                  <w:marLeft w:val="0"/>
                  <w:marRight w:val="0"/>
                  <w:marTop w:val="0"/>
                  <w:marBottom w:val="0"/>
                  <w:divBdr>
                    <w:top w:val="none" w:sz="0" w:space="0" w:color="auto"/>
                    <w:left w:val="none" w:sz="0" w:space="0" w:color="auto"/>
                    <w:bottom w:val="none" w:sz="0" w:space="0" w:color="auto"/>
                    <w:right w:val="none" w:sz="0" w:space="0" w:color="auto"/>
                  </w:divBdr>
                </w:div>
                <w:div w:id="442771305">
                  <w:marLeft w:val="0"/>
                  <w:marRight w:val="0"/>
                  <w:marTop w:val="0"/>
                  <w:marBottom w:val="0"/>
                  <w:divBdr>
                    <w:top w:val="none" w:sz="0" w:space="0" w:color="auto"/>
                    <w:left w:val="none" w:sz="0" w:space="0" w:color="auto"/>
                    <w:bottom w:val="none" w:sz="0" w:space="0" w:color="auto"/>
                    <w:right w:val="none" w:sz="0" w:space="0" w:color="auto"/>
                  </w:divBdr>
                </w:div>
                <w:div w:id="1757943635">
                  <w:marLeft w:val="0"/>
                  <w:marRight w:val="0"/>
                  <w:marTop w:val="0"/>
                  <w:marBottom w:val="0"/>
                  <w:divBdr>
                    <w:top w:val="none" w:sz="0" w:space="0" w:color="auto"/>
                    <w:left w:val="none" w:sz="0" w:space="0" w:color="auto"/>
                    <w:bottom w:val="none" w:sz="0" w:space="0" w:color="auto"/>
                    <w:right w:val="none" w:sz="0" w:space="0" w:color="auto"/>
                  </w:divBdr>
                </w:div>
                <w:div w:id="1799029065">
                  <w:marLeft w:val="0"/>
                  <w:marRight w:val="0"/>
                  <w:marTop w:val="0"/>
                  <w:marBottom w:val="0"/>
                  <w:divBdr>
                    <w:top w:val="none" w:sz="0" w:space="0" w:color="auto"/>
                    <w:left w:val="none" w:sz="0" w:space="0" w:color="auto"/>
                    <w:bottom w:val="none" w:sz="0" w:space="0" w:color="auto"/>
                    <w:right w:val="none" w:sz="0" w:space="0" w:color="auto"/>
                  </w:divBdr>
                </w:div>
                <w:div w:id="1581476590">
                  <w:marLeft w:val="0"/>
                  <w:marRight w:val="0"/>
                  <w:marTop w:val="0"/>
                  <w:marBottom w:val="0"/>
                  <w:divBdr>
                    <w:top w:val="none" w:sz="0" w:space="0" w:color="auto"/>
                    <w:left w:val="none" w:sz="0" w:space="0" w:color="auto"/>
                    <w:bottom w:val="none" w:sz="0" w:space="0" w:color="auto"/>
                    <w:right w:val="none" w:sz="0" w:space="0" w:color="auto"/>
                  </w:divBdr>
                </w:div>
                <w:div w:id="1422067674">
                  <w:marLeft w:val="0"/>
                  <w:marRight w:val="0"/>
                  <w:marTop w:val="0"/>
                  <w:marBottom w:val="0"/>
                  <w:divBdr>
                    <w:top w:val="none" w:sz="0" w:space="0" w:color="auto"/>
                    <w:left w:val="none" w:sz="0" w:space="0" w:color="auto"/>
                    <w:bottom w:val="none" w:sz="0" w:space="0" w:color="auto"/>
                    <w:right w:val="none" w:sz="0" w:space="0" w:color="auto"/>
                  </w:divBdr>
                </w:div>
                <w:div w:id="1204712829">
                  <w:marLeft w:val="0"/>
                  <w:marRight w:val="0"/>
                  <w:marTop w:val="0"/>
                  <w:marBottom w:val="0"/>
                  <w:divBdr>
                    <w:top w:val="none" w:sz="0" w:space="0" w:color="auto"/>
                    <w:left w:val="none" w:sz="0" w:space="0" w:color="auto"/>
                    <w:bottom w:val="none" w:sz="0" w:space="0" w:color="auto"/>
                    <w:right w:val="none" w:sz="0" w:space="0" w:color="auto"/>
                  </w:divBdr>
                </w:div>
                <w:div w:id="1970472215">
                  <w:marLeft w:val="0"/>
                  <w:marRight w:val="0"/>
                  <w:marTop w:val="0"/>
                  <w:marBottom w:val="0"/>
                  <w:divBdr>
                    <w:top w:val="none" w:sz="0" w:space="0" w:color="auto"/>
                    <w:left w:val="none" w:sz="0" w:space="0" w:color="auto"/>
                    <w:bottom w:val="none" w:sz="0" w:space="0" w:color="auto"/>
                    <w:right w:val="none" w:sz="0" w:space="0" w:color="auto"/>
                  </w:divBdr>
                </w:div>
                <w:div w:id="1252736882">
                  <w:marLeft w:val="0"/>
                  <w:marRight w:val="0"/>
                  <w:marTop w:val="0"/>
                  <w:marBottom w:val="0"/>
                  <w:divBdr>
                    <w:top w:val="none" w:sz="0" w:space="0" w:color="auto"/>
                    <w:left w:val="none" w:sz="0" w:space="0" w:color="auto"/>
                    <w:bottom w:val="none" w:sz="0" w:space="0" w:color="auto"/>
                    <w:right w:val="none" w:sz="0" w:space="0" w:color="auto"/>
                  </w:divBdr>
                </w:div>
                <w:div w:id="21052506">
                  <w:marLeft w:val="0"/>
                  <w:marRight w:val="0"/>
                  <w:marTop w:val="0"/>
                  <w:marBottom w:val="0"/>
                  <w:divBdr>
                    <w:top w:val="none" w:sz="0" w:space="0" w:color="auto"/>
                    <w:left w:val="none" w:sz="0" w:space="0" w:color="auto"/>
                    <w:bottom w:val="none" w:sz="0" w:space="0" w:color="auto"/>
                    <w:right w:val="none" w:sz="0" w:space="0" w:color="auto"/>
                  </w:divBdr>
                </w:div>
                <w:div w:id="1449616055">
                  <w:marLeft w:val="0"/>
                  <w:marRight w:val="0"/>
                  <w:marTop w:val="0"/>
                  <w:marBottom w:val="0"/>
                  <w:divBdr>
                    <w:top w:val="none" w:sz="0" w:space="0" w:color="auto"/>
                    <w:left w:val="none" w:sz="0" w:space="0" w:color="auto"/>
                    <w:bottom w:val="none" w:sz="0" w:space="0" w:color="auto"/>
                    <w:right w:val="none" w:sz="0" w:space="0" w:color="auto"/>
                  </w:divBdr>
                </w:div>
                <w:div w:id="547645724">
                  <w:marLeft w:val="0"/>
                  <w:marRight w:val="0"/>
                  <w:marTop w:val="0"/>
                  <w:marBottom w:val="0"/>
                  <w:divBdr>
                    <w:top w:val="none" w:sz="0" w:space="0" w:color="auto"/>
                    <w:left w:val="none" w:sz="0" w:space="0" w:color="auto"/>
                    <w:bottom w:val="none" w:sz="0" w:space="0" w:color="auto"/>
                    <w:right w:val="none" w:sz="0" w:space="0" w:color="auto"/>
                  </w:divBdr>
                </w:div>
                <w:div w:id="137847214">
                  <w:marLeft w:val="0"/>
                  <w:marRight w:val="0"/>
                  <w:marTop w:val="0"/>
                  <w:marBottom w:val="0"/>
                  <w:divBdr>
                    <w:top w:val="none" w:sz="0" w:space="0" w:color="auto"/>
                    <w:left w:val="none" w:sz="0" w:space="0" w:color="auto"/>
                    <w:bottom w:val="none" w:sz="0" w:space="0" w:color="auto"/>
                    <w:right w:val="none" w:sz="0" w:space="0" w:color="auto"/>
                  </w:divBdr>
                </w:div>
                <w:div w:id="1905942726">
                  <w:marLeft w:val="0"/>
                  <w:marRight w:val="0"/>
                  <w:marTop w:val="0"/>
                  <w:marBottom w:val="0"/>
                  <w:divBdr>
                    <w:top w:val="none" w:sz="0" w:space="0" w:color="auto"/>
                    <w:left w:val="none" w:sz="0" w:space="0" w:color="auto"/>
                    <w:bottom w:val="none" w:sz="0" w:space="0" w:color="auto"/>
                    <w:right w:val="none" w:sz="0" w:space="0" w:color="auto"/>
                  </w:divBdr>
                </w:div>
                <w:div w:id="520631898">
                  <w:marLeft w:val="0"/>
                  <w:marRight w:val="0"/>
                  <w:marTop w:val="0"/>
                  <w:marBottom w:val="0"/>
                  <w:divBdr>
                    <w:top w:val="none" w:sz="0" w:space="0" w:color="auto"/>
                    <w:left w:val="none" w:sz="0" w:space="0" w:color="auto"/>
                    <w:bottom w:val="none" w:sz="0" w:space="0" w:color="auto"/>
                    <w:right w:val="none" w:sz="0" w:space="0" w:color="auto"/>
                  </w:divBdr>
                </w:div>
                <w:div w:id="953752120">
                  <w:marLeft w:val="0"/>
                  <w:marRight w:val="0"/>
                  <w:marTop w:val="0"/>
                  <w:marBottom w:val="0"/>
                  <w:divBdr>
                    <w:top w:val="none" w:sz="0" w:space="0" w:color="auto"/>
                    <w:left w:val="none" w:sz="0" w:space="0" w:color="auto"/>
                    <w:bottom w:val="none" w:sz="0" w:space="0" w:color="auto"/>
                    <w:right w:val="none" w:sz="0" w:space="0" w:color="auto"/>
                  </w:divBdr>
                </w:div>
                <w:div w:id="1984650590">
                  <w:marLeft w:val="0"/>
                  <w:marRight w:val="0"/>
                  <w:marTop w:val="0"/>
                  <w:marBottom w:val="0"/>
                  <w:divBdr>
                    <w:top w:val="none" w:sz="0" w:space="0" w:color="auto"/>
                    <w:left w:val="none" w:sz="0" w:space="0" w:color="auto"/>
                    <w:bottom w:val="none" w:sz="0" w:space="0" w:color="auto"/>
                    <w:right w:val="none" w:sz="0" w:space="0" w:color="auto"/>
                  </w:divBdr>
                </w:div>
                <w:div w:id="357587510">
                  <w:marLeft w:val="0"/>
                  <w:marRight w:val="0"/>
                  <w:marTop w:val="0"/>
                  <w:marBottom w:val="0"/>
                  <w:divBdr>
                    <w:top w:val="none" w:sz="0" w:space="0" w:color="auto"/>
                    <w:left w:val="none" w:sz="0" w:space="0" w:color="auto"/>
                    <w:bottom w:val="none" w:sz="0" w:space="0" w:color="auto"/>
                    <w:right w:val="none" w:sz="0" w:space="0" w:color="auto"/>
                  </w:divBdr>
                </w:div>
                <w:div w:id="1682656942">
                  <w:marLeft w:val="0"/>
                  <w:marRight w:val="0"/>
                  <w:marTop w:val="0"/>
                  <w:marBottom w:val="0"/>
                  <w:divBdr>
                    <w:top w:val="none" w:sz="0" w:space="0" w:color="auto"/>
                    <w:left w:val="none" w:sz="0" w:space="0" w:color="auto"/>
                    <w:bottom w:val="none" w:sz="0" w:space="0" w:color="auto"/>
                    <w:right w:val="none" w:sz="0" w:space="0" w:color="auto"/>
                  </w:divBdr>
                </w:div>
                <w:div w:id="400642073">
                  <w:marLeft w:val="0"/>
                  <w:marRight w:val="0"/>
                  <w:marTop w:val="0"/>
                  <w:marBottom w:val="0"/>
                  <w:divBdr>
                    <w:top w:val="none" w:sz="0" w:space="0" w:color="auto"/>
                    <w:left w:val="none" w:sz="0" w:space="0" w:color="auto"/>
                    <w:bottom w:val="none" w:sz="0" w:space="0" w:color="auto"/>
                    <w:right w:val="none" w:sz="0" w:space="0" w:color="auto"/>
                  </w:divBdr>
                </w:div>
                <w:div w:id="32654731">
                  <w:marLeft w:val="0"/>
                  <w:marRight w:val="0"/>
                  <w:marTop w:val="0"/>
                  <w:marBottom w:val="0"/>
                  <w:divBdr>
                    <w:top w:val="none" w:sz="0" w:space="0" w:color="auto"/>
                    <w:left w:val="none" w:sz="0" w:space="0" w:color="auto"/>
                    <w:bottom w:val="none" w:sz="0" w:space="0" w:color="auto"/>
                    <w:right w:val="none" w:sz="0" w:space="0" w:color="auto"/>
                  </w:divBdr>
                </w:div>
                <w:div w:id="2005013647">
                  <w:marLeft w:val="0"/>
                  <w:marRight w:val="0"/>
                  <w:marTop w:val="0"/>
                  <w:marBottom w:val="0"/>
                  <w:divBdr>
                    <w:top w:val="none" w:sz="0" w:space="0" w:color="auto"/>
                    <w:left w:val="none" w:sz="0" w:space="0" w:color="auto"/>
                    <w:bottom w:val="none" w:sz="0" w:space="0" w:color="auto"/>
                    <w:right w:val="none" w:sz="0" w:space="0" w:color="auto"/>
                  </w:divBdr>
                </w:div>
                <w:div w:id="1052999354">
                  <w:marLeft w:val="0"/>
                  <w:marRight w:val="0"/>
                  <w:marTop w:val="0"/>
                  <w:marBottom w:val="0"/>
                  <w:divBdr>
                    <w:top w:val="none" w:sz="0" w:space="0" w:color="auto"/>
                    <w:left w:val="none" w:sz="0" w:space="0" w:color="auto"/>
                    <w:bottom w:val="none" w:sz="0" w:space="0" w:color="auto"/>
                    <w:right w:val="none" w:sz="0" w:space="0" w:color="auto"/>
                  </w:divBdr>
                </w:div>
                <w:div w:id="1700931996">
                  <w:marLeft w:val="0"/>
                  <w:marRight w:val="0"/>
                  <w:marTop w:val="0"/>
                  <w:marBottom w:val="0"/>
                  <w:divBdr>
                    <w:top w:val="none" w:sz="0" w:space="0" w:color="auto"/>
                    <w:left w:val="none" w:sz="0" w:space="0" w:color="auto"/>
                    <w:bottom w:val="none" w:sz="0" w:space="0" w:color="auto"/>
                    <w:right w:val="none" w:sz="0" w:space="0" w:color="auto"/>
                  </w:divBdr>
                </w:div>
                <w:div w:id="1431967497">
                  <w:marLeft w:val="0"/>
                  <w:marRight w:val="0"/>
                  <w:marTop w:val="0"/>
                  <w:marBottom w:val="0"/>
                  <w:divBdr>
                    <w:top w:val="none" w:sz="0" w:space="0" w:color="auto"/>
                    <w:left w:val="none" w:sz="0" w:space="0" w:color="auto"/>
                    <w:bottom w:val="none" w:sz="0" w:space="0" w:color="auto"/>
                    <w:right w:val="none" w:sz="0" w:space="0" w:color="auto"/>
                  </w:divBdr>
                </w:div>
                <w:div w:id="846485715">
                  <w:marLeft w:val="0"/>
                  <w:marRight w:val="0"/>
                  <w:marTop w:val="0"/>
                  <w:marBottom w:val="0"/>
                  <w:divBdr>
                    <w:top w:val="none" w:sz="0" w:space="0" w:color="auto"/>
                    <w:left w:val="none" w:sz="0" w:space="0" w:color="auto"/>
                    <w:bottom w:val="none" w:sz="0" w:space="0" w:color="auto"/>
                    <w:right w:val="none" w:sz="0" w:space="0" w:color="auto"/>
                  </w:divBdr>
                </w:div>
                <w:div w:id="743915918">
                  <w:marLeft w:val="0"/>
                  <w:marRight w:val="0"/>
                  <w:marTop w:val="0"/>
                  <w:marBottom w:val="0"/>
                  <w:divBdr>
                    <w:top w:val="none" w:sz="0" w:space="0" w:color="auto"/>
                    <w:left w:val="none" w:sz="0" w:space="0" w:color="auto"/>
                    <w:bottom w:val="none" w:sz="0" w:space="0" w:color="auto"/>
                    <w:right w:val="none" w:sz="0" w:space="0" w:color="auto"/>
                  </w:divBdr>
                </w:div>
                <w:div w:id="25642028">
                  <w:marLeft w:val="0"/>
                  <w:marRight w:val="0"/>
                  <w:marTop w:val="0"/>
                  <w:marBottom w:val="0"/>
                  <w:divBdr>
                    <w:top w:val="none" w:sz="0" w:space="0" w:color="auto"/>
                    <w:left w:val="none" w:sz="0" w:space="0" w:color="auto"/>
                    <w:bottom w:val="none" w:sz="0" w:space="0" w:color="auto"/>
                    <w:right w:val="none" w:sz="0" w:space="0" w:color="auto"/>
                  </w:divBdr>
                </w:div>
                <w:div w:id="1945989503">
                  <w:marLeft w:val="0"/>
                  <w:marRight w:val="0"/>
                  <w:marTop w:val="0"/>
                  <w:marBottom w:val="0"/>
                  <w:divBdr>
                    <w:top w:val="none" w:sz="0" w:space="0" w:color="auto"/>
                    <w:left w:val="none" w:sz="0" w:space="0" w:color="auto"/>
                    <w:bottom w:val="none" w:sz="0" w:space="0" w:color="auto"/>
                    <w:right w:val="none" w:sz="0" w:space="0" w:color="auto"/>
                  </w:divBdr>
                </w:div>
                <w:div w:id="932933542">
                  <w:marLeft w:val="0"/>
                  <w:marRight w:val="0"/>
                  <w:marTop w:val="0"/>
                  <w:marBottom w:val="0"/>
                  <w:divBdr>
                    <w:top w:val="none" w:sz="0" w:space="0" w:color="auto"/>
                    <w:left w:val="none" w:sz="0" w:space="0" w:color="auto"/>
                    <w:bottom w:val="none" w:sz="0" w:space="0" w:color="auto"/>
                    <w:right w:val="none" w:sz="0" w:space="0" w:color="auto"/>
                  </w:divBdr>
                </w:div>
                <w:div w:id="1340504134">
                  <w:marLeft w:val="0"/>
                  <w:marRight w:val="0"/>
                  <w:marTop w:val="0"/>
                  <w:marBottom w:val="0"/>
                  <w:divBdr>
                    <w:top w:val="none" w:sz="0" w:space="0" w:color="auto"/>
                    <w:left w:val="none" w:sz="0" w:space="0" w:color="auto"/>
                    <w:bottom w:val="none" w:sz="0" w:space="0" w:color="auto"/>
                    <w:right w:val="none" w:sz="0" w:space="0" w:color="auto"/>
                  </w:divBdr>
                </w:div>
                <w:div w:id="936059972">
                  <w:marLeft w:val="0"/>
                  <w:marRight w:val="0"/>
                  <w:marTop w:val="0"/>
                  <w:marBottom w:val="0"/>
                  <w:divBdr>
                    <w:top w:val="none" w:sz="0" w:space="0" w:color="auto"/>
                    <w:left w:val="none" w:sz="0" w:space="0" w:color="auto"/>
                    <w:bottom w:val="none" w:sz="0" w:space="0" w:color="auto"/>
                    <w:right w:val="none" w:sz="0" w:space="0" w:color="auto"/>
                  </w:divBdr>
                </w:div>
                <w:div w:id="1686516316">
                  <w:marLeft w:val="0"/>
                  <w:marRight w:val="0"/>
                  <w:marTop w:val="0"/>
                  <w:marBottom w:val="0"/>
                  <w:divBdr>
                    <w:top w:val="none" w:sz="0" w:space="0" w:color="auto"/>
                    <w:left w:val="none" w:sz="0" w:space="0" w:color="auto"/>
                    <w:bottom w:val="none" w:sz="0" w:space="0" w:color="auto"/>
                    <w:right w:val="none" w:sz="0" w:space="0" w:color="auto"/>
                  </w:divBdr>
                </w:div>
                <w:div w:id="49577877">
                  <w:marLeft w:val="0"/>
                  <w:marRight w:val="0"/>
                  <w:marTop w:val="0"/>
                  <w:marBottom w:val="0"/>
                  <w:divBdr>
                    <w:top w:val="none" w:sz="0" w:space="0" w:color="auto"/>
                    <w:left w:val="none" w:sz="0" w:space="0" w:color="auto"/>
                    <w:bottom w:val="none" w:sz="0" w:space="0" w:color="auto"/>
                    <w:right w:val="none" w:sz="0" w:space="0" w:color="auto"/>
                  </w:divBdr>
                </w:div>
                <w:div w:id="8089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5376">
          <w:marLeft w:val="0"/>
          <w:marRight w:val="0"/>
          <w:marTop w:val="375"/>
          <w:marBottom w:val="0"/>
          <w:divBdr>
            <w:top w:val="none" w:sz="0" w:space="0" w:color="auto"/>
            <w:left w:val="none" w:sz="0" w:space="0" w:color="auto"/>
            <w:bottom w:val="none" w:sz="0" w:space="0" w:color="auto"/>
            <w:right w:val="none" w:sz="0" w:space="0" w:color="auto"/>
          </w:divBdr>
          <w:divsChild>
            <w:div w:id="68431187">
              <w:marLeft w:val="0"/>
              <w:marRight w:val="0"/>
              <w:marTop w:val="0"/>
              <w:marBottom w:val="0"/>
              <w:divBdr>
                <w:top w:val="none" w:sz="0" w:space="0" w:color="auto"/>
                <w:left w:val="none" w:sz="0" w:space="0" w:color="auto"/>
                <w:bottom w:val="none" w:sz="0" w:space="0" w:color="auto"/>
                <w:right w:val="none" w:sz="0" w:space="0" w:color="auto"/>
              </w:divBdr>
              <w:divsChild>
                <w:div w:id="1839223824">
                  <w:marLeft w:val="0"/>
                  <w:marRight w:val="0"/>
                  <w:marTop w:val="0"/>
                  <w:marBottom w:val="0"/>
                  <w:divBdr>
                    <w:top w:val="none" w:sz="0" w:space="0" w:color="auto"/>
                    <w:left w:val="none" w:sz="0" w:space="0" w:color="auto"/>
                    <w:bottom w:val="none" w:sz="0" w:space="0" w:color="auto"/>
                    <w:right w:val="none" w:sz="0" w:space="0" w:color="auto"/>
                  </w:divBdr>
                </w:div>
                <w:div w:id="2130274588">
                  <w:marLeft w:val="0"/>
                  <w:marRight w:val="0"/>
                  <w:marTop w:val="0"/>
                  <w:marBottom w:val="0"/>
                  <w:divBdr>
                    <w:top w:val="none" w:sz="0" w:space="0" w:color="auto"/>
                    <w:left w:val="none" w:sz="0" w:space="0" w:color="auto"/>
                    <w:bottom w:val="none" w:sz="0" w:space="0" w:color="auto"/>
                    <w:right w:val="none" w:sz="0" w:space="0" w:color="auto"/>
                  </w:divBdr>
                </w:div>
                <w:div w:id="34158173">
                  <w:marLeft w:val="0"/>
                  <w:marRight w:val="0"/>
                  <w:marTop w:val="0"/>
                  <w:marBottom w:val="0"/>
                  <w:divBdr>
                    <w:top w:val="none" w:sz="0" w:space="0" w:color="auto"/>
                    <w:left w:val="none" w:sz="0" w:space="0" w:color="auto"/>
                    <w:bottom w:val="none" w:sz="0" w:space="0" w:color="auto"/>
                    <w:right w:val="none" w:sz="0" w:space="0" w:color="auto"/>
                  </w:divBdr>
                </w:div>
                <w:div w:id="956639785">
                  <w:marLeft w:val="0"/>
                  <w:marRight w:val="0"/>
                  <w:marTop w:val="0"/>
                  <w:marBottom w:val="0"/>
                  <w:divBdr>
                    <w:top w:val="none" w:sz="0" w:space="0" w:color="auto"/>
                    <w:left w:val="none" w:sz="0" w:space="0" w:color="auto"/>
                    <w:bottom w:val="none" w:sz="0" w:space="0" w:color="auto"/>
                    <w:right w:val="none" w:sz="0" w:space="0" w:color="auto"/>
                  </w:divBdr>
                </w:div>
                <w:div w:id="1839736855">
                  <w:marLeft w:val="0"/>
                  <w:marRight w:val="0"/>
                  <w:marTop w:val="0"/>
                  <w:marBottom w:val="0"/>
                  <w:divBdr>
                    <w:top w:val="none" w:sz="0" w:space="0" w:color="auto"/>
                    <w:left w:val="none" w:sz="0" w:space="0" w:color="auto"/>
                    <w:bottom w:val="none" w:sz="0" w:space="0" w:color="auto"/>
                    <w:right w:val="none" w:sz="0" w:space="0" w:color="auto"/>
                  </w:divBdr>
                </w:div>
                <w:div w:id="270862342">
                  <w:marLeft w:val="0"/>
                  <w:marRight w:val="0"/>
                  <w:marTop w:val="0"/>
                  <w:marBottom w:val="0"/>
                  <w:divBdr>
                    <w:top w:val="none" w:sz="0" w:space="0" w:color="auto"/>
                    <w:left w:val="none" w:sz="0" w:space="0" w:color="auto"/>
                    <w:bottom w:val="none" w:sz="0" w:space="0" w:color="auto"/>
                    <w:right w:val="none" w:sz="0" w:space="0" w:color="auto"/>
                  </w:divBdr>
                </w:div>
                <w:div w:id="1758864462">
                  <w:marLeft w:val="0"/>
                  <w:marRight w:val="0"/>
                  <w:marTop w:val="0"/>
                  <w:marBottom w:val="0"/>
                  <w:divBdr>
                    <w:top w:val="none" w:sz="0" w:space="0" w:color="auto"/>
                    <w:left w:val="none" w:sz="0" w:space="0" w:color="auto"/>
                    <w:bottom w:val="none" w:sz="0" w:space="0" w:color="auto"/>
                    <w:right w:val="none" w:sz="0" w:space="0" w:color="auto"/>
                  </w:divBdr>
                </w:div>
                <w:div w:id="1472094456">
                  <w:marLeft w:val="0"/>
                  <w:marRight w:val="0"/>
                  <w:marTop w:val="0"/>
                  <w:marBottom w:val="0"/>
                  <w:divBdr>
                    <w:top w:val="none" w:sz="0" w:space="0" w:color="auto"/>
                    <w:left w:val="none" w:sz="0" w:space="0" w:color="auto"/>
                    <w:bottom w:val="none" w:sz="0" w:space="0" w:color="auto"/>
                    <w:right w:val="none" w:sz="0" w:space="0" w:color="auto"/>
                  </w:divBdr>
                </w:div>
                <w:div w:id="552933856">
                  <w:marLeft w:val="0"/>
                  <w:marRight w:val="0"/>
                  <w:marTop w:val="0"/>
                  <w:marBottom w:val="0"/>
                  <w:divBdr>
                    <w:top w:val="none" w:sz="0" w:space="0" w:color="auto"/>
                    <w:left w:val="none" w:sz="0" w:space="0" w:color="auto"/>
                    <w:bottom w:val="none" w:sz="0" w:space="0" w:color="auto"/>
                    <w:right w:val="none" w:sz="0" w:space="0" w:color="auto"/>
                  </w:divBdr>
                </w:div>
                <w:div w:id="832718827">
                  <w:marLeft w:val="0"/>
                  <w:marRight w:val="0"/>
                  <w:marTop w:val="0"/>
                  <w:marBottom w:val="0"/>
                  <w:divBdr>
                    <w:top w:val="none" w:sz="0" w:space="0" w:color="auto"/>
                    <w:left w:val="none" w:sz="0" w:space="0" w:color="auto"/>
                    <w:bottom w:val="none" w:sz="0" w:space="0" w:color="auto"/>
                    <w:right w:val="none" w:sz="0" w:space="0" w:color="auto"/>
                  </w:divBdr>
                </w:div>
                <w:div w:id="452746498">
                  <w:marLeft w:val="0"/>
                  <w:marRight w:val="0"/>
                  <w:marTop w:val="0"/>
                  <w:marBottom w:val="0"/>
                  <w:divBdr>
                    <w:top w:val="none" w:sz="0" w:space="0" w:color="auto"/>
                    <w:left w:val="none" w:sz="0" w:space="0" w:color="auto"/>
                    <w:bottom w:val="none" w:sz="0" w:space="0" w:color="auto"/>
                    <w:right w:val="none" w:sz="0" w:space="0" w:color="auto"/>
                  </w:divBdr>
                </w:div>
                <w:div w:id="866985650">
                  <w:marLeft w:val="0"/>
                  <w:marRight w:val="0"/>
                  <w:marTop w:val="0"/>
                  <w:marBottom w:val="0"/>
                  <w:divBdr>
                    <w:top w:val="none" w:sz="0" w:space="0" w:color="auto"/>
                    <w:left w:val="none" w:sz="0" w:space="0" w:color="auto"/>
                    <w:bottom w:val="none" w:sz="0" w:space="0" w:color="auto"/>
                    <w:right w:val="none" w:sz="0" w:space="0" w:color="auto"/>
                  </w:divBdr>
                </w:div>
                <w:div w:id="109251965">
                  <w:marLeft w:val="0"/>
                  <w:marRight w:val="0"/>
                  <w:marTop w:val="0"/>
                  <w:marBottom w:val="0"/>
                  <w:divBdr>
                    <w:top w:val="none" w:sz="0" w:space="0" w:color="auto"/>
                    <w:left w:val="none" w:sz="0" w:space="0" w:color="auto"/>
                    <w:bottom w:val="none" w:sz="0" w:space="0" w:color="auto"/>
                    <w:right w:val="none" w:sz="0" w:space="0" w:color="auto"/>
                  </w:divBdr>
                </w:div>
                <w:div w:id="1839734924">
                  <w:marLeft w:val="0"/>
                  <w:marRight w:val="0"/>
                  <w:marTop w:val="0"/>
                  <w:marBottom w:val="0"/>
                  <w:divBdr>
                    <w:top w:val="none" w:sz="0" w:space="0" w:color="auto"/>
                    <w:left w:val="none" w:sz="0" w:space="0" w:color="auto"/>
                    <w:bottom w:val="none" w:sz="0" w:space="0" w:color="auto"/>
                    <w:right w:val="none" w:sz="0" w:space="0" w:color="auto"/>
                  </w:divBdr>
                </w:div>
                <w:div w:id="757094430">
                  <w:marLeft w:val="0"/>
                  <w:marRight w:val="0"/>
                  <w:marTop w:val="0"/>
                  <w:marBottom w:val="0"/>
                  <w:divBdr>
                    <w:top w:val="none" w:sz="0" w:space="0" w:color="auto"/>
                    <w:left w:val="none" w:sz="0" w:space="0" w:color="auto"/>
                    <w:bottom w:val="none" w:sz="0" w:space="0" w:color="auto"/>
                    <w:right w:val="none" w:sz="0" w:space="0" w:color="auto"/>
                  </w:divBdr>
                </w:div>
                <w:div w:id="479159124">
                  <w:marLeft w:val="0"/>
                  <w:marRight w:val="0"/>
                  <w:marTop w:val="0"/>
                  <w:marBottom w:val="0"/>
                  <w:divBdr>
                    <w:top w:val="none" w:sz="0" w:space="0" w:color="auto"/>
                    <w:left w:val="none" w:sz="0" w:space="0" w:color="auto"/>
                    <w:bottom w:val="none" w:sz="0" w:space="0" w:color="auto"/>
                    <w:right w:val="none" w:sz="0" w:space="0" w:color="auto"/>
                  </w:divBdr>
                </w:div>
                <w:div w:id="986397162">
                  <w:marLeft w:val="0"/>
                  <w:marRight w:val="0"/>
                  <w:marTop w:val="0"/>
                  <w:marBottom w:val="0"/>
                  <w:divBdr>
                    <w:top w:val="none" w:sz="0" w:space="0" w:color="auto"/>
                    <w:left w:val="none" w:sz="0" w:space="0" w:color="auto"/>
                    <w:bottom w:val="none" w:sz="0" w:space="0" w:color="auto"/>
                    <w:right w:val="none" w:sz="0" w:space="0" w:color="auto"/>
                  </w:divBdr>
                </w:div>
                <w:div w:id="1711150828">
                  <w:marLeft w:val="0"/>
                  <w:marRight w:val="0"/>
                  <w:marTop w:val="0"/>
                  <w:marBottom w:val="0"/>
                  <w:divBdr>
                    <w:top w:val="none" w:sz="0" w:space="0" w:color="auto"/>
                    <w:left w:val="none" w:sz="0" w:space="0" w:color="auto"/>
                    <w:bottom w:val="none" w:sz="0" w:space="0" w:color="auto"/>
                    <w:right w:val="none" w:sz="0" w:space="0" w:color="auto"/>
                  </w:divBdr>
                </w:div>
                <w:div w:id="1538811178">
                  <w:marLeft w:val="0"/>
                  <w:marRight w:val="0"/>
                  <w:marTop w:val="0"/>
                  <w:marBottom w:val="0"/>
                  <w:divBdr>
                    <w:top w:val="none" w:sz="0" w:space="0" w:color="auto"/>
                    <w:left w:val="none" w:sz="0" w:space="0" w:color="auto"/>
                    <w:bottom w:val="none" w:sz="0" w:space="0" w:color="auto"/>
                    <w:right w:val="none" w:sz="0" w:space="0" w:color="auto"/>
                  </w:divBdr>
                </w:div>
                <w:div w:id="534345899">
                  <w:marLeft w:val="0"/>
                  <w:marRight w:val="0"/>
                  <w:marTop w:val="0"/>
                  <w:marBottom w:val="0"/>
                  <w:divBdr>
                    <w:top w:val="none" w:sz="0" w:space="0" w:color="auto"/>
                    <w:left w:val="none" w:sz="0" w:space="0" w:color="auto"/>
                    <w:bottom w:val="none" w:sz="0" w:space="0" w:color="auto"/>
                    <w:right w:val="none" w:sz="0" w:space="0" w:color="auto"/>
                  </w:divBdr>
                </w:div>
                <w:div w:id="1625042013">
                  <w:marLeft w:val="0"/>
                  <w:marRight w:val="0"/>
                  <w:marTop w:val="0"/>
                  <w:marBottom w:val="0"/>
                  <w:divBdr>
                    <w:top w:val="none" w:sz="0" w:space="0" w:color="auto"/>
                    <w:left w:val="none" w:sz="0" w:space="0" w:color="auto"/>
                    <w:bottom w:val="none" w:sz="0" w:space="0" w:color="auto"/>
                    <w:right w:val="none" w:sz="0" w:space="0" w:color="auto"/>
                  </w:divBdr>
                </w:div>
                <w:div w:id="2032687016">
                  <w:marLeft w:val="0"/>
                  <w:marRight w:val="0"/>
                  <w:marTop w:val="0"/>
                  <w:marBottom w:val="0"/>
                  <w:divBdr>
                    <w:top w:val="none" w:sz="0" w:space="0" w:color="auto"/>
                    <w:left w:val="none" w:sz="0" w:space="0" w:color="auto"/>
                    <w:bottom w:val="none" w:sz="0" w:space="0" w:color="auto"/>
                    <w:right w:val="none" w:sz="0" w:space="0" w:color="auto"/>
                  </w:divBdr>
                </w:div>
                <w:div w:id="1910534934">
                  <w:marLeft w:val="0"/>
                  <w:marRight w:val="0"/>
                  <w:marTop w:val="0"/>
                  <w:marBottom w:val="0"/>
                  <w:divBdr>
                    <w:top w:val="none" w:sz="0" w:space="0" w:color="auto"/>
                    <w:left w:val="none" w:sz="0" w:space="0" w:color="auto"/>
                    <w:bottom w:val="none" w:sz="0" w:space="0" w:color="auto"/>
                    <w:right w:val="none" w:sz="0" w:space="0" w:color="auto"/>
                  </w:divBdr>
                </w:div>
                <w:div w:id="723799352">
                  <w:marLeft w:val="0"/>
                  <w:marRight w:val="0"/>
                  <w:marTop w:val="0"/>
                  <w:marBottom w:val="0"/>
                  <w:divBdr>
                    <w:top w:val="none" w:sz="0" w:space="0" w:color="auto"/>
                    <w:left w:val="none" w:sz="0" w:space="0" w:color="auto"/>
                    <w:bottom w:val="none" w:sz="0" w:space="0" w:color="auto"/>
                    <w:right w:val="none" w:sz="0" w:space="0" w:color="auto"/>
                  </w:divBdr>
                </w:div>
                <w:div w:id="1990280846">
                  <w:marLeft w:val="0"/>
                  <w:marRight w:val="0"/>
                  <w:marTop w:val="0"/>
                  <w:marBottom w:val="0"/>
                  <w:divBdr>
                    <w:top w:val="none" w:sz="0" w:space="0" w:color="auto"/>
                    <w:left w:val="none" w:sz="0" w:space="0" w:color="auto"/>
                    <w:bottom w:val="none" w:sz="0" w:space="0" w:color="auto"/>
                    <w:right w:val="none" w:sz="0" w:space="0" w:color="auto"/>
                  </w:divBdr>
                </w:div>
                <w:div w:id="1264336767">
                  <w:marLeft w:val="0"/>
                  <w:marRight w:val="0"/>
                  <w:marTop w:val="0"/>
                  <w:marBottom w:val="0"/>
                  <w:divBdr>
                    <w:top w:val="none" w:sz="0" w:space="0" w:color="auto"/>
                    <w:left w:val="none" w:sz="0" w:space="0" w:color="auto"/>
                    <w:bottom w:val="none" w:sz="0" w:space="0" w:color="auto"/>
                    <w:right w:val="none" w:sz="0" w:space="0" w:color="auto"/>
                  </w:divBdr>
                </w:div>
                <w:div w:id="53435664">
                  <w:marLeft w:val="0"/>
                  <w:marRight w:val="0"/>
                  <w:marTop w:val="0"/>
                  <w:marBottom w:val="0"/>
                  <w:divBdr>
                    <w:top w:val="none" w:sz="0" w:space="0" w:color="auto"/>
                    <w:left w:val="none" w:sz="0" w:space="0" w:color="auto"/>
                    <w:bottom w:val="none" w:sz="0" w:space="0" w:color="auto"/>
                    <w:right w:val="none" w:sz="0" w:space="0" w:color="auto"/>
                  </w:divBdr>
                </w:div>
                <w:div w:id="1217547439">
                  <w:marLeft w:val="0"/>
                  <w:marRight w:val="0"/>
                  <w:marTop w:val="0"/>
                  <w:marBottom w:val="0"/>
                  <w:divBdr>
                    <w:top w:val="none" w:sz="0" w:space="0" w:color="auto"/>
                    <w:left w:val="none" w:sz="0" w:space="0" w:color="auto"/>
                    <w:bottom w:val="none" w:sz="0" w:space="0" w:color="auto"/>
                    <w:right w:val="none" w:sz="0" w:space="0" w:color="auto"/>
                  </w:divBdr>
                </w:div>
                <w:div w:id="19286411">
                  <w:marLeft w:val="0"/>
                  <w:marRight w:val="0"/>
                  <w:marTop w:val="0"/>
                  <w:marBottom w:val="0"/>
                  <w:divBdr>
                    <w:top w:val="none" w:sz="0" w:space="0" w:color="auto"/>
                    <w:left w:val="none" w:sz="0" w:space="0" w:color="auto"/>
                    <w:bottom w:val="none" w:sz="0" w:space="0" w:color="auto"/>
                    <w:right w:val="none" w:sz="0" w:space="0" w:color="auto"/>
                  </w:divBdr>
                </w:div>
                <w:div w:id="34359055">
                  <w:marLeft w:val="0"/>
                  <w:marRight w:val="0"/>
                  <w:marTop w:val="0"/>
                  <w:marBottom w:val="0"/>
                  <w:divBdr>
                    <w:top w:val="none" w:sz="0" w:space="0" w:color="auto"/>
                    <w:left w:val="none" w:sz="0" w:space="0" w:color="auto"/>
                    <w:bottom w:val="none" w:sz="0" w:space="0" w:color="auto"/>
                    <w:right w:val="none" w:sz="0" w:space="0" w:color="auto"/>
                  </w:divBdr>
                </w:div>
                <w:div w:id="499778554">
                  <w:marLeft w:val="0"/>
                  <w:marRight w:val="0"/>
                  <w:marTop w:val="0"/>
                  <w:marBottom w:val="0"/>
                  <w:divBdr>
                    <w:top w:val="none" w:sz="0" w:space="0" w:color="auto"/>
                    <w:left w:val="none" w:sz="0" w:space="0" w:color="auto"/>
                    <w:bottom w:val="none" w:sz="0" w:space="0" w:color="auto"/>
                    <w:right w:val="none" w:sz="0" w:space="0" w:color="auto"/>
                  </w:divBdr>
                </w:div>
                <w:div w:id="443304617">
                  <w:marLeft w:val="0"/>
                  <w:marRight w:val="0"/>
                  <w:marTop w:val="0"/>
                  <w:marBottom w:val="0"/>
                  <w:divBdr>
                    <w:top w:val="none" w:sz="0" w:space="0" w:color="auto"/>
                    <w:left w:val="none" w:sz="0" w:space="0" w:color="auto"/>
                    <w:bottom w:val="none" w:sz="0" w:space="0" w:color="auto"/>
                    <w:right w:val="none" w:sz="0" w:space="0" w:color="auto"/>
                  </w:divBdr>
                </w:div>
                <w:div w:id="1541242734">
                  <w:marLeft w:val="0"/>
                  <w:marRight w:val="0"/>
                  <w:marTop w:val="0"/>
                  <w:marBottom w:val="0"/>
                  <w:divBdr>
                    <w:top w:val="none" w:sz="0" w:space="0" w:color="auto"/>
                    <w:left w:val="none" w:sz="0" w:space="0" w:color="auto"/>
                    <w:bottom w:val="none" w:sz="0" w:space="0" w:color="auto"/>
                    <w:right w:val="none" w:sz="0" w:space="0" w:color="auto"/>
                  </w:divBdr>
                </w:div>
                <w:div w:id="1407529065">
                  <w:marLeft w:val="0"/>
                  <w:marRight w:val="0"/>
                  <w:marTop w:val="0"/>
                  <w:marBottom w:val="0"/>
                  <w:divBdr>
                    <w:top w:val="none" w:sz="0" w:space="0" w:color="auto"/>
                    <w:left w:val="none" w:sz="0" w:space="0" w:color="auto"/>
                    <w:bottom w:val="none" w:sz="0" w:space="0" w:color="auto"/>
                    <w:right w:val="none" w:sz="0" w:space="0" w:color="auto"/>
                  </w:divBdr>
                </w:div>
                <w:div w:id="1342850519">
                  <w:marLeft w:val="0"/>
                  <w:marRight w:val="0"/>
                  <w:marTop w:val="0"/>
                  <w:marBottom w:val="0"/>
                  <w:divBdr>
                    <w:top w:val="none" w:sz="0" w:space="0" w:color="auto"/>
                    <w:left w:val="none" w:sz="0" w:space="0" w:color="auto"/>
                    <w:bottom w:val="none" w:sz="0" w:space="0" w:color="auto"/>
                    <w:right w:val="none" w:sz="0" w:space="0" w:color="auto"/>
                  </w:divBdr>
                </w:div>
                <w:div w:id="1591962400">
                  <w:marLeft w:val="0"/>
                  <w:marRight w:val="0"/>
                  <w:marTop w:val="0"/>
                  <w:marBottom w:val="0"/>
                  <w:divBdr>
                    <w:top w:val="none" w:sz="0" w:space="0" w:color="auto"/>
                    <w:left w:val="none" w:sz="0" w:space="0" w:color="auto"/>
                    <w:bottom w:val="none" w:sz="0" w:space="0" w:color="auto"/>
                    <w:right w:val="none" w:sz="0" w:space="0" w:color="auto"/>
                  </w:divBdr>
                </w:div>
                <w:div w:id="1274097445">
                  <w:marLeft w:val="0"/>
                  <w:marRight w:val="0"/>
                  <w:marTop w:val="0"/>
                  <w:marBottom w:val="0"/>
                  <w:divBdr>
                    <w:top w:val="none" w:sz="0" w:space="0" w:color="auto"/>
                    <w:left w:val="none" w:sz="0" w:space="0" w:color="auto"/>
                    <w:bottom w:val="none" w:sz="0" w:space="0" w:color="auto"/>
                    <w:right w:val="none" w:sz="0" w:space="0" w:color="auto"/>
                  </w:divBdr>
                </w:div>
                <w:div w:id="1120951808">
                  <w:marLeft w:val="0"/>
                  <w:marRight w:val="0"/>
                  <w:marTop w:val="0"/>
                  <w:marBottom w:val="0"/>
                  <w:divBdr>
                    <w:top w:val="none" w:sz="0" w:space="0" w:color="auto"/>
                    <w:left w:val="none" w:sz="0" w:space="0" w:color="auto"/>
                    <w:bottom w:val="none" w:sz="0" w:space="0" w:color="auto"/>
                    <w:right w:val="none" w:sz="0" w:space="0" w:color="auto"/>
                  </w:divBdr>
                </w:div>
                <w:div w:id="1214193911">
                  <w:marLeft w:val="0"/>
                  <w:marRight w:val="0"/>
                  <w:marTop w:val="0"/>
                  <w:marBottom w:val="0"/>
                  <w:divBdr>
                    <w:top w:val="none" w:sz="0" w:space="0" w:color="auto"/>
                    <w:left w:val="none" w:sz="0" w:space="0" w:color="auto"/>
                    <w:bottom w:val="none" w:sz="0" w:space="0" w:color="auto"/>
                    <w:right w:val="none" w:sz="0" w:space="0" w:color="auto"/>
                  </w:divBdr>
                </w:div>
                <w:div w:id="712116032">
                  <w:marLeft w:val="0"/>
                  <w:marRight w:val="0"/>
                  <w:marTop w:val="0"/>
                  <w:marBottom w:val="0"/>
                  <w:divBdr>
                    <w:top w:val="none" w:sz="0" w:space="0" w:color="auto"/>
                    <w:left w:val="none" w:sz="0" w:space="0" w:color="auto"/>
                    <w:bottom w:val="none" w:sz="0" w:space="0" w:color="auto"/>
                    <w:right w:val="none" w:sz="0" w:space="0" w:color="auto"/>
                  </w:divBdr>
                </w:div>
                <w:div w:id="921834763">
                  <w:marLeft w:val="0"/>
                  <w:marRight w:val="0"/>
                  <w:marTop w:val="0"/>
                  <w:marBottom w:val="0"/>
                  <w:divBdr>
                    <w:top w:val="none" w:sz="0" w:space="0" w:color="auto"/>
                    <w:left w:val="none" w:sz="0" w:space="0" w:color="auto"/>
                    <w:bottom w:val="none" w:sz="0" w:space="0" w:color="auto"/>
                    <w:right w:val="none" w:sz="0" w:space="0" w:color="auto"/>
                  </w:divBdr>
                </w:div>
                <w:div w:id="1708599027">
                  <w:marLeft w:val="0"/>
                  <w:marRight w:val="0"/>
                  <w:marTop w:val="0"/>
                  <w:marBottom w:val="0"/>
                  <w:divBdr>
                    <w:top w:val="none" w:sz="0" w:space="0" w:color="auto"/>
                    <w:left w:val="none" w:sz="0" w:space="0" w:color="auto"/>
                    <w:bottom w:val="none" w:sz="0" w:space="0" w:color="auto"/>
                    <w:right w:val="none" w:sz="0" w:space="0" w:color="auto"/>
                  </w:divBdr>
                </w:div>
                <w:div w:id="1546674116">
                  <w:marLeft w:val="0"/>
                  <w:marRight w:val="0"/>
                  <w:marTop w:val="0"/>
                  <w:marBottom w:val="0"/>
                  <w:divBdr>
                    <w:top w:val="none" w:sz="0" w:space="0" w:color="auto"/>
                    <w:left w:val="none" w:sz="0" w:space="0" w:color="auto"/>
                    <w:bottom w:val="none" w:sz="0" w:space="0" w:color="auto"/>
                    <w:right w:val="none" w:sz="0" w:space="0" w:color="auto"/>
                  </w:divBdr>
                </w:div>
                <w:div w:id="59060622">
                  <w:marLeft w:val="0"/>
                  <w:marRight w:val="0"/>
                  <w:marTop w:val="0"/>
                  <w:marBottom w:val="0"/>
                  <w:divBdr>
                    <w:top w:val="none" w:sz="0" w:space="0" w:color="auto"/>
                    <w:left w:val="none" w:sz="0" w:space="0" w:color="auto"/>
                    <w:bottom w:val="none" w:sz="0" w:space="0" w:color="auto"/>
                    <w:right w:val="none" w:sz="0" w:space="0" w:color="auto"/>
                  </w:divBdr>
                </w:div>
                <w:div w:id="778646793">
                  <w:marLeft w:val="0"/>
                  <w:marRight w:val="0"/>
                  <w:marTop w:val="0"/>
                  <w:marBottom w:val="0"/>
                  <w:divBdr>
                    <w:top w:val="none" w:sz="0" w:space="0" w:color="auto"/>
                    <w:left w:val="none" w:sz="0" w:space="0" w:color="auto"/>
                    <w:bottom w:val="none" w:sz="0" w:space="0" w:color="auto"/>
                    <w:right w:val="none" w:sz="0" w:space="0" w:color="auto"/>
                  </w:divBdr>
                </w:div>
                <w:div w:id="996156204">
                  <w:marLeft w:val="0"/>
                  <w:marRight w:val="0"/>
                  <w:marTop w:val="0"/>
                  <w:marBottom w:val="0"/>
                  <w:divBdr>
                    <w:top w:val="none" w:sz="0" w:space="0" w:color="auto"/>
                    <w:left w:val="none" w:sz="0" w:space="0" w:color="auto"/>
                    <w:bottom w:val="none" w:sz="0" w:space="0" w:color="auto"/>
                    <w:right w:val="none" w:sz="0" w:space="0" w:color="auto"/>
                  </w:divBdr>
                </w:div>
                <w:div w:id="1781871375">
                  <w:marLeft w:val="0"/>
                  <w:marRight w:val="0"/>
                  <w:marTop w:val="0"/>
                  <w:marBottom w:val="0"/>
                  <w:divBdr>
                    <w:top w:val="none" w:sz="0" w:space="0" w:color="auto"/>
                    <w:left w:val="none" w:sz="0" w:space="0" w:color="auto"/>
                    <w:bottom w:val="none" w:sz="0" w:space="0" w:color="auto"/>
                    <w:right w:val="none" w:sz="0" w:space="0" w:color="auto"/>
                  </w:divBdr>
                </w:div>
                <w:div w:id="1565289125">
                  <w:marLeft w:val="0"/>
                  <w:marRight w:val="0"/>
                  <w:marTop w:val="0"/>
                  <w:marBottom w:val="0"/>
                  <w:divBdr>
                    <w:top w:val="none" w:sz="0" w:space="0" w:color="auto"/>
                    <w:left w:val="none" w:sz="0" w:space="0" w:color="auto"/>
                    <w:bottom w:val="none" w:sz="0" w:space="0" w:color="auto"/>
                    <w:right w:val="none" w:sz="0" w:space="0" w:color="auto"/>
                  </w:divBdr>
                </w:div>
                <w:div w:id="1353216101">
                  <w:marLeft w:val="0"/>
                  <w:marRight w:val="0"/>
                  <w:marTop w:val="0"/>
                  <w:marBottom w:val="0"/>
                  <w:divBdr>
                    <w:top w:val="none" w:sz="0" w:space="0" w:color="auto"/>
                    <w:left w:val="none" w:sz="0" w:space="0" w:color="auto"/>
                    <w:bottom w:val="none" w:sz="0" w:space="0" w:color="auto"/>
                    <w:right w:val="none" w:sz="0" w:space="0" w:color="auto"/>
                  </w:divBdr>
                </w:div>
                <w:div w:id="2136099351">
                  <w:marLeft w:val="0"/>
                  <w:marRight w:val="0"/>
                  <w:marTop w:val="0"/>
                  <w:marBottom w:val="0"/>
                  <w:divBdr>
                    <w:top w:val="none" w:sz="0" w:space="0" w:color="auto"/>
                    <w:left w:val="none" w:sz="0" w:space="0" w:color="auto"/>
                    <w:bottom w:val="none" w:sz="0" w:space="0" w:color="auto"/>
                    <w:right w:val="none" w:sz="0" w:space="0" w:color="auto"/>
                  </w:divBdr>
                </w:div>
                <w:div w:id="1726755207">
                  <w:marLeft w:val="0"/>
                  <w:marRight w:val="0"/>
                  <w:marTop w:val="0"/>
                  <w:marBottom w:val="0"/>
                  <w:divBdr>
                    <w:top w:val="none" w:sz="0" w:space="0" w:color="auto"/>
                    <w:left w:val="none" w:sz="0" w:space="0" w:color="auto"/>
                    <w:bottom w:val="none" w:sz="0" w:space="0" w:color="auto"/>
                    <w:right w:val="none" w:sz="0" w:space="0" w:color="auto"/>
                  </w:divBdr>
                </w:div>
                <w:div w:id="622003187">
                  <w:marLeft w:val="0"/>
                  <w:marRight w:val="0"/>
                  <w:marTop w:val="0"/>
                  <w:marBottom w:val="0"/>
                  <w:divBdr>
                    <w:top w:val="none" w:sz="0" w:space="0" w:color="auto"/>
                    <w:left w:val="none" w:sz="0" w:space="0" w:color="auto"/>
                    <w:bottom w:val="none" w:sz="0" w:space="0" w:color="auto"/>
                    <w:right w:val="none" w:sz="0" w:space="0" w:color="auto"/>
                  </w:divBdr>
                </w:div>
                <w:div w:id="81880147">
                  <w:marLeft w:val="0"/>
                  <w:marRight w:val="0"/>
                  <w:marTop w:val="0"/>
                  <w:marBottom w:val="0"/>
                  <w:divBdr>
                    <w:top w:val="none" w:sz="0" w:space="0" w:color="auto"/>
                    <w:left w:val="none" w:sz="0" w:space="0" w:color="auto"/>
                    <w:bottom w:val="none" w:sz="0" w:space="0" w:color="auto"/>
                    <w:right w:val="none" w:sz="0" w:space="0" w:color="auto"/>
                  </w:divBdr>
                </w:div>
                <w:div w:id="1876458503">
                  <w:marLeft w:val="0"/>
                  <w:marRight w:val="0"/>
                  <w:marTop w:val="0"/>
                  <w:marBottom w:val="0"/>
                  <w:divBdr>
                    <w:top w:val="none" w:sz="0" w:space="0" w:color="auto"/>
                    <w:left w:val="none" w:sz="0" w:space="0" w:color="auto"/>
                    <w:bottom w:val="none" w:sz="0" w:space="0" w:color="auto"/>
                    <w:right w:val="none" w:sz="0" w:space="0" w:color="auto"/>
                  </w:divBdr>
                </w:div>
                <w:div w:id="1177958272">
                  <w:marLeft w:val="0"/>
                  <w:marRight w:val="0"/>
                  <w:marTop w:val="0"/>
                  <w:marBottom w:val="0"/>
                  <w:divBdr>
                    <w:top w:val="none" w:sz="0" w:space="0" w:color="auto"/>
                    <w:left w:val="none" w:sz="0" w:space="0" w:color="auto"/>
                    <w:bottom w:val="none" w:sz="0" w:space="0" w:color="auto"/>
                    <w:right w:val="none" w:sz="0" w:space="0" w:color="auto"/>
                  </w:divBdr>
                </w:div>
                <w:div w:id="1145050037">
                  <w:marLeft w:val="0"/>
                  <w:marRight w:val="0"/>
                  <w:marTop w:val="0"/>
                  <w:marBottom w:val="0"/>
                  <w:divBdr>
                    <w:top w:val="none" w:sz="0" w:space="0" w:color="auto"/>
                    <w:left w:val="none" w:sz="0" w:space="0" w:color="auto"/>
                    <w:bottom w:val="none" w:sz="0" w:space="0" w:color="auto"/>
                    <w:right w:val="none" w:sz="0" w:space="0" w:color="auto"/>
                  </w:divBdr>
                </w:div>
                <w:div w:id="629290581">
                  <w:marLeft w:val="0"/>
                  <w:marRight w:val="0"/>
                  <w:marTop w:val="0"/>
                  <w:marBottom w:val="0"/>
                  <w:divBdr>
                    <w:top w:val="none" w:sz="0" w:space="0" w:color="auto"/>
                    <w:left w:val="none" w:sz="0" w:space="0" w:color="auto"/>
                    <w:bottom w:val="none" w:sz="0" w:space="0" w:color="auto"/>
                    <w:right w:val="none" w:sz="0" w:space="0" w:color="auto"/>
                  </w:divBdr>
                </w:div>
                <w:div w:id="1738628321">
                  <w:marLeft w:val="0"/>
                  <w:marRight w:val="0"/>
                  <w:marTop w:val="0"/>
                  <w:marBottom w:val="0"/>
                  <w:divBdr>
                    <w:top w:val="none" w:sz="0" w:space="0" w:color="auto"/>
                    <w:left w:val="none" w:sz="0" w:space="0" w:color="auto"/>
                    <w:bottom w:val="none" w:sz="0" w:space="0" w:color="auto"/>
                    <w:right w:val="none" w:sz="0" w:space="0" w:color="auto"/>
                  </w:divBdr>
                </w:div>
                <w:div w:id="1157576224">
                  <w:marLeft w:val="0"/>
                  <w:marRight w:val="0"/>
                  <w:marTop w:val="0"/>
                  <w:marBottom w:val="0"/>
                  <w:divBdr>
                    <w:top w:val="none" w:sz="0" w:space="0" w:color="auto"/>
                    <w:left w:val="none" w:sz="0" w:space="0" w:color="auto"/>
                    <w:bottom w:val="none" w:sz="0" w:space="0" w:color="auto"/>
                    <w:right w:val="none" w:sz="0" w:space="0" w:color="auto"/>
                  </w:divBdr>
                </w:div>
                <w:div w:id="2034114318">
                  <w:marLeft w:val="0"/>
                  <w:marRight w:val="0"/>
                  <w:marTop w:val="0"/>
                  <w:marBottom w:val="0"/>
                  <w:divBdr>
                    <w:top w:val="none" w:sz="0" w:space="0" w:color="auto"/>
                    <w:left w:val="none" w:sz="0" w:space="0" w:color="auto"/>
                    <w:bottom w:val="none" w:sz="0" w:space="0" w:color="auto"/>
                    <w:right w:val="none" w:sz="0" w:space="0" w:color="auto"/>
                  </w:divBdr>
                </w:div>
                <w:div w:id="2092120797">
                  <w:marLeft w:val="0"/>
                  <w:marRight w:val="0"/>
                  <w:marTop w:val="0"/>
                  <w:marBottom w:val="0"/>
                  <w:divBdr>
                    <w:top w:val="none" w:sz="0" w:space="0" w:color="auto"/>
                    <w:left w:val="none" w:sz="0" w:space="0" w:color="auto"/>
                    <w:bottom w:val="none" w:sz="0" w:space="0" w:color="auto"/>
                    <w:right w:val="none" w:sz="0" w:space="0" w:color="auto"/>
                  </w:divBdr>
                </w:div>
                <w:div w:id="1348091880">
                  <w:marLeft w:val="0"/>
                  <w:marRight w:val="0"/>
                  <w:marTop w:val="0"/>
                  <w:marBottom w:val="0"/>
                  <w:divBdr>
                    <w:top w:val="none" w:sz="0" w:space="0" w:color="auto"/>
                    <w:left w:val="none" w:sz="0" w:space="0" w:color="auto"/>
                    <w:bottom w:val="none" w:sz="0" w:space="0" w:color="auto"/>
                    <w:right w:val="none" w:sz="0" w:space="0" w:color="auto"/>
                  </w:divBdr>
                </w:div>
                <w:div w:id="1336690835">
                  <w:marLeft w:val="0"/>
                  <w:marRight w:val="0"/>
                  <w:marTop w:val="0"/>
                  <w:marBottom w:val="0"/>
                  <w:divBdr>
                    <w:top w:val="none" w:sz="0" w:space="0" w:color="auto"/>
                    <w:left w:val="none" w:sz="0" w:space="0" w:color="auto"/>
                    <w:bottom w:val="none" w:sz="0" w:space="0" w:color="auto"/>
                    <w:right w:val="none" w:sz="0" w:space="0" w:color="auto"/>
                  </w:divBdr>
                </w:div>
                <w:div w:id="1086684160">
                  <w:marLeft w:val="0"/>
                  <w:marRight w:val="0"/>
                  <w:marTop w:val="0"/>
                  <w:marBottom w:val="0"/>
                  <w:divBdr>
                    <w:top w:val="none" w:sz="0" w:space="0" w:color="auto"/>
                    <w:left w:val="none" w:sz="0" w:space="0" w:color="auto"/>
                    <w:bottom w:val="none" w:sz="0" w:space="0" w:color="auto"/>
                    <w:right w:val="none" w:sz="0" w:space="0" w:color="auto"/>
                  </w:divBdr>
                </w:div>
                <w:div w:id="1056204991">
                  <w:marLeft w:val="0"/>
                  <w:marRight w:val="0"/>
                  <w:marTop w:val="0"/>
                  <w:marBottom w:val="0"/>
                  <w:divBdr>
                    <w:top w:val="none" w:sz="0" w:space="0" w:color="auto"/>
                    <w:left w:val="none" w:sz="0" w:space="0" w:color="auto"/>
                    <w:bottom w:val="none" w:sz="0" w:space="0" w:color="auto"/>
                    <w:right w:val="none" w:sz="0" w:space="0" w:color="auto"/>
                  </w:divBdr>
                </w:div>
                <w:div w:id="54352876">
                  <w:marLeft w:val="0"/>
                  <w:marRight w:val="0"/>
                  <w:marTop w:val="0"/>
                  <w:marBottom w:val="0"/>
                  <w:divBdr>
                    <w:top w:val="none" w:sz="0" w:space="0" w:color="auto"/>
                    <w:left w:val="none" w:sz="0" w:space="0" w:color="auto"/>
                    <w:bottom w:val="none" w:sz="0" w:space="0" w:color="auto"/>
                    <w:right w:val="none" w:sz="0" w:space="0" w:color="auto"/>
                  </w:divBdr>
                </w:div>
                <w:div w:id="67465347">
                  <w:marLeft w:val="0"/>
                  <w:marRight w:val="0"/>
                  <w:marTop w:val="0"/>
                  <w:marBottom w:val="0"/>
                  <w:divBdr>
                    <w:top w:val="none" w:sz="0" w:space="0" w:color="auto"/>
                    <w:left w:val="none" w:sz="0" w:space="0" w:color="auto"/>
                    <w:bottom w:val="none" w:sz="0" w:space="0" w:color="auto"/>
                    <w:right w:val="none" w:sz="0" w:space="0" w:color="auto"/>
                  </w:divBdr>
                </w:div>
                <w:div w:id="1934314746">
                  <w:marLeft w:val="0"/>
                  <w:marRight w:val="0"/>
                  <w:marTop w:val="0"/>
                  <w:marBottom w:val="0"/>
                  <w:divBdr>
                    <w:top w:val="none" w:sz="0" w:space="0" w:color="auto"/>
                    <w:left w:val="none" w:sz="0" w:space="0" w:color="auto"/>
                    <w:bottom w:val="none" w:sz="0" w:space="0" w:color="auto"/>
                    <w:right w:val="none" w:sz="0" w:space="0" w:color="auto"/>
                  </w:divBdr>
                </w:div>
                <w:div w:id="890503594">
                  <w:marLeft w:val="0"/>
                  <w:marRight w:val="0"/>
                  <w:marTop w:val="0"/>
                  <w:marBottom w:val="0"/>
                  <w:divBdr>
                    <w:top w:val="none" w:sz="0" w:space="0" w:color="auto"/>
                    <w:left w:val="none" w:sz="0" w:space="0" w:color="auto"/>
                    <w:bottom w:val="none" w:sz="0" w:space="0" w:color="auto"/>
                    <w:right w:val="none" w:sz="0" w:space="0" w:color="auto"/>
                  </w:divBdr>
                </w:div>
                <w:div w:id="1540122518">
                  <w:marLeft w:val="0"/>
                  <w:marRight w:val="0"/>
                  <w:marTop w:val="0"/>
                  <w:marBottom w:val="0"/>
                  <w:divBdr>
                    <w:top w:val="none" w:sz="0" w:space="0" w:color="auto"/>
                    <w:left w:val="none" w:sz="0" w:space="0" w:color="auto"/>
                    <w:bottom w:val="none" w:sz="0" w:space="0" w:color="auto"/>
                    <w:right w:val="none" w:sz="0" w:space="0" w:color="auto"/>
                  </w:divBdr>
                </w:div>
                <w:div w:id="261839411">
                  <w:marLeft w:val="0"/>
                  <w:marRight w:val="0"/>
                  <w:marTop w:val="0"/>
                  <w:marBottom w:val="0"/>
                  <w:divBdr>
                    <w:top w:val="none" w:sz="0" w:space="0" w:color="auto"/>
                    <w:left w:val="none" w:sz="0" w:space="0" w:color="auto"/>
                    <w:bottom w:val="none" w:sz="0" w:space="0" w:color="auto"/>
                    <w:right w:val="none" w:sz="0" w:space="0" w:color="auto"/>
                  </w:divBdr>
                </w:div>
                <w:div w:id="1742866372">
                  <w:marLeft w:val="0"/>
                  <w:marRight w:val="0"/>
                  <w:marTop w:val="0"/>
                  <w:marBottom w:val="0"/>
                  <w:divBdr>
                    <w:top w:val="none" w:sz="0" w:space="0" w:color="auto"/>
                    <w:left w:val="none" w:sz="0" w:space="0" w:color="auto"/>
                    <w:bottom w:val="none" w:sz="0" w:space="0" w:color="auto"/>
                    <w:right w:val="none" w:sz="0" w:space="0" w:color="auto"/>
                  </w:divBdr>
                </w:div>
                <w:div w:id="124129374">
                  <w:marLeft w:val="0"/>
                  <w:marRight w:val="0"/>
                  <w:marTop w:val="0"/>
                  <w:marBottom w:val="0"/>
                  <w:divBdr>
                    <w:top w:val="none" w:sz="0" w:space="0" w:color="auto"/>
                    <w:left w:val="none" w:sz="0" w:space="0" w:color="auto"/>
                    <w:bottom w:val="none" w:sz="0" w:space="0" w:color="auto"/>
                    <w:right w:val="none" w:sz="0" w:space="0" w:color="auto"/>
                  </w:divBdr>
                </w:div>
                <w:div w:id="1794253984">
                  <w:marLeft w:val="0"/>
                  <w:marRight w:val="0"/>
                  <w:marTop w:val="0"/>
                  <w:marBottom w:val="0"/>
                  <w:divBdr>
                    <w:top w:val="none" w:sz="0" w:space="0" w:color="auto"/>
                    <w:left w:val="none" w:sz="0" w:space="0" w:color="auto"/>
                    <w:bottom w:val="none" w:sz="0" w:space="0" w:color="auto"/>
                    <w:right w:val="none" w:sz="0" w:space="0" w:color="auto"/>
                  </w:divBdr>
                </w:div>
                <w:div w:id="812452294">
                  <w:marLeft w:val="0"/>
                  <w:marRight w:val="0"/>
                  <w:marTop w:val="0"/>
                  <w:marBottom w:val="0"/>
                  <w:divBdr>
                    <w:top w:val="none" w:sz="0" w:space="0" w:color="auto"/>
                    <w:left w:val="none" w:sz="0" w:space="0" w:color="auto"/>
                    <w:bottom w:val="none" w:sz="0" w:space="0" w:color="auto"/>
                    <w:right w:val="none" w:sz="0" w:space="0" w:color="auto"/>
                  </w:divBdr>
                </w:div>
                <w:div w:id="2068651824">
                  <w:marLeft w:val="0"/>
                  <w:marRight w:val="0"/>
                  <w:marTop w:val="0"/>
                  <w:marBottom w:val="0"/>
                  <w:divBdr>
                    <w:top w:val="none" w:sz="0" w:space="0" w:color="auto"/>
                    <w:left w:val="none" w:sz="0" w:space="0" w:color="auto"/>
                    <w:bottom w:val="none" w:sz="0" w:space="0" w:color="auto"/>
                    <w:right w:val="none" w:sz="0" w:space="0" w:color="auto"/>
                  </w:divBdr>
                </w:div>
                <w:div w:id="408649529">
                  <w:marLeft w:val="0"/>
                  <w:marRight w:val="0"/>
                  <w:marTop w:val="0"/>
                  <w:marBottom w:val="0"/>
                  <w:divBdr>
                    <w:top w:val="none" w:sz="0" w:space="0" w:color="auto"/>
                    <w:left w:val="none" w:sz="0" w:space="0" w:color="auto"/>
                    <w:bottom w:val="none" w:sz="0" w:space="0" w:color="auto"/>
                    <w:right w:val="none" w:sz="0" w:space="0" w:color="auto"/>
                  </w:divBdr>
                </w:div>
                <w:div w:id="1666929554">
                  <w:marLeft w:val="0"/>
                  <w:marRight w:val="0"/>
                  <w:marTop w:val="0"/>
                  <w:marBottom w:val="0"/>
                  <w:divBdr>
                    <w:top w:val="none" w:sz="0" w:space="0" w:color="auto"/>
                    <w:left w:val="none" w:sz="0" w:space="0" w:color="auto"/>
                    <w:bottom w:val="none" w:sz="0" w:space="0" w:color="auto"/>
                    <w:right w:val="none" w:sz="0" w:space="0" w:color="auto"/>
                  </w:divBdr>
                </w:div>
                <w:div w:id="711344594">
                  <w:marLeft w:val="0"/>
                  <w:marRight w:val="0"/>
                  <w:marTop w:val="0"/>
                  <w:marBottom w:val="0"/>
                  <w:divBdr>
                    <w:top w:val="none" w:sz="0" w:space="0" w:color="auto"/>
                    <w:left w:val="none" w:sz="0" w:space="0" w:color="auto"/>
                    <w:bottom w:val="none" w:sz="0" w:space="0" w:color="auto"/>
                    <w:right w:val="none" w:sz="0" w:space="0" w:color="auto"/>
                  </w:divBdr>
                </w:div>
                <w:div w:id="1070739224">
                  <w:marLeft w:val="0"/>
                  <w:marRight w:val="0"/>
                  <w:marTop w:val="0"/>
                  <w:marBottom w:val="0"/>
                  <w:divBdr>
                    <w:top w:val="none" w:sz="0" w:space="0" w:color="auto"/>
                    <w:left w:val="none" w:sz="0" w:space="0" w:color="auto"/>
                    <w:bottom w:val="none" w:sz="0" w:space="0" w:color="auto"/>
                    <w:right w:val="none" w:sz="0" w:space="0" w:color="auto"/>
                  </w:divBdr>
                </w:div>
                <w:div w:id="1229146042">
                  <w:marLeft w:val="0"/>
                  <w:marRight w:val="0"/>
                  <w:marTop w:val="0"/>
                  <w:marBottom w:val="0"/>
                  <w:divBdr>
                    <w:top w:val="none" w:sz="0" w:space="0" w:color="auto"/>
                    <w:left w:val="none" w:sz="0" w:space="0" w:color="auto"/>
                    <w:bottom w:val="none" w:sz="0" w:space="0" w:color="auto"/>
                    <w:right w:val="none" w:sz="0" w:space="0" w:color="auto"/>
                  </w:divBdr>
                </w:div>
                <w:div w:id="1157040424">
                  <w:marLeft w:val="0"/>
                  <w:marRight w:val="0"/>
                  <w:marTop w:val="0"/>
                  <w:marBottom w:val="0"/>
                  <w:divBdr>
                    <w:top w:val="none" w:sz="0" w:space="0" w:color="auto"/>
                    <w:left w:val="none" w:sz="0" w:space="0" w:color="auto"/>
                    <w:bottom w:val="none" w:sz="0" w:space="0" w:color="auto"/>
                    <w:right w:val="none" w:sz="0" w:space="0" w:color="auto"/>
                  </w:divBdr>
                </w:div>
                <w:div w:id="1431506859">
                  <w:marLeft w:val="0"/>
                  <w:marRight w:val="0"/>
                  <w:marTop w:val="0"/>
                  <w:marBottom w:val="0"/>
                  <w:divBdr>
                    <w:top w:val="none" w:sz="0" w:space="0" w:color="auto"/>
                    <w:left w:val="none" w:sz="0" w:space="0" w:color="auto"/>
                    <w:bottom w:val="none" w:sz="0" w:space="0" w:color="auto"/>
                    <w:right w:val="none" w:sz="0" w:space="0" w:color="auto"/>
                  </w:divBdr>
                </w:div>
                <w:div w:id="775368115">
                  <w:marLeft w:val="0"/>
                  <w:marRight w:val="0"/>
                  <w:marTop w:val="0"/>
                  <w:marBottom w:val="0"/>
                  <w:divBdr>
                    <w:top w:val="none" w:sz="0" w:space="0" w:color="auto"/>
                    <w:left w:val="none" w:sz="0" w:space="0" w:color="auto"/>
                    <w:bottom w:val="none" w:sz="0" w:space="0" w:color="auto"/>
                    <w:right w:val="none" w:sz="0" w:space="0" w:color="auto"/>
                  </w:divBdr>
                </w:div>
                <w:div w:id="788401591">
                  <w:marLeft w:val="0"/>
                  <w:marRight w:val="0"/>
                  <w:marTop w:val="0"/>
                  <w:marBottom w:val="0"/>
                  <w:divBdr>
                    <w:top w:val="none" w:sz="0" w:space="0" w:color="auto"/>
                    <w:left w:val="none" w:sz="0" w:space="0" w:color="auto"/>
                    <w:bottom w:val="none" w:sz="0" w:space="0" w:color="auto"/>
                    <w:right w:val="none" w:sz="0" w:space="0" w:color="auto"/>
                  </w:divBdr>
                </w:div>
                <w:div w:id="1068311080">
                  <w:marLeft w:val="0"/>
                  <w:marRight w:val="0"/>
                  <w:marTop w:val="0"/>
                  <w:marBottom w:val="0"/>
                  <w:divBdr>
                    <w:top w:val="none" w:sz="0" w:space="0" w:color="auto"/>
                    <w:left w:val="none" w:sz="0" w:space="0" w:color="auto"/>
                    <w:bottom w:val="none" w:sz="0" w:space="0" w:color="auto"/>
                    <w:right w:val="none" w:sz="0" w:space="0" w:color="auto"/>
                  </w:divBdr>
                </w:div>
                <w:div w:id="1774855923">
                  <w:marLeft w:val="0"/>
                  <w:marRight w:val="0"/>
                  <w:marTop w:val="0"/>
                  <w:marBottom w:val="0"/>
                  <w:divBdr>
                    <w:top w:val="none" w:sz="0" w:space="0" w:color="auto"/>
                    <w:left w:val="none" w:sz="0" w:space="0" w:color="auto"/>
                    <w:bottom w:val="none" w:sz="0" w:space="0" w:color="auto"/>
                    <w:right w:val="none" w:sz="0" w:space="0" w:color="auto"/>
                  </w:divBdr>
                </w:div>
                <w:div w:id="1108545160">
                  <w:marLeft w:val="0"/>
                  <w:marRight w:val="0"/>
                  <w:marTop w:val="0"/>
                  <w:marBottom w:val="0"/>
                  <w:divBdr>
                    <w:top w:val="none" w:sz="0" w:space="0" w:color="auto"/>
                    <w:left w:val="none" w:sz="0" w:space="0" w:color="auto"/>
                    <w:bottom w:val="none" w:sz="0" w:space="0" w:color="auto"/>
                    <w:right w:val="none" w:sz="0" w:space="0" w:color="auto"/>
                  </w:divBdr>
                </w:div>
                <w:div w:id="305404189">
                  <w:marLeft w:val="0"/>
                  <w:marRight w:val="0"/>
                  <w:marTop w:val="0"/>
                  <w:marBottom w:val="0"/>
                  <w:divBdr>
                    <w:top w:val="none" w:sz="0" w:space="0" w:color="auto"/>
                    <w:left w:val="none" w:sz="0" w:space="0" w:color="auto"/>
                    <w:bottom w:val="none" w:sz="0" w:space="0" w:color="auto"/>
                    <w:right w:val="none" w:sz="0" w:space="0" w:color="auto"/>
                  </w:divBdr>
                </w:div>
                <w:div w:id="31544123">
                  <w:marLeft w:val="0"/>
                  <w:marRight w:val="0"/>
                  <w:marTop w:val="0"/>
                  <w:marBottom w:val="0"/>
                  <w:divBdr>
                    <w:top w:val="none" w:sz="0" w:space="0" w:color="auto"/>
                    <w:left w:val="none" w:sz="0" w:space="0" w:color="auto"/>
                    <w:bottom w:val="none" w:sz="0" w:space="0" w:color="auto"/>
                    <w:right w:val="none" w:sz="0" w:space="0" w:color="auto"/>
                  </w:divBdr>
                </w:div>
                <w:div w:id="541601654">
                  <w:marLeft w:val="0"/>
                  <w:marRight w:val="0"/>
                  <w:marTop w:val="0"/>
                  <w:marBottom w:val="0"/>
                  <w:divBdr>
                    <w:top w:val="none" w:sz="0" w:space="0" w:color="auto"/>
                    <w:left w:val="none" w:sz="0" w:space="0" w:color="auto"/>
                    <w:bottom w:val="none" w:sz="0" w:space="0" w:color="auto"/>
                    <w:right w:val="none" w:sz="0" w:space="0" w:color="auto"/>
                  </w:divBdr>
                </w:div>
                <w:div w:id="1523393018">
                  <w:marLeft w:val="0"/>
                  <w:marRight w:val="0"/>
                  <w:marTop w:val="0"/>
                  <w:marBottom w:val="0"/>
                  <w:divBdr>
                    <w:top w:val="none" w:sz="0" w:space="0" w:color="auto"/>
                    <w:left w:val="none" w:sz="0" w:space="0" w:color="auto"/>
                    <w:bottom w:val="none" w:sz="0" w:space="0" w:color="auto"/>
                    <w:right w:val="none" w:sz="0" w:space="0" w:color="auto"/>
                  </w:divBdr>
                </w:div>
                <w:div w:id="295986128">
                  <w:marLeft w:val="0"/>
                  <w:marRight w:val="0"/>
                  <w:marTop w:val="0"/>
                  <w:marBottom w:val="0"/>
                  <w:divBdr>
                    <w:top w:val="none" w:sz="0" w:space="0" w:color="auto"/>
                    <w:left w:val="none" w:sz="0" w:space="0" w:color="auto"/>
                    <w:bottom w:val="none" w:sz="0" w:space="0" w:color="auto"/>
                    <w:right w:val="none" w:sz="0" w:space="0" w:color="auto"/>
                  </w:divBdr>
                </w:div>
                <w:div w:id="1364405646">
                  <w:marLeft w:val="0"/>
                  <w:marRight w:val="0"/>
                  <w:marTop w:val="0"/>
                  <w:marBottom w:val="0"/>
                  <w:divBdr>
                    <w:top w:val="none" w:sz="0" w:space="0" w:color="auto"/>
                    <w:left w:val="none" w:sz="0" w:space="0" w:color="auto"/>
                    <w:bottom w:val="none" w:sz="0" w:space="0" w:color="auto"/>
                    <w:right w:val="none" w:sz="0" w:space="0" w:color="auto"/>
                  </w:divBdr>
                </w:div>
                <w:div w:id="736785249">
                  <w:marLeft w:val="0"/>
                  <w:marRight w:val="0"/>
                  <w:marTop w:val="0"/>
                  <w:marBottom w:val="0"/>
                  <w:divBdr>
                    <w:top w:val="none" w:sz="0" w:space="0" w:color="auto"/>
                    <w:left w:val="none" w:sz="0" w:space="0" w:color="auto"/>
                    <w:bottom w:val="none" w:sz="0" w:space="0" w:color="auto"/>
                    <w:right w:val="none" w:sz="0" w:space="0" w:color="auto"/>
                  </w:divBdr>
                </w:div>
                <w:div w:id="2076658982">
                  <w:marLeft w:val="0"/>
                  <w:marRight w:val="0"/>
                  <w:marTop w:val="0"/>
                  <w:marBottom w:val="0"/>
                  <w:divBdr>
                    <w:top w:val="none" w:sz="0" w:space="0" w:color="auto"/>
                    <w:left w:val="none" w:sz="0" w:space="0" w:color="auto"/>
                    <w:bottom w:val="none" w:sz="0" w:space="0" w:color="auto"/>
                    <w:right w:val="none" w:sz="0" w:space="0" w:color="auto"/>
                  </w:divBdr>
                </w:div>
                <w:div w:id="1327130554">
                  <w:marLeft w:val="0"/>
                  <w:marRight w:val="0"/>
                  <w:marTop w:val="0"/>
                  <w:marBottom w:val="0"/>
                  <w:divBdr>
                    <w:top w:val="none" w:sz="0" w:space="0" w:color="auto"/>
                    <w:left w:val="none" w:sz="0" w:space="0" w:color="auto"/>
                    <w:bottom w:val="none" w:sz="0" w:space="0" w:color="auto"/>
                    <w:right w:val="none" w:sz="0" w:space="0" w:color="auto"/>
                  </w:divBdr>
                </w:div>
                <w:div w:id="1757702919">
                  <w:marLeft w:val="0"/>
                  <w:marRight w:val="0"/>
                  <w:marTop w:val="0"/>
                  <w:marBottom w:val="0"/>
                  <w:divBdr>
                    <w:top w:val="none" w:sz="0" w:space="0" w:color="auto"/>
                    <w:left w:val="none" w:sz="0" w:space="0" w:color="auto"/>
                    <w:bottom w:val="none" w:sz="0" w:space="0" w:color="auto"/>
                    <w:right w:val="none" w:sz="0" w:space="0" w:color="auto"/>
                  </w:divBdr>
                </w:div>
                <w:div w:id="337272576">
                  <w:marLeft w:val="0"/>
                  <w:marRight w:val="0"/>
                  <w:marTop w:val="0"/>
                  <w:marBottom w:val="0"/>
                  <w:divBdr>
                    <w:top w:val="none" w:sz="0" w:space="0" w:color="auto"/>
                    <w:left w:val="none" w:sz="0" w:space="0" w:color="auto"/>
                    <w:bottom w:val="none" w:sz="0" w:space="0" w:color="auto"/>
                    <w:right w:val="none" w:sz="0" w:space="0" w:color="auto"/>
                  </w:divBdr>
                </w:div>
                <w:div w:id="941032601">
                  <w:marLeft w:val="0"/>
                  <w:marRight w:val="0"/>
                  <w:marTop w:val="0"/>
                  <w:marBottom w:val="0"/>
                  <w:divBdr>
                    <w:top w:val="none" w:sz="0" w:space="0" w:color="auto"/>
                    <w:left w:val="none" w:sz="0" w:space="0" w:color="auto"/>
                    <w:bottom w:val="none" w:sz="0" w:space="0" w:color="auto"/>
                    <w:right w:val="none" w:sz="0" w:space="0" w:color="auto"/>
                  </w:divBdr>
                </w:div>
                <w:div w:id="1833371409">
                  <w:marLeft w:val="0"/>
                  <w:marRight w:val="0"/>
                  <w:marTop w:val="0"/>
                  <w:marBottom w:val="0"/>
                  <w:divBdr>
                    <w:top w:val="none" w:sz="0" w:space="0" w:color="auto"/>
                    <w:left w:val="none" w:sz="0" w:space="0" w:color="auto"/>
                    <w:bottom w:val="none" w:sz="0" w:space="0" w:color="auto"/>
                    <w:right w:val="none" w:sz="0" w:space="0" w:color="auto"/>
                  </w:divBdr>
                </w:div>
                <w:div w:id="843204578">
                  <w:marLeft w:val="0"/>
                  <w:marRight w:val="0"/>
                  <w:marTop w:val="0"/>
                  <w:marBottom w:val="0"/>
                  <w:divBdr>
                    <w:top w:val="none" w:sz="0" w:space="0" w:color="auto"/>
                    <w:left w:val="none" w:sz="0" w:space="0" w:color="auto"/>
                    <w:bottom w:val="none" w:sz="0" w:space="0" w:color="auto"/>
                    <w:right w:val="none" w:sz="0" w:space="0" w:color="auto"/>
                  </w:divBdr>
                </w:div>
                <w:div w:id="928857227">
                  <w:marLeft w:val="0"/>
                  <w:marRight w:val="0"/>
                  <w:marTop w:val="0"/>
                  <w:marBottom w:val="0"/>
                  <w:divBdr>
                    <w:top w:val="none" w:sz="0" w:space="0" w:color="auto"/>
                    <w:left w:val="none" w:sz="0" w:space="0" w:color="auto"/>
                    <w:bottom w:val="none" w:sz="0" w:space="0" w:color="auto"/>
                    <w:right w:val="none" w:sz="0" w:space="0" w:color="auto"/>
                  </w:divBdr>
                </w:div>
                <w:div w:id="1037773685">
                  <w:marLeft w:val="0"/>
                  <w:marRight w:val="0"/>
                  <w:marTop w:val="0"/>
                  <w:marBottom w:val="0"/>
                  <w:divBdr>
                    <w:top w:val="none" w:sz="0" w:space="0" w:color="auto"/>
                    <w:left w:val="none" w:sz="0" w:space="0" w:color="auto"/>
                    <w:bottom w:val="none" w:sz="0" w:space="0" w:color="auto"/>
                    <w:right w:val="none" w:sz="0" w:space="0" w:color="auto"/>
                  </w:divBdr>
                </w:div>
                <w:div w:id="1320380545">
                  <w:marLeft w:val="0"/>
                  <w:marRight w:val="0"/>
                  <w:marTop w:val="0"/>
                  <w:marBottom w:val="0"/>
                  <w:divBdr>
                    <w:top w:val="none" w:sz="0" w:space="0" w:color="auto"/>
                    <w:left w:val="none" w:sz="0" w:space="0" w:color="auto"/>
                    <w:bottom w:val="none" w:sz="0" w:space="0" w:color="auto"/>
                    <w:right w:val="none" w:sz="0" w:space="0" w:color="auto"/>
                  </w:divBdr>
                </w:div>
                <w:div w:id="1166244973">
                  <w:marLeft w:val="0"/>
                  <w:marRight w:val="0"/>
                  <w:marTop w:val="0"/>
                  <w:marBottom w:val="0"/>
                  <w:divBdr>
                    <w:top w:val="none" w:sz="0" w:space="0" w:color="auto"/>
                    <w:left w:val="none" w:sz="0" w:space="0" w:color="auto"/>
                    <w:bottom w:val="none" w:sz="0" w:space="0" w:color="auto"/>
                    <w:right w:val="none" w:sz="0" w:space="0" w:color="auto"/>
                  </w:divBdr>
                </w:div>
                <w:div w:id="309478525">
                  <w:marLeft w:val="0"/>
                  <w:marRight w:val="0"/>
                  <w:marTop w:val="0"/>
                  <w:marBottom w:val="0"/>
                  <w:divBdr>
                    <w:top w:val="none" w:sz="0" w:space="0" w:color="auto"/>
                    <w:left w:val="none" w:sz="0" w:space="0" w:color="auto"/>
                    <w:bottom w:val="none" w:sz="0" w:space="0" w:color="auto"/>
                    <w:right w:val="none" w:sz="0" w:space="0" w:color="auto"/>
                  </w:divBdr>
                </w:div>
                <w:div w:id="245194570">
                  <w:marLeft w:val="0"/>
                  <w:marRight w:val="0"/>
                  <w:marTop w:val="0"/>
                  <w:marBottom w:val="0"/>
                  <w:divBdr>
                    <w:top w:val="none" w:sz="0" w:space="0" w:color="auto"/>
                    <w:left w:val="none" w:sz="0" w:space="0" w:color="auto"/>
                    <w:bottom w:val="none" w:sz="0" w:space="0" w:color="auto"/>
                    <w:right w:val="none" w:sz="0" w:space="0" w:color="auto"/>
                  </w:divBdr>
                </w:div>
                <w:div w:id="1043141502">
                  <w:marLeft w:val="0"/>
                  <w:marRight w:val="0"/>
                  <w:marTop w:val="0"/>
                  <w:marBottom w:val="0"/>
                  <w:divBdr>
                    <w:top w:val="none" w:sz="0" w:space="0" w:color="auto"/>
                    <w:left w:val="none" w:sz="0" w:space="0" w:color="auto"/>
                    <w:bottom w:val="none" w:sz="0" w:space="0" w:color="auto"/>
                    <w:right w:val="none" w:sz="0" w:space="0" w:color="auto"/>
                  </w:divBdr>
                </w:div>
                <w:div w:id="1313868094">
                  <w:marLeft w:val="0"/>
                  <w:marRight w:val="0"/>
                  <w:marTop w:val="0"/>
                  <w:marBottom w:val="0"/>
                  <w:divBdr>
                    <w:top w:val="none" w:sz="0" w:space="0" w:color="auto"/>
                    <w:left w:val="none" w:sz="0" w:space="0" w:color="auto"/>
                    <w:bottom w:val="none" w:sz="0" w:space="0" w:color="auto"/>
                    <w:right w:val="none" w:sz="0" w:space="0" w:color="auto"/>
                  </w:divBdr>
                </w:div>
                <w:div w:id="118039239">
                  <w:marLeft w:val="0"/>
                  <w:marRight w:val="0"/>
                  <w:marTop w:val="0"/>
                  <w:marBottom w:val="0"/>
                  <w:divBdr>
                    <w:top w:val="none" w:sz="0" w:space="0" w:color="auto"/>
                    <w:left w:val="none" w:sz="0" w:space="0" w:color="auto"/>
                    <w:bottom w:val="none" w:sz="0" w:space="0" w:color="auto"/>
                    <w:right w:val="none" w:sz="0" w:space="0" w:color="auto"/>
                  </w:divBdr>
                </w:div>
                <w:div w:id="873887231">
                  <w:marLeft w:val="0"/>
                  <w:marRight w:val="0"/>
                  <w:marTop w:val="0"/>
                  <w:marBottom w:val="0"/>
                  <w:divBdr>
                    <w:top w:val="none" w:sz="0" w:space="0" w:color="auto"/>
                    <w:left w:val="none" w:sz="0" w:space="0" w:color="auto"/>
                    <w:bottom w:val="none" w:sz="0" w:space="0" w:color="auto"/>
                    <w:right w:val="none" w:sz="0" w:space="0" w:color="auto"/>
                  </w:divBdr>
                </w:div>
                <w:div w:id="1362972186">
                  <w:marLeft w:val="0"/>
                  <w:marRight w:val="0"/>
                  <w:marTop w:val="0"/>
                  <w:marBottom w:val="0"/>
                  <w:divBdr>
                    <w:top w:val="none" w:sz="0" w:space="0" w:color="auto"/>
                    <w:left w:val="none" w:sz="0" w:space="0" w:color="auto"/>
                    <w:bottom w:val="none" w:sz="0" w:space="0" w:color="auto"/>
                    <w:right w:val="none" w:sz="0" w:space="0" w:color="auto"/>
                  </w:divBdr>
                </w:div>
                <w:div w:id="1648898787">
                  <w:marLeft w:val="0"/>
                  <w:marRight w:val="0"/>
                  <w:marTop w:val="0"/>
                  <w:marBottom w:val="0"/>
                  <w:divBdr>
                    <w:top w:val="none" w:sz="0" w:space="0" w:color="auto"/>
                    <w:left w:val="none" w:sz="0" w:space="0" w:color="auto"/>
                    <w:bottom w:val="none" w:sz="0" w:space="0" w:color="auto"/>
                    <w:right w:val="none" w:sz="0" w:space="0" w:color="auto"/>
                  </w:divBdr>
                </w:div>
                <w:div w:id="966204788">
                  <w:marLeft w:val="0"/>
                  <w:marRight w:val="0"/>
                  <w:marTop w:val="0"/>
                  <w:marBottom w:val="0"/>
                  <w:divBdr>
                    <w:top w:val="none" w:sz="0" w:space="0" w:color="auto"/>
                    <w:left w:val="none" w:sz="0" w:space="0" w:color="auto"/>
                    <w:bottom w:val="none" w:sz="0" w:space="0" w:color="auto"/>
                    <w:right w:val="none" w:sz="0" w:space="0" w:color="auto"/>
                  </w:divBdr>
                </w:div>
                <w:div w:id="18044032">
                  <w:marLeft w:val="0"/>
                  <w:marRight w:val="0"/>
                  <w:marTop w:val="0"/>
                  <w:marBottom w:val="0"/>
                  <w:divBdr>
                    <w:top w:val="none" w:sz="0" w:space="0" w:color="auto"/>
                    <w:left w:val="none" w:sz="0" w:space="0" w:color="auto"/>
                    <w:bottom w:val="none" w:sz="0" w:space="0" w:color="auto"/>
                    <w:right w:val="none" w:sz="0" w:space="0" w:color="auto"/>
                  </w:divBdr>
                </w:div>
                <w:div w:id="1707832309">
                  <w:marLeft w:val="0"/>
                  <w:marRight w:val="0"/>
                  <w:marTop w:val="0"/>
                  <w:marBottom w:val="0"/>
                  <w:divBdr>
                    <w:top w:val="none" w:sz="0" w:space="0" w:color="auto"/>
                    <w:left w:val="none" w:sz="0" w:space="0" w:color="auto"/>
                    <w:bottom w:val="none" w:sz="0" w:space="0" w:color="auto"/>
                    <w:right w:val="none" w:sz="0" w:space="0" w:color="auto"/>
                  </w:divBdr>
                </w:div>
                <w:div w:id="612787953">
                  <w:marLeft w:val="0"/>
                  <w:marRight w:val="0"/>
                  <w:marTop w:val="0"/>
                  <w:marBottom w:val="0"/>
                  <w:divBdr>
                    <w:top w:val="none" w:sz="0" w:space="0" w:color="auto"/>
                    <w:left w:val="none" w:sz="0" w:space="0" w:color="auto"/>
                    <w:bottom w:val="none" w:sz="0" w:space="0" w:color="auto"/>
                    <w:right w:val="none" w:sz="0" w:space="0" w:color="auto"/>
                  </w:divBdr>
                </w:div>
                <w:div w:id="1510560040">
                  <w:marLeft w:val="0"/>
                  <w:marRight w:val="0"/>
                  <w:marTop w:val="0"/>
                  <w:marBottom w:val="0"/>
                  <w:divBdr>
                    <w:top w:val="none" w:sz="0" w:space="0" w:color="auto"/>
                    <w:left w:val="none" w:sz="0" w:space="0" w:color="auto"/>
                    <w:bottom w:val="none" w:sz="0" w:space="0" w:color="auto"/>
                    <w:right w:val="none" w:sz="0" w:space="0" w:color="auto"/>
                  </w:divBdr>
                </w:div>
                <w:div w:id="100075468">
                  <w:marLeft w:val="0"/>
                  <w:marRight w:val="0"/>
                  <w:marTop w:val="0"/>
                  <w:marBottom w:val="0"/>
                  <w:divBdr>
                    <w:top w:val="none" w:sz="0" w:space="0" w:color="auto"/>
                    <w:left w:val="none" w:sz="0" w:space="0" w:color="auto"/>
                    <w:bottom w:val="none" w:sz="0" w:space="0" w:color="auto"/>
                    <w:right w:val="none" w:sz="0" w:space="0" w:color="auto"/>
                  </w:divBdr>
                </w:div>
                <w:div w:id="372463938">
                  <w:marLeft w:val="0"/>
                  <w:marRight w:val="0"/>
                  <w:marTop w:val="0"/>
                  <w:marBottom w:val="0"/>
                  <w:divBdr>
                    <w:top w:val="none" w:sz="0" w:space="0" w:color="auto"/>
                    <w:left w:val="none" w:sz="0" w:space="0" w:color="auto"/>
                    <w:bottom w:val="none" w:sz="0" w:space="0" w:color="auto"/>
                    <w:right w:val="none" w:sz="0" w:space="0" w:color="auto"/>
                  </w:divBdr>
                </w:div>
                <w:div w:id="1278296371">
                  <w:marLeft w:val="0"/>
                  <w:marRight w:val="0"/>
                  <w:marTop w:val="0"/>
                  <w:marBottom w:val="0"/>
                  <w:divBdr>
                    <w:top w:val="none" w:sz="0" w:space="0" w:color="auto"/>
                    <w:left w:val="none" w:sz="0" w:space="0" w:color="auto"/>
                    <w:bottom w:val="none" w:sz="0" w:space="0" w:color="auto"/>
                    <w:right w:val="none" w:sz="0" w:space="0" w:color="auto"/>
                  </w:divBdr>
                </w:div>
                <w:div w:id="1597715555">
                  <w:marLeft w:val="0"/>
                  <w:marRight w:val="0"/>
                  <w:marTop w:val="0"/>
                  <w:marBottom w:val="0"/>
                  <w:divBdr>
                    <w:top w:val="none" w:sz="0" w:space="0" w:color="auto"/>
                    <w:left w:val="none" w:sz="0" w:space="0" w:color="auto"/>
                    <w:bottom w:val="none" w:sz="0" w:space="0" w:color="auto"/>
                    <w:right w:val="none" w:sz="0" w:space="0" w:color="auto"/>
                  </w:divBdr>
                </w:div>
                <w:div w:id="1398628657">
                  <w:marLeft w:val="0"/>
                  <w:marRight w:val="0"/>
                  <w:marTop w:val="0"/>
                  <w:marBottom w:val="0"/>
                  <w:divBdr>
                    <w:top w:val="none" w:sz="0" w:space="0" w:color="auto"/>
                    <w:left w:val="none" w:sz="0" w:space="0" w:color="auto"/>
                    <w:bottom w:val="none" w:sz="0" w:space="0" w:color="auto"/>
                    <w:right w:val="none" w:sz="0" w:space="0" w:color="auto"/>
                  </w:divBdr>
                </w:div>
                <w:div w:id="1094546129">
                  <w:marLeft w:val="0"/>
                  <w:marRight w:val="0"/>
                  <w:marTop w:val="0"/>
                  <w:marBottom w:val="0"/>
                  <w:divBdr>
                    <w:top w:val="none" w:sz="0" w:space="0" w:color="auto"/>
                    <w:left w:val="none" w:sz="0" w:space="0" w:color="auto"/>
                    <w:bottom w:val="none" w:sz="0" w:space="0" w:color="auto"/>
                    <w:right w:val="none" w:sz="0" w:space="0" w:color="auto"/>
                  </w:divBdr>
                </w:div>
                <w:div w:id="1984043825">
                  <w:marLeft w:val="0"/>
                  <w:marRight w:val="0"/>
                  <w:marTop w:val="0"/>
                  <w:marBottom w:val="0"/>
                  <w:divBdr>
                    <w:top w:val="none" w:sz="0" w:space="0" w:color="auto"/>
                    <w:left w:val="none" w:sz="0" w:space="0" w:color="auto"/>
                    <w:bottom w:val="none" w:sz="0" w:space="0" w:color="auto"/>
                    <w:right w:val="none" w:sz="0" w:space="0" w:color="auto"/>
                  </w:divBdr>
                </w:div>
                <w:div w:id="731925529">
                  <w:marLeft w:val="0"/>
                  <w:marRight w:val="0"/>
                  <w:marTop w:val="0"/>
                  <w:marBottom w:val="0"/>
                  <w:divBdr>
                    <w:top w:val="none" w:sz="0" w:space="0" w:color="auto"/>
                    <w:left w:val="none" w:sz="0" w:space="0" w:color="auto"/>
                    <w:bottom w:val="none" w:sz="0" w:space="0" w:color="auto"/>
                    <w:right w:val="none" w:sz="0" w:space="0" w:color="auto"/>
                  </w:divBdr>
                </w:div>
                <w:div w:id="124007490">
                  <w:marLeft w:val="0"/>
                  <w:marRight w:val="0"/>
                  <w:marTop w:val="0"/>
                  <w:marBottom w:val="0"/>
                  <w:divBdr>
                    <w:top w:val="none" w:sz="0" w:space="0" w:color="auto"/>
                    <w:left w:val="none" w:sz="0" w:space="0" w:color="auto"/>
                    <w:bottom w:val="none" w:sz="0" w:space="0" w:color="auto"/>
                    <w:right w:val="none" w:sz="0" w:space="0" w:color="auto"/>
                  </w:divBdr>
                </w:div>
                <w:div w:id="1732919309">
                  <w:marLeft w:val="0"/>
                  <w:marRight w:val="0"/>
                  <w:marTop w:val="0"/>
                  <w:marBottom w:val="0"/>
                  <w:divBdr>
                    <w:top w:val="none" w:sz="0" w:space="0" w:color="auto"/>
                    <w:left w:val="none" w:sz="0" w:space="0" w:color="auto"/>
                    <w:bottom w:val="none" w:sz="0" w:space="0" w:color="auto"/>
                    <w:right w:val="none" w:sz="0" w:space="0" w:color="auto"/>
                  </w:divBdr>
                </w:div>
                <w:div w:id="1608539759">
                  <w:marLeft w:val="0"/>
                  <w:marRight w:val="0"/>
                  <w:marTop w:val="0"/>
                  <w:marBottom w:val="0"/>
                  <w:divBdr>
                    <w:top w:val="none" w:sz="0" w:space="0" w:color="auto"/>
                    <w:left w:val="none" w:sz="0" w:space="0" w:color="auto"/>
                    <w:bottom w:val="none" w:sz="0" w:space="0" w:color="auto"/>
                    <w:right w:val="none" w:sz="0" w:space="0" w:color="auto"/>
                  </w:divBdr>
                </w:div>
                <w:div w:id="1979719748">
                  <w:marLeft w:val="0"/>
                  <w:marRight w:val="0"/>
                  <w:marTop w:val="0"/>
                  <w:marBottom w:val="0"/>
                  <w:divBdr>
                    <w:top w:val="none" w:sz="0" w:space="0" w:color="auto"/>
                    <w:left w:val="none" w:sz="0" w:space="0" w:color="auto"/>
                    <w:bottom w:val="none" w:sz="0" w:space="0" w:color="auto"/>
                    <w:right w:val="none" w:sz="0" w:space="0" w:color="auto"/>
                  </w:divBdr>
                </w:div>
                <w:div w:id="1359161394">
                  <w:marLeft w:val="0"/>
                  <w:marRight w:val="0"/>
                  <w:marTop w:val="0"/>
                  <w:marBottom w:val="0"/>
                  <w:divBdr>
                    <w:top w:val="none" w:sz="0" w:space="0" w:color="auto"/>
                    <w:left w:val="none" w:sz="0" w:space="0" w:color="auto"/>
                    <w:bottom w:val="none" w:sz="0" w:space="0" w:color="auto"/>
                    <w:right w:val="none" w:sz="0" w:space="0" w:color="auto"/>
                  </w:divBdr>
                </w:div>
                <w:div w:id="717972163">
                  <w:marLeft w:val="0"/>
                  <w:marRight w:val="0"/>
                  <w:marTop w:val="0"/>
                  <w:marBottom w:val="0"/>
                  <w:divBdr>
                    <w:top w:val="none" w:sz="0" w:space="0" w:color="auto"/>
                    <w:left w:val="none" w:sz="0" w:space="0" w:color="auto"/>
                    <w:bottom w:val="none" w:sz="0" w:space="0" w:color="auto"/>
                    <w:right w:val="none" w:sz="0" w:space="0" w:color="auto"/>
                  </w:divBdr>
                </w:div>
                <w:div w:id="52780478">
                  <w:marLeft w:val="0"/>
                  <w:marRight w:val="0"/>
                  <w:marTop w:val="0"/>
                  <w:marBottom w:val="0"/>
                  <w:divBdr>
                    <w:top w:val="none" w:sz="0" w:space="0" w:color="auto"/>
                    <w:left w:val="none" w:sz="0" w:space="0" w:color="auto"/>
                    <w:bottom w:val="none" w:sz="0" w:space="0" w:color="auto"/>
                    <w:right w:val="none" w:sz="0" w:space="0" w:color="auto"/>
                  </w:divBdr>
                </w:div>
                <w:div w:id="1575240693">
                  <w:marLeft w:val="0"/>
                  <w:marRight w:val="0"/>
                  <w:marTop w:val="0"/>
                  <w:marBottom w:val="0"/>
                  <w:divBdr>
                    <w:top w:val="none" w:sz="0" w:space="0" w:color="auto"/>
                    <w:left w:val="none" w:sz="0" w:space="0" w:color="auto"/>
                    <w:bottom w:val="none" w:sz="0" w:space="0" w:color="auto"/>
                    <w:right w:val="none" w:sz="0" w:space="0" w:color="auto"/>
                  </w:divBdr>
                </w:div>
                <w:div w:id="902182562">
                  <w:marLeft w:val="0"/>
                  <w:marRight w:val="0"/>
                  <w:marTop w:val="0"/>
                  <w:marBottom w:val="0"/>
                  <w:divBdr>
                    <w:top w:val="none" w:sz="0" w:space="0" w:color="auto"/>
                    <w:left w:val="none" w:sz="0" w:space="0" w:color="auto"/>
                    <w:bottom w:val="none" w:sz="0" w:space="0" w:color="auto"/>
                    <w:right w:val="none" w:sz="0" w:space="0" w:color="auto"/>
                  </w:divBdr>
                </w:div>
                <w:div w:id="190262947">
                  <w:marLeft w:val="0"/>
                  <w:marRight w:val="0"/>
                  <w:marTop w:val="0"/>
                  <w:marBottom w:val="0"/>
                  <w:divBdr>
                    <w:top w:val="none" w:sz="0" w:space="0" w:color="auto"/>
                    <w:left w:val="none" w:sz="0" w:space="0" w:color="auto"/>
                    <w:bottom w:val="none" w:sz="0" w:space="0" w:color="auto"/>
                    <w:right w:val="none" w:sz="0" w:space="0" w:color="auto"/>
                  </w:divBdr>
                </w:div>
                <w:div w:id="902790371">
                  <w:marLeft w:val="0"/>
                  <w:marRight w:val="0"/>
                  <w:marTop w:val="0"/>
                  <w:marBottom w:val="0"/>
                  <w:divBdr>
                    <w:top w:val="none" w:sz="0" w:space="0" w:color="auto"/>
                    <w:left w:val="none" w:sz="0" w:space="0" w:color="auto"/>
                    <w:bottom w:val="none" w:sz="0" w:space="0" w:color="auto"/>
                    <w:right w:val="none" w:sz="0" w:space="0" w:color="auto"/>
                  </w:divBdr>
                </w:div>
                <w:div w:id="906573730">
                  <w:marLeft w:val="0"/>
                  <w:marRight w:val="0"/>
                  <w:marTop w:val="0"/>
                  <w:marBottom w:val="0"/>
                  <w:divBdr>
                    <w:top w:val="none" w:sz="0" w:space="0" w:color="auto"/>
                    <w:left w:val="none" w:sz="0" w:space="0" w:color="auto"/>
                    <w:bottom w:val="none" w:sz="0" w:space="0" w:color="auto"/>
                    <w:right w:val="none" w:sz="0" w:space="0" w:color="auto"/>
                  </w:divBdr>
                </w:div>
                <w:div w:id="1367950892">
                  <w:marLeft w:val="0"/>
                  <w:marRight w:val="0"/>
                  <w:marTop w:val="0"/>
                  <w:marBottom w:val="0"/>
                  <w:divBdr>
                    <w:top w:val="none" w:sz="0" w:space="0" w:color="auto"/>
                    <w:left w:val="none" w:sz="0" w:space="0" w:color="auto"/>
                    <w:bottom w:val="none" w:sz="0" w:space="0" w:color="auto"/>
                    <w:right w:val="none" w:sz="0" w:space="0" w:color="auto"/>
                  </w:divBdr>
                </w:div>
                <w:div w:id="836654887">
                  <w:marLeft w:val="0"/>
                  <w:marRight w:val="0"/>
                  <w:marTop w:val="0"/>
                  <w:marBottom w:val="0"/>
                  <w:divBdr>
                    <w:top w:val="none" w:sz="0" w:space="0" w:color="auto"/>
                    <w:left w:val="none" w:sz="0" w:space="0" w:color="auto"/>
                    <w:bottom w:val="none" w:sz="0" w:space="0" w:color="auto"/>
                    <w:right w:val="none" w:sz="0" w:space="0" w:color="auto"/>
                  </w:divBdr>
                </w:div>
                <w:div w:id="86732065">
                  <w:marLeft w:val="0"/>
                  <w:marRight w:val="0"/>
                  <w:marTop w:val="0"/>
                  <w:marBottom w:val="0"/>
                  <w:divBdr>
                    <w:top w:val="none" w:sz="0" w:space="0" w:color="auto"/>
                    <w:left w:val="none" w:sz="0" w:space="0" w:color="auto"/>
                    <w:bottom w:val="none" w:sz="0" w:space="0" w:color="auto"/>
                    <w:right w:val="none" w:sz="0" w:space="0" w:color="auto"/>
                  </w:divBdr>
                </w:div>
                <w:div w:id="749888102">
                  <w:marLeft w:val="0"/>
                  <w:marRight w:val="0"/>
                  <w:marTop w:val="0"/>
                  <w:marBottom w:val="0"/>
                  <w:divBdr>
                    <w:top w:val="none" w:sz="0" w:space="0" w:color="auto"/>
                    <w:left w:val="none" w:sz="0" w:space="0" w:color="auto"/>
                    <w:bottom w:val="none" w:sz="0" w:space="0" w:color="auto"/>
                    <w:right w:val="none" w:sz="0" w:space="0" w:color="auto"/>
                  </w:divBdr>
                </w:div>
                <w:div w:id="2122920374">
                  <w:marLeft w:val="0"/>
                  <w:marRight w:val="0"/>
                  <w:marTop w:val="0"/>
                  <w:marBottom w:val="0"/>
                  <w:divBdr>
                    <w:top w:val="none" w:sz="0" w:space="0" w:color="auto"/>
                    <w:left w:val="none" w:sz="0" w:space="0" w:color="auto"/>
                    <w:bottom w:val="none" w:sz="0" w:space="0" w:color="auto"/>
                    <w:right w:val="none" w:sz="0" w:space="0" w:color="auto"/>
                  </w:divBdr>
                </w:div>
                <w:div w:id="838234208">
                  <w:marLeft w:val="0"/>
                  <w:marRight w:val="0"/>
                  <w:marTop w:val="0"/>
                  <w:marBottom w:val="0"/>
                  <w:divBdr>
                    <w:top w:val="none" w:sz="0" w:space="0" w:color="auto"/>
                    <w:left w:val="none" w:sz="0" w:space="0" w:color="auto"/>
                    <w:bottom w:val="none" w:sz="0" w:space="0" w:color="auto"/>
                    <w:right w:val="none" w:sz="0" w:space="0" w:color="auto"/>
                  </w:divBdr>
                </w:div>
                <w:div w:id="763261463">
                  <w:marLeft w:val="0"/>
                  <w:marRight w:val="0"/>
                  <w:marTop w:val="0"/>
                  <w:marBottom w:val="0"/>
                  <w:divBdr>
                    <w:top w:val="none" w:sz="0" w:space="0" w:color="auto"/>
                    <w:left w:val="none" w:sz="0" w:space="0" w:color="auto"/>
                    <w:bottom w:val="none" w:sz="0" w:space="0" w:color="auto"/>
                    <w:right w:val="none" w:sz="0" w:space="0" w:color="auto"/>
                  </w:divBdr>
                </w:div>
                <w:div w:id="1956280047">
                  <w:marLeft w:val="0"/>
                  <w:marRight w:val="0"/>
                  <w:marTop w:val="0"/>
                  <w:marBottom w:val="0"/>
                  <w:divBdr>
                    <w:top w:val="none" w:sz="0" w:space="0" w:color="auto"/>
                    <w:left w:val="none" w:sz="0" w:space="0" w:color="auto"/>
                    <w:bottom w:val="none" w:sz="0" w:space="0" w:color="auto"/>
                    <w:right w:val="none" w:sz="0" w:space="0" w:color="auto"/>
                  </w:divBdr>
                </w:div>
                <w:div w:id="1487933769">
                  <w:marLeft w:val="0"/>
                  <w:marRight w:val="0"/>
                  <w:marTop w:val="0"/>
                  <w:marBottom w:val="0"/>
                  <w:divBdr>
                    <w:top w:val="none" w:sz="0" w:space="0" w:color="auto"/>
                    <w:left w:val="none" w:sz="0" w:space="0" w:color="auto"/>
                    <w:bottom w:val="none" w:sz="0" w:space="0" w:color="auto"/>
                    <w:right w:val="none" w:sz="0" w:space="0" w:color="auto"/>
                  </w:divBdr>
                </w:div>
                <w:div w:id="804783466">
                  <w:marLeft w:val="0"/>
                  <w:marRight w:val="0"/>
                  <w:marTop w:val="0"/>
                  <w:marBottom w:val="0"/>
                  <w:divBdr>
                    <w:top w:val="none" w:sz="0" w:space="0" w:color="auto"/>
                    <w:left w:val="none" w:sz="0" w:space="0" w:color="auto"/>
                    <w:bottom w:val="none" w:sz="0" w:space="0" w:color="auto"/>
                    <w:right w:val="none" w:sz="0" w:space="0" w:color="auto"/>
                  </w:divBdr>
                </w:div>
                <w:div w:id="1216816975">
                  <w:marLeft w:val="0"/>
                  <w:marRight w:val="0"/>
                  <w:marTop w:val="0"/>
                  <w:marBottom w:val="0"/>
                  <w:divBdr>
                    <w:top w:val="none" w:sz="0" w:space="0" w:color="auto"/>
                    <w:left w:val="none" w:sz="0" w:space="0" w:color="auto"/>
                    <w:bottom w:val="none" w:sz="0" w:space="0" w:color="auto"/>
                    <w:right w:val="none" w:sz="0" w:space="0" w:color="auto"/>
                  </w:divBdr>
                </w:div>
                <w:div w:id="527571558">
                  <w:marLeft w:val="0"/>
                  <w:marRight w:val="0"/>
                  <w:marTop w:val="0"/>
                  <w:marBottom w:val="0"/>
                  <w:divBdr>
                    <w:top w:val="none" w:sz="0" w:space="0" w:color="auto"/>
                    <w:left w:val="none" w:sz="0" w:space="0" w:color="auto"/>
                    <w:bottom w:val="none" w:sz="0" w:space="0" w:color="auto"/>
                    <w:right w:val="none" w:sz="0" w:space="0" w:color="auto"/>
                  </w:divBdr>
                </w:div>
                <w:div w:id="1476407567">
                  <w:marLeft w:val="0"/>
                  <w:marRight w:val="0"/>
                  <w:marTop w:val="0"/>
                  <w:marBottom w:val="0"/>
                  <w:divBdr>
                    <w:top w:val="none" w:sz="0" w:space="0" w:color="auto"/>
                    <w:left w:val="none" w:sz="0" w:space="0" w:color="auto"/>
                    <w:bottom w:val="none" w:sz="0" w:space="0" w:color="auto"/>
                    <w:right w:val="none" w:sz="0" w:space="0" w:color="auto"/>
                  </w:divBdr>
                </w:div>
                <w:div w:id="682048398">
                  <w:marLeft w:val="0"/>
                  <w:marRight w:val="0"/>
                  <w:marTop w:val="0"/>
                  <w:marBottom w:val="0"/>
                  <w:divBdr>
                    <w:top w:val="none" w:sz="0" w:space="0" w:color="auto"/>
                    <w:left w:val="none" w:sz="0" w:space="0" w:color="auto"/>
                    <w:bottom w:val="none" w:sz="0" w:space="0" w:color="auto"/>
                    <w:right w:val="none" w:sz="0" w:space="0" w:color="auto"/>
                  </w:divBdr>
                </w:div>
                <w:div w:id="1541281117">
                  <w:marLeft w:val="0"/>
                  <w:marRight w:val="0"/>
                  <w:marTop w:val="0"/>
                  <w:marBottom w:val="0"/>
                  <w:divBdr>
                    <w:top w:val="none" w:sz="0" w:space="0" w:color="auto"/>
                    <w:left w:val="none" w:sz="0" w:space="0" w:color="auto"/>
                    <w:bottom w:val="none" w:sz="0" w:space="0" w:color="auto"/>
                    <w:right w:val="none" w:sz="0" w:space="0" w:color="auto"/>
                  </w:divBdr>
                </w:div>
                <w:div w:id="649596116">
                  <w:marLeft w:val="0"/>
                  <w:marRight w:val="0"/>
                  <w:marTop w:val="0"/>
                  <w:marBottom w:val="0"/>
                  <w:divBdr>
                    <w:top w:val="none" w:sz="0" w:space="0" w:color="auto"/>
                    <w:left w:val="none" w:sz="0" w:space="0" w:color="auto"/>
                    <w:bottom w:val="none" w:sz="0" w:space="0" w:color="auto"/>
                    <w:right w:val="none" w:sz="0" w:space="0" w:color="auto"/>
                  </w:divBdr>
                </w:div>
                <w:div w:id="1026978691">
                  <w:marLeft w:val="0"/>
                  <w:marRight w:val="0"/>
                  <w:marTop w:val="0"/>
                  <w:marBottom w:val="0"/>
                  <w:divBdr>
                    <w:top w:val="none" w:sz="0" w:space="0" w:color="auto"/>
                    <w:left w:val="none" w:sz="0" w:space="0" w:color="auto"/>
                    <w:bottom w:val="none" w:sz="0" w:space="0" w:color="auto"/>
                    <w:right w:val="none" w:sz="0" w:space="0" w:color="auto"/>
                  </w:divBdr>
                </w:div>
                <w:div w:id="510533829">
                  <w:marLeft w:val="0"/>
                  <w:marRight w:val="0"/>
                  <w:marTop w:val="0"/>
                  <w:marBottom w:val="0"/>
                  <w:divBdr>
                    <w:top w:val="none" w:sz="0" w:space="0" w:color="auto"/>
                    <w:left w:val="none" w:sz="0" w:space="0" w:color="auto"/>
                    <w:bottom w:val="none" w:sz="0" w:space="0" w:color="auto"/>
                    <w:right w:val="none" w:sz="0" w:space="0" w:color="auto"/>
                  </w:divBdr>
                </w:div>
                <w:div w:id="925649876">
                  <w:marLeft w:val="0"/>
                  <w:marRight w:val="0"/>
                  <w:marTop w:val="0"/>
                  <w:marBottom w:val="0"/>
                  <w:divBdr>
                    <w:top w:val="none" w:sz="0" w:space="0" w:color="auto"/>
                    <w:left w:val="none" w:sz="0" w:space="0" w:color="auto"/>
                    <w:bottom w:val="none" w:sz="0" w:space="0" w:color="auto"/>
                    <w:right w:val="none" w:sz="0" w:space="0" w:color="auto"/>
                  </w:divBdr>
                </w:div>
                <w:div w:id="427315206">
                  <w:marLeft w:val="0"/>
                  <w:marRight w:val="0"/>
                  <w:marTop w:val="0"/>
                  <w:marBottom w:val="0"/>
                  <w:divBdr>
                    <w:top w:val="none" w:sz="0" w:space="0" w:color="auto"/>
                    <w:left w:val="none" w:sz="0" w:space="0" w:color="auto"/>
                    <w:bottom w:val="none" w:sz="0" w:space="0" w:color="auto"/>
                    <w:right w:val="none" w:sz="0" w:space="0" w:color="auto"/>
                  </w:divBdr>
                </w:div>
                <w:div w:id="419302487">
                  <w:marLeft w:val="0"/>
                  <w:marRight w:val="0"/>
                  <w:marTop w:val="0"/>
                  <w:marBottom w:val="0"/>
                  <w:divBdr>
                    <w:top w:val="none" w:sz="0" w:space="0" w:color="auto"/>
                    <w:left w:val="none" w:sz="0" w:space="0" w:color="auto"/>
                    <w:bottom w:val="none" w:sz="0" w:space="0" w:color="auto"/>
                    <w:right w:val="none" w:sz="0" w:space="0" w:color="auto"/>
                  </w:divBdr>
                </w:div>
                <w:div w:id="2055350541">
                  <w:marLeft w:val="0"/>
                  <w:marRight w:val="0"/>
                  <w:marTop w:val="0"/>
                  <w:marBottom w:val="0"/>
                  <w:divBdr>
                    <w:top w:val="none" w:sz="0" w:space="0" w:color="auto"/>
                    <w:left w:val="none" w:sz="0" w:space="0" w:color="auto"/>
                    <w:bottom w:val="none" w:sz="0" w:space="0" w:color="auto"/>
                    <w:right w:val="none" w:sz="0" w:space="0" w:color="auto"/>
                  </w:divBdr>
                </w:div>
                <w:div w:id="1790583752">
                  <w:marLeft w:val="0"/>
                  <w:marRight w:val="0"/>
                  <w:marTop w:val="0"/>
                  <w:marBottom w:val="0"/>
                  <w:divBdr>
                    <w:top w:val="none" w:sz="0" w:space="0" w:color="auto"/>
                    <w:left w:val="none" w:sz="0" w:space="0" w:color="auto"/>
                    <w:bottom w:val="none" w:sz="0" w:space="0" w:color="auto"/>
                    <w:right w:val="none" w:sz="0" w:space="0" w:color="auto"/>
                  </w:divBdr>
                </w:div>
                <w:div w:id="868108256">
                  <w:marLeft w:val="0"/>
                  <w:marRight w:val="0"/>
                  <w:marTop w:val="0"/>
                  <w:marBottom w:val="0"/>
                  <w:divBdr>
                    <w:top w:val="none" w:sz="0" w:space="0" w:color="auto"/>
                    <w:left w:val="none" w:sz="0" w:space="0" w:color="auto"/>
                    <w:bottom w:val="none" w:sz="0" w:space="0" w:color="auto"/>
                    <w:right w:val="none" w:sz="0" w:space="0" w:color="auto"/>
                  </w:divBdr>
                </w:div>
                <w:div w:id="160973639">
                  <w:marLeft w:val="0"/>
                  <w:marRight w:val="0"/>
                  <w:marTop w:val="0"/>
                  <w:marBottom w:val="0"/>
                  <w:divBdr>
                    <w:top w:val="none" w:sz="0" w:space="0" w:color="auto"/>
                    <w:left w:val="none" w:sz="0" w:space="0" w:color="auto"/>
                    <w:bottom w:val="none" w:sz="0" w:space="0" w:color="auto"/>
                    <w:right w:val="none" w:sz="0" w:space="0" w:color="auto"/>
                  </w:divBdr>
                </w:div>
                <w:div w:id="526410833">
                  <w:marLeft w:val="0"/>
                  <w:marRight w:val="0"/>
                  <w:marTop w:val="0"/>
                  <w:marBottom w:val="0"/>
                  <w:divBdr>
                    <w:top w:val="none" w:sz="0" w:space="0" w:color="auto"/>
                    <w:left w:val="none" w:sz="0" w:space="0" w:color="auto"/>
                    <w:bottom w:val="none" w:sz="0" w:space="0" w:color="auto"/>
                    <w:right w:val="none" w:sz="0" w:space="0" w:color="auto"/>
                  </w:divBdr>
                </w:div>
                <w:div w:id="208341310">
                  <w:marLeft w:val="0"/>
                  <w:marRight w:val="0"/>
                  <w:marTop w:val="0"/>
                  <w:marBottom w:val="0"/>
                  <w:divBdr>
                    <w:top w:val="none" w:sz="0" w:space="0" w:color="auto"/>
                    <w:left w:val="none" w:sz="0" w:space="0" w:color="auto"/>
                    <w:bottom w:val="none" w:sz="0" w:space="0" w:color="auto"/>
                    <w:right w:val="none" w:sz="0" w:space="0" w:color="auto"/>
                  </w:divBdr>
                </w:div>
                <w:div w:id="207376066">
                  <w:marLeft w:val="0"/>
                  <w:marRight w:val="0"/>
                  <w:marTop w:val="0"/>
                  <w:marBottom w:val="0"/>
                  <w:divBdr>
                    <w:top w:val="none" w:sz="0" w:space="0" w:color="auto"/>
                    <w:left w:val="none" w:sz="0" w:space="0" w:color="auto"/>
                    <w:bottom w:val="none" w:sz="0" w:space="0" w:color="auto"/>
                    <w:right w:val="none" w:sz="0" w:space="0" w:color="auto"/>
                  </w:divBdr>
                </w:div>
                <w:div w:id="248347983">
                  <w:marLeft w:val="0"/>
                  <w:marRight w:val="0"/>
                  <w:marTop w:val="0"/>
                  <w:marBottom w:val="0"/>
                  <w:divBdr>
                    <w:top w:val="none" w:sz="0" w:space="0" w:color="auto"/>
                    <w:left w:val="none" w:sz="0" w:space="0" w:color="auto"/>
                    <w:bottom w:val="none" w:sz="0" w:space="0" w:color="auto"/>
                    <w:right w:val="none" w:sz="0" w:space="0" w:color="auto"/>
                  </w:divBdr>
                </w:div>
                <w:div w:id="1522627952">
                  <w:marLeft w:val="0"/>
                  <w:marRight w:val="0"/>
                  <w:marTop w:val="0"/>
                  <w:marBottom w:val="0"/>
                  <w:divBdr>
                    <w:top w:val="none" w:sz="0" w:space="0" w:color="auto"/>
                    <w:left w:val="none" w:sz="0" w:space="0" w:color="auto"/>
                    <w:bottom w:val="none" w:sz="0" w:space="0" w:color="auto"/>
                    <w:right w:val="none" w:sz="0" w:space="0" w:color="auto"/>
                  </w:divBdr>
                </w:div>
                <w:div w:id="1963804960">
                  <w:marLeft w:val="0"/>
                  <w:marRight w:val="0"/>
                  <w:marTop w:val="0"/>
                  <w:marBottom w:val="0"/>
                  <w:divBdr>
                    <w:top w:val="none" w:sz="0" w:space="0" w:color="auto"/>
                    <w:left w:val="none" w:sz="0" w:space="0" w:color="auto"/>
                    <w:bottom w:val="none" w:sz="0" w:space="0" w:color="auto"/>
                    <w:right w:val="none" w:sz="0" w:space="0" w:color="auto"/>
                  </w:divBdr>
                </w:div>
                <w:div w:id="1553032009">
                  <w:marLeft w:val="0"/>
                  <w:marRight w:val="0"/>
                  <w:marTop w:val="0"/>
                  <w:marBottom w:val="0"/>
                  <w:divBdr>
                    <w:top w:val="none" w:sz="0" w:space="0" w:color="auto"/>
                    <w:left w:val="none" w:sz="0" w:space="0" w:color="auto"/>
                    <w:bottom w:val="none" w:sz="0" w:space="0" w:color="auto"/>
                    <w:right w:val="none" w:sz="0" w:space="0" w:color="auto"/>
                  </w:divBdr>
                </w:div>
                <w:div w:id="205876191">
                  <w:marLeft w:val="0"/>
                  <w:marRight w:val="0"/>
                  <w:marTop w:val="0"/>
                  <w:marBottom w:val="0"/>
                  <w:divBdr>
                    <w:top w:val="none" w:sz="0" w:space="0" w:color="auto"/>
                    <w:left w:val="none" w:sz="0" w:space="0" w:color="auto"/>
                    <w:bottom w:val="none" w:sz="0" w:space="0" w:color="auto"/>
                    <w:right w:val="none" w:sz="0" w:space="0" w:color="auto"/>
                  </w:divBdr>
                </w:div>
                <w:div w:id="1938635293">
                  <w:marLeft w:val="0"/>
                  <w:marRight w:val="0"/>
                  <w:marTop w:val="0"/>
                  <w:marBottom w:val="0"/>
                  <w:divBdr>
                    <w:top w:val="none" w:sz="0" w:space="0" w:color="auto"/>
                    <w:left w:val="none" w:sz="0" w:space="0" w:color="auto"/>
                    <w:bottom w:val="none" w:sz="0" w:space="0" w:color="auto"/>
                    <w:right w:val="none" w:sz="0" w:space="0" w:color="auto"/>
                  </w:divBdr>
                </w:div>
                <w:div w:id="48190143">
                  <w:marLeft w:val="0"/>
                  <w:marRight w:val="0"/>
                  <w:marTop w:val="0"/>
                  <w:marBottom w:val="0"/>
                  <w:divBdr>
                    <w:top w:val="none" w:sz="0" w:space="0" w:color="auto"/>
                    <w:left w:val="none" w:sz="0" w:space="0" w:color="auto"/>
                    <w:bottom w:val="none" w:sz="0" w:space="0" w:color="auto"/>
                    <w:right w:val="none" w:sz="0" w:space="0" w:color="auto"/>
                  </w:divBdr>
                </w:div>
                <w:div w:id="2118255013">
                  <w:marLeft w:val="0"/>
                  <w:marRight w:val="0"/>
                  <w:marTop w:val="0"/>
                  <w:marBottom w:val="0"/>
                  <w:divBdr>
                    <w:top w:val="none" w:sz="0" w:space="0" w:color="auto"/>
                    <w:left w:val="none" w:sz="0" w:space="0" w:color="auto"/>
                    <w:bottom w:val="none" w:sz="0" w:space="0" w:color="auto"/>
                    <w:right w:val="none" w:sz="0" w:space="0" w:color="auto"/>
                  </w:divBdr>
                </w:div>
                <w:div w:id="677924325">
                  <w:marLeft w:val="0"/>
                  <w:marRight w:val="0"/>
                  <w:marTop w:val="0"/>
                  <w:marBottom w:val="0"/>
                  <w:divBdr>
                    <w:top w:val="none" w:sz="0" w:space="0" w:color="auto"/>
                    <w:left w:val="none" w:sz="0" w:space="0" w:color="auto"/>
                    <w:bottom w:val="none" w:sz="0" w:space="0" w:color="auto"/>
                    <w:right w:val="none" w:sz="0" w:space="0" w:color="auto"/>
                  </w:divBdr>
                </w:div>
                <w:div w:id="1864395377">
                  <w:marLeft w:val="0"/>
                  <w:marRight w:val="0"/>
                  <w:marTop w:val="0"/>
                  <w:marBottom w:val="0"/>
                  <w:divBdr>
                    <w:top w:val="none" w:sz="0" w:space="0" w:color="auto"/>
                    <w:left w:val="none" w:sz="0" w:space="0" w:color="auto"/>
                    <w:bottom w:val="none" w:sz="0" w:space="0" w:color="auto"/>
                    <w:right w:val="none" w:sz="0" w:space="0" w:color="auto"/>
                  </w:divBdr>
                </w:div>
                <w:div w:id="662050981">
                  <w:marLeft w:val="0"/>
                  <w:marRight w:val="0"/>
                  <w:marTop w:val="0"/>
                  <w:marBottom w:val="0"/>
                  <w:divBdr>
                    <w:top w:val="none" w:sz="0" w:space="0" w:color="auto"/>
                    <w:left w:val="none" w:sz="0" w:space="0" w:color="auto"/>
                    <w:bottom w:val="none" w:sz="0" w:space="0" w:color="auto"/>
                    <w:right w:val="none" w:sz="0" w:space="0" w:color="auto"/>
                  </w:divBdr>
                </w:div>
                <w:div w:id="304362118">
                  <w:marLeft w:val="0"/>
                  <w:marRight w:val="0"/>
                  <w:marTop w:val="0"/>
                  <w:marBottom w:val="0"/>
                  <w:divBdr>
                    <w:top w:val="none" w:sz="0" w:space="0" w:color="auto"/>
                    <w:left w:val="none" w:sz="0" w:space="0" w:color="auto"/>
                    <w:bottom w:val="none" w:sz="0" w:space="0" w:color="auto"/>
                    <w:right w:val="none" w:sz="0" w:space="0" w:color="auto"/>
                  </w:divBdr>
                </w:div>
                <w:div w:id="1301807682">
                  <w:marLeft w:val="0"/>
                  <w:marRight w:val="0"/>
                  <w:marTop w:val="0"/>
                  <w:marBottom w:val="0"/>
                  <w:divBdr>
                    <w:top w:val="none" w:sz="0" w:space="0" w:color="auto"/>
                    <w:left w:val="none" w:sz="0" w:space="0" w:color="auto"/>
                    <w:bottom w:val="none" w:sz="0" w:space="0" w:color="auto"/>
                    <w:right w:val="none" w:sz="0" w:space="0" w:color="auto"/>
                  </w:divBdr>
                </w:div>
                <w:div w:id="330135766">
                  <w:marLeft w:val="0"/>
                  <w:marRight w:val="0"/>
                  <w:marTop w:val="0"/>
                  <w:marBottom w:val="0"/>
                  <w:divBdr>
                    <w:top w:val="none" w:sz="0" w:space="0" w:color="auto"/>
                    <w:left w:val="none" w:sz="0" w:space="0" w:color="auto"/>
                    <w:bottom w:val="none" w:sz="0" w:space="0" w:color="auto"/>
                    <w:right w:val="none" w:sz="0" w:space="0" w:color="auto"/>
                  </w:divBdr>
                </w:div>
                <w:div w:id="1400592003">
                  <w:marLeft w:val="0"/>
                  <w:marRight w:val="0"/>
                  <w:marTop w:val="0"/>
                  <w:marBottom w:val="0"/>
                  <w:divBdr>
                    <w:top w:val="none" w:sz="0" w:space="0" w:color="auto"/>
                    <w:left w:val="none" w:sz="0" w:space="0" w:color="auto"/>
                    <w:bottom w:val="none" w:sz="0" w:space="0" w:color="auto"/>
                    <w:right w:val="none" w:sz="0" w:space="0" w:color="auto"/>
                  </w:divBdr>
                </w:div>
                <w:div w:id="1926528607">
                  <w:marLeft w:val="0"/>
                  <w:marRight w:val="0"/>
                  <w:marTop w:val="0"/>
                  <w:marBottom w:val="0"/>
                  <w:divBdr>
                    <w:top w:val="none" w:sz="0" w:space="0" w:color="auto"/>
                    <w:left w:val="none" w:sz="0" w:space="0" w:color="auto"/>
                    <w:bottom w:val="none" w:sz="0" w:space="0" w:color="auto"/>
                    <w:right w:val="none" w:sz="0" w:space="0" w:color="auto"/>
                  </w:divBdr>
                </w:div>
                <w:div w:id="737441371">
                  <w:marLeft w:val="0"/>
                  <w:marRight w:val="0"/>
                  <w:marTop w:val="0"/>
                  <w:marBottom w:val="0"/>
                  <w:divBdr>
                    <w:top w:val="none" w:sz="0" w:space="0" w:color="auto"/>
                    <w:left w:val="none" w:sz="0" w:space="0" w:color="auto"/>
                    <w:bottom w:val="none" w:sz="0" w:space="0" w:color="auto"/>
                    <w:right w:val="none" w:sz="0" w:space="0" w:color="auto"/>
                  </w:divBdr>
                </w:div>
                <w:div w:id="1006907525">
                  <w:marLeft w:val="0"/>
                  <w:marRight w:val="0"/>
                  <w:marTop w:val="0"/>
                  <w:marBottom w:val="0"/>
                  <w:divBdr>
                    <w:top w:val="none" w:sz="0" w:space="0" w:color="auto"/>
                    <w:left w:val="none" w:sz="0" w:space="0" w:color="auto"/>
                    <w:bottom w:val="none" w:sz="0" w:space="0" w:color="auto"/>
                    <w:right w:val="none" w:sz="0" w:space="0" w:color="auto"/>
                  </w:divBdr>
                </w:div>
                <w:div w:id="1648633765">
                  <w:marLeft w:val="0"/>
                  <w:marRight w:val="0"/>
                  <w:marTop w:val="0"/>
                  <w:marBottom w:val="0"/>
                  <w:divBdr>
                    <w:top w:val="none" w:sz="0" w:space="0" w:color="auto"/>
                    <w:left w:val="none" w:sz="0" w:space="0" w:color="auto"/>
                    <w:bottom w:val="none" w:sz="0" w:space="0" w:color="auto"/>
                    <w:right w:val="none" w:sz="0" w:space="0" w:color="auto"/>
                  </w:divBdr>
                </w:div>
                <w:div w:id="2024820853">
                  <w:marLeft w:val="0"/>
                  <w:marRight w:val="0"/>
                  <w:marTop w:val="0"/>
                  <w:marBottom w:val="0"/>
                  <w:divBdr>
                    <w:top w:val="none" w:sz="0" w:space="0" w:color="auto"/>
                    <w:left w:val="none" w:sz="0" w:space="0" w:color="auto"/>
                    <w:bottom w:val="none" w:sz="0" w:space="0" w:color="auto"/>
                    <w:right w:val="none" w:sz="0" w:space="0" w:color="auto"/>
                  </w:divBdr>
                </w:div>
                <w:div w:id="757797205">
                  <w:marLeft w:val="0"/>
                  <w:marRight w:val="0"/>
                  <w:marTop w:val="0"/>
                  <w:marBottom w:val="0"/>
                  <w:divBdr>
                    <w:top w:val="none" w:sz="0" w:space="0" w:color="auto"/>
                    <w:left w:val="none" w:sz="0" w:space="0" w:color="auto"/>
                    <w:bottom w:val="none" w:sz="0" w:space="0" w:color="auto"/>
                    <w:right w:val="none" w:sz="0" w:space="0" w:color="auto"/>
                  </w:divBdr>
                </w:div>
                <w:div w:id="2005472044">
                  <w:marLeft w:val="0"/>
                  <w:marRight w:val="0"/>
                  <w:marTop w:val="0"/>
                  <w:marBottom w:val="0"/>
                  <w:divBdr>
                    <w:top w:val="none" w:sz="0" w:space="0" w:color="auto"/>
                    <w:left w:val="none" w:sz="0" w:space="0" w:color="auto"/>
                    <w:bottom w:val="none" w:sz="0" w:space="0" w:color="auto"/>
                    <w:right w:val="none" w:sz="0" w:space="0" w:color="auto"/>
                  </w:divBdr>
                </w:div>
                <w:div w:id="51003443">
                  <w:marLeft w:val="0"/>
                  <w:marRight w:val="0"/>
                  <w:marTop w:val="0"/>
                  <w:marBottom w:val="0"/>
                  <w:divBdr>
                    <w:top w:val="none" w:sz="0" w:space="0" w:color="auto"/>
                    <w:left w:val="none" w:sz="0" w:space="0" w:color="auto"/>
                    <w:bottom w:val="none" w:sz="0" w:space="0" w:color="auto"/>
                    <w:right w:val="none" w:sz="0" w:space="0" w:color="auto"/>
                  </w:divBdr>
                </w:div>
                <w:div w:id="246615556">
                  <w:marLeft w:val="0"/>
                  <w:marRight w:val="0"/>
                  <w:marTop w:val="0"/>
                  <w:marBottom w:val="0"/>
                  <w:divBdr>
                    <w:top w:val="none" w:sz="0" w:space="0" w:color="auto"/>
                    <w:left w:val="none" w:sz="0" w:space="0" w:color="auto"/>
                    <w:bottom w:val="none" w:sz="0" w:space="0" w:color="auto"/>
                    <w:right w:val="none" w:sz="0" w:space="0" w:color="auto"/>
                  </w:divBdr>
                </w:div>
                <w:div w:id="720861129">
                  <w:marLeft w:val="0"/>
                  <w:marRight w:val="0"/>
                  <w:marTop w:val="0"/>
                  <w:marBottom w:val="0"/>
                  <w:divBdr>
                    <w:top w:val="none" w:sz="0" w:space="0" w:color="auto"/>
                    <w:left w:val="none" w:sz="0" w:space="0" w:color="auto"/>
                    <w:bottom w:val="none" w:sz="0" w:space="0" w:color="auto"/>
                    <w:right w:val="none" w:sz="0" w:space="0" w:color="auto"/>
                  </w:divBdr>
                </w:div>
                <w:div w:id="67002677">
                  <w:marLeft w:val="0"/>
                  <w:marRight w:val="0"/>
                  <w:marTop w:val="0"/>
                  <w:marBottom w:val="0"/>
                  <w:divBdr>
                    <w:top w:val="none" w:sz="0" w:space="0" w:color="auto"/>
                    <w:left w:val="none" w:sz="0" w:space="0" w:color="auto"/>
                    <w:bottom w:val="none" w:sz="0" w:space="0" w:color="auto"/>
                    <w:right w:val="none" w:sz="0" w:space="0" w:color="auto"/>
                  </w:divBdr>
                </w:div>
                <w:div w:id="1098720061">
                  <w:marLeft w:val="0"/>
                  <w:marRight w:val="0"/>
                  <w:marTop w:val="0"/>
                  <w:marBottom w:val="0"/>
                  <w:divBdr>
                    <w:top w:val="none" w:sz="0" w:space="0" w:color="auto"/>
                    <w:left w:val="none" w:sz="0" w:space="0" w:color="auto"/>
                    <w:bottom w:val="none" w:sz="0" w:space="0" w:color="auto"/>
                    <w:right w:val="none" w:sz="0" w:space="0" w:color="auto"/>
                  </w:divBdr>
                </w:div>
                <w:div w:id="1857689838">
                  <w:marLeft w:val="0"/>
                  <w:marRight w:val="0"/>
                  <w:marTop w:val="0"/>
                  <w:marBottom w:val="0"/>
                  <w:divBdr>
                    <w:top w:val="none" w:sz="0" w:space="0" w:color="auto"/>
                    <w:left w:val="none" w:sz="0" w:space="0" w:color="auto"/>
                    <w:bottom w:val="none" w:sz="0" w:space="0" w:color="auto"/>
                    <w:right w:val="none" w:sz="0" w:space="0" w:color="auto"/>
                  </w:divBdr>
                </w:div>
                <w:div w:id="74978409">
                  <w:marLeft w:val="0"/>
                  <w:marRight w:val="0"/>
                  <w:marTop w:val="0"/>
                  <w:marBottom w:val="0"/>
                  <w:divBdr>
                    <w:top w:val="none" w:sz="0" w:space="0" w:color="auto"/>
                    <w:left w:val="none" w:sz="0" w:space="0" w:color="auto"/>
                    <w:bottom w:val="none" w:sz="0" w:space="0" w:color="auto"/>
                    <w:right w:val="none" w:sz="0" w:space="0" w:color="auto"/>
                  </w:divBdr>
                </w:div>
                <w:div w:id="2073311220">
                  <w:marLeft w:val="0"/>
                  <w:marRight w:val="0"/>
                  <w:marTop w:val="0"/>
                  <w:marBottom w:val="0"/>
                  <w:divBdr>
                    <w:top w:val="none" w:sz="0" w:space="0" w:color="auto"/>
                    <w:left w:val="none" w:sz="0" w:space="0" w:color="auto"/>
                    <w:bottom w:val="none" w:sz="0" w:space="0" w:color="auto"/>
                    <w:right w:val="none" w:sz="0" w:space="0" w:color="auto"/>
                  </w:divBdr>
                </w:div>
                <w:div w:id="445388778">
                  <w:marLeft w:val="0"/>
                  <w:marRight w:val="0"/>
                  <w:marTop w:val="0"/>
                  <w:marBottom w:val="0"/>
                  <w:divBdr>
                    <w:top w:val="none" w:sz="0" w:space="0" w:color="auto"/>
                    <w:left w:val="none" w:sz="0" w:space="0" w:color="auto"/>
                    <w:bottom w:val="none" w:sz="0" w:space="0" w:color="auto"/>
                    <w:right w:val="none" w:sz="0" w:space="0" w:color="auto"/>
                  </w:divBdr>
                </w:div>
                <w:div w:id="1952006790">
                  <w:marLeft w:val="0"/>
                  <w:marRight w:val="0"/>
                  <w:marTop w:val="0"/>
                  <w:marBottom w:val="0"/>
                  <w:divBdr>
                    <w:top w:val="none" w:sz="0" w:space="0" w:color="auto"/>
                    <w:left w:val="none" w:sz="0" w:space="0" w:color="auto"/>
                    <w:bottom w:val="none" w:sz="0" w:space="0" w:color="auto"/>
                    <w:right w:val="none" w:sz="0" w:space="0" w:color="auto"/>
                  </w:divBdr>
                </w:div>
                <w:div w:id="924999581">
                  <w:marLeft w:val="0"/>
                  <w:marRight w:val="0"/>
                  <w:marTop w:val="0"/>
                  <w:marBottom w:val="0"/>
                  <w:divBdr>
                    <w:top w:val="none" w:sz="0" w:space="0" w:color="auto"/>
                    <w:left w:val="none" w:sz="0" w:space="0" w:color="auto"/>
                    <w:bottom w:val="none" w:sz="0" w:space="0" w:color="auto"/>
                    <w:right w:val="none" w:sz="0" w:space="0" w:color="auto"/>
                  </w:divBdr>
                </w:div>
                <w:div w:id="949630910">
                  <w:marLeft w:val="0"/>
                  <w:marRight w:val="0"/>
                  <w:marTop w:val="0"/>
                  <w:marBottom w:val="0"/>
                  <w:divBdr>
                    <w:top w:val="none" w:sz="0" w:space="0" w:color="auto"/>
                    <w:left w:val="none" w:sz="0" w:space="0" w:color="auto"/>
                    <w:bottom w:val="none" w:sz="0" w:space="0" w:color="auto"/>
                    <w:right w:val="none" w:sz="0" w:space="0" w:color="auto"/>
                  </w:divBdr>
                </w:div>
                <w:div w:id="315384398">
                  <w:marLeft w:val="0"/>
                  <w:marRight w:val="0"/>
                  <w:marTop w:val="0"/>
                  <w:marBottom w:val="0"/>
                  <w:divBdr>
                    <w:top w:val="none" w:sz="0" w:space="0" w:color="auto"/>
                    <w:left w:val="none" w:sz="0" w:space="0" w:color="auto"/>
                    <w:bottom w:val="none" w:sz="0" w:space="0" w:color="auto"/>
                    <w:right w:val="none" w:sz="0" w:space="0" w:color="auto"/>
                  </w:divBdr>
                </w:div>
                <w:div w:id="1892810986">
                  <w:marLeft w:val="0"/>
                  <w:marRight w:val="0"/>
                  <w:marTop w:val="0"/>
                  <w:marBottom w:val="0"/>
                  <w:divBdr>
                    <w:top w:val="none" w:sz="0" w:space="0" w:color="auto"/>
                    <w:left w:val="none" w:sz="0" w:space="0" w:color="auto"/>
                    <w:bottom w:val="none" w:sz="0" w:space="0" w:color="auto"/>
                    <w:right w:val="none" w:sz="0" w:space="0" w:color="auto"/>
                  </w:divBdr>
                </w:div>
                <w:div w:id="162815984">
                  <w:marLeft w:val="0"/>
                  <w:marRight w:val="0"/>
                  <w:marTop w:val="0"/>
                  <w:marBottom w:val="0"/>
                  <w:divBdr>
                    <w:top w:val="none" w:sz="0" w:space="0" w:color="auto"/>
                    <w:left w:val="none" w:sz="0" w:space="0" w:color="auto"/>
                    <w:bottom w:val="none" w:sz="0" w:space="0" w:color="auto"/>
                    <w:right w:val="none" w:sz="0" w:space="0" w:color="auto"/>
                  </w:divBdr>
                </w:div>
                <w:div w:id="645478442">
                  <w:marLeft w:val="0"/>
                  <w:marRight w:val="0"/>
                  <w:marTop w:val="0"/>
                  <w:marBottom w:val="0"/>
                  <w:divBdr>
                    <w:top w:val="none" w:sz="0" w:space="0" w:color="auto"/>
                    <w:left w:val="none" w:sz="0" w:space="0" w:color="auto"/>
                    <w:bottom w:val="none" w:sz="0" w:space="0" w:color="auto"/>
                    <w:right w:val="none" w:sz="0" w:space="0" w:color="auto"/>
                  </w:divBdr>
                </w:div>
                <w:div w:id="757406829">
                  <w:marLeft w:val="0"/>
                  <w:marRight w:val="0"/>
                  <w:marTop w:val="0"/>
                  <w:marBottom w:val="0"/>
                  <w:divBdr>
                    <w:top w:val="none" w:sz="0" w:space="0" w:color="auto"/>
                    <w:left w:val="none" w:sz="0" w:space="0" w:color="auto"/>
                    <w:bottom w:val="none" w:sz="0" w:space="0" w:color="auto"/>
                    <w:right w:val="none" w:sz="0" w:space="0" w:color="auto"/>
                  </w:divBdr>
                </w:div>
                <w:div w:id="52394837">
                  <w:marLeft w:val="0"/>
                  <w:marRight w:val="0"/>
                  <w:marTop w:val="0"/>
                  <w:marBottom w:val="0"/>
                  <w:divBdr>
                    <w:top w:val="none" w:sz="0" w:space="0" w:color="auto"/>
                    <w:left w:val="none" w:sz="0" w:space="0" w:color="auto"/>
                    <w:bottom w:val="none" w:sz="0" w:space="0" w:color="auto"/>
                    <w:right w:val="none" w:sz="0" w:space="0" w:color="auto"/>
                  </w:divBdr>
                </w:div>
                <w:div w:id="194582021">
                  <w:marLeft w:val="0"/>
                  <w:marRight w:val="0"/>
                  <w:marTop w:val="0"/>
                  <w:marBottom w:val="0"/>
                  <w:divBdr>
                    <w:top w:val="none" w:sz="0" w:space="0" w:color="auto"/>
                    <w:left w:val="none" w:sz="0" w:space="0" w:color="auto"/>
                    <w:bottom w:val="none" w:sz="0" w:space="0" w:color="auto"/>
                    <w:right w:val="none" w:sz="0" w:space="0" w:color="auto"/>
                  </w:divBdr>
                </w:div>
                <w:div w:id="1485126746">
                  <w:marLeft w:val="0"/>
                  <w:marRight w:val="0"/>
                  <w:marTop w:val="0"/>
                  <w:marBottom w:val="0"/>
                  <w:divBdr>
                    <w:top w:val="none" w:sz="0" w:space="0" w:color="auto"/>
                    <w:left w:val="none" w:sz="0" w:space="0" w:color="auto"/>
                    <w:bottom w:val="none" w:sz="0" w:space="0" w:color="auto"/>
                    <w:right w:val="none" w:sz="0" w:space="0" w:color="auto"/>
                  </w:divBdr>
                </w:div>
                <w:div w:id="1639728272">
                  <w:marLeft w:val="0"/>
                  <w:marRight w:val="0"/>
                  <w:marTop w:val="0"/>
                  <w:marBottom w:val="0"/>
                  <w:divBdr>
                    <w:top w:val="none" w:sz="0" w:space="0" w:color="auto"/>
                    <w:left w:val="none" w:sz="0" w:space="0" w:color="auto"/>
                    <w:bottom w:val="none" w:sz="0" w:space="0" w:color="auto"/>
                    <w:right w:val="none" w:sz="0" w:space="0" w:color="auto"/>
                  </w:divBdr>
                </w:div>
                <w:div w:id="1497309547">
                  <w:marLeft w:val="0"/>
                  <w:marRight w:val="0"/>
                  <w:marTop w:val="0"/>
                  <w:marBottom w:val="0"/>
                  <w:divBdr>
                    <w:top w:val="none" w:sz="0" w:space="0" w:color="auto"/>
                    <w:left w:val="none" w:sz="0" w:space="0" w:color="auto"/>
                    <w:bottom w:val="none" w:sz="0" w:space="0" w:color="auto"/>
                    <w:right w:val="none" w:sz="0" w:space="0" w:color="auto"/>
                  </w:divBdr>
                </w:div>
                <w:div w:id="497426774">
                  <w:marLeft w:val="0"/>
                  <w:marRight w:val="0"/>
                  <w:marTop w:val="0"/>
                  <w:marBottom w:val="0"/>
                  <w:divBdr>
                    <w:top w:val="none" w:sz="0" w:space="0" w:color="auto"/>
                    <w:left w:val="none" w:sz="0" w:space="0" w:color="auto"/>
                    <w:bottom w:val="none" w:sz="0" w:space="0" w:color="auto"/>
                    <w:right w:val="none" w:sz="0" w:space="0" w:color="auto"/>
                  </w:divBdr>
                </w:div>
                <w:div w:id="1629627740">
                  <w:marLeft w:val="0"/>
                  <w:marRight w:val="0"/>
                  <w:marTop w:val="0"/>
                  <w:marBottom w:val="0"/>
                  <w:divBdr>
                    <w:top w:val="none" w:sz="0" w:space="0" w:color="auto"/>
                    <w:left w:val="none" w:sz="0" w:space="0" w:color="auto"/>
                    <w:bottom w:val="none" w:sz="0" w:space="0" w:color="auto"/>
                    <w:right w:val="none" w:sz="0" w:space="0" w:color="auto"/>
                  </w:divBdr>
                </w:div>
                <w:div w:id="1173884767">
                  <w:marLeft w:val="0"/>
                  <w:marRight w:val="0"/>
                  <w:marTop w:val="0"/>
                  <w:marBottom w:val="0"/>
                  <w:divBdr>
                    <w:top w:val="none" w:sz="0" w:space="0" w:color="auto"/>
                    <w:left w:val="none" w:sz="0" w:space="0" w:color="auto"/>
                    <w:bottom w:val="none" w:sz="0" w:space="0" w:color="auto"/>
                    <w:right w:val="none" w:sz="0" w:space="0" w:color="auto"/>
                  </w:divBdr>
                </w:div>
                <w:div w:id="1018385206">
                  <w:marLeft w:val="0"/>
                  <w:marRight w:val="0"/>
                  <w:marTop w:val="0"/>
                  <w:marBottom w:val="0"/>
                  <w:divBdr>
                    <w:top w:val="none" w:sz="0" w:space="0" w:color="auto"/>
                    <w:left w:val="none" w:sz="0" w:space="0" w:color="auto"/>
                    <w:bottom w:val="none" w:sz="0" w:space="0" w:color="auto"/>
                    <w:right w:val="none" w:sz="0" w:space="0" w:color="auto"/>
                  </w:divBdr>
                </w:div>
                <w:div w:id="1449347615">
                  <w:marLeft w:val="0"/>
                  <w:marRight w:val="0"/>
                  <w:marTop w:val="0"/>
                  <w:marBottom w:val="0"/>
                  <w:divBdr>
                    <w:top w:val="none" w:sz="0" w:space="0" w:color="auto"/>
                    <w:left w:val="none" w:sz="0" w:space="0" w:color="auto"/>
                    <w:bottom w:val="none" w:sz="0" w:space="0" w:color="auto"/>
                    <w:right w:val="none" w:sz="0" w:space="0" w:color="auto"/>
                  </w:divBdr>
                </w:div>
                <w:div w:id="481970789">
                  <w:marLeft w:val="0"/>
                  <w:marRight w:val="0"/>
                  <w:marTop w:val="0"/>
                  <w:marBottom w:val="0"/>
                  <w:divBdr>
                    <w:top w:val="none" w:sz="0" w:space="0" w:color="auto"/>
                    <w:left w:val="none" w:sz="0" w:space="0" w:color="auto"/>
                    <w:bottom w:val="none" w:sz="0" w:space="0" w:color="auto"/>
                    <w:right w:val="none" w:sz="0" w:space="0" w:color="auto"/>
                  </w:divBdr>
                </w:div>
                <w:div w:id="887566332">
                  <w:marLeft w:val="0"/>
                  <w:marRight w:val="0"/>
                  <w:marTop w:val="0"/>
                  <w:marBottom w:val="0"/>
                  <w:divBdr>
                    <w:top w:val="none" w:sz="0" w:space="0" w:color="auto"/>
                    <w:left w:val="none" w:sz="0" w:space="0" w:color="auto"/>
                    <w:bottom w:val="none" w:sz="0" w:space="0" w:color="auto"/>
                    <w:right w:val="none" w:sz="0" w:space="0" w:color="auto"/>
                  </w:divBdr>
                </w:div>
                <w:div w:id="2012444480">
                  <w:marLeft w:val="0"/>
                  <w:marRight w:val="0"/>
                  <w:marTop w:val="0"/>
                  <w:marBottom w:val="0"/>
                  <w:divBdr>
                    <w:top w:val="none" w:sz="0" w:space="0" w:color="auto"/>
                    <w:left w:val="none" w:sz="0" w:space="0" w:color="auto"/>
                    <w:bottom w:val="none" w:sz="0" w:space="0" w:color="auto"/>
                    <w:right w:val="none" w:sz="0" w:space="0" w:color="auto"/>
                  </w:divBdr>
                </w:div>
                <w:div w:id="39281989">
                  <w:marLeft w:val="0"/>
                  <w:marRight w:val="0"/>
                  <w:marTop w:val="0"/>
                  <w:marBottom w:val="0"/>
                  <w:divBdr>
                    <w:top w:val="none" w:sz="0" w:space="0" w:color="auto"/>
                    <w:left w:val="none" w:sz="0" w:space="0" w:color="auto"/>
                    <w:bottom w:val="none" w:sz="0" w:space="0" w:color="auto"/>
                    <w:right w:val="none" w:sz="0" w:space="0" w:color="auto"/>
                  </w:divBdr>
                </w:div>
                <w:div w:id="978412054">
                  <w:marLeft w:val="0"/>
                  <w:marRight w:val="0"/>
                  <w:marTop w:val="0"/>
                  <w:marBottom w:val="0"/>
                  <w:divBdr>
                    <w:top w:val="none" w:sz="0" w:space="0" w:color="auto"/>
                    <w:left w:val="none" w:sz="0" w:space="0" w:color="auto"/>
                    <w:bottom w:val="none" w:sz="0" w:space="0" w:color="auto"/>
                    <w:right w:val="none" w:sz="0" w:space="0" w:color="auto"/>
                  </w:divBdr>
                </w:div>
                <w:div w:id="2067949075">
                  <w:marLeft w:val="0"/>
                  <w:marRight w:val="0"/>
                  <w:marTop w:val="0"/>
                  <w:marBottom w:val="0"/>
                  <w:divBdr>
                    <w:top w:val="none" w:sz="0" w:space="0" w:color="auto"/>
                    <w:left w:val="none" w:sz="0" w:space="0" w:color="auto"/>
                    <w:bottom w:val="none" w:sz="0" w:space="0" w:color="auto"/>
                    <w:right w:val="none" w:sz="0" w:space="0" w:color="auto"/>
                  </w:divBdr>
                </w:div>
                <w:div w:id="541329973">
                  <w:marLeft w:val="0"/>
                  <w:marRight w:val="0"/>
                  <w:marTop w:val="0"/>
                  <w:marBottom w:val="0"/>
                  <w:divBdr>
                    <w:top w:val="none" w:sz="0" w:space="0" w:color="auto"/>
                    <w:left w:val="none" w:sz="0" w:space="0" w:color="auto"/>
                    <w:bottom w:val="none" w:sz="0" w:space="0" w:color="auto"/>
                    <w:right w:val="none" w:sz="0" w:space="0" w:color="auto"/>
                  </w:divBdr>
                </w:div>
                <w:div w:id="467364342">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445465353">
                  <w:marLeft w:val="0"/>
                  <w:marRight w:val="0"/>
                  <w:marTop w:val="0"/>
                  <w:marBottom w:val="0"/>
                  <w:divBdr>
                    <w:top w:val="none" w:sz="0" w:space="0" w:color="auto"/>
                    <w:left w:val="none" w:sz="0" w:space="0" w:color="auto"/>
                    <w:bottom w:val="none" w:sz="0" w:space="0" w:color="auto"/>
                    <w:right w:val="none" w:sz="0" w:space="0" w:color="auto"/>
                  </w:divBdr>
                </w:div>
                <w:div w:id="262342376">
                  <w:marLeft w:val="0"/>
                  <w:marRight w:val="0"/>
                  <w:marTop w:val="0"/>
                  <w:marBottom w:val="0"/>
                  <w:divBdr>
                    <w:top w:val="none" w:sz="0" w:space="0" w:color="auto"/>
                    <w:left w:val="none" w:sz="0" w:space="0" w:color="auto"/>
                    <w:bottom w:val="none" w:sz="0" w:space="0" w:color="auto"/>
                    <w:right w:val="none" w:sz="0" w:space="0" w:color="auto"/>
                  </w:divBdr>
                </w:div>
                <w:div w:id="177012910">
                  <w:marLeft w:val="0"/>
                  <w:marRight w:val="0"/>
                  <w:marTop w:val="0"/>
                  <w:marBottom w:val="0"/>
                  <w:divBdr>
                    <w:top w:val="none" w:sz="0" w:space="0" w:color="auto"/>
                    <w:left w:val="none" w:sz="0" w:space="0" w:color="auto"/>
                    <w:bottom w:val="none" w:sz="0" w:space="0" w:color="auto"/>
                    <w:right w:val="none" w:sz="0" w:space="0" w:color="auto"/>
                  </w:divBdr>
                </w:div>
                <w:div w:id="598221194">
                  <w:marLeft w:val="0"/>
                  <w:marRight w:val="0"/>
                  <w:marTop w:val="0"/>
                  <w:marBottom w:val="0"/>
                  <w:divBdr>
                    <w:top w:val="none" w:sz="0" w:space="0" w:color="auto"/>
                    <w:left w:val="none" w:sz="0" w:space="0" w:color="auto"/>
                    <w:bottom w:val="none" w:sz="0" w:space="0" w:color="auto"/>
                    <w:right w:val="none" w:sz="0" w:space="0" w:color="auto"/>
                  </w:divBdr>
                </w:div>
                <w:div w:id="945700580">
                  <w:marLeft w:val="0"/>
                  <w:marRight w:val="0"/>
                  <w:marTop w:val="0"/>
                  <w:marBottom w:val="0"/>
                  <w:divBdr>
                    <w:top w:val="none" w:sz="0" w:space="0" w:color="auto"/>
                    <w:left w:val="none" w:sz="0" w:space="0" w:color="auto"/>
                    <w:bottom w:val="none" w:sz="0" w:space="0" w:color="auto"/>
                    <w:right w:val="none" w:sz="0" w:space="0" w:color="auto"/>
                  </w:divBdr>
                </w:div>
                <w:div w:id="1018897328">
                  <w:marLeft w:val="0"/>
                  <w:marRight w:val="0"/>
                  <w:marTop w:val="0"/>
                  <w:marBottom w:val="0"/>
                  <w:divBdr>
                    <w:top w:val="none" w:sz="0" w:space="0" w:color="auto"/>
                    <w:left w:val="none" w:sz="0" w:space="0" w:color="auto"/>
                    <w:bottom w:val="none" w:sz="0" w:space="0" w:color="auto"/>
                    <w:right w:val="none" w:sz="0" w:space="0" w:color="auto"/>
                  </w:divBdr>
                </w:div>
                <w:div w:id="797836382">
                  <w:marLeft w:val="0"/>
                  <w:marRight w:val="0"/>
                  <w:marTop w:val="0"/>
                  <w:marBottom w:val="0"/>
                  <w:divBdr>
                    <w:top w:val="none" w:sz="0" w:space="0" w:color="auto"/>
                    <w:left w:val="none" w:sz="0" w:space="0" w:color="auto"/>
                    <w:bottom w:val="none" w:sz="0" w:space="0" w:color="auto"/>
                    <w:right w:val="none" w:sz="0" w:space="0" w:color="auto"/>
                  </w:divBdr>
                </w:div>
                <w:div w:id="218825354">
                  <w:marLeft w:val="0"/>
                  <w:marRight w:val="0"/>
                  <w:marTop w:val="0"/>
                  <w:marBottom w:val="0"/>
                  <w:divBdr>
                    <w:top w:val="none" w:sz="0" w:space="0" w:color="auto"/>
                    <w:left w:val="none" w:sz="0" w:space="0" w:color="auto"/>
                    <w:bottom w:val="none" w:sz="0" w:space="0" w:color="auto"/>
                    <w:right w:val="none" w:sz="0" w:space="0" w:color="auto"/>
                  </w:divBdr>
                </w:div>
                <w:div w:id="1982542582">
                  <w:marLeft w:val="0"/>
                  <w:marRight w:val="0"/>
                  <w:marTop w:val="0"/>
                  <w:marBottom w:val="0"/>
                  <w:divBdr>
                    <w:top w:val="none" w:sz="0" w:space="0" w:color="auto"/>
                    <w:left w:val="none" w:sz="0" w:space="0" w:color="auto"/>
                    <w:bottom w:val="none" w:sz="0" w:space="0" w:color="auto"/>
                    <w:right w:val="none" w:sz="0" w:space="0" w:color="auto"/>
                  </w:divBdr>
                </w:div>
                <w:div w:id="578641339">
                  <w:marLeft w:val="0"/>
                  <w:marRight w:val="0"/>
                  <w:marTop w:val="0"/>
                  <w:marBottom w:val="0"/>
                  <w:divBdr>
                    <w:top w:val="none" w:sz="0" w:space="0" w:color="auto"/>
                    <w:left w:val="none" w:sz="0" w:space="0" w:color="auto"/>
                    <w:bottom w:val="none" w:sz="0" w:space="0" w:color="auto"/>
                    <w:right w:val="none" w:sz="0" w:space="0" w:color="auto"/>
                  </w:divBdr>
                </w:div>
                <w:div w:id="2105109274">
                  <w:marLeft w:val="0"/>
                  <w:marRight w:val="0"/>
                  <w:marTop w:val="0"/>
                  <w:marBottom w:val="0"/>
                  <w:divBdr>
                    <w:top w:val="none" w:sz="0" w:space="0" w:color="auto"/>
                    <w:left w:val="none" w:sz="0" w:space="0" w:color="auto"/>
                    <w:bottom w:val="none" w:sz="0" w:space="0" w:color="auto"/>
                    <w:right w:val="none" w:sz="0" w:space="0" w:color="auto"/>
                  </w:divBdr>
                </w:div>
                <w:div w:id="1771775391">
                  <w:marLeft w:val="0"/>
                  <w:marRight w:val="0"/>
                  <w:marTop w:val="0"/>
                  <w:marBottom w:val="0"/>
                  <w:divBdr>
                    <w:top w:val="none" w:sz="0" w:space="0" w:color="auto"/>
                    <w:left w:val="none" w:sz="0" w:space="0" w:color="auto"/>
                    <w:bottom w:val="none" w:sz="0" w:space="0" w:color="auto"/>
                    <w:right w:val="none" w:sz="0" w:space="0" w:color="auto"/>
                  </w:divBdr>
                </w:div>
                <w:div w:id="1794597500">
                  <w:marLeft w:val="0"/>
                  <w:marRight w:val="0"/>
                  <w:marTop w:val="0"/>
                  <w:marBottom w:val="0"/>
                  <w:divBdr>
                    <w:top w:val="none" w:sz="0" w:space="0" w:color="auto"/>
                    <w:left w:val="none" w:sz="0" w:space="0" w:color="auto"/>
                    <w:bottom w:val="none" w:sz="0" w:space="0" w:color="auto"/>
                    <w:right w:val="none" w:sz="0" w:space="0" w:color="auto"/>
                  </w:divBdr>
                </w:div>
                <w:div w:id="1606841847">
                  <w:marLeft w:val="0"/>
                  <w:marRight w:val="0"/>
                  <w:marTop w:val="0"/>
                  <w:marBottom w:val="0"/>
                  <w:divBdr>
                    <w:top w:val="none" w:sz="0" w:space="0" w:color="auto"/>
                    <w:left w:val="none" w:sz="0" w:space="0" w:color="auto"/>
                    <w:bottom w:val="none" w:sz="0" w:space="0" w:color="auto"/>
                    <w:right w:val="none" w:sz="0" w:space="0" w:color="auto"/>
                  </w:divBdr>
                </w:div>
                <w:div w:id="749354720">
                  <w:marLeft w:val="0"/>
                  <w:marRight w:val="0"/>
                  <w:marTop w:val="0"/>
                  <w:marBottom w:val="0"/>
                  <w:divBdr>
                    <w:top w:val="none" w:sz="0" w:space="0" w:color="auto"/>
                    <w:left w:val="none" w:sz="0" w:space="0" w:color="auto"/>
                    <w:bottom w:val="none" w:sz="0" w:space="0" w:color="auto"/>
                    <w:right w:val="none" w:sz="0" w:space="0" w:color="auto"/>
                  </w:divBdr>
                </w:div>
                <w:div w:id="979846739">
                  <w:marLeft w:val="0"/>
                  <w:marRight w:val="0"/>
                  <w:marTop w:val="0"/>
                  <w:marBottom w:val="0"/>
                  <w:divBdr>
                    <w:top w:val="none" w:sz="0" w:space="0" w:color="auto"/>
                    <w:left w:val="none" w:sz="0" w:space="0" w:color="auto"/>
                    <w:bottom w:val="none" w:sz="0" w:space="0" w:color="auto"/>
                    <w:right w:val="none" w:sz="0" w:space="0" w:color="auto"/>
                  </w:divBdr>
                </w:div>
                <w:div w:id="125583878">
                  <w:marLeft w:val="0"/>
                  <w:marRight w:val="0"/>
                  <w:marTop w:val="0"/>
                  <w:marBottom w:val="0"/>
                  <w:divBdr>
                    <w:top w:val="none" w:sz="0" w:space="0" w:color="auto"/>
                    <w:left w:val="none" w:sz="0" w:space="0" w:color="auto"/>
                    <w:bottom w:val="none" w:sz="0" w:space="0" w:color="auto"/>
                    <w:right w:val="none" w:sz="0" w:space="0" w:color="auto"/>
                  </w:divBdr>
                </w:div>
                <w:div w:id="2027097202">
                  <w:marLeft w:val="0"/>
                  <w:marRight w:val="0"/>
                  <w:marTop w:val="0"/>
                  <w:marBottom w:val="0"/>
                  <w:divBdr>
                    <w:top w:val="none" w:sz="0" w:space="0" w:color="auto"/>
                    <w:left w:val="none" w:sz="0" w:space="0" w:color="auto"/>
                    <w:bottom w:val="none" w:sz="0" w:space="0" w:color="auto"/>
                    <w:right w:val="none" w:sz="0" w:space="0" w:color="auto"/>
                  </w:divBdr>
                </w:div>
                <w:div w:id="85687971">
                  <w:marLeft w:val="0"/>
                  <w:marRight w:val="0"/>
                  <w:marTop w:val="0"/>
                  <w:marBottom w:val="0"/>
                  <w:divBdr>
                    <w:top w:val="none" w:sz="0" w:space="0" w:color="auto"/>
                    <w:left w:val="none" w:sz="0" w:space="0" w:color="auto"/>
                    <w:bottom w:val="none" w:sz="0" w:space="0" w:color="auto"/>
                    <w:right w:val="none" w:sz="0" w:space="0" w:color="auto"/>
                  </w:divBdr>
                </w:div>
                <w:div w:id="1527405563">
                  <w:marLeft w:val="0"/>
                  <w:marRight w:val="0"/>
                  <w:marTop w:val="0"/>
                  <w:marBottom w:val="0"/>
                  <w:divBdr>
                    <w:top w:val="none" w:sz="0" w:space="0" w:color="auto"/>
                    <w:left w:val="none" w:sz="0" w:space="0" w:color="auto"/>
                    <w:bottom w:val="none" w:sz="0" w:space="0" w:color="auto"/>
                    <w:right w:val="none" w:sz="0" w:space="0" w:color="auto"/>
                  </w:divBdr>
                </w:div>
                <w:div w:id="1417441666">
                  <w:marLeft w:val="0"/>
                  <w:marRight w:val="0"/>
                  <w:marTop w:val="0"/>
                  <w:marBottom w:val="0"/>
                  <w:divBdr>
                    <w:top w:val="none" w:sz="0" w:space="0" w:color="auto"/>
                    <w:left w:val="none" w:sz="0" w:space="0" w:color="auto"/>
                    <w:bottom w:val="none" w:sz="0" w:space="0" w:color="auto"/>
                    <w:right w:val="none" w:sz="0" w:space="0" w:color="auto"/>
                  </w:divBdr>
                </w:div>
                <w:div w:id="848522042">
                  <w:marLeft w:val="0"/>
                  <w:marRight w:val="0"/>
                  <w:marTop w:val="0"/>
                  <w:marBottom w:val="0"/>
                  <w:divBdr>
                    <w:top w:val="none" w:sz="0" w:space="0" w:color="auto"/>
                    <w:left w:val="none" w:sz="0" w:space="0" w:color="auto"/>
                    <w:bottom w:val="none" w:sz="0" w:space="0" w:color="auto"/>
                    <w:right w:val="none" w:sz="0" w:space="0" w:color="auto"/>
                  </w:divBdr>
                </w:div>
                <w:div w:id="791440872">
                  <w:marLeft w:val="0"/>
                  <w:marRight w:val="0"/>
                  <w:marTop w:val="0"/>
                  <w:marBottom w:val="0"/>
                  <w:divBdr>
                    <w:top w:val="none" w:sz="0" w:space="0" w:color="auto"/>
                    <w:left w:val="none" w:sz="0" w:space="0" w:color="auto"/>
                    <w:bottom w:val="none" w:sz="0" w:space="0" w:color="auto"/>
                    <w:right w:val="none" w:sz="0" w:space="0" w:color="auto"/>
                  </w:divBdr>
                </w:div>
                <w:div w:id="249393283">
                  <w:marLeft w:val="0"/>
                  <w:marRight w:val="0"/>
                  <w:marTop w:val="0"/>
                  <w:marBottom w:val="0"/>
                  <w:divBdr>
                    <w:top w:val="none" w:sz="0" w:space="0" w:color="auto"/>
                    <w:left w:val="none" w:sz="0" w:space="0" w:color="auto"/>
                    <w:bottom w:val="none" w:sz="0" w:space="0" w:color="auto"/>
                    <w:right w:val="none" w:sz="0" w:space="0" w:color="auto"/>
                  </w:divBdr>
                </w:div>
                <w:div w:id="128788168">
                  <w:marLeft w:val="0"/>
                  <w:marRight w:val="0"/>
                  <w:marTop w:val="0"/>
                  <w:marBottom w:val="0"/>
                  <w:divBdr>
                    <w:top w:val="none" w:sz="0" w:space="0" w:color="auto"/>
                    <w:left w:val="none" w:sz="0" w:space="0" w:color="auto"/>
                    <w:bottom w:val="none" w:sz="0" w:space="0" w:color="auto"/>
                    <w:right w:val="none" w:sz="0" w:space="0" w:color="auto"/>
                  </w:divBdr>
                </w:div>
                <w:div w:id="1465659364">
                  <w:marLeft w:val="0"/>
                  <w:marRight w:val="0"/>
                  <w:marTop w:val="0"/>
                  <w:marBottom w:val="0"/>
                  <w:divBdr>
                    <w:top w:val="none" w:sz="0" w:space="0" w:color="auto"/>
                    <w:left w:val="none" w:sz="0" w:space="0" w:color="auto"/>
                    <w:bottom w:val="none" w:sz="0" w:space="0" w:color="auto"/>
                    <w:right w:val="none" w:sz="0" w:space="0" w:color="auto"/>
                  </w:divBdr>
                </w:div>
                <w:div w:id="1311665668">
                  <w:marLeft w:val="0"/>
                  <w:marRight w:val="0"/>
                  <w:marTop w:val="0"/>
                  <w:marBottom w:val="0"/>
                  <w:divBdr>
                    <w:top w:val="none" w:sz="0" w:space="0" w:color="auto"/>
                    <w:left w:val="none" w:sz="0" w:space="0" w:color="auto"/>
                    <w:bottom w:val="none" w:sz="0" w:space="0" w:color="auto"/>
                    <w:right w:val="none" w:sz="0" w:space="0" w:color="auto"/>
                  </w:divBdr>
                </w:div>
                <w:div w:id="647325382">
                  <w:marLeft w:val="0"/>
                  <w:marRight w:val="0"/>
                  <w:marTop w:val="0"/>
                  <w:marBottom w:val="0"/>
                  <w:divBdr>
                    <w:top w:val="none" w:sz="0" w:space="0" w:color="auto"/>
                    <w:left w:val="none" w:sz="0" w:space="0" w:color="auto"/>
                    <w:bottom w:val="none" w:sz="0" w:space="0" w:color="auto"/>
                    <w:right w:val="none" w:sz="0" w:space="0" w:color="auto"/>
                  </w:divBdr>
                </w:div>
                <w:div w:id="1597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6177246">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3647360">
      <w:bodyDiv w:val="1"/>
      <w:marLeft w:val="0"/>
      <w:marRight w:val="0"/>
      <w:marTop w:val="0"/>
      <w:marBottom w:val="0"/>
      <w:divBdr>
        <w:top w:val="none" w:sz="0" w:space="0" w:color="auto"/>
        <w:left w:val="none" w:sz="0" w:space="0" w:color="auto"/>
        <w:bottom w:val="none" w:sz="0" w:space="0" w:color="auto"/>
        <w:right w:val="none" w:sz="0" w:space="0" w:color="auto"/>
      </w:divBdr>
    </w:div>
    <w:div w:id="1373920471">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392313413">
      <w:bodyDiv w:val="1"/>
      <w:marLeft w:val="0"/>
      <w:marRight w:val="0"/>
      <w:marTop w:val="0"/>
      <w:marBottom w:val="0"/>
      <w:divBdr>
        <w:top w:val="none" w:sz="0" w:space="0" w:color="auto"/>
        <w:left w:val="none" w:sz="0" w:space="0" w:color="auto"/>
        <w:bottom w:val="none" w:sz="0" w:space="0" w:color="auto"/>
        <w:right w:val="none" w:sz="0" w:space="0" w:color="auto"/>
      </w:divBdr>
    </w:div>
    <w:div w:id="1394352387">
      <w:bodyDiv w:val="1"/>
      <w:marLeft w:val="0"/>
      <w:marRight w:val="0"/>
      <w:marTop w:val="0"/>
      <w:marBottom w:val="0"/>
      <w:divBdr>
        <w:top w:val="none" w:sz="0" w:space="0" w:color="auto"/>
        <w:left w:val="none" w:sz="0" w:space="0" w:color="auto"/>
        <w:bottom w:val="none" w:sz="0" w:space="0" w:color="auto"/>
        <w:right w:val="none" w:sz="0" w:space="0" w:color="auto"/>
      </w:divBdr>
    </w:div>
    <w:div w:id="1394619283">
      <w:bodyDiv w:val="1"/>
      <w:marLeft w:val="0"/>
      <w:marRight w:val="0"/>
      <w:marTop w:val="0"/>
      <w:marBottom w:val="0"/>
      <w:divBdr>
        <w:top w:val="none" w:sz="0" w:space="0" w:color="auto"/>
        <w:left w:val="none" w:sz="0" w:space="0" w:color="auto"/>
        <w:bottom w:val="none" w:sz="0" w:space="0" w:color="auto"/>
        <w:right w:val="none" w:sz="0" w:space="0" w:color="auto"/>
      </w:divBdr>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03605289">
      <w:bodyDiv w:val="1"/>
      <w:marLeft w:val="0"/>
      <w:marRight w:val="0"/>
      <w:marTop w:val="0"/>
      <w:marBottom w:val="0"/>
      <w:divBdr>
        <w:top w:val="none" w:sz="0" w:space="0" w:color="auto"/>
        <w:left w:val="none" w:sz="0" w:space="0" w:color="auto"/>
        <w:bottom w:val="none" w:sz="0" w:space="0" w:color="auto"/>
        <w:right w:val="none" w:sz="0" w:space="0" w:color="auto"/>
      </w:divBdr>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32818752">
      <w:bodyDiv w:val="1"/>
      <w:marLeft w:val="0"/>
      <w:marRight w:val="0"/>
      <w:marTop w:val="0"/>
      <w:marBottom w:val="0"/>
      <w:divBdr>
        <w:top w:val="none" w:sz="0" w:space="0" w:color="auto"/>
        <w:left w:val="none" w:sz="0" w:space="0" w:color="auto"/>
        <w:bottom w:val="none" w:sz="0" w:space="0" w:color="auto"/>
        <w:right w:val="none" w:sz="0" w:space="0" w:color="auto"/>
      </w:divBdr>
      <w:divsChild>
        <w:div w:id="456488854">
          <w:marLeft w:val="0"/>
          <w:marRight w:val="0"/>
          <w:marTop w:val="0"/>
          <w:marBottom w:val="0"/>
          <w:divBdr>
            <w:top w:val="none" w:sz="0" w:space="0" w:color="auto"/>
            <w:left w:val="none" w:sz="0" w:space="0" w:color="auto"/>
            <w:bottom w:val="none" w:sz="0" w:space="0" w:color="auto"/>
            <w:right w:val="none" w:sz="0" w:space="0" w:color="auto"/>
          </w:divBdr>
          <w:divsChild>
            <w:div w:id="157443801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33475867">
      <w:bodyDiv w:val="1"/>
      <w:marLeft w:val="0"/>
      <w:marRight w:val="0"/>
      <w:marTop w:val="0"/>
      <w:marBottom w:val="0"/>
      <w:divBdr>
        <w:top w:val="none" w:sz="0" w:space="0" w:color="auto"/>
        <w:left w:val="none" w:sz="0" w:space="0" w:color="auto"/>
        <w:bottom w:val="none" w:sz="0" w:space="0" w:color="auto"/>
        <w:right w:val="none" w:sz="0" w:space="0" w:color="auto"/>
      </w:divBdr>
    </w:div>
    <w:div w:id="1434085369">
      <w:bodyDiv w:val="1"/>
      <w:marLeft w:val="0"/>
      <w:marRight w:val="0"/>
      <w:marTop w:val="0"/>
      <w:marBottom w:val="0"/>
      <w:divBdr>
        <w:top w:val="none" w:sz="0" w:space="0" w:color="auto"/>
        <w:left w:val="none" w:sz="0" w:space="0" w:color="auto"/>
        <w:bottom w:val="none" w:sz="0" w:space="0" w:color="auto"/>
        <w:right w:val="none" w:sz="0" w:space="0" w:color="auto"/>
      </w:divBdr>
    </w:div>
    <w:div w:id="1434205625">
      <w:bodyDiv w:val="1"/>
      <w:marLeft w:val="0"/>
      <w:marRight w:val="0"/>
      <w:marTop w:val="0"/>
      <w:marBottom w:val="0"/>
      <w:divBdr>
        <w:top w:val="none" w:sz="0" w:space="0" w:color="auto"/>
        <w:left w:val="none" w:sz="0" w:space="0" w:color="auto"/>
        <w:bottom w:val="none" w:sz="0" w:space="0" w:color="auto"/>
        <w:right w:val="none" w:sz="0" w:space="0" w:color="auto"/>
      </w:divBdr>
      <w:divsChild>
        <w:div w:id="2118524415">
          <w:marLeft w:val="0"/>
          <w:marRight w:val="0"/>
          <w:marTop w:val="0"/>
          <w:marBottom w:val="285"/>
          <w:divBdr>
            <w:top w:val="none" w:sz="0" w:space="0" w:color="auto"/>
            <w:left w:val="none" w:sz="0" w:space="0" w:color="auto"/>
            <w:bottom w:val="none" w:sz="0" w:space="0" w:color="auto"/>
            <w:right w:val="none" w:sz="0" w:space="0" w:color="auto"/>
          </w:divBdr>
        </w:div>
      </w:divsChild>
    </w:div>
    <w:div w:id="1436245398">
      <w:bodyDiv w:val="1"/>
      <w:marLeft w:val="0"/>
      <w:marRight w:val="0"/>
      <w:marTop w:val="0"/>
      <w:marBottom w:val="0"/>
      <w:divBdr>
        <w:top w:val="none" w:sz="0" w:space="0" w:color="auto"/>
        <w:left w:val="none" w:sz="0" w:space="0" w:color="auto"/>
        <w:bottom w:val="none" w:sz="0" w:space="0" w:color="auto"/>
        <w:right w:val="none" w:sz="0" w:space="0" w:color="auto"/>
      </w:divBdr>
    </w:div>
    <w:div w:id="1436824521">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5078542">
      <w:bodyDiv w:val="1"/>
      <w:marLeft w:val="0"/>
      <w:marRight w:val="0"/>
      <w:marTop w:val="0"/>
      <w:marBottom w:val="0"/>
      <w:divBdr>
        <w:top w:val="none" w:sz="0" w:space="0" w:color="auto"/>
        <w:left w:val="none" w:sz="0" w:space="0" w:color="auto"/>
        <w:bottom w:val="none" w:sz="0" w:space="0" w:color="auto"/>
        <w:right w:val="none" w:sz="0" w:space="0" w:color="auto"/>
      </w:divBdr>
      <w:divsChild>
        <w:div w:id="49426271">
          <w:marLeft w:val="0"/>
          <w:marRight w:val="0"/>
          <w:marTop w:val="0"/>
          <w:marBottom w:val="0"/>
          <w:divBdr>
            <w:top w:val="none" w:sz="0" w:space="0" w:color="auto"/>
            <w:left w:val="none" w:sz="0" w:space="0" w:color="auto"/>
            <w:bottom w:val="none" w:sz="0" w:space="0" w:color="auto"/>
            <w:right w:val="none" w:sz="0" w:space="0" w:color="auto"/>
          </w:divBdr>
          <w:divsChild>
            <w:div w:id="12022051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7553396">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096448">
      <w:bodyDiv w:val="1"/>
      <w:marLeft w:val="0"/>
      <w:marRight w:val="0"/>
      <w:marTop w:val="0"/>
      <w:marBottom w:val="0"/>
      <w:divBdr>
        <w:top w:val="none" w:sz="0" w:space="0" w:color="auto"/>
        <w:left w:val="none" w:sz="0" w:space="0" w:color="auto"/>
        <w:bottom w:val="none" w:sz="0" w:space="0" w:color="auto"/>
        <w:right w:val="none" w:sz="0" w:space="0" w:color="auto"/>
      </w:divBdr>
      <w:divsChild>
        <w:div w:id="1334527935">
          <w:marLeft w:val="0"/>
          <w:marRight w:val="0"/>
          <w:marTop w:val="0"/>
          <w:marBottom w:val="0"/>
          <w:divBdr>
            <w:top w:val="none" w:sz="0" w:space="0" w:color="auto"/>
            <w:left w:val="none" w:sz="0" w:space="0" w:color="auto"/>
            <w:bottom w:val="none" w:sz="0" w:space="0" w:color="auto"/>
            <w:right w:val="none" w:sz="0" w:space="0" w:color="auto"/>
          </w:divBdr>
        </w:div>
        <w:div w:id="1967465840">
          <w:marLeft w:val="0"/>
          <w:marRight w:val="0"/>
          <w:marTop w:val="0"/>
          <w:marBottom w:val="0"/>
          <w:divBdr>
            <w:top w:val="none" w:sz="0" w:space="0" w:color="auto"/>
            <w:left w:val="none" w:sz="0" w:space="0" w:color="auto"/>
            <w:bottom w:val="none" w:sz="0" w:space="0" w:color="auto"/>
            <w:right w:val="none" w:sz="0" w:space="0" w:color="auto"/>
          </w:divBdr>
        </w:div>
        <w:div w:id="1417508445">
          <w:marLeft w:val="0"/>
          <w:marRight w:val="0"/>
          <w:marTop w:val="0"/>
          <w:marBottom w:val="0"/>
          <w:divBdr>
            <w:top w:val="none" w:sz="0" w:space="0" w:color="auto"/>
            <w:left w:val="none" w:sz="0" w:space="0" w:color="auto"/>
            <w:bottom w:val="none" w:sz="0" w:space="0" w:color="auto"/>
            <w:right w:val="none" w:sz="0" w:space="0" w:color="auto"/>
          </w:divBdr>
        </w:div>
        <w:div w:id="1965500900">
          <w:marLeft w:val="0"/>
          <w:marRight w:val="0"/>
          <w:marTop w:val="0"/>
          <w:marBottom w:val="0"/>
          <w:divBdr>
            <w:top w:val="none" w:sz="0" w:space="0" w:color="auto"/>
            <w:left w:val="none" w:sz="0" w:space="0" w:color="auto"/>
            <w:bottom w:val="none" w:sz="0" w:space="0" w:color="auto"/>
            <w:right w:val="none" w:sz="0" w:space="0" w:color="auto"/>
          </w:divBdr>
        </w:div>
        <w:div w:id="323776305">
          <w:marLeft w:val="0"/>
          <w:marRight w:val="0"/>
          <w:marTop w:val="0"/>
          <w:marBottom w:val="0"/>
          <w:divBdr>
            <w:top w:val="none" w:sz="0" w:space="0" w:color="auto"/>
            <w:left w:val="none" w:sz="0" w:space="0" w:color="auto"/>
            <w:bottom w:val="none" w:sz="0" w:space="0" w:color="auto"/>
            <w:right w:val="none" w:sz="0" w:space="0" w:color="auto"/>
          </w:divBdr>
        </w:div>
        <w:div w:id="1344169785">
          <w:marLeft w:val="0"/>
          <w:marRight w:val="0"/>
          <w:marTop w:val="0"/>
          <w:marBottom w:val="0"/>
          <w:divBdr>
            <w:top w:val="none" w:sz="0" w:space="0" w:color="auto"/>
            <w:left w:val="none" w:sz="0" w:space="0" w:color="auto"/>
            <w:bottom w:val="none" w:sz="0" w:space="0" w:color="auto"/>
            <w:right w:val="none" w:sz="0" w:space="0" w:color="auto"/>
          </w:divBdr>
        </w:div>
        <w:div w:id="243027914">
          <w:marLeft w:val="0"/>
          <w:marRight w:val="0"/>
          <w:marTop w:val="0"/>
          <w:marBottom w:val="0"/>
          <w:divBdr>
            <w:top w:val="none" w:sz="0" w:space="0" w:color="auto"/>
            <w:left w:val="none" w:sz="0" w:space="0" w:color="auto"/>
            <w:bottom w:val="none" w:sz="0" w:space="0" w:color="auto"/>
            <w:right w:val="none" w:sz="0" w:space="0" w:color="auto"/>
          </w:divBdr>
        </w:div>
        <w:div w:id="217328772">
          <w:marLeft w:val="0"/>
          <w:marRight w:val="0"/>
          <w:marTop w:val="0"/>
          <w:marBottom w:val="0"/>
          <w:divBdr>
            <w:top w:val="none" w:sz="0" w:space="0" w:color="auto"/>
            <w:left w:val="none" w:sz="0" w:space="0" w:color="auto"/>
            <w:bottom w:val="none" w:sz="0" w:space="0" w:color="auto"/>
            <w:right w:val="none" w:sz="0" w:space="0" w:color="auto"/>
          </w:divBdr>
        </w:div>
        <w:div w:id="1759476868">
          <w:marLeft w:val="0"/>
          <w:marRight w:val="0"/>
          <w:marTop w:val="0"/>
          <w:marBottom w:val="0"/>
          <w:divBdr>
            <w:top w:val="none" w:sz="0" w:space="0" w:color="auto"/>
            <w:left w:val="none" w:sz="0" w:space="0" w:color="auto"/>
            <w:bottom w:val="none" w:sz="0" w:space="0" w:color="auto"/>
            <w:right w:val="none" w:sz="0" w:space="0" w:color="auto"/>
          </w:divBdr>
        </w:div>
        <w:div w:id="2044862833">
          <w:marLeft w:val="0"/>
          <w:marRight w:val="0"/>
          <w:marTop w:val="0"/>
          <w:marBottom w:val="0"/>
          <w:divBdr>
            <w:top w:val="none" w:sz="0" w:space="0" w:color="auto"/>
            <w:left w:val="none" w:sz="0" w:space="0" w:color="auto"/>
            <w:bottom w:val="none" w:sz="0" w:space="0" w:color="auto"/>
            <w:right w:val="none" w:sz="0" w:space="0" w:color="auto"/>
          </w:divBdr>
        </w:div>
        <w:div w:id="2127188802">
          <w:marLeft w:val="0"/>
          <w:marRight w:val="0"/>
          <w:marTop w:val="0"/>
          <w:marBottom w:val="0"/>
          <w:divBdr>
            <w:top w:val="none" w:sz="0" w:space="0" w:color="auto"/>
            <w:left w:val="none" w:sz="0" w:space="0" w:color="auto"/>
            <w:bottom w:val="none" w:sz="0" w:space="0" w:color="auto"/>
            <w:right w:val="none" w:sz="0" w:space="0" w:color="auto"/>
          </w:divBdr>
        </w:div>
        <w:div w:id="968895254">
          <w:marLeft w:val="0"/>
          <w:marRight w:val="0"/>
          <w:marTop w:val="0"/>
          <w:marBottom w:val="0"/>
          <w:divBdr>
            <w:top w:val="none" w:sz="0" w:space="0" w:color="auto"/>
            <w:left w:val="none" w:sz="0" w:space="0" w:color="auto"/>
            <w:bottom w:val="none" w:sz="0" w:space="0" w:color="auto"/>
            <w:right w:val="none" w:sz="0" w:space="0" w:color="auto"/>
          </w:divBdr>
        </w:div>
        <w:div w:id="1994526616">
          <w:marLeft w:val="0"/>
          <w:marRight w:val="0"/>
          <w:marTop w:val="0"/>
          <w:marBottom w:val="0"/>
          <w:divBdr>
            <w:top w:val="none" w:sz="0" w:space="0" w:color="auto"/>
            <w:left w:val="none" w:sz="0" w:space="0" w:color="auto"/>
            <w:bottom w:val="none" w:sz="0" w:space="0" w:color="auto"/>
            <w:right w:val="none" w:sz="0" w:space="0" w:color="auto"/>
          </w:divBdr>
        </w:div>
        <w:div w:id="1373530336">
          <w:marLeft w:val="0"/>
          <w:marRight w:val="0"/>
          <w:marTop w:val="0"/>
          <w:marBottom w:val="0"/>
          <w:divBdr>
            <w:top w:val="none" w:sz="0" w:space="0" w:color="auto"/>
            <w:left w:val="none" w:sz="0" w:space="0" w:color="auto"/>
            <w:bottom w:val="none" w:sz="0" w:space="0" w:color="auto"/>
            <w:right w:val="none" w:sz="0" w:space="0" w:color="auto"/>
          </w:divBdr>
        </w:div>
        <w:div w:id="248003299">
          <w:marLeft w:val="0"/>
          <w:marRight w:val="0"/>
          <w:marTop w:val="0"/>
          <w:marBottom w:val="0"/>
          <w:divBdr>
            <w:top w:val="none" w:sz="0" w:space="0" w:color="auto"/>
            <w:left w:val="none" w:sz="0" w:space="0" w:color="auto"/>
            <w:bottom w:val="none" w:sz="0" w:space="0" w:color="auto"/>
            <w:right w:val="none" w:sz="0" w:space="0" w:color="auto"/>
          </w:divBdr>
        </w:div>
        <w:div w:id="1023508292">
          <w:marLeft w:val="0"/>
          <w:marRight w:val="0"/>
          <w:marTop w:val="0"/>
          <w:marBottom w:val="0"/>
          <w:divBdr>
            <w:top w:val="none" w:sz="0" w:space="0" w:color="auto"/>
            <w:left w:val="none" w:sz="0" w:space="0" w:color="auto"/>
            <w:bottom w:val="none" w:sz="0" w:space="0" w:color="auto"/>
            <w:right w:val="none" w:sz="0" w:space="0" w:color="auto"/>
          </w:divBdr>
        </w:div>
        <w:div w:id="1872570455">
          <w:marLeft w:val="0"/>
          <w:marRight w:val="0"/>
          <w:marTop w:val="0"/>
          <w:marBottom w:val="0"/>
          <w:divBdr>
            <w:top w:val="none" w:sz="0" w:space="0" w:color="auto"/>
            <w:left w:val="none" w:sz="0" w:space="0" w:color="auto"/>
            <w:bottom w:val="none" w:sz="0" w:space="0" w:color="auto"/>
            <w:right w:val="none" w:sz="0" w:space="0" w:color="auto"/>
          </w:divBdr>
        </w:div>
        <w:div w:id="645088700">
          <w:marLeft w:val="0"/>
          <w:marRight w:val="0"/>
          <w:marTop w:val="0"/>
          <w:marBottom w:val="0"/>
          <w:divBdr>
            <w:top w:val="none" w:sz="0" w:space="0" w:color="auto"/>
            <w:left w:val="none" w:sz="0" w:space="0" w:color="auto"/>
            <w:bottom w:val="none" w:sz="0" w:space="0" w:color="auto"/>
            <w:right w:val="none" w:sz="0" w:space="0" w:color="auto"/>
          </w:divBdr>
        </w:div>
      </w:divsChild>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2142292">
      <w:bodyDiv w:val="1"/>
      <w:marLeft w:val="0"/>
      <w:marRight w:val="0"/>
      <w:marTop w:val="0"/>
      <w:marBottom w:val="0"/>
      <w:divBdr>
        <w:top w:val="none" w:sz="0" w:space="0" w:color="auto"/>
        <w:left w:val="none" w:sz="0" w:space="0" w:color="auto"/>
        <w:bottom w:val="none" w:sz="0" w:space="0" w:color="auto"/>
        <w:right w:val="none" w:sz="0" w:space="0" w:color="auto"/>
      </w:divBdr>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4510718">
      <w:bodyDiv w:val="1"/>
      <w:marLeft w:val="0"/>
      <w:marRight w:val="0"/>
      <w:marTop w:val="0"/>
      <w:marBottom w:val="0"/>
      <w:divBdr>
        <w:top w:val="none" w:sz="0" w:space="0" w:color="auto"/>
        <w:left w:val="none" w:sz="0" w:space="0" w:color="auto"/>
        <w:bottom w:val="none" w:sz="0" w:space="0" w:color="auto"/>
        <w:right w:val="none" w:sz="0" w:space="0" w:color="auto"/>
      </w:divBdr>
    </w:div>
    <w:div w:id="1505240257">
      <w:bodyDiv w:val="1"/>
      <w:marLeft w:val="0"/>
      <w:marRight w:val="0"/>
      <w:marTop w:val="0"/>
      <w:marBottom w:val="0"/>
      <w:divBdr>
        <w:top w:val="none" w:sz="0" w:space="0" w:color="auto"/>
        <w:left w:val="none" w:sz="0" w:space="0" w:color="auto"/>
        <w:bottom w:val="none" w:sz="0" w:space="0" w:color="auto"/>
        <w:right w:val="none" w:sz="0" w:space="0" w:color="auto"/>
      </w:divBdr>
      <w:divsChild>
        <w:div w:id="750084368">
          <w:marLeft w:val="0"/>
          <w:marRight w:val="0"/>
          <w:marTop w:val="0"/>
          <w:marBottom w:val="0"/>
          <w:divBdr>
            <w:top w:val="none" w:sz="0" w:space="0" w:color="auto"/>
            <w:left w:val="none" w:sz="0" w:space="0" w:color="auto"/>
            <w:bottom w:val="none" w:sz="0" w:space="0" w:color="auto"/>
            <w:right w:val="none" w:sz="0" w:space="0" w:color="auto"/>
          </w:divBdr>
          <w:divsChild>
            <w:div w:id="1798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487">
      <w:bodyDiv w:val="1"/>
      <w:marLeft w:val="0"/>
      <w:marRight w:val="0"/>
      <w:marTop w:val="0"/>
      <w:marBottom w:val="0"/>
      <w:divBdr>
        <w:top w:val="none" w:sz="0" w:space="0" w:color="auto"/>
        <w:left w:val="none" w:sz="0" w:space="0" w:color="auto"/>
        <w:bottom w:val="none" w:sz="0" w:space="0" w:color="auto"/>
        <w:right w:val="none" w:sz="0" w:space="0" w:color="auto"/>
      </w:divBdr>
      <w:divsChild>
        <w:div w:id="962154902">
          <w:marLeft w:val="0"/>
          <w:marRight w:val="0"/>
          <w:marTop w:val="0"/>
          <w:marBottom w:val="0"/>
          <w:divBdr>
            <w:top w:val="none" w:sz="0" w:space="0" w:color="auto"/>
            <w:left w:val="none" w:sz="0" w:space="0" w:color="auto"/>
            <w:bottom w:val="none" w:sz="0" w:space="0" w:color="auto"/>
            <w:right w:val="none" w:sz="0" w:space="0" w:color="auto"/>
          </w:divBdr>
        </w:div>
        <w:div w:id="1999382333">
          <w:marLeft w:val="0"/>
          <w:marRight w:val="0"/>
          <w:marTop w:val="0"/>
          <w:marBottom w:val="0"/>
          <w:divBdr>
            <w:top w:val="none" w:sz="0" w:space="0" w:color="auto"/>
            <w:left w:val="none" w:sz="0" w:space="0" w:color="auto"/>
            <w:bottom w:val="none" w:sz="0" w:space="0" w:color="auto"/>
            <w:right w:val="none" w:sz="0" w:space="0" w:color="auto"/>
          </w:divBdr>
        </w:div>
        <w:div w:id="1403286397">
          <w:marLeft w:val="0"/>
          <w:marRight w:val="0"/>
          <w:marTop w:val="0"/>
          <w:marBottom w:val="0"/>
          <w:divBdr>
            <w:top w:val="none" w:sz="0" w:space="0" w:color="auto"/>
            <w:left w:val="none" w:sz="0" w:space="0" w:color="auto"/>
            <w:bottom w:val="none" w:sz="0" w:space="0" w:color="auto"/>
            <w:right w:val="none" w:sz="0" w:space="0" w:color="auto"/>
          </w:divBdr>
        </w:div>
        <w:div w:id="861287697">
          <w:marLeft w:val="0"/>
          <w:marRight w:val="0"/>
          <w:marTop w:val="0"/>
          <w:marBottom w:val="0"/>
          <w:divBdr>
            <w:top w:val="none" w:sz="0" w:space="0" w:color="auto"/>
            <w:left w:val="none" w:sz="0" w:space="0" w:color="auto"/>
            <w:bottom w:val="none" w:sz="0" w:space="0" w:color="auto"/>
            <w:right w:val="none" w:sz="0" w:space="0" w:color="auto"/>
          </w:divBdr>
        </w:div>
        <w:div w:id="1838688576">
          <w:marLeft w:val="0"/>
          <w:marRight w:val="0"/>
          <w:marTop w:val="0"/>
          <w:marBottom w:val="0"/>
          <w:divBdr>
            <w:top w:val="none" w:sz="0" w:space="0" w:color="auto"/>
            <w:left w:val="none" w:sz="0" w:space="0" w:color="auto"/>
            <w:bottom w:val="none" w:sz="0" w:space="0" w:color="auto"/>
            <w:right w:val="none" w:sz="0" w:space="0" w:color="auto"/>
          </w:divBdr>
        </w:div>
        <w:div w:id="5833430">
          <w:marLeft w:val="0"/>
          <w:marRight w:val="0"/>
          <w:marTop w:val="0"/>
          <w:marBottom w:val="0"/>
          <w:divBdr>
            <w:top w:val="none" w:sz="0" w:space="0" w:color="auto"/>
            <w:left w:val="none" w:sz="0" w:space="0" w:color="auto"/>
            <w:bottom w:val="none" w:sz="0" w:space="0" w:color="auto"/>
            <w:right w:val="none" w:sz="0" w:space="0" w:color="auto"/>
          </w:divBdr>
        </w:div>
        <w:div w:id="1580477848">
          <w:marLeft w:val="0"/>
          <w:marRight w:val="0"/>
          <w:marTop w:val="0"/>
          <w:marBottom w:val="0"/>
          <w:divBdr>
            <w:top w:val="none" w:sz="0" w:space="0" w:color="auto"/>
            <w:left w:val="none" w:sz="0" w:space="0" w:color="auto"/>
            <w:bottom w:val="none" w:sz="0" w:space="0" w:color="auto"/>
            <w:right w:val="none" w:sz="0" w:space="0" w:color="auto"/>
          </w:divBdr>
        </w:div>
        <w:div w:id="588083706">
          <w:marLeft w:val="0"/>
          <w:marRight w:val="0"/>
          <w:marTop w:val="0"/>
          <w:marBottom w:val="0"/>
          <w:divBdr>
            <w:top w:val="none" w:sz="0" w:space="0" w:color="auto"/>
            <w:left w:val="none" w:sz="0" w:space="0" w:color="auto"/>
            <w:bottom w:val="none" w:sz="0" w:space="0" w:color="auto"/>
            <w:right w:val="none" w:sz="0" w:space="0" w:color="auto"/>
          </w:divBdr>
        </w:div>
        <w:div w:id="598412346">
          <w:marLeft w:val="0"/>
          <w:marRight w:val="0"/>
          <w:marTop w:val="0"/>
          <w:marBottom w:val="0"/>
          <w:divBdr>
            <w:top w:val="none" w:sz="0" w:space="0" w:color="auto"/>
            <w:left w:val="none" w:sz="0" w:space="0" w:color="auto"/>
            <w:bottom w:val="none" w:sz="0" w:space="0" w:color="auto"/>
            <w:right w:val="none" w:sz="0" w:space="0" w:color="auto"/>
          </w:divBdr>
        </w:div>
        <w:div w:id="701369072">
          <w:marLeft w:val="0"/>
          <w:marRight w:val="0"/>
          <w:marTop w:val="0"/>
          <w:marBottom w:val="0"/>
          <w:divBdr>
            <w:top w:val="none" w:sz="0" w:space="0" w:color="auto"/>
            <w:left w:val="none" w:sz="0" w:space="0" w:color="auto"/>
            <w:bottom w:val="none" w:sz="0" w:space="0" w:color="auto"/>
            <w:right w:val="none" w:sz="0" w:space="0" w:color="auto"/>
          </w:divBdr>
        </w:div>
        <w:div w:id="459418169">
          <w:marLeft w:val="0"/>
          <w:marRight w:val="0"/>
          <w:marTop w:val="0"/>
          <w:marBottom w:val="0"/>
          <w:divBdr>
            <w:top w:val="none" w:sz="0" w:space="0" w:color="auto"/>
            <w:left w:val="none" w:sz="0" w:space="0" w:color="auto"/>
            <w:bottom w:val="none" w:sz="0" w:space="0" w:color="auto"/>
            <w:right w:val="none" w:sz="0" w:space="0" w:color="auto"/>
          </w:divBdr>
        </w:div>
        <w:div w:id="1580209129">
          <w:marLeft w:val="0"/>
          <w:marRight w:val="0"/>
          <w:marTop w:val="0"/>
          <w:marBottom w:val="0"/>
          <w:divBdr>
            <w:top w:val="none" w:sz="0" w:space="0" w:color="auto"/>
            <w:left w:val="none" w:sz="0" w:space="0" w:color="auto"/>
            <w:bottom w:val="none" w:sz="0" w:space="0" w:color="auto"/>
            <w:right w:val="none" w:sz="0" w:space="0" w:color="auto"/>
          </w:divBdr>
        </w:div>
        <w:div w:id="1773819027">
          <w:marLeft w:val="0"/>
          <w:marRight w:val="0"/>
          <w:marTop w:val="0"/>
          <w:marBottom w:val="0"/>
          <w:divBdr>
            <w:top w:val="none" w:sz="0" w:space="0" w:color="auto"/>
            <w:left w:val="none" w:sz="0" w:space="0" w:color="auto"/>
            <w:bottom w:val="none" w:sz="0" w:space="0" w:color="auto"/>
            <w:right w:val="none" w:sz="0" w:space="0" w:color="auto"/>
          </w:divBdr>
        </w:div>
        <w:div w:id="556212353">
          <w:marLeft w:val="0"/>
          <w:marRight w:val="0"/>
          <w:marTop w:val="0"/>
          <w:marBottom w:val="0"/>
          <w:divBdr>
            <w:top w:val="none" w:sz="0" w:space="0" w:color="auto"/>
            <w:left w:val="none" w:sz="0" w:space="0" w:color="auto"/>
            <w:bottom w:val="none" w:sz="0" w:space="0" w:color="auto"/>
            <w:right w:val="none" w:sz="0" w:space="0" w:color="auto"/>
          </w:divBdr>
        </w:div>
        <w:div w:id="422148144">
          <w:marLeft w:val="0"/>
          <w:marRight w:val="0"/>
          <w:marTop w:val="0"/>
          <w:marBottom w:val="0"/>
          <w:divBdr>
            <w:top w:val="none" w:sz="0" w:space="0" w:color="auto"/>
            <w:left w:val="none" w:sz="0" w:space="0" w:color="auto"/>
            <w:bottom w:val="none" w:sz="0" w:space="0" w:color="auto"/>
            <w:right w:val="none" w:sz="0" w:space="0" w:color="auto"/>
          </w:divBdr>
        </w:div>
        <w:div w:id="1667438413">
          <w:marLeft w:val="0"/>
          <w:marRight w:val="0"/>
          <w:marTop w:val="0"/>
          <w:marBottom w:val="0"/>
          <w:divBdr>
            <w:top w:val="none" w:sz="0" w:space="0" w:color="auto"/>
            <w:left w:val="none" w:sz="0" w:space="0" w:color="auto"/>
            <w:bottom w:val="none" w:sz="0" w:space="0" w:color="auto"/>
            <w:right w:val="none" w:sz="0" w:space="0" w:color="auto"/>
          </w:divBdr>
        </w:div>
        <w:div w:id="1724214031">
          <w:marLeft w:val="0"/>
          <w:marRight w:val="0"/>
          <w:marTop w:val="0"/>
          <w:marBottom w:val="0"/>
          <w:divBdr>
            <w:top w:val="none" w:sz="0" w:space="0" w:color="auto"/>
            <w:left w:val="none" w:sz="0" w:space="0" w:color="auto"/>
            <w:bottom w:val="none" w:sz="0" w:space="0" w:color="auto"/>
            <w:right w:val="none" w:sz="0" w:space="0" w:color="auto"/>
          </w:divBdr>
        </w:div>
        <w:div w:id="1015035946">
          <w:marLeft w:val="0"/>
          <w:marRight w:val="0"/>
          <w:marTop w:val="0"/>
          <w:marBottom w:val="0"/>
          <w:divBdr>
            <w:top w:val="none" w:sz="0" w:space="0" w:color="auto"/>
            <w:left w:val="none" w:sz="0" w:space="0" w:color="auto"/>
            <w:bottom w:val="none" w:sz="0" w:space="0" w:color="auto"/>
            <w:right w:val="none" w:sz="0" w:space="0" w:color="auto"/>
          </w:divBdr>
        </w:div>
        <w:div w:id="959191521">
          <w:marLeft w:val="0"/>
          <w:marRight w:val="0"/>
          <w:marTop w:val="0"/>
          <w:marBottom w:val="0"/>
          <w:divBdr>
            <w:top w:val="none" w:sz="0" w:space="0" w:color="auto"/>
            <w:left w:val="none" w:sz="0" w:space="0" w:color="auto"/>
            <w:bottom w:val="none" w:sz="0" w:space="0" w:color="auto"/>
            <w:right w:val="none" w:sz="0" w:space="0" w:color="auto"/>
          </w:divBdr>
        </w:div>
        <w:div w:id="1856505135">
          <w:marLeft w:val="0"/>
          <w:marRight w:val="0"/>
          <w:marTop w:val="0"/>
          <w:marBottom w:val="0"/>
          <w:divBdr>
            <w:top w:val="none" w:sz="0" w:space="0" w:color="auto"/>
            <w:left w:val="none" w:sz="0" w:space="0" w:color="auto"/>
            <w:bottom w:val="none" w:sz="0" w:space="0" w:color="auto"/>
            <w:right w:val="none" w:sz="0" w:space="0" w:color="auto"/>
          </w:divBdr>
        </w:div>
        <w:div w:id="1991590314">
          <w:marLeft w:val="0"/>
          <w:marRight w:val="0"/>
          <w:marTop w:val="0"/>
          <w:marBottom w:val="0"/>
          <w:divBdr>
            <w:top w:val="none" w:sz="0" w:space="0" w:color="auto"/>
            <w:left w:val="none" w:sz="0" w:space="0" w:color="auto"/>
            <w:bottom w:val="none" w:sz="0" w:space="0" w:color="auto"/>
            <w:right w:val="none" w:sz="0" w:space="0" w:color="auto"/>
          </w:divBdr>
        </w:div>
        <w:div w:id="807359223">
          <w:marLeft w:val="0"/>
          <w:marRight w:val="0"/>
          <w:marTop w:val="0"/>
          <w:marBottom w:val="0"/>
          <w:divBdr>
            <w:top w:val="none" w:sz="0" w:space="0" w:color="auto"/>
            <w:left w:val="none" w:sz="0" w:space="0" w:color="auto"/>
            <w:bottom w:val="none" w:sz="0" w:space="0" w:color="auto"/>
            <w:right w:val="none" w:sz="0" w:space="0" w:color="auto"/>
          </w:divBdr>
        </w:div>
        <w:div w:id="1554391065">
          <w:marLeft w:val="0"/>
          <w:marRight w:val="0"/>
          <w:marTop w:val="0"/>
          <w:marBottom w:val="0"/>
          <w:divBdr>
            <w:top w:val="none" w:sz="0" w:space="0" w:color="auto"/>
            <w:left w:val="none" w:sz="0" w:space="0" w:color="auto"/>
            <w:bottom w:val="none" w:sz="0" w:space="0" w:color="auto"/>
            <w:right w:val="none" w:sz="0" w:space="0" w:color="auto"/>
          </w:divBdr>
        </w:div>
        <w:div w:id="1889030141">
          <w:marLeft w:val="0"/>
          <w:marRight w:val="0"/>
          <w:marTop w:val="0"/>
          <w:marBottom w:val="0"/>
          <w:divBdr>
            <w:top w:val="none" w:sz="0" w:space="0" w:color="auto"/>
            <w:left w:val="none" w:sz="0" w:space="0" w:color="auto"/>
            <w:bottom w:val="none" w:sz="0" w:space="0" w:color="auto"/>
            <w:right w:val="none" w:sz="0" w:space="0" w:color="auto"/>
          </w:divBdr>
        </w:div>
        <w:div w:id="1078282909">
          <w:marLeft w:val="0"/>
          <w:marRight w:val="0"/>
          <w:marTop w:val="0"/>
          <w:marBottom w:val="0"/>
          <w:divBdr>
            <w:top w:val="none" w:sz="0" w:space="0" w:color="auto"/>
            <w:left w:val="none" w:sz="0" w:space="0" w:color="auto"/>
            <w:bottom w:val="none" w:sz="0" w:space="0" w:color="auto"/>
            <w:right w:val="none" w:sz="0" w:space="0" w:color="auto"/>
          </w:divBdr>
        </w:div>
        <w:div w:id="273639170">
          <w:marLeft w:val="0"/>
          <w:marRight w:val="0"/>
          <w:marTop w:val="0"/>
          <w:marBottom w:val="0"/>
          <w:divBdr>
            <w:top w:val="none" w:sz="0" w:space="0" w:color="auto"/>
            <w:left w:val="none" w:sz="0" w:space="0" w:color="auto"/>
            <w:bottom w:val="none" w:sz="0" w:space="0" w:color="auto"/>
            <w:right w:val="none" w:sz="0" w:space="0" w:color="auto"/>
          </w:divBdr>
        </w:div>
        <w:div w:id="1419136469">
          <w:marLeft w:val="0"/>
          <w:marRight w:val="0"/>
          <w:marTop w:val="0"/>
          <w:marBottom w:val="0"/>
          <w:divBdr>
            <w:top w:val="none" w:sz="0" w:space="0" w:color="auto"/>
            <w:left w:val="none" w:sz="0" w:space="0" w:color="auto"/>
            <w:bottom w:val="none" w:sz="0" w:space="0" w:color="auto"/>
            <w:right w:val="none" w:sz="0" w:space="0" w:color="auto"/>
          </w:divBdr>
        </w:div>
        <w:div w:id="1896234175">
          <w:marLeft w:val="0"/>
          <w:marRight w:val="0"/>
          <w:marTop w:val="0"/>
          <w:marBottom w:val="0"/>
          <w:divBdr>
            <w:top w:val="none" w:sz="0" w:space="0" w:color="auto"/>
            <w:left w:val="none" w:sz="0" w:space="0" w:color="auto"/>
            <w:bottom w:val="none" w:sz="0" w:space="0" w:color="auto"/>
            <w:right w:val="none" w:sz="0" w:space="0" w:color="auto"/>
          </w:divBdr>
        </w:div>
        <w:div w:id="262961108">
          <w:marLeft w:val="0"/>
          <w:marRight w:val="0"/>
          <w:marTop w:val="0"/>
          <w:marBottom w:val="0"/>
          <w:divBdr>
            <w:top w:val="none" w:sz="0" w:space="0" w:color="auto"/>
            <w:left w:val="none" w:sz="0" w:space="0" w:color="auto"/>
            <w:bottom w:val="none" w:sz="0" w:space="0" w:color="auto"/>
            <w:right w:val="none" w:sz="0" w:space="0" w:color="auto"/>
          </w:divBdr>
        </w:div>
        <w:div w:id="950934245">
          <w:marLeft w:val="0"/>
          <w:marRight w:val="0"/>
          <w:marTop w:val="0"/>
          <w:marBottom w:val="0"/>
          <w:divBdr>
            <w:top w:val="none" w:sz="0" w:space="0" w:color="auto"/>
            <w:left w:val="none" w:sz="0" w:space="0" w:color="auto"/>
            <w:bottom w:val="none" w:sz="0" w:space="0" w:color="auto"/>
            <w:right w:val="none" w:sz="0" w:space="0" w:color="auto"/>
          </w:divBdr>
        </w:div>
        <w:div w:id="1365129827">
          <w:marLeft w:val="0"/>
          <w:marRight w:val="0"/>
          <w:marTop w:val="0"/>
          <w:marBottom w:val="0"/>
          <w:divBdr>
            <w:top w:val="none" w:sz="0" w:space="0" w:color="auto"/>
            <w:left w:val="none" w:sz="0" w:space="0" w:color="auto"/>
            <w:bottom w:val="none" w:sz="0" w:space="0" w:color="auto"/>
            <w:right w:val="none" w:sz="0" w:space="0" w:color="auto"/>
          </w:divBdr>
        </w:div>
        <w:div w:id="115104308">
          <w:marLeft w:val="0"/>
          <w:marRight w:val="0"/>
          <w:marTop w:val="0"/>
          <w:marBottom w:val="0"/>
          <w:divBdr>
            <w:top w:val="none" w:sz="0" w:space="0" w:color="auto"/>
            <w:left w:val="none" w:sz="0" w:space="0" w:color="auto"/>
            <w:bottom w:val="none" w:sz="0" w:space="0" w:color="auto"/>
            <w:right w:val="none" w:sz="0" w:space="0" w:color="auto"/>
          </w:divBdr>
        </w:div>
        <w:div w:id="223609597">
          <w:marLeft w:val="0"/>
          <w:marRight w:val="0"/>
          <w:marTop w:val="0"/>
          <w:marBottom w:val="0"/>
          <w:divBdr>
            <w:top w:val="none" w:sz="0" w:space="0" w:color="auto"/>
            <w:left w:val="none" w:sz="0" w:space="0" w:color="auto"/>
            <w:bottom w:val="none" w:sz="0" w:space="0" w:color="auto"/>
            <w:right w:val="none" w:sz="0" w:space="0" w:color="auto"/>
          </w:divBdr>
        </w:div>
        <w:div w:id="681980200">
          <w:marLeft w:val="0"/>
          <w:marRight w:val="0"/>
          <w:marTop w:val="0"/>
          <w:marBottom w:val="0"/>
          <w:divBdr>
            <w:top w:val="none" w:sz="0" w:space="0" w:color="auto"/>
            <w:left w:val="none" w:sz="0" w:space="0" w:color="auto"/>
            <w:bottom w:val="none" w:sz="0" w:space="0" w:color="auto"/>
            <w:right w:val="none" w:sz="0" w:space="0" w:color="auto"/>
          </w:divBdr>
        </w:div>
        <w:div w:id="1439450202">
          <w:marLeft w:val="0"/>
          <w:marRight w:val="0"/>
          <w:marTop w:val="0"/>
          <w:marBottom w:val="0"/>
          <w:divBdr>
            <w:top w:val="none" w:sz="0" w:space="0" w:color="auto"/>
            <w:left w:val="none" w:sz="0" w:space="0" w:color="auto"/>
            <w:bottom w:val="none" w:sz="0" w:space="0" w:color="auto"/>
            <w:right w:val="none" w:sz="0" w:space="0" w:color="auto"/>
          </w:divBdr>
        </w:div>
        <w:div w:id="1448743001">
          <w:marLeft w:val="0"/>
          <w:marRight w:val="0"/>
          <w:marTop w:val="0"/>
          <w:marBottom w:val="0"/>
          <w:divBdr>
            <w:top w:val="none" w:sz="0" w:space="0" w:color="auto"/>
            <w:left w:val="none" w:sz="0" w:space="0" w:color="auto"/>
            <w:bottom w:val="none" w:sz="0" w:space="0" w:color="auto"/>
            <w:right w:val="none" w:sz="0" w:space="0" w:color="auto"/>
          </w:divBdr>
        </w:div>
        <w:div w:id="549341726">
          <w:marLeft w:val="0"/>
          <w:marRight w:val="0"/>
          <w:marTop w:val="0"/>
          <w:marBottom w:val="0"/>
          <w:divBdr>
            <w:top w:val="none" w:sz="0" w:space="0" w:color="auto"/>
            <w:left w:val="none" w:sz="0" w:space="0" w:color="auto"/>
            <w:bottom w:val="none" w:sz="0" w:space="0" w:color="auto"/>
            <w:right w:val="none" w:sz="0" w:space="0" w:color="auto"/>
          </w:divBdr>
        </w:div>
        <w:div w:id="2103912560">
          <w:marLeft w:val="0"/>
          <w:marRight w:val="0"/>
          <w:marTop w:val="0"/>
          <w:marBottom w:val="0"/>
          <w:divBdr>
            <w:top w:val="none" w:sz="0" w:space="0" w:color="auto"/>
            <w:left w:val="none" w:sz="0" w:space="0" w:color="auto"/>
            <w:bottom w:val="none" w:sz="0" w:space="0" w:color="auto"/>
            <w:right w:val="none" w:sz="0" w:space="0" w:color="auto"/>
          </w:divBdr>
        </w:div>
        <w:div w:id="1749232793">
          <w:marLeft w:val="0"/>
          <w:marRight w:val="0"/>
          <w:marTop w:val="0"/>
          <w:marBottom w:val="0"/>
          <w:divBdr>
            <w:top w:val="none" w:sz="0" w:space="0" w:color="auto"/>
            <w:left w:val="none" w:sz="0" w:space="0" w:color="auto"/>
            <w:bottom w:val="none" w:sz="0" w:space="0" w:color="auto"/>
            <w:right w:val="none" w:sz="0" w:space="0" w:color="auto"/>
          </w:divBdr>
        </w:div>
        <w:div w:id="1842235883">
          <w:marLeft w:val="0"/>
          <w:marRight w:val="0"/>
          <w:marTop w:val="0"/>
          <w:marBottom w:val="0"/>
          <w:divBdr>
            <w:top w:val="none" w:sz="0" w:space="0" w:color="auto"/>
            <w:left w:val="none" w:sz="0" w:space="0" w:color="auto"/>
            <w:bottom w:val="none" w:sz="0" w:space="0" w:color="auto"/>
            <w:right w:val="none" w:sz="0" w:space="0" w:color="auto"/>
          </w:divBdr>
        </w:div>
        <w:div w:id="1533304685">
          <w:marLeft w:val="0"/>
          <w:marRight w:val="0"/>
          <w:marTop w:val="0"/>
          <w:marBottom w:val="0"/>
          <w:divBdr>
            <w:top w:val="none" w:sz="0" w:space="0" w:color="auto"/>
            <w:left w:val="none" w:sz="0" w:space="0" w:color="auto"/>
            <w:bottom w:val="none" w:sz="0" w:space="0" w:color="auto"/>
            <w:right w:val="none" w:sz="0" w:space="0" w:color="auto"/>
          </w:divBdr>
        </w:div>
        <w:div w:id="72774724">
          <w:marLeft w:val="0"/>
          <w:marRight w:val="0"/>
          <w:marTop w:val="0"/>
          <w:marBottom w:val="0"/>
          <w:divBdr>
            <w:top w:val="none" w:sz="0" w:space="0" w:color="auto"/>
            <w:left w:val="none" w:sz="0" w:space="0" w:color="auto"/>
            <w:bottom w:val="none" w:sz="0" w:space="0" w:color="auto"/>
            <w:right w:val="none" w:sz="0" w:space="0" w:color="auto"/>
          </w:divBdr>
        </w:div>
        <w:div w:id="256451248">
          <w:marLeft w:val="0"/>
          <w:marRight w:val="0"/>
          <w:marTop w:val="0"/>
          <w:marBottom w:val="0"/>
          <w:divBdr>
            <w:top w:val="none" w:sz="0" w:space="0" w:color="auto"/>
            <w:left w:val="none" w:sz="0" w:space="0" w:color="auto"/>
            <w:bottom w:val="none" w:sz="0" w:space="0" w:color="auto"/>
            <w:right w:val="none" w:sz="0" w:space="0" w:color="auto"/>
          </w:divBdr>
        </w:div>
        <w:div w:id="1589272278">
          <w:marLeft w:val="0"/>
          <w:marRight w:val="0"/>
          <w:marTop w:val="0"/>
          <w:marBottom w:val="0"/>
          <w:divBdr>
            <w:top w:val="none" w:sz="0" w:space="0" w:color="auto"/>
            <w:left w:val="none" w:sz="0" w:space="0" w:color="auto"/>
            <w:bottom w:val="none" w:sz="0" w:space="0" w:color="auto"/>
            <w:right w:val="none" w:sz="0" w:space="0" w:color="auto"/>
          </w:divBdr>
        </w:div>
        <w:div w:id="1731614681">
          <w:marLeft w:val="0"/>
          <w:marRight w:val="0"/>
          <w:marTop w:val="0"/>
          <w:marBottom w:val="0"/>
          <w:divBdr>
            <w:top w:val="none" w:sz="0" w:space="0" w:color="auto"/>
            <w:left w:val="none" w:sz="0" w:space="0" w:color="auto"/>
            <w:bottom w:val="none" w:sz="0" w:space="0" w:color="auto"/>
            <w:right w:val="none" w:sz="0" w:space="0" w:color="auto"/>
          </w:divBdr>
        </w:div>
        <w:div w:id="1369333823">
          <w:marLeft w:val="0"/>
          <w:marRight w:val="0"/>
          <w:marTop w:val="0"/>
          <w:marBottom w:val="0"/>
          <w:divBdr>
            <w:top w:val="none" w:sz="0" w:space="0" w:color="auto"/>
            <w:left w:val="none" w:sz="0" w:space="0" w:color="auto"/>
            <w:bottom w:val="none" w:sz="0" w:space="0" w:color="auto"/>
            <w:right w:val="none" w:sz="0" w:space="0" w:color="auto"/>
          </w:divBdr>
        </w:div>
        <w:div w:id="2145200021">
          <w:marLeft w:val="0"/>
          <w:marRight w:val="0"/>
          <w:marTop w:val="0"/>
          <w:marBottom w:val="0"/>
          <w:divBdr>
            <w:top w:val="none" w:sz="0" w:space="0" w:color="auto"/>
            <w:left w:val="none" w:sz="0" w:space="0" w:color="auto"/>
            <w:bottom w:val="none" w:sz="0" w:space="0" w:color="auto"/>
            <w:right w:val="none" w:sz="0" w:space="0" w:color="auto"/>
          </w:divBdr>
        </w:div>
        <w:div w:id="310722034">
          <w:marLeft w:val="0"/>
          <w:marRight w:val="0"/>
          <w:marTop w:val="0"/>
          <w:marBottom w:val="0"/>
          <w:divBdr>
            <w:top w:val="none" w:sz="0" w:space="0" w:color="auto"/>
            <w:left w:val="none" w:sz="0" w:space="0" w:color="auto"/>
            <w:bottom w:val="none" w:sz="0" w:space="0" w:color="auto"/>
            <w:right w:val="none" w:sz="0" w:space="0" w:color="auto"/>
          </w:divBdr>
        </w:div>
        <w:div w:id="52584873">
          <w:marLeft w:val="0"/>
          <w:marRight w:val="0"/>
          <w:marTop w:val="0"/>
          <w:marBottom w:val="0"/>
          <w:divBdr>
            <w:top w:val="none" w:sz="0" w:space="0" w:color="auto"/>
            <w:left w:val="none" w:sz="0" w:space="0" w:color="auto"/>
            <w:bottom w:val="none" w:sz="0" w:space="0" w:color="auto"/>
            <w:right w:val="none" w:sz="0" w:space="0" w:color="auto"/>
          </w:divBdr>
        </w:div>
        <w:div w:id="646906472">
          <w:marLeft w:val="0"/>
          <w:marRight w:val="0"/>
          <w:marTop w:val="0"/>
          <w:marBottom w:val="0"/>
          <w:divBdr>
            <w:top w:val="none" w:sz="0" w:space="0" w:color="auto"/>
            <w:left w:val="none" w:sz="0" w:space="0" w:color="auto"/>
            <w:bottom w:val="none" w:sz="0" w:space="0" w:color="auto"/>
            <w:right w:val="none" w:sz="0" w:space="0" w:color="auto"/>
          </w:divBdr>
        </w:div>
        <w:div w:id="1772973152">
          <w:marLeft w:val="0"/>
          <w:marRight w:val="0"/>
          <w:marTop w:val="0"/>
          <w:marBottom w:val="0"/>
          <w:divBdr>
            <w:top w:val="none" w:sz="0" w:space="0" w:color="auto"/>
            <w:left w:val="none" w:sz="0" w:space="0" w:color="auto"/>
            <w:bottom w:val="none" w:sz="0" w:space="0" w:color="auto"/>
            <w:right w:val="none" w:sz="0" w:space="0" w:color="auto"/>
          </w:divBdr>
        </w:div>
        <w:div w:id="1310673631">
          <w:marLeft w:val="0"/>
          <w:marRight w:val="0"/>
          <w:marTop w:val="0"/>
          <w:marBottom w:val="0"/>
          <w:divBdr>
            <w:top w:val="none" w:sz="0" w:space="0" w:color="auto"/>
            <w:left w:val="none" w:sz="0" w:space="0" w:color="auto"/>
            <w:bottom w:val="none" w:sz="0" w:space="0" w:color="auto"/>
            <w:right w:val="none" w:sz="0" w:space="0" w:color="auto"/>
          </w:divBdr>
        </w:div>
        <w:div w:id="1811970634">
          <w:marLeft w:val="0"/>
          <w:marRight w:val="0"/>
          <w:marTop w:val="0"/>
          <w:marBottom w:val="0"/>
          <w:divBdr>
            <w:top w:val="none" w:sz="0" w:space="0" w:color="auto"/>
            <w:left w:val="none" w:sz="0" w:space="0" w:color="auto"/>
            <w:bottom w:val="none" w:sz="0" w:space="0" w:color="auto"/>
            <w:right w:val="none" w:sz="0" w:space="0" w:color="auto"/>
          </w:divBdr>
        </w:div>
        <w:div w:id="451559332">
          <w:marLeft w:val="0"/>
          <w:marRight w:val="0"/>
          <w:marTop w:val="0"/>
          <w:marBottom w:val="0"/>
          <w:divBdr>
            <w:top w:val="none" w:sz="0" w:space="0" w:color="auto"/>
            <w:left w:val="none" w:sz="0" w:space="0" w:color="auto"/>
            <w:bottom w:val="none" w:sz="0" w:space="0" w:color="auto"/>
            <w:right w:val="none" w:sz="0" w:space="0" w:color="auto"/>
          </w:divBdr>
        </w:div>
        <w:div w:id="341976562">
          <w:marLeft w:val="0"/>
          <w:marRight w:val="0"/>
          <w:marTop w:val="0"/>
          <w:marBottom w:val="0"/>
          <w:divBdr>
            <w:top w:val="none" w:sz="0" w:space="0" w:color="auto"/>
            <w:left w:val="none" w:sz="0" w:space="0" w:color="auto"/>
            <w:bottom w:val="none" w:sz="0" w:space="0" w:color="auto"/>
            <w:right w:val="none" w:sz="0" w:space="0" w:color="auto"/>
          </w:divBdr>
        </w:div>
        <w:div w:id="1253511032">
          <w:marLeft w:val="0"/>
          <w:marRight w:val="0"/>
          <w:marTop w:val="0"/>
          <w:marBottom w:val="0"/>
          <w:divBdr>
            <w:top w:val="none" w:sz="0" w:space="0" w:color="auto"/>
            <w:left w:val="none" w:sz="0" w:space="0" w:color="auto"/>
            <w:bottom w:val="none" w:sz="0" w:space="0" w:color="auto"/>
            <w:right w:val="none" w:sz="0" w:space="0" w:color="auto"/>
          </w:divBdr>
        </w:div>
        <w:div w:id="1999533889">
          <w:marLeft w:val="0"/>
          <w:marRight w:val="0"/>
          <w:marTop w:val="0"/>
          <w:marBottom w:val="0"/>
          <w:divBdr>
            <w:top w:val="none" w:sz="0" w:space="0" w:color="auto"/>
            <w:left w:val="none" w:sz="0" w:space="0" w:color="auto"/>
            <w:bottom w:val="none" w:sz="0" w:space="0" w:color="auto"/>
            <w:right w:val="none" w:sz="0" w:space="0" w:color="auto"/>
          </w:divBdr>
        </w:div>
        <w:div w:id="520439713">
          <w:marLeft w:val="0"/>
          <w:marRight w:val="0"/>
          <w:marTop w:val="0"/>
          <w:marBottom w:val="0"/>
          <w:divBdr>
            <w:top w:val="none" w:sz="0" w:space="0" w:color="auto"/>
            <w:left w:val="none" w:sz="0" w:space="0" w:color="auto"/>
            <w:bottom w:val="none" w:sz="0" w:space="0" w:color="auto"/>
            <w:right w:val="none" w:sz="0" w:space="0" w:color="auto"/>
          </w:divBdr>
        </w:div>
        <w:div w:id="441654802">
          <w:marLeft w:val="0"/>
          <w:marRight w:val="0"/>
          <w:marTop w:val="0"/>
          <w:marBottom w:val="0"/>
          <w:divBdr>
            <w:top w:val="none" w:sz="0" w:space="0" w:color="auto"/>
            <w:left w:val="none" w:sz="0" w:space="0" w:color="auto"/>
            <w:bottom w:val="none" w:sz="0" w:space="0" w:color="auto"/>
            <w:right w:val="none" w:sz="0" w:space="0" w:color="auto"/>
          </w:divBdr>
        </w:div>
        <w:div w:id="442652764">
          <w:marLeft w:val="0"/>
          <w:marRight w:val="0"/>
          <w:marTop w:val="0"/>
          <w:marBottom w:val="0"/>
          <w:divBdr>
            <w:top w:val="none" w:sz="0" w:space="0" w:color="auto"/>
            <w:left w:val="none" w:sz="0" w:space="0" w:color="auto"/>
            <w:bottom w:val="none" w:sz="0" w:space="0" w:color="auto"/>
            <w:right w:val="none" w:sz="0" w:space="0" w:color="auto"/>
          </w:divBdr>
        </w:div>
        <w:div w:id="1769547466">
          <w:marLeft w:val="0"/>
          <w:marRight w:val="0"/>
          <w:marTop w:val="0"/>
          <w:marBottom w:val="0"/>
          <w:divBdr>
            <w:top w:val="none" w:sz="0" w:space="0" w:color="auto"/>
            <w:left w:val="none" w:sz="0" w:space="0" w:color="auto"/>
            <w:bottom w:val="none" w:sz="0" w:space="0" w:color="auto"/>
            <w:right w:val="none" w:sz="0" w:space="0" w:color="auto"/>
          </w:divBdr>
        </w:div>
        <w:div w:id="959799319">
          <w:marLeft w:val="0"/>
          <w:marRight w:val="0"/>
          <w:marTop w:val="0"/>
          <w:marBottom w:val="0"/>
          <w:divBdr>
            <w:top w:val="none" w:sz="0" w:space="0" w:color="auto"/>
            <w:left w:val="none" w:sz="0" w:space="0" w:color="auto"/>
            <w:bottom w:val="none" w:sz="0" w:space="0" w:color="auto"/>
            <w:right w:val="none" w:sz="0" w:space="0" w:color="auto"/>
          </w:divBdr>
        </w:div>
        <w:div w:id="46925581">
          <w:marLeft w:val="0"/>
          <w:marRight w:val="0"/>
          <w:marTop w:val="0"/>
          <w:marBottom w:val="0"/>
          <w:divBdr>
            <w:top w:val="none" w:sz="0" w:space="0" w:color="auto"/>
            <w:left w:val="none" w:sz="0" w:space="0" w:color="auto"/>
            <w:bottom w:val="none" w:sz="0" w:space="0" w:color="auto"/>
            <w:right w:val="none" w:sz="0" w:space="0" w:color="auto"/>
          </w:divBdr>
        </w:div>
        <w:div w:id="417336819">
          <w:marLeft w:val="0"/>
          <w:marRight w:val="0"/>
          <w:marTop w:val="0"/>
          <w:marBottom w:val="0"/>
          <w:divBdr>
            <w:top w:val="none" w:sz="0" w:space="0" w:color="auto"/>
            <w:left w:val="none" w:sz="0" w:space="0" w:color="auto"/>
            <w:bottom w:val="none" w:sz="0" w:space="0" w:color="auto"/>
            <w:right w:val="none" w:sz="0" w:space="0" w:color="auto"/>
          </w:divBdr>
        </w:div>
        <w:div w:id="1099520232">
          <w:marLeft w:val="0"/>
          <w:marRight w:val="0"/>
          <w:marTop w:val="0"/>
          <w:marBottom w:val="0"/>
          <w:divBdr>
            <w:top w:val="none" w:sz="0" w:space="0" w:color="auto"/>
            <w:left w:val="none" w:sz="0" w:space="0" w:color="auto"/>
            <w:bottom w:val="none" w:sz="0" w:space="0" w:color="auto"/>
            <w:right w:val="none" w:sz="0" w:space="0" w:color="auto"/>
          </w:divBdr>
        </w:div>
        <w:div w:id="1709377362">
          <w:marLeft w:val="0"/>
          <w:marRight w:val="0"/>
          <w:marTop w:val="0"/>
          <w:marBottom w:val="0"/>
          <w:divBdr>
            <w:top w:val="none" w:sz="0" w:space="0" w:color="auto"/>
            <w:left w:val="none" w:sz="0" w:space="0" w:color="auto"/>
            <w:bottom w:val="none" w:sz="0" w:space="0" w:color="auto"/>
            <w:right w:val="none" w:sz="0" w:space="0" w:color="auto"/>
          </w:divBdr>
        </w:div>
        <w:div w:id="1692026390">
          <w:marLeft w:val="0"/>
          <w:marRight w:val="0"/>
          <w:marTop w:val="0"/>
          <w:marBottom w:val="0"/>
          <w:divBdr>
            <w:top w:val="none" w:sz="0" w:space="0" w:color="auto"/>
            <w:left w:val="none" w:sz="0" w:space="0" w:color="auto"/>
            <w:bottom w:val="none" w:sz="0" w:space="0" w:color="auto"/>
            <w:right w:val="none" w:sz="0" w:space="0" w:color="auto"/>
          </w:divBdr>
        </w:div>
        <w:div w:id="1581401534">
          <w:marLeft w:val="0"/>
          <w:marRight w:val="0"/>
          <w:marTop w:val="0"/>
          <w:marBottom w:val="0"/>
          <w:divBdr>
            <w:top w:val="none" w:sz="0" w:space="0" w:color="auto"/>
            <w:left w:val="none" w:sz="0" w:space="0" w:color="auto"/>
            <w:bottom w:val="none" w:sz="0" w:space="0" w:color="auto"/>
            <w:right w:val="none" w:sz="0" w:space="0" w:color="auto"/>
          </w:divBdr>
        </w:div>
        <w:div w:id="392310768">
          <w:marLeft w:val="0"/>
          <w:marRight w:val="0"/>
          <w:marTop w:val="0"/>
          <w:marBottom w:val="0"/>
          <w:divBdr>
            <w:top w:val="none" w:sz="0" w:space="0" w:color="auto"/>
            <w:left w:val="none" w:sz="0" w:space="0" w:color="auto"/>
            <w:bottom w:val="none" w:sz="0" w:space="0" w:color="auto"/>
            <w:right w:val="none" w:sz="0" w:space="0" w:color="auto"/>
          </w:divBdr>
        </w:div>
        <w:div w:id="392239561">
          <w:marLeft w:val="0"/>
          <w:marRight w:val="0"/>
          <w:marTop w:val="0"/>
          <w:marBottom w:val="0"/>
          <w:divBdr>
            <w:top w:val="none" w:sz="0" w:space="0" w:color="auto"/>
            <w:left w:val="none" w:sz="0" w:space="0" w:color="auto"/>
            <w:bottom w:val="none" w:sz="0" w:space="0" w:color="auto"/>
            <w:right w:val="none" w:sz="0" w:space="0" w:color="auto"/>
          </w:divBdr>
        </w:div>
        <w:div w:id="1247497260">
          <w:marLeft w:val="0"/>
          <w:marRight w:val="0"/>
          <w:marTop w:val="0"/>
          <w:marBottom w:val="0"/>
          <w:divBdr>
            <w:top w:val="none" w:sz="0" w:space="0" w:color="auto"/>
            <w:left w:val="none" w:sz="0" w:space="0" w:color="auto"/>
            <w:bottom w:val="none" w:sz="0" w:space="0" w:color="auto"/>
            <w:right w:val="none" w:sz="0" w:space="0" w:color="auto"/>
          </w:divBdr>
        </w:div>
      </w:divsChild>
    </w:div>
    <w:div w:id="1507482504">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46673717">
      <w:bodyDiv w:val="1"/>
      <w:marLeft w:val="0"/>
      <w:marRight w:val="0"/>
      <w:marTop w:val="0"/>
      <w:marBottom w:val="0"/>
      <w:divBdr>
        <w:top w:val="none" w:sz="0" w:space="0" w:color="auto"/>
        <w:left w:val="none" w:sz="0" w:space="0" w:color="auto"/>
        <w:bottom w:val="none" w:sz="0" w:space="0" w:color="auto"/>
        <w:right w:val="none" w:sz="0" w:space="0" w:color="auto"/>
      </w:divBdr>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035378">
      <w:bodyDiv w:val="1"/>
      <w:marLeft w:val="0"/>
      <w:marRight w:val="0"/>
      <w:marTop w:val="0"/>
      <w:marBottom w:val="0"/>
      <w:divBdr>
        <w:top w:val="none" w:sz="0" w:space="0" w:color="auto"/>
        <w:left w:val="none" w:sz="0" w:space="0" w:color="auto"/>
        <w:bottom w:val="none" w:sz="0" w:space="0" w:color="auto"/>
        <w:right w:val="none" w:sz="0" w:space="0" w:color="auto"/>
      </w:divBdr>
      <w:divsChild>
        <w:div w:id="840005796">
          <w:marLeft w:val="0"/>
          <w:marRight w:val="0"/>
          <w:marTop w:val="0"/>
          <w:marBottom w:val="0"/>
          <w:divBdr>
            <w:top w:val="none" w:sz="0" w:space="0" w:color="auto"/>
            <w:left w:val="none" w:sz="0" w:space="0" w:color="auto"/>
            <w:bottom w:val="none" w:sz="0" w:space="0" w:color="auto"/>
            <w:right w:val="none" w:sz="0" w:space="0" w:color="auto"/>
          </w:divBdr>
        </w:div>
        <w:div w:id="1632324061">
          <w:marLeft w:val="0"/>
          <w:marRight w:val="0"/>
          <w:marTop w:val="0"/>
          <w:marBottom w:val="0"/>
          <w:divBdr>
            <w:top w:val="none" w:sz="0" w:space="0" w:color="auto"/>
            <w:left w:val="none" w:sz="0" w:space="0" w:color="auto"/>
            <w:bottom w:val="none" w:sz="0" w:space="0" w:color="auto"/>
            <w:right w:val="none" w:sz="0" w:space="0" w:color="auto"/>
          </w:divBdr>
        </w:div>
        <w:div w:id="1353918217">
          <w:marLeft w:val="0"/>
          <w:marRight w:val="0"/>
          <w:marTop w:val="0"/>
          <w:marBottom w:val="0"/>
          <w:divBdr>
            <w:top w:val="none" w:sz="0" w:space="0" w:color="auto"/>
            <w:left w:val="none" w:sz="0" w:space="0" w:color="auto"/>
            <w:bottom w:val="none" w:sz="0" w:space="0" w:color="auto"/>
            <w:right w:val="none" w:sz="0" w:space="0" w:color="auto"/>
          </w:divBdr>
        </w:div>
        <w:div w:id="198082506">
          <w:marLeft w:val="0"/>
          <w:marRight w:val="0"/>
          <w:marTop w:val="0"/>
          <w:marBottom w:val="0"/>
          <w:divBdr>
            <w:top w:val="none" w:sz="0" w:space="0" w:color="auto"/>
            <w:left w:val="none" w:sz="0" w:space="0" w:color="auto"/>
            <w:bottom w:val="none" w:sz="0" w:space="0" w:color="auto"/>
            <w:right w:val="none" w:sz="0" w:space="0" w:color="auto"/>
          </w:divBdr>
        </w:div>
        <w:div w:id="540172032">
          <w:marLeft w:val="0"/>
          <w:marRight w:val="0"/>
          <w:marTop w:val="0"/>
          <w:marBottom w:val="0"/>
          <w:divBdr>
            <w:top w:val="none" w:sz="0" w:space="0" w:color="auto"/>
            <w:left w:val="none" w:sz="0" w:space="0" w:color="auto"/>
            <w:bottom w:val="none" w:sz="0" w:space="0" w:color="auto"/>
            <w:right w:val="none" w:sz="0" w:space="0" w:color="auto"/>
          </w:divBdr>
        </w:div>
        <w:div w:id="848374617">
          <w:marLeft w:val="0"/>
          <w:marRight w:val="0"/>
          <w:marTop w:val="0"/>
          <w:marBottom w:val="0"/>
          <w:divBdr>
            <w:top w:val="none" w:sz="0" w:space="0" w:color="auto"/>
            <w:left w:val="none" w:sz="0" w:space="0" w:color="auto"/>
            <w:bottom w:val="none" w:sz="0" w:space="0" w:color="auto"/>
            <w:right w:val="none" w:sz="0" w:space="0" w:color="auto"/>
          </w:divBdr>
        </w:div>
        <w:div w:id="2002656771">
          <w:marLeft w:val="0"/>
          <w:marRight w:val="0"/>
          <w:marTop w:val="0"/>
          <w:marBottom w:val="0"/>
          <w:divBdr>
            <w:top w:val="none" w:sz="0" w:space="0" w:color="auto"/>
            <w:left w:val="none" w:sz="0" w:space="0" w:color="auto"/>
            <w:bottom w:val="none" w:sz="0" w:space="0" w:color="auto"/>
            <w:right w:val="none" w:sz="0" w:space="0" w:color="auto"/>
          </w:divBdr>
        </w:div>
        <w:div w:id="1961835862">
          <w:marLeft w:val="0"/>
          <w:marRight w:val="0"/>
          <w:marTop w:val="0"/>
          <w:marBottom w:val="0"/>
          <w:divBdr>
            <w:top w:val="none" w:sz="0" w:space="0" w:color="auto"/>
            <w:left w:val="none" w:sz="0" w:space="0" w:color="auto"/>
            <w:bottom w:val="none" w:sz="0" w:space="0" w:color="auto"/>
            <w:right w:val="none" w:sz="0" w:space="0" w:color="auto"/>
          </w:divBdr>
        </w:div>
        <w:div w:id="781802601">
          <w:marLeft w:val="0"/>
          <w:marRight w:val="0"/>
          <w:marTop w:val="0"/>
          <w:marBottom w:val="0"/>
          <w:divBdr>
            <w:top w:val="none" w:sz="0" w:space="0" w:color="auto"/>
            <w:left w:val="none" w:sz="0" w:space="0" w:color="auto"/>
            <w:bottom w:val="none" w:sz="0" w:space="0" w:color="auto"/>
            <w:right w:val="none" w:sz="0" w:space="0" w:color="auto"/>
          </w:divBdr>
        </w:div>
        <w:div w:id="1231502683">
          <w:marLeft w:val="0"/>
          <w:marRight w:val="0"/>
          <w:marTop w:val="0"/>
          <w:marBottom w:val="0"/>
          <w:divBdr>
            <w:top w:val="none" w:sz="0" w:space="0" w:color="auto"/>
            <w:left w:val="none" w:sz="0" w:space="0" w:color="auto"/>
            <w:bottom w:val="none" w:sz="0" w:space="0" w:color="auto"/>
            <w:right w:val="none" w:sz="0" w:space="0" w:color="auto"/>
          </w:divBdr>
        </w:div>
        <w:div w:id="1853294699">
          <w:marLeft w:val="0"/>
          <w:marRight w:val="0"/>
          <w:marTop w:val="0"/>
          <w:marBottom w:val="0"/>
          <w:divBdr>
            <w:top w:val="none" w:sz="0" w:space="0" w:color="auto"/>
            <w:left w:val="none" w:sz="0" w:space="0" w:color="auto"/>
            <w:bottom w:val="none" w:sz="0" w:space="0" w:color="auto"/>
            <w:right w:val="none" w:sz="0" w:space="0" w:color="auto"/>
          </w:divBdr>
        </w:div>
        <w:div w:id="217939066">
          <w:marLeft w:val="0"/>
          <w:marRight w:val="0"/>
          <w:marTop w:val="0"/>
          <w:marBottom w:val="0"/>
          <w:divBdr>
            <w:top w:val="none" w:sz="0" w:space="0" w:color="auto"/>
            <w:left w:val="none" w:sz="0" w:space="0" w:color="auto"/>
            <w:bottom w:val="none" w:sz="0" w:space="0" w:color="auto"/>
            <w:right w:val="none" w:sz="0" w:space="0" w:color="auto"/>
          </w:divBdr>
        </w:div>
        <w:div w:id="157427927">
          <w:marLeft w:val="0"/>
          <w:marRight w:val="0"/>
          <w:marTop w:val="0"/>
          <w:marBottom w:val="0"/>
          <w:divBdr>
            <w:top w:val="none" w:sz="0" w:space="0" w:color="auto"/>
            <w:left w:val="none" w:sz="0" w:space="0" w:color="auto"/>
            <w:bottom w:val="none" w:sz="0" w:space="0" w:color="auto"/>
            <w:right w:val="none" w:sz="0" w:space="0" w:color="auto"/>
          </w:divBdr>
        </w:div>
        <w:div w:id="1096292897">
          <w:marLeft w:val="0"/>
          <w:marRight w:val="0"/>
          <w:marTop w:val="0"/>
          <w:marBottom w:val="0"/>
          <w:divBdr>
            <w:top w:val="none" w:sz="0" w:space="0" w:color="auto"/>
            <w:left w:val="none" w:sz="0" w:space="0" w:color="auto"/>
            <w:bottom w:val="none" w:sz="0" w:space="0" w:color="auto"/>
            <w:right w:val="none" w:sz="0" w:space="0" w:color="auto"/>
          </w:divBdr>
        </w:div>
        <w:div w:id="54939713">
          <w:marLeft w:val="0"/>
          <w:marRight w:val="0"/>
          <w:marTop w:val="0"/>
          <w:marBottom w:val="0"/>
          <w:divBdr>
            <w:top w:val="none" w:sz="0" w:space="0" w:color="auto"/>
            <w:left w:val="none" w:sz="0" w:space="0" w:color="auto"/>
            <w:bottom w:val="none" w:sz="0" w:space="0" w:color="auto"/>
            <w:right w:val="none" w:sz="0" w:space="0" w:color="auto"/>
          </w:divBdr>
        </w:div>
        <w:div w:id="1938977756">
          <w:marLeft w:val="0"/>
          <w:marRight w:val="0"/>
          <w:marTop w:val="0"/>
          <w:marBottom w:val="0"/>
          <w:divBdr>
            <w:top w:val="none" w:sz="0" w:space="0" w:color="auto"/>
            <w:left w:val="none" w:sz="0" w:space="0" w:color="auto"/>
            <w:bottom w:val="none" w:sz="0" w:space="0" w:color="auto"/>
            <w:right w:val="none" w:sz="0" w:space="0" w:color="auto"/>
          </w:divBdr>
        </w:div>
        <w:div w:id="1769813138">
          <w:marLeft w:val="0"/>
          <w:marRight w:val="0"/>
          <w:marTop w:val="0"/>
          <w:marBottom w:val="0"/>
          <w:divBdr>
            <w:top w:val="none" w:sz="0" w:space="0" w:color="auto"/>
            <w:left w:val="none" w:sz="0" w:space="0" w:color="auto"/>
            <w:bottom w:val="none" w:sz="0" w:space="0" w:color="auto"/>
            <w:right w:val="none" w:sz="0" w:space="0" w:color="auto"/>
          </w:divBdr>
        </w:div>
        <w:div w:id="1541547250">
          <w:marLeft w:val="0"/>
          <w:marRight w:val="0"/>
          <w:marTop w:val="0"/>
          <w:marBottom w:val="0"/>
          <w:divBdr>
            <w:top w:val="none" w:sz="0" w:space="0" w:color="auto"/>
            <w:left w:val="none" w:sz="0" w:space="0" w:color="auto"/>
            <w:bottom w:val="none" w:sz="0" w:space="0" w:color="auto"/>
            <w:right w:val="none" w:sz="0" w:space="0" w:color="auto"/>
          </w:divBdr>
        </w:div>
        <w:div w:id="1825391229">
          <w:marLeft w:val="0"/>
          <w:marRight w:val="0"/>
          <w:marTop w:val="0"/>
          <w:marBottom w:val="0"/>
          <w:divBdr>
            <w:top w:val="none" w:sz="0" w:space="0" w:color="auto"/>
            <w:left w:val="none" w:sz="0" w:space="0" w:color="auto"/>
            <w:bottom w:val="none" w:sz="0" w:space="0" w:color="auto"/>
            <w:right w:val="none" w:sz="0" w:space="0" w:color="auto"/>
          </w:divBdr>
        </w:div>
        <w:div w:id="1552887512">
          <w:marLeft w:val="0"/>
          <w:marRight w:val="0"/>
          <w:marTop w:val="0"/>
          <w:marBottom w:val="0"/>
          <w:divBdr>
            <w:top w:val="none" w:sz="0" w:space="0" w:color="auto"/>
            <w:left w:val="none" w:sz="0" w:space="0" w:color="auto"/>
            <w:bottom w:val="none" w:sz="0" w:space="0" w:color="auto"/>
            <w:right w:val="none" w:sz="0" w:space="0" w:color="auto"/>
          </w:divBdr>
        </w:div>
        <w:div w:id="541745326">
          <w:marLeft w:val="0"/>
          <w:marRight w:val="0"/>
          <w:marTop w:val="0"/>
          <w:marBottom w:val="0"/>
          <w:divBdr>
            <w:top w:val="none" w:sz="0" w:space="0" w:color="auto"/>
            <w:left w:val="none" w:sz="0" w:space="0" w:color="auto"/>
            <w:bottom w:val="none" w:sz="0" w:space="0" w:color="auto"/>
            <w:right w:val="none" w:sz="0" w:space="0" w:color="auto"/>
          </w:divBdr>
        </w:div>
        <w:div w:id="467821732">
          <w:marLeft w:val="0"/>
          <w:marRight w:val="0"/>
          <w:marTop w:val="0"/>
          <w:marBottom w:val="0"/>
          <w:divBdr>
            <w:top w:val="none" w:sz="0" w:space="0" w:color="auto"/>
            <w:left w:val="none" w:sz="0" w:space="0" w:color="auto"/>
            <w:bottom w:val="none" w:sz="0" w:space="0" w:color="auto"/>
            <w:right w:val="none" w:sz="0" w:space="0" w:color="auto"/>
          </w:divBdr>
        </w:div>
        <w:div w:id="227809114">
          <w:marLeft w:val="0"/>
          <w:marRight w:val="0"/>
          <w:marTop w:val="0"/>
          <w:marBottom w:val="0"/>
          <w:divBdr>
            <w:top w:val="none" w:sz="0" w:space="0" w:color="auto"/>
            <w:left w:val="none" w:sz="0" w:space="0" w:color="auto"/>
            <w:bottom w:val="none" w:sz="0" w:space="0" w:color="auto"/>
            <w:right w:val="none" w:sz="0" w:space="0" w:color="auto"/>
          </w:divBdr>
        </w:div>
        <w:div w:id="1879465776">
          <w:marLeft w:val="0"/>
          <w:marRight w:val="0"/>
          <w:marTop w:val="0"/>
          <w:marBottom w:val="0"/>
          <w:divBdr>
            <w:top w:val="none" w:sz="0" w:space="0" w:color="auto"/>
            <w:left w:val="none" w:sz="0" w:space="0" w:color="auto"/>
            <w:bottom w:val="none" w:sz="0" w:space="0" w:color="auto"/>
            <w:right w:val="none" w:sz="0" w:space="0" w:color="auto"/>
          </w:divBdr>
        </w:div>
        <w:div w:id="1696493219">
          <w:marLeft w:val="0"/>
          <w:marRight w:val="0"/>
          <w:marTop w:val="0"/>
          <w:marBottom w:val="0"/>
          <w:divBdr>
            <w:top w:val="none" w:sz="0" w:space="0" w:color="auto"/>
            <w:left w:val="none" w:sz="0" w:space="0" w:color="auto"/>
            <w:bottom w:val="none" w:sz="0" w:space="0" w:color="auto"/>
            <w:right w:val="none" w:sz="0" w:space="0" w:color="auto"/>
          </w:divBdr>
        </w:div>
        <w:div w:id="402801096">
          <w:marLeft w:val="0"/>
          <w:marRight w:val="0"/>
          <w:marTop w:val="0"/>
          <w:marBottom w:val="0"/>
          <w:divBdr>
            <w:top w:val="none" w:sz="0" w:space="0" w:color="auto"/>
            <w:left w:val="none" w:sz="0" w:space="0" w:color="auto"/>
            <w:bottom w:val="none" w:sz="0" w:space="0" w:color="auto"/>
            <w:right w:val="none" w:sz="0" w:space="0" w:color="auto"/>
          </w:divBdr>
        </w:div>
        <w:div w:id="832717647">
          <w:marLeft w:val="0"/>
          <w:marRight w:val="0"/>
          <w:marTop w:val="0"/>
          <w:marBottom w:val="0"/>
          <w:divBdr>
            <w:top w:val="none" w:sz="0" w:space="0" w:color="auto"/>
            <w:left w:val="none" w:sz="0" w:space="0" w:color="auto"/>
            <w:bottom w:val="none" w:sz="0" w:space="0" w:color="auto"/>
            <w:right w:val="none" w:sz="0" w:space="0" w:color="auto"/>
          </w:divBdr>
        </w:div>
        <w:div w:id="1226188163">
          <w:marLeft w:val="0"/>
          <w:marRight w:val="0"/>
          <w:marTop w:val="0"/>
          <w:marBottom w:val="0"/>
          <w:divBdr>
            <w:top w:val="none" w:sz="0" w:space="0" w:color="auto"/>
            <w:left w:val="none" w:sz="0" w:space="0" w:color="auto"/>
            <w:bottom w:val="none" w:sz="0" w:space="0" w:color="auto"/>
            <w:right w:val="none" w:sz="0" w:space="0" w:color="auto"/>
          </w:divBdr>
        </w:div>
        <w:div w:id="583414910">
          <w:marLeft w:val="0"/>
          <w:marRight w:val="0"/>
          <w:marTop w:val="0"/>
          <w:marBottom w:val="0"/>
          <w:divBdr>
            <w:top w:val="none" w:sz="0" w:space="0" w:color="auto"/>
            <w:left w:val="none" w:sz="0" w:space="0" w:color="auto"/>
            <w:bottom w:val="none" w:sz="0" w:space="0" w:color="auto"/>
            <w:right w:val="none" w:sz="0" w:space="0" w:color="auto"/>
          </w:divBdr>
        </w:div>
        <w:div w:id="1836072422">
          <w:marLeft w:val="0"/>
          <w:marRight w:val="0"/>
          <w:marTop w:val="0"/>
          <w:marBottom w:val="0"/>
          <w:divBdr>
            <w:top w:val="none" w:sz="0" w:space="0" w:color="auto"/>
            <w:left w:val="none" w:sz="0" w:space="0" w:color="auto"/>
            <w:bottom w:val="none" w:sz="0" w:space="0" w:color="auto"/>
            <w:right w:val="none" w:sz="0" w:space="0" w:color="auto"/>
          </w:divBdr>
        </w:div>
        <w:div w:id="1043363262">
          <w:marLeft w:val="0"/>
          <w:marRight w:val="0"/>
          <w:marTop w:val="0"/>
          <w:marBottom w:val="0"/>
          <w:divBdr>
            <w:top w:val="none" w:sz="0" w:space="0" w:color="auto"/>
            <w:left w:val="none" w:sz="0" w:space="0" w:color="auto"/>
            <w:bottom w:val="none" w:sz="0" w:space="0" w:color="auto"/>
            <w:right w:val="none" w:sz="0" w:space="0" w:color="auto"/>
          </w:divBdr>
        </w:div>
        <w:div w:id="607006370">
          <w:marLeft w:val="0"/>
          <w:marRight w:val="0"/>
          <w:marTop w:val="0"/>
          <w:marBottom w:val="0"/>
          <w:divBdr>
            <w:top w:val="none" w:sz="0" w:space="0" w:color="auto"/>
            <w:left w:val="none" w:sz="0" w:space="0" w:color="auto"/>
            <w:bottom w:val="none" w:sz="0" w:space="0" w:color="auto"/>
            <w:right w:val="none" w:sz="0" w:space="0" w:color="auto"/>
          </w:divBdr>
        </w:div>
        <w:div w:id="388311249">
          <w:marLeft w:val="0"/>
          <w:marRight w:val="0"/>
          <w:marTop w:val="0"/>
          <w:marBottom w:val="0"/>
          <w:divBdr>
            <w:top w:val="none" w:sz="0" w:space="0" w:color="auto"/>
            <w:left w:val="none" w:sz="0" w:space="0" w:color="auto"/>
            <w:bottom w:val="none" w:sz="0" w:space="0" w:color="auto"/>
            <w:right w:val="none" w:sz="0" w:space="0" w:color="auto"/>
          </w:divBdr>
        </w:div>
        <w:div w:id="1841313513">
          <w:marLeft w:val="0"/>
          <w:marRight w:val="0"/>
          <w:marTop w:val="0"/>
          <w:marBottom w:val="0"/>
          <w:divBdr>
            <w:top w:val="none" w:sz="0" w:space="0" w:color="auto"/>
            <w:left w:val="none" w:sz="0" w:space="0" w:color="auto"/>
            <w:bottom w:val="none" w:sz="0" w:space="0" w:color="auto"/>
            <w:right w:val="none" w:sz="0" w:space="0" w:color="auto"/>
          </w:divBdr>
        </w:div>
        <w:div w:id="489367143">
          <w:marLeft w:val="0"/>
          <w:marRight w:val="0"/>
          <w:marTop w:val="0"/>
          <w:marBottom w:val="0"/>
          <w:divBdr>
            <w:top w:val="none" w:sz="0" w:space="0" w:color="auto"/>
            <w:left w:val="none" w:sz="0" w:space="0" w:color="auto"/>
            <w:bottom w:val="none" w:sz="0" w:space="0" w:color="auto"/>
            <w:right w:val="none" w:sz="0" w:space="0" w:color="auto"/>
          </w:divBdr>
        </w:div>
        <w:div w:id="1161388922">
          <w:marLeft w:val="0"/>
          <w:marRight w:val="0"/>
          <w:marTop w:val="0"/>
          <w:marBottom w:val="0"/>
          <w:divBdr>
            <w:top w:val="none" w:sz="0" w:space="0" w:color="auto"/>
            <w:left w:val="none" w:sz="0" w:space="0" w:color="auto"/>
            <w:bottom w:val="none" w:sz="0" w:space="0" w:color="auto"/>
            <w:right w:val="none" w:sz="0" w:space="0" w:color="auto"/>
          </w:divBdr>
        </w:div>
        <w:div w:id="1406613259">
          <w:marLeft w:val="0"/>
          <w:marRight w:val="0"/>
          <w:marTop w:val="0"/>
          <w:marBottom w:val="0"/>
          <w:divBdr>
            <w:top w:val="none" w:sz="0" w:space="0" w:color="auto"/>
            <w:left w:val="none" w:sz="0" w:space="0" w:color="auto"/>
            <w:bottom w:val="none" w:sz="0" w:space="0" w:color="auto"/>
            <w:right w:val="none" w:sz="0" w:space="0" w:color="auto"/>
          </w:divBdr>
        </w:div>
        <w:div w:id="838615724">
          <w:marLeft w:val="0"/>
          <w:marRight w:val="0"/>
          <w:marTop w:val="0"/>
          <w:marBottom w:val="0"/>
          <w:divBdr>
            <w:top w:val="none" w:sz="0" w:space="0" w:color="auto"/>
            <w:left w:val="none" w:sz="0" w:space="0" w:color="auto"/>
            <w:bottom w:val="none" w:sz="0" w:space="0" w:color="auto"/>
            <w:right w:val="none" w:sz="0" w:space="0" w:color="auto"/>
          </w:divBdr>
        </w:div>
        <w:div w:id="1850101586">
          <w:marLeft w:val="0"/>
          <w:marRight w:val="0"/>
          <w:marTop w:val="0"/>
          <w:marBottom w:val="0"/>
          <w:divBdr>
            <w:top w:val="none" w:sz="0" w:space="0" w:color="auto"/>
            <w:left w:val="none" w:sz="0" w:space="0" w:color="auto"/>
            <w:bottom w:val="none" w:sz="0" w:space="0" w:color="auto"/>
            <w:right w:val="none" w:sz="0" w:space="0" w:color="auto"/>
          </w:divBdr>
        </w:div>
        <w:div w:id="783576443">
          <w:marLeft w:val="0"/>
          <w:marRight w:val="0"/>
          <w:marTop w:val="0"/>
          <w:marBottom w:val="0"/>
          <w:divBdr>
            <w:top w:val="none" w:sz="0" w:space="0" w:color="auto"/>
            <w:left w:val="none" w:sz="0" w:space="0" w:color="auto"/>
            <w:bottom w:val="none" w:sz="0" w:space="0" w:color="auto"/>
            <w:right w:val="none" w:sz="0" w:space="0" w:color="auto"/>
          </w:divBdr>
        </w:div>
        <w:div w:id="1088423789">
          <w:marLeft w:val="0"/>
          <w:marRight w:val="0"/>
          <w:marTop w:val="0"/>
          <w:marBottom w:val="0"/>
          <w:divBdr>
            <w:top w:val="none" w:sz="0" w:space="0" w:color="auto"/>
            <w:left w:val="none" w:sz="0" w:space="0" w:color="auto"/>
            <w:bottom w:val="none" w:sz="0" w:space="0" w:color="auto"/>
            <w:right w:val="none" w:sz="0" w:space="0" w:color="auto"/>
          </w:divBdr>
        </w:div>
        <w:div w:id="1668090147">
          <w:marLeft w:val="0"/>
          <w:marRight w:val="0"/>
          <w:marTop w:val="0"/>
          <w:marBottom w:val="0"/>
          <w:divBdr>
            <w:top w:val="none" w:sz="0" w:space="0" w:color="auto"/>
            <w:left w:val="none" w:sz="0" w:space="0" w:color="auto"/>
            <w:bottom w:val="none" w:sz="0" w:space="0" w:color="auto"/>
            <w:right w:val="none" w:sz="0" w:space="0" w:color="auto"/>
          </w:divBdr>
        </w:div>
        <w:div w:id="437723290">
          <w:marLeft w:val="0"/>
          <w:marRight w:val="0"/>
          <w:marTop w:val="0"/>
          <w:marBottom w:val="0"/>
          <w:divBdr>
            <w:top w:val="none" w:sz="0" w:space="0" w:color="auto"/>
            <w:left w:val="none" w:sz="0" w:space="0" w:color="auto"/>
            <w:bottom w:val="none" w:sz="0" w:space="0" w:color="auto"/>
            <w:right w:val="none" w:sz="0" w:space="0" w:color="auto"/>
          </w:divBdr>
        </w:div>
        <w:div w:id="1171336858">
          <w:marLeft w:val="0"/>
          <w:marRight w:val="0"/>
          <w:marTop w:val="0"/>
          <w:marBottom w:val="0"/>
          <w:divBdr>
            <w:top w:val="none" w:sz="0" w:space="0" w:color="auto"/>
            <w:left w:val="none" w:sz="0" w:space="0" w:color="auto"/>
            <w:bottom w:val="none" w:sz="0" w:space="0" w:color="auto"/>
            <w:right w:val="none" w:sz="0" w:space="0" w:color="auto"/>
          </w:divBdr>
        </w:div>
        <w:div w:id="1623072468">
          <w:marLeft w:val="0"/>
          <w:marRight w:val="0"/>
          <w:marTop w:val="0"/>
          <w:marBottom w:val="0"/>
          <w:divBdr>
            <w:top w:val="none" w:sz="0" w:space="0" w:color="auto"/>
            <w:left w:val="none" w:sz="0" w:space="0" w:color="auto"/>
            <w:bottom w:val="none" w:sz="0" w:space="0" w:color="auto"/>
            <w:right w:val="none" w:sz="0" w:space="0" w:color="auto"/>
          </w:divBdr>
        </w:div>
        <w:div w:id="804350926">
          <w:marLeft w:val="0"/>
          <w:marRight w:val="0"/>
          <w:marTop w:val="0"/>
          <w:marBottom w:val="0"/>
          <w:divBdr>
            <w:top w:val="none" w:sz="0" w:space="0" w:color="auto"/>
            <w:left w:val="none" w:sz="0" w:space="0" w:color="auto"/>
            <w:bottom w:val="none" w:sz="0" w:space="0" w:color="auto"/>
            <w:right w:val="none" w:sz="0" w:space="0" w:color="auto"/>
          </w:divBdr>
        </w:div>
        <w:div w:id="1540436158">
          <w:marLeft w:val="0"/>
          <w:marRight w:val="0"/>
          <w:marTop w:val="0"/>
          <w:marBottom w:val="0"/>
          <w:divBdr>
            <w:top w:val="none" w:sz="0" w:space="0" w:color="auto"/>
            <w:left w:val="none" w:sz="0" w:space="0" w:color="auto"/>
            <w:bottom w:val="none" w:sz="0" w:space="0" w:color="auto"/>
            <w:right w:val="none" w:sz="0" w:space="0" w:color="auto"/>
          </w:divBdr>
        </w:div>
        <w:div w:id="305164956">
          <w:marLeft w:val="0"/>
          <w:marRight w:val="0"/>
          <w:marTop w:val="0"/>
          <w:marBottom w:val="0"/>
          <w:divBdr>
            <w:top w:val="none" w:sz="0" w:space="0" w:color="auto"/>
            <w:left w:val="none" w:sz="0" w:space="0" w:color="auto"/>
            <w:bottom w:val="none" w:sz="0" w:space="0" w:color="auto"/>
            <w:right w:val="none" w:sz="0" w:space="0" w:color="auto"/>
          </w:divBdr>
        </w:div>
        <w:div w:id="1997149370">
          <w:marLeft w:val="0"/>
          <w:marRight w:val="0"/>
          <w:marTop w:val="0"/>
          <w:marBottom w:val="0"/>
          <w:divBdr>
            <w:top w:val="none" w:sz="0" w:space="0" w:color="auto"/>
            <w:left w:val="none" w:sz="0" w:space="0" w:color="auto"/>
            <w:bottom w:val="none" w:sz="0" w:space="0" w:color="auto"/>
            <w:right w:val="none" w:sz="0" w:space="0" w:color="auto"/>
          </w:divBdr>
        </w:div>
        <w:div w:id="609318715">
          <w:marLeft w:val="0"/>
          <w:marRight w:val="0"/>
          <w:marTop w:val="0"/>
          <w:marBottom w:val="0"/>
          <w:divBdr>
            <w:top w:val="none" w:sz="0" w:space="0" w:color="auto"/>
            <w:left w:val="none" w:sz="0" w:space="0" w:color="auto"/>
            <w:bottom w:val="none" w:sz="0" w:space="0" w:color="auto"/>
            <w:right w:val="none" w:sz="0" w:space="0" w:color="auto"/>
          </w:divBdr>
        </w:div>
        <w:div w:id="963660542">
          <w:marLeft w:val="0"/>
          <w:marRight w:val="0"/>
          <w:marTop w:val="0"/>
          <w:marBottom w:val="0"/>
          <w:divBdr>
            <w:top w:val="none" w:sz="0" w:space="0" w:color="auto"/>
            <w:left w:val="none" w:sz="0" w:space="0" w:color="auto"/>
            <w:bottom w:val="none" w:sz="0" w:space="0" w:color="auto"/>
            <w:right w:val="none" w:sz="0" w:space="0" w:color="auto"/>
          </w:divBdr>
        </w:div>
        <w:div w:id="259947698">
          <w:marLeft w:val="0"/>
          <w:marRight w:val="0"/>
          <w:marTop w:val="0"/>
          <w:marBottom w:val="0"/>
          <w:divBdr>
            <w:top w:val="none" w:sz="0" w:space="0" w:color="auto"/>
            <w:left w:val="none" w:sz="0" w:space="0" w:color="auto"/>
            <w:bottom w:val="none" w:sz="0" w:space="0" w:color="auto"/>
            <w:right w:val="none" w:sz="0" w:space="0" w:color="auto"/>
          </w:divBdr>
        </w:div>
        <w:div w:id="1714229928">
          <w:marLeft w:val="0"/>
          <w:marRight w:val="0"/>
          <w:marTop w:val="0"/>
          <w:marBottom w:val="0"/>
          <w:divBdr>
            <w:top w:val="none" w:sz="0" w:space="0" w:color="auto"/>
            <w:left w:val="none" w:sz="0" w:space="0" w:color="auto"/>
            <w:bottom w:val="none" w:sz="0" w:space="0" w:color="auto"/>
            <w:right w:val="none" w:sz="0" w:space="0" w:color="auto"/>
          </w:divBdr>
        </w:div>
        <w:div w:id="1208688245">
          <w:marLeft w:val="0"/>
          <w:marRight w:val="0"/>
          <w:marTop w:val="0"/>
          <w:marBottom w:val="0"/>
          <w:divBdr>
            <w:top w:val="none" w:sz="0" w:space="0" w:color="auto"/>
            <w:left w:val="none" w:sz="0" w:space="0" w:color="auto"/>
            <w:bottom w:val="none" w:sz="0" w:space="0" w:color="auto"/>
            <w:right w:val="none" w:sz="0" w:space="0" w:color="auto"/>
          </w:divBdr>
        </w:div>
        <w:div w:id="2077895856">
          <w:marLeft w:val="0"/>
          <w:marRight w:val="0"/>
          <w:marTop w:val="0"/>
          <w:marBottom w:val="0"/>
          <w:divBdr>
            <w:top w:val="none" w:sz="0" w:space="0" w:color="auto"/>
            <w:left w:val="none" w:sz="0" w:space="0" w:color="auto"/>
            <w:bottom w:val="none" w:sz="0" w:space="0" w:color="auto"/>
            <w:right w:val="none" w:sz="0" w:space="0" w:color="auto"/>
          </w:divBdr>
        </w:div>
        <w:div w:id="32271267">
          <w:marLeft w:val="0"/>
          <w:marRight w:val="0"/>
          <w:marTop w:val="0"/>
          <w:marBottom w:val="0"/>
          <w:divBdr>
            <w:top w:val="none" w:sz="0" w:space="0" w:color="auto"/>
            <w:left w:val="none" w:sz="0" w:space="0" w:color="auto"/>
            <w:bottom w:val="none" w:sz="0" w:space="0" w:color="auto"/>
            <w:right w:val="none" w:sz="0" w:space="0" w:color="auto"/>
          </w:divBdr>
        </w:div>
        <w:div w:id="2098549124">
          <w:marLeft w:val="0"/>
          <w:marRight w:val="0"/>
          <w:marTop w:val="0"/>
          <w:marBottom w:val="0"/>
          <w:divBdr>
            <w:top w:val="none" w:sz="0" w:space="0" w:color="auto"/>
            <w:left w:val="none" w:sz="0" w:space="0" w:color="auto"/>
            <w:bottom w:val="none" w:sz="0" w:space="0" w:color="auto"/>
            <w:right w:val="none" w:sz="0" w:space="0" w:color="auto"/>
          </w:divBdr>
        </w:div>
        <w:div w:id="1327201901">
          <w:marLeft w:val="0"/>
          <w:marRight w:val="0"/>
          <w:marTop w:val="0"/>
          <w:marBottom w:val="0"/>
          <w:divBdr>
            <w:top w:val="none" w:sz="0" w:space="0" w:color="auto"/>
            <w:left w:val="none" w:sz="0" w:space="0" w:color="auto"/>
            <w:bottom w:val="none" w:sz="0" w:space="0" w:color="auto"/>
            <w:right w:val="none" w:sz="0" w:space="0" w:color="auto"/>
          </w:divBdr>
        </w:div>
        <w:div w:id="1204247508">
          <w:marLeft w:val="0"/>
          <w:marRight w:val="0"/>
          <w:marTop w:val="0"/>
          <w:marBottom w:val="0"/>
          <w:divBdr>
            <w:top w:val="none" w:sz="0" w:space="0" w:color="auto"/>
            <w:left w:val="none" w:sz="0" w:space="0" w:color="auto"/>
            <w:bottom w:val="none" w:sz="0" w:space="0" w:color="auto"/>
            <w:right w:val="none" w:sz="0" w:space="0" w:color="auto"/>
          </w:divBdr>
        </w:div>
        <w:div w:id="1720006216">
          <w:marLeft w:val="0"/>
          <w:marRight w:val="0"/>
          <w:marTop w:val="0"/>
          <w:marBottom w:val="0"/>
          <w:divBdr>
            <w:top w:val="none" w:sz="0" w:space="0" w:color="auto"/>
            <w:left w:val="none" w:sz="0" w:space="0" w:color="auto"/>
            <w:bottom w:val="none" w:sz="0" w:space="0" w:color="auto"/>
            <w:right w:val="none" w:sz="0" w:space="0" w:color="auto"/>
          </w:divBdr>
        </w:div>
        <w:div w:id="101921659">
          <w:marLeft w:val="0"/>
          <w:marRight w:val="0"/>
          <w:marTop w:val="0"/>
          <w:marBottom w:val="0"/>
          <w:divBdr>
            <w:top w:val="none" w:sz="0" w:space="0" w:color="auto"/>
            <w:left w:val="none" w:sz="0" w:space="0" w:color="auto"/>
            <w:bottom w:val="none" w:sz="0" w:space="0" w:color="auto"/>
            <w:right w:val="none" w:sz="0" w:space="0" w:color="auto"/>
          </w:divBdr>
        </w:div>
        <w:div w:id="325011036">
          <w:marLeft w:val="0"/>
          <w:marRight w:val="0"/>
          <w:marTop w:val="0"/>
          <w:marBottom w:val="0"/>
          <w:divBdr>
            <w:top w:val="none" w:sz="0" w:space="0" w:color="auto"/>
            <w:left w:val="none" w:sz="0" w:space="0" w:color="auto"/>
            <w:bottom w:val="none" w:sz="0" w:space="0" w:color="auto"/>
            <w:right w:val="none" w:sz="0" w:space="0" w:color="auto"/>
          </w:divBdr>
        </w:div>
        <w:div w:id="1441684246">
          <w:marLeft w:val="0"/>
          <w:marRight w:val="0"/>
          <w:marTop w:val="0"/>
          <w:marBottom w:val="0"/>
          <w:divBdr>
            <w:top w:val="none" w:sz="0" w:space="0" w:color="auto"/>
            <w:left w:val="none" w:sz="0" w:space="0" w:color="auto"/>
            <w:bottom w:val="none" w:sz="0" w:space="0" w:color="auto"/>
            <w:right w:val="none" w:sz="0" w:space="0" w:color="auto"/>
          </w:divBdr>
        </w:div>
        <w:div w:id="68890704">
          <w:marLeft w:val="0"/>
          <w:marRight w:val="0"/>
          <w:marTop w:val="0"/>
          <w:marBottom w:val="0"/>
          <w:divBdr>
            <w:top w:val="none" w:sz="0" w:space="0" w:color="auto"/>
            <w:left w:val="none" w:sz="0" w:space="0" w:color="auto"/>
            <w:bottom w:val="none" w:sz="0" w:space="0" w:color="auto"/>
            <w:right w:val="none" w:sz="0" w:space="0" w:color="auto"/>
          </w:divBdr>
        </w:div>
        <w:div w:id="1922903844">
          <w:marLeft w:val="0"/>
          <w:marRight w:val="0"/>
          <w:marTop w:val="0"/>
          <w:marBottom w:val="0"/>
          <w:divBdr>
            <w:top w:val="none" w:sz="0" w:space="0" w:color="auto"/>
            <w:left w:val="none" w:sz="0" w:space="0" w:color="auto"/>
            <w:bottom w:val="none" w:sz="0" w:space="0" w:color="auto"/>
            <w:right w:val="none" w:sz="0" w:space="0" w:color="auto"/>
          </w:divBdr>
        </w:div>
        <w:div w:id="345984564">
          <w:marLeft w:val="0"/>
          <w:marRight w:val="0"/>
          <w:marTop w:val="0"/>
          <w:marBottom w:val="0"/>
          <w:divBdr>
            <w:top w:val="none" w:sz="0" w:space="0" w:color="auto"/>
            <w:left w:val="none" w:sz="0" w:space="0" w:color="auto"/>
            <w:bottom w:val="none" w:sz="0" w:space="0" w:color="auto"/>
            <w:right w:val="none" w:sz="0" w:space="0" w:color="auto"/>
          </w:divBdr>
        </w:div>
        <w:div w:id="877158980">
          <w:marLeft w:val="0"/>
          <w:marRight w:val="0"/>
          <w:marTop w:val="0"/>
          <w:marBottom w:val="0"/>
          <w:divBdr>
            <w:top w:val="none" w:sz="0" w:space="0" w:color="auto"/>
            <w:left w:val="none" w:sz="0" w:space="0" w:color="auto"/>
            <w:bottom w:val="none" w:sz="0" w:space="0" w:color="auto"/>
            <w:right w:val="none" w:sz="0" w:space="0" w:color="auto"/>
          </w:divBdr>
        </w:div>
        <w:div w:id="2133281135">
          <w:marLeft w:val="0"/>
          <w:marRight w:val="0"/>
          <w:marTop w:val="0"/>
          <w:marBottom w:val="0"/>
          <w:divBdr>
            <w:top w:val="none" w:sz="0" w:space="0" w:color="auto"/>
            <w:left w:val="none" w:sz="0" w:space="0" w:color="auto"/>
            <w:bottom w:val="none" w:sz="0" w:space="0" w:color="auto"/>
            <w:right w:val="none" w:sz="0" w:space="0" w:color="auto"/>
          </w:divBdr>
        </w:div>
        <w:div w:id="1201817799">
          <w:marLeft w:val="0"/>
          <w:marRight w:val="0"/>
          <w:marTop w:val="0"/>
          <w:marBottom w:val="0"/>
          <w:divBdr>
            <w:top w:val="none" w:sz="0" w:space="0" w:color="auto"/>
            <w:left w:val="none" w:sz="0" w:space="0" w:color="auto"/>
            <w:bottom w:val="none" w:sz="0" w:space="0" w:color="auto"/>
            <w:right w:val="none" w:sz="0" w:space="0" w:color="auto"/>
          </w:divBdr>
        </w:div>
        <w:div w:id="466892905">
          <w:marLeft w:val="0"/>
          <w:marRight w:val="0"/>
          <w:marTop w:val="0"/>
          <w:marBottom w:val="0"/>
          <w:divBdr>
            <w:top w:val="none" w:sz="0" w:space="0" w:color="auto"/>
            <w:left w:val="none" w:sz="0" w:space="0" w:color="auto"/>
            <w:bottom w:val="none" w:sz="0" w:space="0" w:color="auto"/>
            <w:right w:val="none" w:sz="0" w:space="0" w:color="auto"/>
          </w:divBdr>
        </w:div>
        <w:div w:id="656807260">
          <w:marLeft w:val="0"/>
          <w:marRight w:val="0"/>
          <w:marTop w:val="0"/>
          <w:marBottom w:val="0"/>
          <w:divBdr>
            <w:top w:val="none" w:sz="0" w:space="0" w:color="auto"/>
            <w:left w:val="none" w:sz="0" w:space="0" w:color="auto"/>
            <w:bottom w:val="none" w:sz="0" w:space="0" w:color="auto"/>
            <w:right w:val="none" w:sz="0" w:space="0" w:color="auto"/>
          </w:divBdr>
        </w:div>
        <w:div w:id="1811825055">
          <w:marLeft w:val="0"/>
          <w:marRight w:val="0"/>
          <w:marTop w:val="0"/>
          <w:marBottom w:val="0"/>
          <w:divBdr>
            <w:top w:val="none" w:sz="0" w:space="0" w:color="auto"/>
            <w:left w:val="none" w:sz="0" w:space="0" w:color="auto"/>
            <w:bottom w:val="none" w:sz="0" w:space="0" w:color="auto"/>
            <w:right w:val="none" w:sz="0" w:space="0" w:color="auto"/>
          </w:divBdr>
        </w:div>
        <w:div w:id="225528762">
          <w:marLeft w:val="0"/>
          <w:marRight w:val="0"/>
          <w:marTop w:val="0"/>
          <w:marBottom w:val="0"/>
          <w:divBdr>
            <w:top w:val="none" w:sz="0" w:space="0" w:color="auto"/>
            <w:left w:val="none" w:sz="0" w:space="0" w:color="auto"/>
            <w:bottom w:val="none" w:sz="0" w:space="0" w:color="auto"/>
            <w:right w:val="none" w:sz="0" w:space="0" w:color="auto"/>
          </w:divBdr>
        </w:div>
        <w:div w:id="1278608516">
          <w:marLeft w:val="0"/>
          <w:marRight w:val="0"/>
          <w:marTop w:val="0"/>
          <w:marBottom w:val="0"/>
          <w:divBdr>
            <w:top w:val="none" w:sz="0" w:space="0" w:color="auto"/>
            <w:left w:val="none" w:sz="0" w:space="0" w:color="auto"/>
            <w:bottom w:val="none" w:sz="0" w:space="0" w:color="auto"/>
            <w:right w:val="none" w:sz="0" w:space="0" w:color="auto"/>
          </w:divBdr>
        </w:div>
        <w:div w:id="1413624726">
          <w:marLeft w:val="0"/>
          <w:marRight w:val="0"/>
          <w:marTop w:val="0"/>
          <w:marBottom w:val="0"/>
          <w:divBdr>
            <w:top w:val="none" w:sz="0" w:space="0" w:color="auto"/>
            <w:left w:val="none" w:sz="0" w:space="0" w:color="auto"/>
            <w:bottom w:val="none" w:sz="0" w:space="0" w:color="auto"/>
            <w:right w:val="none" w:sz="0" w:space="0" w:color="auto"/>
          </w:divBdr>
        </w:div>
        <w:div w:id="673797642">
          <w:marLeft w:val="0"/>
          <w:marRight w:val="0"/>
          <w:marTop w:val="0"/>
          <w:marBottom w:val="0"/>
          <w:divBdr>
            <w:top w:val="none" w:sz="0" w:space="0" w:color="auto"/>
            <w:left w:val="none" w:sz="0" w:space="0" w:color="auto"/>
            <w:bottom w:val="none" w:sz="0" w:space="0" w:color="auto"/>
            <w:right w:val="none" w:sz="0" w:space="0" w:color="auto"/>
          </w:divBdr>
        </w:div>
        <w:div w:id="1564214289">
          <w:marLeft w:val="0"/>
          <w:marRight w:val="0"/>
          <w:marTop w:val="0"/>
          <w:marBottom w:val="0"/>
          <w:divBdr>
            <w:top w:val="none" w:sz="0" w:space="0" w:color="auto"/>
            <w:left w:val="none" w:sz="0" w:space="0" w:color="auto"/>
            <w:bottom w:val="none" w:sz="0" w:space="0" w:color="auto"/>
            <w:right w:val="none" w:sz="0" w:space="0" w:color="auto"/>
          </w:divBdr>
        </w:div>
        <w:div w:id="2146508440">
          <w:marLeft w:val="0"/>
          <w:marRight w:val="0"/>
          <w:marTop w:val="0"/>
          <w:marBottom w:val="0"/>
          <w:divBdr>
            <w:top w:val="none" w:sz="0" w:space="0" w:color="auto"/>
            <w:left w:val="none" w:sz="0" w:space="0" w:color="auto"/>
            <w:bottom w:val="none" w:sz="0" w:space="0" w:color="auto"/>
            <w:right w:val="none" w:sz="0" w:space="0" w:color="auto"/>
          </w:divBdr>
        </w:div>
        <w:div w:id="843132700">
          <w:marLeft w:val="0"/>
          <w:marRight w:val="0"/>
          <w:marTop w:val="0"/>
          <w:marBottom w:val="0"/>
          <w:divBdr>
            <w:top w:val="none" w:sz="0" w:space="0" w:color="auto"/>
            <w:left w:val="none" w:sz="0" w:space="0" w:color="auto"/>
            <w:bottom w:val="none" w:sz="0" w:space="0" w:color="auto"/>
            <w:right w:val="none" w:sz="0" w:space="0" w:color="auto"/>
          </w:divBdr>
        </w:div>
        <w:div w:id="1500274511">
          <w:marLeft w:val="0"/>
          <w:marRight w:val="0"/>
          <w:marTop w:val="0"/>
          <w:marBottom w:val="0"/>
          <w:divBdr>
            <w:top w:val="none" w:sz="0" w:space="0" w:color="auto"/>
            <w:left w:val="none" w:sz="0" w:space="0" w:color="auto"/>
            <w:bottom w:val="none" w:sz="0" w:space="0" w:color="auto"/>
            <w:right w:val="none" w:sz="0" w:space="0" w:color="auto"/>
          </w:divBdr>
        </w:div>
        <w:div w:id="1920213453">
          <w:marLeft w:val="0"/>
          <w:marRight w:val="0"/>
          <w:marTop w:val="0"/>
          <w:marBottom w:val="0"/>
          <w:divBdr>
            <w:top w:val="none" w:sz="0" w:space="0" w:color="auto"/>
            <w:left w:val="none" w:sz="0" w:space="0" w:color="auto"/>
            <w:bottom w:val="none" w:sz="0" w:space="0" w:color="auto"/>
            <w:right w:val="none" w:sz="0" w:space="0" w:color="auto"/>
          </w:divBdr>
        </w:div>
        <w:div w:id="1261639499">
          <w:marLeft w:val="0"/>
          <w:marRight w:val="0"/>
          <w:marTop w:val="0"/>
          <w:marBottom w:val="0"/>
          <w:divBdr>
            <w:top w:val="none" w:sz="0" w:space="0" w:color="auto"/>
            <w:left w:val="none" w:sz="0" w:space="0" w:color="auto"/>
            <w:bottom w:val="none" w:sz="0" w:space="0" w:color="auto"/>
            <w:right w:val="none" w:sz="0" w:space="0" w:color="auto"/>
          </w:divBdr>
        </w:div>
        <w:div w:id="559756494">
          <w:marLeft w:val="0"/>
          <w:marRight w:val="0"/>
          <w:marTop w:val="0"/>
          <w:marBottom w:val="0"/>
          <w:divBdr>
            <w:top w:val="none" w:sz="0" w:space="0" w:color="auto"/>
            <w:left w:val="none" w:sz="0" w:space="0" w:color="auto"/>
            <w:bottom w:val="none" w:sz="0" w:space="0" w:color="auto"/>
            <w:right w:val="none" w:sz="0" w:space="0" w:color="auto"/>
          </w:divBdr>
        </w:div>
        <w:div w:id="1500579482">
          <w:marLeft w:val="0"/>
          <w:marRight w:val="0"/>
          <w:marTop w:val="0"/>
          <w:marBottom w:val="0"/>
          <w:divBdr>
            <w:top w:val="none" w:sz="0" w:space="0" w:color="auto"/>
            <w:left w:val="none" w:sz="0" w:space="0" w:color="auto"/>
            <w:bottom w:val="none" w:sz="0" w:space="0" w:color="auto"/>
            <w:right w:val="none" w:sz="0" w:space="0" w:color="auto"/>
          </w:divBdr>
        </w:div>
      </w:divsChild>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5088574">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1276539">
      <w:bodyDiv w:val="1"/>
      <w:marLeft w:val="0"/>
      <w:marRight w:val="0"/>
      <w:marTop w:val="0"/>
      <w:marBottom w:val="0"/>
      <w:divBdr>
        <w:top w:val="none" w:sz="0" w:space="0" w:color="auto"/>
        <w:left w:val="none" w:sz="0" w:space="0" w:color="auto"/>
        <w:bottom w:val="none" w:sz="0" w:space="0" w:color="auto"/>
        <w:right w:val="none" w:sz="0" w:space="0" w:color="auto"/>
      </w:divBdr>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3000213">
      <w:bodyDiv w:val="1"/>
      <w:marLeft w:val="0"/>
      <w:marRight w:val="0"/>
      <w:marTop w:val="0"/>
      <w:marBottom w:val="0"/>
      <w:divBdr>
        <w:top w:val="none" w:sz="0" w:space="0" w:color="auto"/>
        <w:left w:val="none" w:sz="0" w:space="0" w:color="auto"/>
        <w:bottom w:val="none" w:sz="0" w:space="0" w:color="auto"/>
        <w:right w:val="none" w:sz="0" w:space="0" w:color="auto"/>
      </w:divBdr>
      <w:divsChild>
        <w:div w:id="2050719398">
          <w:marLeft w:val="0"/>
          <w:marRight w:val="0"/>
          <w:marTop w:val="0"/>
          <w:marBottom w:val="0"/>
          <w:divBdr>
            <w:top w:val="none" w:sz="0" w:space="0" w:color="auto"/>
            <w:left w:val="none" w:sz="0" w:space="0" w:color="auto"/>
            <w:bottom w:val="none" w:sz="0" w:space="0" w:color="auto"/>
            <w:right w:val="none" w:sz="0" w:space="0" w:color="auto"/>
          </w:divBdr>
          <w:divsChild>
            <w:div w:id="3284094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692760702">
      <w:bodyDiv w:val="1"/>
      <w:marLeft w:val="0"/>
      <w:marRight w:val="0"/>
      <w:marTop w:val="0"/>
      <w:marBottom w:val="0"/>
      <w:divBdr>
        <w:top w:val="none" w:sz="0" w:space="0" w:color="auto"/>
        <w:left w:val="none" w:sz="0" w:space="0" w:color="auto"/>
        <w:bottom w:val="none" w:sz="0" w:space="0" w:color="auto"/>
        <w:right w:val="none" w:sz="0" w:space="0" w:color="auto"/>
      </w:divBdr>
      <w:divsChild>
        <w:div w:id="1377509220">
          <w:marLeft w:val="0"/>
          <w:marRight w:val="0"/>
          <w:marTop w:val="0"/>
          <w:marBottom w:val="0"/>
          <w:divBdr>
            <w:top w:val="none" w:sz="0" w:space="0" w:color="auto"/>
            <w:left w:val="none" w:sz="0" w:space="0" w:color="auto"/>
            <w:bottom w:val="none" w:sz="0" w:space="0" w:color="auto"/>
            <w:right w:val="none" w:sz="0" w:space="0" w:color="auto"/>
          </w:divBdr>
        </w:div>
        <w:div w:id="1662275889">
          <w:marLeft w:val="0"/>
          <w:marRight w:val="0"/>
          <w:marTop w:val="0"/>
          <w:marBottom w:val="0"/>
          <w:divBdr>
            <w:top w:val="none" w:sz="0" w:space="0" w:color="auto"/>
            <w:left w:val="none" w:sz="0" w:space="0" w:color="auto"/>
            <w:bottom w:val="none" w:sz="0" w:space="0" w:color="auto"/>
            <w:right w:val="none" w:sz="0" w:space="0" w:color="auto"/>
          </w:divBdr>
        </w:div>
        <w:div w:id="1654719992">
          <w:marLeft w:val="0"/>
          <w:marRight w:val="0"/>
          <w:marTop w:val="0"/>
          <w:marBottom w:val="0"/>
          <w:divBdr>
            <w:top w:val="none" w:sz="0" w:space="0" w:color="auto"/>
            <w:left w:val="none" w:sz="0" w:space="0" w:color="auto"/>
            <w:bottom w:val="none" w:sz="0" w:space="0" w:color="auto"/>
            <w:right w:val="none" w:sz="0" w:space="0" w:color="auto"/>
          </w:divBdr>
        </w:div>
        <w:div w:id="1956712129">
          <w:marLeft w:val="0"/>
          <w:marRight w:val="0"/>
          <w:marTop w:val="0"/>
          <w:marBottom w:val="0"/>
          <w:divBdr>
            <w:top w:val="none" w:sz="0" w:space="0" w:color="auto"/>
            <w:left w:val="none" w:sz="0" w:space="0" w:color="auto"/>
            <w:bottom w:val="none" w:sz="0" w:space="0" w:color="auto"/>
            <w:right w:val="none" w:sz="0" w:space="0" w:color="auto"/>
          </w:divBdr>
        </w:div>
        <w:div w:id="2091927788">
          <w:marLeft w:val="0"/>
          <w:marRight w:val="0"/>
          <w:marTop w:val="0"/>
          <w:marBottom w:val="0"/>
          <w:divBdr>
            <w:top w:val="none" w:sz="0" w:space="0" w:color="auto"/>
            <w:left w:val="none" w:sz="0" w:space="0" w:color="auto"/>
            <w:bottom w:val="none" w:sz="0" w:space="0" w:color="auto"/>
            <w:right w:val="none" w:sz="0" w:space="0" w:color="auto"/>
          </w:divBdr>
        </w:div>
        <w:div w:id="435176165">
          <w:marLeft w:val="0"/>
          <w:marRight w:val="0"/>
          <w:marTop w:val="0"/>
          <w:marBottom w:val="0"/>
          <w:divBdr>
            <w:top w:val="none" w:sz="0" w:space="0" w:color="auto"/>
            <w:left w:val="none" w:sz="0" w:space="0" w:color="auto"/>
            <w:bottom w:val="none" w:sz="0" w:space="0" w:color="auto"/>
            <w:right w:val="none" w:sz="0" w:space="0" w:color="auto"/>
          </w:divBdr>
        </w:div>
        <w:div w:id="1740011345">
          <w:marLeft w:val="0"/>
          <w:marRight w:val="0"/>
          <w:marTop w:val="0"/>
          <w:marBottom w:val="0"/>
          <w:divBdr>
            <w:top w:val="none" w:sz="0" w:space="0" w:color="auto"/>
            <w:left w:val="none" w:sz="0" w:space="0" w:color="auto"/>
            <w:bottom w:val="none" w:sz="0" w:space="0" w:color="auto"/>
            <w:right w:val="none" w:sz="0" w:space="0" w:color="auto"/>
          </w:divBdr>
        </w:div>
        <w:div w:id="178398551">
          <w:marLeft w:val="0"/>
          <w:marRight w:val="0"/>
          <w:marTop w:val="0"/>
          <w:marBottom w:val="0"/>
          <w:divBdr>
            <w:top w:val="none" w:sz="0" w:space="0" w:color="auto"/>
            <w:left w:val="none" w:sz="0" w:space="0" w:color="auto"/>
            <w:bottom w:val="none" w:sz="0" w:space="0" w:color="auto"/>
            <w:right w:val="none" w:sz="0" w:space="0" w:color="auto"/>
          </w:divBdr>
        </w:div>
        <w:div w:id="387344767">
          <w:marLeft w:val="0"/>
          <w:marRight w:val="0"/>
          <w:marTop w:val="0"/>
          <w:marBottom w:val="0"/>
          <w:divBdr>
            <w:top w:val="none" w:sz="0" w:space="0" w:color="auto"/>
            <w:left w:val="none" w:sz="0" w:space="0" w:color="auto"/>
            <w:bottom w:val="none" w:sz="0" w:space="0" w:color="auto"/>
            <w:right w:val="none" w:sz="0" w:space="0" w:color="auto"/>
          </w:divBdr>
        </w:div>
      </w:divsChild>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06057352">
      <w:bodyDiv w:val="1"/>
      <w:marLeft w:val="0"/>
      <w:marRight w:val="0"/>
      <w:marTop w:val="0"/>
      <w:marBottom w:val="0"/>
      <w:divBdr>
        <w:top w:val="none" w:sz="0" w:space="0" w:color="auto"/>
        <w:left w:val="none" w:sz="0" w:space="0" w:color="auto"/>
        <w:bottom w:val="none" w:sz="0" w:space="0" w:color="auto"/>
        <w:right w:val="none" w:sz="0" w:space="0" w:color="auto"/>
      </w:divBdr>
      <w:divsChild>
        <w:div w:id="489298635">
          <w:marLeft w:val="0"/>
          <w:marRight w:val="0"/>
          <w:marTop w:val="0"/>
          <w:marBottom w:val="0"/>
          <w:divBdr>
            <w:top w:val="none" w:sz="0" w:space="0" w:color="auto"/>
            <w:left w:val="none" w:sz="0" w:space="0" w:color="auto"/>
            <w:bottom w:val="none" w:sz="0" w:space="0" w:color="auto"/>
            <w:right w:val="none" w:sz="0" w:space="0" w:color="auto"/>
          </w:divBdr>
          <w:divsChild>
            <w:div w:id="128727304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14114683">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3112775">
      <w:bodyDiv w:val="1"/>
      <w:marLeft w:val="0"/>
      <w:marRight w:val="0"/>
      <w:marTop w:val="0"/>
      <w:marBottom w:val="0"/>
      <w:divBdr>
        <w:top w:val="none" w:sz="0" w:space="0" w:color="auto"/>
        <w:left w:val="none" w:sz="0" w:space="0" w:color="auto"/>
        <w:bottom w:val="none" w:sz="0" w:space="0" w:color="auto"/>
        <w:right w:val="none" w:sz="0" w:space="0" w:color="auto"/>
      </w:divBdr>
      <w:divsChild>
        <w:div w:id="1530022270">
          <w:marLeft w:val="0"/>
          <w:marRight w:val="0"/>
          <w:marTop w:val="0"/>
          <w:marBottom w:val="0"/>
          <w:divBdr>
            <w:top w:val="none" w:sz="0" w:space="0" w:color="auto"/>
            <w:left w:val="none" w:sz="0" w:space="0" w:color="auto"/>
            <w:bottom w:val="none" w:sz="0" w:space="0" w:color="auto"/>
            <w:right w:val="none" w:sz="0" w:space="0" w:color="auto"/>
          </w:divBdr>
        </w:div>
        <w:div w:id="2111580301">
          <w:marLeft w:val="0"/>
          <w:marRight w:val="0"/>
          <w:marTop w:val="0"/>
          <w:marBottom w:val="0"/>
          <w:divBdr>
            <w:top w:val="none" w:sz="0" w:space="0" w:color="auto"/>
            <w:left w:val="none" w:sz="0" w:space="0" w:color="auto"/>
            <w:bottom w:val="none" w:sz="0" w:space="0" w:color="auto"/>
            <w:right w:val="none" w:sz="0" w:space="0" w:color="auto"/>
          </w:divBdr>
        </w:div>
        <w:div w:id="979726658">
          <w:marLeft w:val="0"/>
          <w:marRight w:val="0"/>
          <w:marTop w:val="0"/>
          <w:marBottom w:val="0"/>
          <w:divBdr>
            <w:top w:val="none" w:sz="0" w:space="0" w:color="auto"/>
            <w:left w:val="none" w:sz="0" w:space="0" w:color="auto"/>
            <w:bottom w:val="none" w:sz="0" w:space="0" w:color="auto"/>
            <w:right w:val="none" w:sz="0" w:space="0" w:color="auto"/>
          </w:divBdr>
        </w:div>
        <w:div w:id="296422501">
          <w:marLeft w:val="0"/>
          <w:marRight w:val="0"/>
          <w:marTop w:val="0"/>
          <w:marBottom w:val="0"/>
          <w:divBdr>
            <w:top w:val="none" w:sz="0" w:space="0" w:color="auto"/>
            <w:left w:val="none" w:sz="0" w:space="0" w:color="auto"/>
            <w:bottom w:val="none" w:sz="0" w:space="0" w:color="auto"/>
            <w:right w:val="none" w:sz="0" w:space="0" w:color="auto"/>
          </w:divBdr>
        </w:div>
        <w:div w:id="43337206">
          <w:marLeft w:val="0"/>
          <w:marRight w:val="0"/>
          <w:marTop w:val="0"/>
          <w:marBottom w:val="0"/>
          <w:divBdr>
            <w:top w:val="none" w:sz="0" w:space="0" w:color="auto"/>
            <w:left w:val="none" w:sz="0" w:space="0" w:color="auto"/>
            <w:bottom w:val="none" w:sz="0" w:space="0" w:color="auto"/>
            <w:right w:val="none" w:sz="0" w:space="0" w:color="auto"/>
          </w:divBdr>
        </w:div>
        <w:div w:id="2060393946">
          <w:marLeft w:val="0"/>
          <w:marRight w:val="0"/>
          <w:marTop w:val="0"/>
          <w:marBottom w:val="0"/>
          <w:divBdr>
            <w:top w:val="none" w:sz="0" w:space="0" w:color="auto"/>
            <w:left w:val="none" w:sz="0" w:space="0" w:color="auto"/>
            <w:bottom w:val="none" w:sz="0" w:space="0" w:color="auto"/>
            <w:right w:val="none" w:sz="0" w:space="0" w:color="auto"/>
          </w:divBdr>
        </w:div>
        <w:div w:id="1064720533">
          <w:marLeft w:val="0"/>
          <w:marRight w:val="0"/>
          <w:marTop w:val="0"/>
          <w:marBottom w:val="0"/>
          <w:divBdr>
            <w:top w:val="none" w:sz="0" w:space="0" w:color="auto"/>
            <w:left w:val="none" w:sz="0" w:space="0" w:color="auto"/>
            <w:bottom w:val="none" w:sz="0" w:space="0" w:color="auto"/>
            <w:right w:val="none" w:sz="0" w:space="0" w:color="auto"/>
          </w:divBdr>
        </w:div>
        <w:div w:id="1663705129">
          <w:marLeft w:val="0"/>
          <w:marRight w:val="0"/>
          <w:marTop w:val="0"/>
          <w:marBottom w:val="0"/>
          <w:divBdr>
            <w:top w:val="none" w:sz="0" w:space="0" w:color="auto"/>
            <w:left w:val="none" w:sz="0" w:space="0" w:color="auto"/>
            <w:bottom w:val="none" w:sz="0" w:space="0" w:color="auto"/>
            <w:right w:val="none" w:sz="0" w:space="0" w:color="auto"/>
          </w:divBdr>
        </w:div>
        <w:div w:id="1724406555">
          <w:marLeft w:val="0"/>
          <w:marRight w:val="0"/>
          <w:marTop w:val="0"/>
          <w:marBottom w:val="0"/>
          <w:divBdr>
            <w:top w:val="none" w:sz="0" w:space="0" w:color="auto"/>
            <w:left w:val="none" w:sz="0" w:space="0" w:color="auto"/>
            <w:bottom w:val="none" w:sz="0" w:space="0" w:color="auto"/>
            <w:right w:val="none" w:sz="0" w:space="0" w:color="auto"/>
          </w:divBdr>
        </w:div>
        <w:div w:id="1250197457">
          <w:marLeft w:val="0"/>
          <w:marRight w:val="0"/>
          <w:marTop w:val="0"/>
          <w:marBottom w:val="0"/>
          <w:divBdr>
            <w:top w:val="none" w:sz="0" w:space="0" w:color="auto"/>
            <w:left w:val="none" w:sz="0" w:space="0" w:color="auto"/>
            <w:bottom w:val="none" w:sz="0" w:space="0" w:color="auto"/>
            <w:right w:val="none" w:sz="0" w:space="0" w:color="auto"/>
          </w:divBdr>
        </w:div>
        <w:div w:id="688609008">
          <w:marLeft w:val="0"/>
          <w:marRight w:val="0"/>
          <w:marTop w:val="0"/>
          <w:marBottom w:val="0"/>
          <w:divBdr>
            <w:top w:val="none" w:sz="0" w:space="0" w:color="auto"/>
            <w:left w:val="none" w:sz="0" w:space="0" w:color="auto"/>
            <w:bottom w:val="none" w:sz="0" w:space="0" w:color="auto"/>
            <w:right w:val="none" w:sz="0" w:space="0" w:color="auto"/>
          </w:divBdr>
        </w:div>
        <w:div w:id="1475902282">
          <w:marLeft w:val="0"/>
          <w:marRight w:val="0"/>
          <w:marTop w:val="0"/>
          <w:marBottom w:val="0"/>
          <w:divBdr>
            <w:top w:val="none" w:sz="0" w:space="0" w:color="auto"/>
            <w:left w:val="none" w:sz="0" w:space="0" w:color="auto"/>
            <w:bottom w:val="none" w:sz="0" w:space="0" w:color="auto"/>
            <w:right w:val="none" w:sz="0" w:space="0" w:color="auto"/>
          </w:divBdr>
        </w:div>
        <w:div w:id="1801218048">
          <w:marLeft w:val="0"/>
          <w:marRight w:val="0"/>
          <w:marTop w:val="0"/>
          <w:marBottom w:val="0"/>
          <w:divBdr>
            <w:top w:val="none" w:sz="0" w:space="0" w:color="auto"/>
            <w:left w:val="none" w:sz="0" w:space="0" w:color="auto"/>
            <w:bottom w:val="none" w:sz="0" w:space="0" w:color="auto"/>
            <w:right w:val="none" w:sz="0" w:space="0" w:color="auto"/>
          </w:divBdr>
        </w:div>
        <w:div w:id="2088377575">
          <w:marLeft w:val="0"/>
          <w:marRight w:val="0"/>
          <w:marTop w:val="0"/>
          <w:marBottom w:val="0"/>
          <w:divBdr>
            <w:top w:val="none" w:sz="0" w:space="0" w:color="auto"/>
            <w:left w:val="none" w:sz="0" w:space="0" w:color="auto"/>
            <w:bottom w:val="none" w:sz="0" w:space="0" w:color="auto"/>
            <w:right w:val="none" w:sz="0" w:space="0" w:color="auto"/>
          </w:divBdr>
        </w:div>
      </w:divsChild>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78408501">
      <w:bodyDiv w:val="1"/>
      <w:marLeft w:val="0"/>
      <w:marRight w:val="0"/>
      <w:marTop w:val="0"/>
      <w:marBottom w:val="0"/>
      <w:divBdr>
        <w:top w:val="none" w:sz="0" w:space="0" w:color="auto"/>
        <w:left w:val="none" w:sz="0" w:space="0" w:color="auto"/>
        <w:bottom w:val="none" w:sz="0" w:space="0" w:color="auto"/>
        <w:right w:val="none" w:sz="0" w:space="0" w:color="auto"/>
      </w:divBdr>
      <w:divsChild>
        <w:div w:id="20252992">
          <w:marLeft w:val="0"/>
          <w:marRight w:val="0"/>
          <w:marTop w:val="0"/>
          <w:marBottom w:val="0"/>
          <w:divBdr>
            <w:top w:val="none" w:sz="0" w:space="0" w:color="auto"/>
            <w:left w:val="none" w:sz="0" w:space="0" w:color="auto"/>
            <w:bottom w:val="none" w:sz="0" w:space="0" w:color="auto"/>
            <w:right w:val="none" w:sz="0" w:space="0" w:color="auto"/>
          </w:divBdr>
          <w:divsChild>
            <w:div w:id="953726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426855">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0395229">
      <w:bodyDiv w:val="1"/>
      <w:marLeft w:val="0"/>
      <w:marRight w:val="0"/>
      <w:marTop w:val="0"/>
      <w:marBottom w:val="0"/>
      <w:divBdr>
        <w:top w:val="none" w:sz="0" w:space="0" w:color="auto"/>
        <w:left w:val="none" w:sz="0" w:space="0" w:color="auto"/>
        <w:bottom w:val="none" w:sz="0" w:space="0" w:color="auto"/>
        <w:right w:val="none" w:sz="0" w:space="0" w:color="auto"/>
      </w:divBdr>
      <w:divsChild>
        <w:div w:id="1339819021">
          <w:marLeft w:val="0"/>
          <w:marRight w:val="0"/>
          <w:marTop w:val="0"/>
          <w:marBottom w:val="0"/>
          <w:divBdr>
            <w:top w:val="none" w:sz="0" w:space="0" w:color="auto"/>
            <w:left w:val="none" w:sz="0" w:space="0" w:color="auto"/>
            <w:bottom w:val="none" w:sz="0" w:space="0" w:color="auto"/>
            <w:right w:val="none" w:sz="0" w:space="0" w:color="auto"/>
          </w:divBdr>
          <w:divsChild>
            <w:div w:id="209921065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03301976">
      <w:bodyDiv w:val="1"/>
      <w:marLeft w:val="0"/>
      <w:marRight w:val="0"/>
      <w:marTop w:val="0"/>
      <w:marBottom w:val="0"/>
      <w:divBdr>
        <w:top w:val="none" w:sz="0" w:space="0" w:color="auto"/>
        <w:left w:val="none" w:sz="0" w:space="0" w:color="auto"/>
        <w:bottom w:val="none" w:sz="0" w:space="0" w:color="auto"/>
        <w:right w:val="none" w:sz="0" w:space="0" w:color="auto"/>
      </w:divBdr>
      <w:divsChild>
        <w:div w:id="64768726">
          <w:marLeft w:val="0"/>
          <w:marRight w:val="0"/>
          <w:marTop w:val="0"/>
          <w:marBottom w:val="0"/>
          <w:divBdr>
            <w:top w:val="none" w:sz="0" w:space="0" w:color="auto"/>
            <w:left w:val="none" w:sz="0" w:space="0" w:color="auto"/>
            <w:bottom w:val="none" w:sz="0" w:space="0" w:color="auto"/>
            <w:right w:val="none" w:sz="0" w:space="0" w:color="auto"/>
          </w:divBdr>
        </w:div>
        <w:div w:id="279802850">
          <w:marLeft w:val="0"/>
          <w:marRight w:val="0"/>
          <w:marTop w:val="0"/>
          <w:marBottom w:val="0"/>
          <w:divBdr>
            <w:top w:val="none" w:sz="0" w:space="0" w:color="auto"/>
            <w:left w:val="none" w:sz="0" w:space="0" w:color="auto"/>
            <w:bottom w:val="none" w:sz="0" w:space="0" w:color="auto"/>
            <w:right w:val="none" w:sz="0" w:space="0" w:color="auto"/>
          </w:divBdr>
        </w:div>
        <w:div w:id="1107851218">
          <w:marLeft w:val="0"/>
          <w:marRight w:val="0"/>
          <w:marTop w:val="0"/>
          <w:marBottom w:val="0"/>
          <w:divBdr>
            <w:top w:val="none" w:sz="0" w:space="0" w:color="auto"/>
            <w:left w:val="none" w:sz="0" w:space="0" w:color="auto"/>
            <w:bottom w:val="none" w:sz="0" w:space="0" w:color="auto"/>
            <w:right w:val="none" w:sz="0" w:space="0" w:color="auto"/>
          </w:divBdr>
        </w:div>
        <w:div w:id="1720130035">
          <w:marLeft w:val="0"/>
          <w:marRight w:val="0"/>
          <w:marTop w:val="0"/>
          <w:marBottom w:val="0"/>
          <w:divBdr>
            <w:top w:val="none" w:sz="0" w:space="0" w:color="auto"/>
            <w:left w:val="none" w:sz="0" w:space="0" w:color="auto"/>
            <w:bottom w:val="none" w:sz="0" w:space="0" w:color="auto"/>
            <w:right w:val="none" w:sz="0" w:space="0" w:color="auto"/>
          </w:divBdr>
        </w:div>
        <w:div w:id="411121450">
          <w:marLeft w:val="0"/>
          <w:marRight w:val="0"/>
          <w:marTop w:val="0"/>
          <w:marBottom w:val="0"/>
          <w:divBdr>
            <w:top w:val="none" w:sz="0" w:space="0" w:color="auto"/>
            <w:left w:val="none" w:sz="0" w:space="0" w:color="auto"/>
            <w:bottom w:val="none" w:sz="0" w:space="0" w:color="auto"/>
            <w:right w:val="none" w:sz="0" w:space="0" w:color="auto"/>
          </w:divBdr>
        </w:div>
        <w:div w:id="1369717153">
          <w:marLeft w:val="0"/>
          <w:marRight w:val="0"/>
          <w:marTop w:val="0"/>
          <w:marBottom w:val="0"/>
          <w:divBdr>
            <w:top w:val="none" w:sz="0" w:space="0" w:color="auto"/>
            <w:left w:val="none" w:sz="0" w:space="0" w:color="auto"/>
            <w:bottom w:val="none" w:sz="0" w:space="0" w:color="auto"/>
            <w:right w:val="none" w:sz="0" w:space="0" w:color="auto"/>
          </w:divBdr>
        </w:div>
        <w:div w:id="1634094392">
          <w:marLeft w:val="0"/>
          <w:marRight w:val="0"/>
          <w:marTop w:val="0"/>
          <w:marBottom w:val="0"/>
          <w:divBdr>
            <w:top w:val="none" w:sz="0" w:space="0" w:color="auto"/>
            <w:left w:val="none" w:sz="0" w:space="0" w:color="auto"/>
            <w:bottom w:val="none" w:sz="0" w:space="0" w:color="auto"/>
            <w:right w:val="none" w:sz="0" w:space="0" w:color="auto"/>
          </w:divBdr>
        </w:div>
        <w:div w:id="1833837944">
          <w:marLeft w:val="0"/>
          <w:marRight w:val="0"/>
          <w:marTop w:val="0"/>
          <w:marBottom w:val="0"/>
          <w:divBdr>
            <w:top w:val="none" w:sz="0" w:space="0" w:color="auto"/>
            <w:left w:val="none" w:sz="0" w:space="0" w:color="auto"/>
            <w:bottom w:val="none" w:sz="0" w:space="0" w:color="auto"/>
            <w:right w:val="none" w:sz="0" w:space="0" w:color="auto"/>
          </w:divBdr>
        </w:div>
        <w:div w:id="2057195473">
          <w:marLeft w:val="0"/>
          <w:marRight w:val="0"/>
          <w:marTop w:val="0"/>
          <w:marBottom w:val="0"/>
          <w:divBdr>
            <w:top w:val="none" w:sz="0" w:space="0" w:color="auto"/>
            <w:left w:val="none" w:sz="0" w:space="0" w:color="auto"/>
            <w:bottom w:val="none" w:sz="0" w:space="0" w:color="auto"/>
            <w:right w:val="none" w:sz="0" w:space="0" w:color="auto"/>
          </w:divBdr>
        </w:div>
        <w:div w:id="476143053">
          <w:marLeft w:val="0"/>
          <w:marRight w:val="0"/>
          <w:marTop w:val="0"/>
          <w:marBottom w:val="0"/>
          <w:divBdr>
            <w:top w:val="none" w:sz="0" w:space="0" w:color="auto"/>
            <w:left w:val="none" w:sz="0" w:space="0" w:color="auto"/>
            <w:bottom w:val="none" w:sz="0" w:space="0" w:color="auto"/>
            <w:right w:val="none" w:sz="0" w:space="0" w:color="auto"/>
          </w:divBdr>
        </w:div>
        <w:div w:id="894660323">
          <w:marLeft w:val="0"/>
          <w:marRight w:val="0"/>
          <w:marTop w:val="0"/>
          <w:marBottom w:val="0"/>
          <w:divBdr>
            <w:top w:val="none" w:sz="0" w:space="0" w:color="auto"/>
            <w:left w:val="none" w:sz="0" w:space="0" w:color="auto"/>
            <w:bottom w:val="none" w:sz="0" w:space="0" w:color="auto"/>
            <w:right w:val="none" w:sz="0" w:space="0" w:color="auto"/>
          </w:divBdr>
        </w:div>
        <w:div w:id="655768489">
          <w:marLeft w:val="0"/>
          <w:marRight w:val="0"/>
          <w:marTop w:val="0"/>
          <w:marBottom w:val="0"/>
          <w:divBdr>
            <w:top w:val="none" w:sz="0" w:space="0" w:color="auto"/>
            <w:left w:val="none" w:sz="0" w:space="0" w:color="auto"/>
            <w:bottom w:val="none" w:sz="0" w:space="0" w:color="auto"/>
            <w:right w:val="none" w:sz="0" w:space="0" w:color="auto"/>
          </w:divBdr>
        </w:div>
        <w:div w:id="1383558699">
          <w:marLeft w:val="0"/>
          <w:marRight w:val="0"/>
          <w:marTop w:val="0"/>
          <w:marBottom w:val="0"/>
          <w:divBdr>
            <w:top w:val="none" w:sz="0" w:space="0" w:color="auto"/>
            <w:left w:val="none" w:sz="0" w:space="0" w:color="auto"/>
            <w:bottom w:val="none" w:sz="0" w:space="0" w:color="auto"/>
            <w:right w:val="none" w:sz="0" w:space="0" w:color="auto"/>
          </w:divBdr>
        </w:div>
        <w:div w:id="480003690">
          <w:marLeft w:val="0"/>
          <w:marRight w:val="0"/>
          <w:marTop w:val="0"/>
          <w:marBottom w:val="0"/>
          <w:divBdr>
            <w:top w:val="none" w:sz="0" w:space="0" w:color="auto"/>
            <w:left w:val="none" w:sz="0" w:space="0" w:color="auto"/>
            <w:bottom w:val="none" w:sz="0" w:space="0" w:color="auto"/>
            <w:right w:val="none" w:sz="0" w:space="0" w:color="auto"/>
          </w:divBdr>
        </w:div>
      </w:divsChild>
    </w:div>
    <w:div w:id="1805154356">
      <w:bodyDiv w:val="1"/>
      <w:marLeft w:val="0"/>
      <w:marRight w:val="0"/>
      <w:marTop w:val="0"/>
      <w:marBottom w:val="0"/>
      <w:divBdr>
        <w:top w:val="none" w:sz="0" w:space="0" w:color="auto"/>
        <w:left w:val="none" w:sz="0" w:space="0" w:color="auto"/>
        <w:bottom w:val="none" w:sz="0" w:space="0" w:color="auto"/>
        <w:right w:val="none" w:sz="0" w:space="0" w:color="auto"/>
      </w:divBdr>
      <w:divsChild>
        <w:div w:id="413816350">
          <w:marLeft w:val="0"/>
          <w:marRight w:val="0"/>
          <w:marTop w:val="0"/>
          <w:marBottom w:val="285"/>
          <w:divBdr>
            <w:top w:val="none" w:sz="0" w:space="0" w:color="auto"/>
            <w:left w:val="none" w:sz="0" w:space="0" w:color="auto"/>
            <w:bottom w:val="none" w:sz="0" w:space="0" w:color="auto"/>
            <w:right w:val="none" w:sz="0" w:space="0" w:color="auto"/>
          </w:divBdr>
        </w:div>
      </w:divsChild>
    </w:div>
    <w:div w:id="1817526821">
      <w:bodyDiv w:val="1"/>
      <w:marLeft w:val="0"/>
      <w:marRight w:val="0"/>
      <w:marTop w:val="0"/>
      <w:marBottom w:val="0"/>
      <w:divBdr>
        <w:top w:val="none" w:sz="0" w:space="0" w:color="auto"/>
        <w:left w:val="none" w:sz="0" w:space="0" w:color="auto"/>
        <w:bottom w:val="none" w:sz="0" w:space="0" w:color="auto"/>
        <w:right w:val="none" w:sz="0" w:space="0" w:color="auto"/>
      </w:divBdr>
    </w:div>
    <w:div w:id="1820001948">
      <w:bodyDiv w:val="1"/>
      <w:marLeft w:val="0"/>
      <w:marRight w:val="0"/>
      <w:marTop w:val="0"/>
      <w:marBottom w:val="0"/>
      <w:divBdr>
        <w:top w:val="none" w:sz="0" w:space="0" w:color="auto"/>
        <w:left w:val="none" w:sz="0" w:space="0" w:color="auto"/>
        <w:bottom w:val="none" w:sz="0" w:space="0" w:color="auto"/>
        <w:right w:val="none" w:sz="0" w:space="0" w:color="auto"/>
      </w:divBdr>
      <w:divsChild>
        <w:div w:id="109512668">
          <w:marLeft w:val="0"/>
          <w:marRight w:val="0"/>
          <w:marTop w:val="0"/>
          <w:marBottom w:val="0"/>
          <w:divBdr>
            <w:top w:val="none" w:sz="0" w:space="0" w:color="auto"/>
            <w:left w:val="none" w:sz="0" w:space="0" w:color="auto"/>
            <w:bottom w:val="none" w:sz="0" w:space="0" w:color="auto"/>
            <w:right w:val="none" w:sz="0" w:space="0" w:color="auto"/>
          </w:divBdr>
        </w:div>
        <w:div w:id="516578593">
          <w:marLeft w:val="0"/>
          <w:marRight w:val="0"/>
          <w:marTop w:val="0"/>
          <w:marBottom w:val="0"/>
          <w:divBdr>
            <w:top w:val="none" w:sz="0" w:space="0" w:color="auto"/>
            <w:left w:val="none" w:sz="0" w:space="0" w:color="auto"/>
            <w:bottom w:val="none" w:sz="0" w:space="0" w:color="auto"/>
            <w:right w:val="none" w:sz="0" w:space="0" w:color="auto"/>
          </w:divBdr>
        </w:div>
        <w:div w:id="1352536072">
          <w:marLeft w:val="0"/>
          <w:marRight w:val="0"/>
          <w:marTop w:val="0"/>
          <w:marBottom w:val="0"/>
          <w:divBdr>
            <w:top w:val="none" w:sz="0" w:space="0" w:color="auto"/>
            <w:left w:val="none" w:sz="0" w:space="0" w:color="auto"/>
            <w:bottom w:val="none" w:sz="0" w:space="0" w:color="auto"/>
            <w:right w:val="none" w:sz="0" w:space="0" w:color="auto"/>
          </w:divBdr>
        </w:div>
        <w:div w:id="208957375">
          <w:marLeft w:val="0"/>
          <w:marRight w:val="0"/>
          <w:marTop w:val="0"/>
          <w:marBottom w:val="0"/>
          <w:divBdr>
            <w:top w:val="none" w:sz="0" w:space="0" w:color="auto"/>
            <w:left w:val="none" w:sz="0" w:space="0" w:color="auto"/>
            <w:bottom w:val="none" w:sz="0" w:space="0" w:color="auto"/>
            <w:right w:val="none" w:sz="0" w:space="0" w:color="auto"/>
          </w:divBdr>
        </w:div>
        <w:div w:id="407651373">
          <w:marLeft w:val="0"/>
          <w:marRight w:val="0"/>
          <w:marTop w:val="0"/>
          <w:marBottom w:val="0"/>
          <w:divBdr>
            <w:top w:val="none" w:sz="0" w:space="0" w:color="auto"/>
            <w:left w:val="none" w:sz="0" w:space="0" w:color="auto"/>
            <w:bottom w:val="none" w:sz="0" w:space="0" w:color="auto"/>
            <w:right w:val="none" w:sz="0" w:space="0" w:color="auto"/>
          </w:divBdr>
        </w:div>
        <w:div w:id="217130359">
          <w:marLeft w:val="0"/>
          <w:marRight w:val="0"/>
          <w:marTop w:val="0"/>
          <w:marBottom w:val="0"/>
          <w:divBdr>
            <w:top w:val="none" w:sz="0" w:space="0" w:color="auto"/>
            <w:left w:val="none" w:sz="0" w:space="0" w:color="auto"/>
            <w:bottom w:val="none" w:sz="0" w:space="0" w:color="auto"/>
            <w:right w:val="none" w:sz="0" w:space="0" w:color="auto"/>
          </w:divBdr>
        </w:div>
        <w:div w:id="1741832045">
          <w:marLeft w:val="0"/>
          <w:marRight w:val="0"/>
          <w:marTop w:val="0"/>
          <w:marBottom w:val="0"/>
          <w:divBdr>
            <w:top w:val="none" w:sz="0" w:space="0" w:color="auto"/>
            <w:left w:val="none" w:sz="0" w:space="0" w:color="auto"/>
            <w:bottom w:val="none" w:sz="0" w:space="0" w:color="auto"/>
            <w:right w:val="none" w:sz="0" w:space="0" w:color="auto"/>
          </w:divBdr>
        </w:div>
        <w:div w:id="1720861380">
          <w:marLeft w:val="0"/>
          <w:marRight w:val="0"/>
          <w:marTop w:val="0"/>
          <w:marBottom w:val="0"/>
          <w:divBdr>
            <w:top w:val="none" w:sz="0" w:space="0" w:color="auto"/>
            <w:left w:val="none" w:sz="0" w:space="0" w:color="auto"/>
            <w:bottom w:val="none" w:sz="0" w:space="0" w:color="auto"/>
            <w:right w:val="none" w:sz="0" w:space="0" w:color="auto"/>
          </w:divBdr>
        </w:div>
        <w:div w:id="2089769220">
          <w:marLeft w:val="0"/>
          <w:marRight w:val="0"/>
          <w:marTop w:val="0"/>
          <w:marBottom w:val="0"/>
          <w:divBdr>
            <w:top w:val="none" w:sz="0" w:space="0" w:color="auto"/>
            <w:left w:val="none" w:sz="0" w:space="0" w:color="auto"/>
            <w:bottom w:val="none" w:sz="0" w:space="0" w:color="auto"/>
            <w:right w:val="none" w:sz="0" w:space="0" w:color="auto"/>
          </w:divBdr>
        </w:div>
        <w:div w:id="2121340496">
          <w:marLeft w:val="0"/>
          <w:marRight w:val="0"/>
          <w:marTop w:val="0"/>
          <w:marBottom w:val="0"/>
          <w:divBdr>
            <w:top w:val="none" w:sz="0" w:space="0" w:color="auto"/>
            <w:left w:val="none" w:sz="0" w:space="0" w:color="auto"/>
            <w:bottom w:val="none" w:sz="0" w:space="0" w:color="auto"/>
            <w:right w:val="none" w:sz="0" w:space="0" w:color="auto"/>
          </w:divBdr>
        </w:div>
        <w:div w:id="192546282">
          <w:marLeft w:val="0"/>
          <w:marRight w:val="0"/>
          <w:marTop w:val="0"/>
          <w:marBottom w:val="0"/>
          <w:divBdr>
            <w:top w:val="none" w:sz="0" w:space="0" w:color="auto"/>
            <w:left w:val="none" w:sz="0" w:space="0" w:color="auto"/>
            <w:bottom w:val="none" w:sz="0" w:space="0" w:color="auto"/>
            <w:right w:val="none" w:sz="0" w:space="0" w:color="auto"/>
          </w:divBdr>
        </w:div>
        <w:div w:id="2033070440">
          <w:marLeft w:val="0"/>
          <w:marRight w:val="0"/>
          <w:marTop w:val="0"/>
          <w:marBottom w:val="0"/>
          <w:divBdr>
            <w:top w:val="none" w:sz="0" w:space="0" w:color="auto"/>
            <w:left w:val="none" w:sz="0" w:space="0" w:color="auto"/>
            <w:bottom w:val="none" w:sz="0" w:space="0" w:color="auto"/>
            <w:right w:val="none" w:sz="0" w:space="0" w:color="auto"/>
          </w:divBdr>
        </w:div>
      </w:divsChild>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5387768">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36333999">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899317350">
      <w:bodyDiv w:val="1"/>
      <w:marLeft w:val="0"/>
      <w:marRight w:val="0"/>
      <w:marTop w:val="0"/>
      <w:marBottom w:val="0"/>
      <w:divBdr>
        <w:top w:val="none" w:sz="0" w:space="0" w:color="auto"/>
        <w:left w:val="none" w:sz="0" w:space="0" w:color="auto"/>
        <w:bottom w:val="none" w:sz="0" w:space="0" w:color="auto"/>
        <w:right w:val="none" w:sz="0" w:space="0" w:color="auto"/>
      </w:divBdr>
      <w:divsChild>
        <w:div w:id="120464296">
          <w:marLeft w:val="0"/>
          <w:marRight w:val="0"/>
          <w:marTop w:val="0"/>
          <w:marBottom w:val="0"/>
          <w:divBdr>
            <w:top w:val="none" w:sz="0" w:space="0" w:color="auto"/>
            <w:left w:val="none" w:sz="0" w:space="0" w:color="auto"/>
            <w:bottom w:val="none" w:sz="0" w:space="0" w:color="auto"/>
            <w:right w:val="none" w:sz="0" w:space="0" w:color="auto"/>
          </w:divBdr>
        </w:div>
        <w:div w:id="2027750927">
          <w:marLeft w:val="0"/>
          <w:marRight w:val="0"/>
          <w:marTop w:val="0"/>
          <w:marBottom w:val="0"/>
          <w:divBdr>
            <w:top w:val="none" w:sz="0" w:space="0" w:color="auto"/>
            <w:left w:val="none" w:sz="0" w:space="0" w:color="auto"/>
            <w:bottom w:val="none" w:sz="0" w:space="0" w:color="auto"/>
            <w:right w:val="none" w:sz="0" w:space="0" w:color="auto"/>
          </w:divBdr>
        </w:div>
        <w:div w:id="78455621">
          <w:marLeft w:val="0"/>
          <w:marRight w:val="0"/>
          <w:marTop w:val="0"/>
          <w:marBottom w:val="0"/>
          <w:divBdr>
            <w:top w:val="none" w:sz="0" w:space="0" w:color="auto"/>
            <w:left w:val="none" w:sz="0" w:space="0" w:color="auto"/>
            <w:bottom w:val="none" w:sz="0" w:space="0" w:color="auto"/>
            <w:right w:val="none" w:sz="0" w:space="0" w:color="auto"/>
          </w:divBdr>
        </w:div>
        <w:div w:id="748313568">
          <w:marLeft w:val="0"/>
          <w:marRight w:val="0"/>
          <w:marTop w:val="0"/>
          <w:marBottom w:val="0"/>
          <w:divBdr>
            <w:top w:val="none" w:sz="0" w:space="0" w:color="auto"/>
            <w:left w:val="none" w:sz="0" w:space="0" w:color="auto"/>
            <w:bottom w:val="none" w:sz="0" w:space="0" w:color="auto"/>
            <w:right w:val="none" w:sz="0" w:space="0" w:color="auto"/>
          </w:divBdr>
        </w:div>
        <w:div w:id="1045834186">
          <w:marLeft w:val="0"/>
          <w:marRight w:val="0"/>
          <w:marTop w:val="0"/>
          <w:marBottom w:val="0"/>
          <w:divBdr>
            <w:top w:val="none" w:sz="0" w:space="0" w:color="auto"/>
            <w:left w:val="none" w:sz="0" w:space="0" w:color="auto"/>
            <w:bottom w:val="none" w:sz="0" w:space="0" w:color="auto"/>
            <w:right w:val="none" w:sz="0" w:space="0" w:color="auto"/>
          </w:divBdr>
        </w:div>
        <w:div w:id="1203058668">
          <w:marLeft w:val="0"/>
          <w:marRight w:val="0"/>
          <w:marTop w:val="0"/>
          <w:marBottom w:val="0"/>
          <w:divBdr>
            <w:top w:val="none" w:sz="0" w:space="0" w:color="auto"/>
            <w:left w:val="none" w:sz="0" w:space="0" w:color="auto"/>
            <w:bottom w:val="none" w:sz="0" w:space="0" w:color="auto"/>
            <w:right w:val="none" w:sz="0" w:space="0" w:color="auto"/>
          </w:divBdr>
        </w:div>
        <w:div w:id="1671444996">
          <w:marLeft w:val="0"/>
          <w:marRight w:val="0"/>
          <w:marTop w:val="0"/>
          <w:marBottom w:val="0"/>
          <w:divBdr>
            <w:top w:val="none" w:sz="0" w:space="0" w:color="auto"/>
            <w:left w:val="none" w:sz="0" w:space="0" w:color="auto"/>
            <w:bottom w:val="none" w:sz="0" w:space="0" w:color="auto"/>
            <w:right w:val="none" w:sz="0" w:space="0" w:color="auto"/>
          </w:divBdr>
        </w:div>
        <w:div w:id="856623634">
          <w:marLeft w:val="0"/>
          <w:marRight w:val="0"/>
          <w:marTop w:val="0"/>
          <w:marBottom w:val="0"/>
          <w:divBdr>
            <w:top w:val="none" w:sz="0" w:space="0" w:color="auto"/>
            <w:left w:val="none" w:sz="0" w:space="0" w:color="auto"/>
            <w:bottom w:val="none" w:sz="0" w:space="0" w:color="auto"/>
            <w:right w:val="none" w:sz="0" w:space="0" w:color="auto"/>
          </w:divBdr>
        </w:div>
      </w:divsChild>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739293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23493007">
      <w:bodyDiv w:val="1"/>
      <w:marLeft w:val="0"/>
      <w:marRight w:val="0"/>
      <w:marTop w:val="0"/>
      <w:marBottom w:val="0"/>
      <w:divBdr>
        <w:top w:val="none" w:sz="0" w:space="0" w:color="auto"/>
        <w:left w:val="none" w:sz="0" w:space="0" w:color="auto"/>
        <w:bottom w:val="none" w:sz="0" w:space="0" w:color="auto"/>
        <w:right w:val="none" w:sz="0" w:space="0" w:color="auto"/>
      </w:divBdr>
      <w:divsChild>
        <w:div w:id="1316841813">
          <w:marLeft w:val="0"/>
          <w:marRight w:val="0"/>
          <w:marTop w:val="0"/>
          <w:marBottom w:val="0"/>
          <w:divBdr>
            <w:top w:val="none" w:sz="0" w:space="0" w:color="auto"/>
            <w:left w:val="none" w:sz="0" w:space="0" w:color="auto"/>
            <w:bottom w:val="none" w:sz="0" w:space="0" w:color="auto"/>
            <w:right w:val="none" w:sz="0" w:space="0" w:color="auto"/>
          </w:divBdr>
        </w:div>
        <w:div w:id="80031609">
          <w:marLeft w:val="0"/>
          <w:marRight w:val="0"/>
          <w:marTop w:val="0"/>
          <w:marBottom w:val="0"/>
          <w:divBdr>
            <w:top w:val="none" w:sz="0" w:space="0" w:color="auto"/>
            <w:left w:val="none" w:sz="0" w:space="0" w:color="auto"/>
            <w:bottom w:val="none" w:sz="0" w:space="0" w:color="auto"/>
            <w:right w:val="none" w:sz="0" w:space="0" w:color="auto"/>
          </w:divBdr>
        </w:div>
        <w:div w:id="1395012181">
          <w:marLeft w:val="0"/>
          <w:marRight w:val="0"/>
          <w:marTop w:val="0"/>
          <w:marBottom w:val="0"/>
          <w:divBdr>
            <w:top w:val="none" w:sz="0" w:space="0" w:color="auto"/>
            <w:left w:val="none" w:sz="0" w:space="0" w:color="auto"/>
            <w:bottom w:val="none" w:sz="0" w:space="0" w:color="auto"/>
            <w:right w:val="none" w:sz="0" w:space="0" w:color="auto"/>
          </w:divBdr>
        </w:div>
      </w:divsChild>
    </w:div>
    <w:div w:id="1932466842">
      <w:bodyDiv w:val="1"/>
      <w:marLeft w:val="0"/>
      <w:marRight w:val="0"/>
      <w:marTop w:val="0"/>
      <w:marBottom w:val="0"/>
      <w:divBdr>
        <w:top w:val="none" w:sz="0" w:space="0" w:color="auto"/>
        <w:left w:val="none" w:sz="0" w:space="0" w:color="auto"/>
        <w:bottom w:val="none" w:sz="0" w:space="0" w:color="auto"/>
        <w:right w:val="none" w:sz="0" w:space="0" w:color="auto"/>
      </w:divBdr>
      <w:divsChild>
        <w:div w:id="454908609">
          <w:marLeft w:val="0"/>
          <w:marRight w:val="0"/>
          <w:marTop w:val="0"/>
          <w:marBottom w:val="0"/>
          <w:divBdr>
            <w:top w:val="none" w:sz="0" w:space="0" w:color="auto"/>
            <w:left w:val="none" w:sz="0" w:space="0" w:color="auto"/>
            <w:bottom w:val="none" w:sz="0" w:space="0" w:color="auto"/>
            <w:right w:val="none" w:sz="0" w:space="0" w:color="auto"/>
          </w:divBdr>
        </w:div>
        <w:div w:id="970331536">
          <w:marLeft w:val="0"/>
          <w:marRight w:val="0"/>
          <w:marTop w:val="0"/>
          <w:marBottom w:val="0"/>
          <w:divBdr>
            <w:top w:val="none" w:sz="0" w:space="0" w:color="auto"/>
            <w:left w:val="none" w:sz="0" w:space="0" w:color="auto"/>
            <w:bottom w:val="none" w:sz="0" w:space="0" w:color="auto"/>
            <w:right w:val="none" w:sz="0" w:space="0" w:color="auto"/>
          </w:divBdr>
        </w:div>
        <w:div w:id="1050615015">
          <w:marLeft w:val="0"/>
          <w:marRight w:val="0"/>
          <w:marTop w:val="0"/>
          <w:marBottom w:val="0"/>
          <w:divBdr>
            <w:top w:val="none" w:sz="0" w:space="0" w:color="auto"/>
            <w:left w:val="none" w:sz="0" w:space="0" w:color="auto"/>
            <w:bottom w:val="none" w:sz="0" w:space="0" w:color="auto"/>
            <w:right w:val="none" w:sz="0" w:space="0" w:color="auto"/>
          </w:divBdr>
        </w:div>
        <w:div w:id="1793595693">
          <w:marLeft w:val="0"/>
          <w:marRight w:val="0"/>
          <w:marTop w:val="0"/>
          <w:marBottom w:val="0"/>
          <w:divBdr>
            <w:top w:val="none" w:sz="0" w:space="0" w:color="auto"/>
            <w:left w:val="none" w:sz="0" w:space="0" w:color="auto"/>
            <w:bottom w:val="none" w:sz="0" w:space="0" w:color="auto"/>
            <w:right w:val="none" w:sz="0" w:space="0" w:color="auto"/>
          </w:divBdr>
        </w:div>
        <w:div w:id="1345398045">
          <w:marLeft w:val="0"/>
          <w:marRight w:val="0"/>
          <w:marTop w:val="0"/>
          <w:marBottom w:val="0"/>
          <w:divBdr>
            <w:top w:val="none" w:sz="0" w:space="0" w:color="auto"/>
            <w:left w:val="none" w:sz="0" w:space="0" w:color="auto"/>
            <w:bottom w:val="none" w:sz="0" w:space="0" w:color="auto"/>
            <w:right w:val="none" w:sz="0" w:space="0" w:color="auto"/>
          </w:divBdr>
        </w:div>
        <w:div w:id="1329208232">
          <w:marLeft w:val="0"/>
          <w:marRight w:val="0"/>
          <w:marTop w:val="0"/>
          <w:marBottom w:val="0"/>
          <w:divBdr>
            <w:top w:val="none" w:sz="0" w:space="0" w:color="auto"/>
            <w:left w:val="none" w:sz="0" w:space="0" w:color="auto"/>
            <w:bottom w:val="none" w:sz="0" w:space="0" w:color="auto"/>
            <w:right w:val="none" w:sz="0" w:space="0" w:color="auto"/>
          </w:divBdr>
        </w:div>
        <w:div w:id="433210346">
          <w:marLeft w:val="0"/>
          <w:marRight w:val="0"/>
          <w:marTop w:val="0"/>
          <w:marBottom w:val="0"/>
          <w:divBdr>
            <w:top w:val="none" w:sz="0" w:space="0" w:color="auto"/>
            <w:left w:val="none" w:sz="0" w:space="0" w:color="auto"/>
            <w:bottom w:val="none" w:sz="0" w:space="0" w:color="auto"/>
            <w:right w:val="none" w:sz="0" w:space="0" w:color="auto"/>
          </w:divBdr>
        </w:div>
        <w:div w:id="179708798">
          <w:marLeft w:val="0"/>
          <w:marRight w:val="0"/>
          <w:marTop w:val="0"/>
          <w:marBottom w:val="0"/>
          <w:divBdr>
            <w:top w:val="none" w:sz="0" w:space="0" w:color="auto"/>
            <w:left w:val="none" w:sz="0" w:space="0" w:color="auto"/>
            <w:bottom w:val="none" w:sz="0" w:space="0" w:color="auto"/>
            <w:right w:val="none" w:sz="0" w:space="0" w:color="auto"/>
          </w:divBdr>
        </w:div>
        <w:div w:id="505024728">
          <w:marLeft w:val="0"/>
          <w:marRight w:val="0"/>
          <w:marTop w:val="0"/>
          <w:marBottom w:val="0"/>
          <w:divBdr>
            <w:top w:val="none" w:sz="0" w:space="0" w:color="auto"/>
            <w:left w:val="none" w:sz="0" w:space="0" w:color="auto"/>
            <w:bottom w:val="none" w:sz="0" w:space="0" w:color="auto"/>
            <w:right w:val="none" w:sz="0" w:space="0" w:color="auto"/>
          </w:divBdr>
        </w:div>
        <w:div w:id="729891242">
          <w:marLeft w:val="0"/>
          <w:marRight w:val="0"/>
          <w:marTop w:val="0"/>
          <w:marBottom w:val="0"/>
          <w:divBdr>
            <w:top w:val="none" w:sz="0" w:space="0" w:color="auto"/>
            <w:left w:val="none" w:sz="0" w:space="0" w:color="auto"/>
            <w:bottom w:val="none" w:sz="0" w:space="0" w:color="auto"/>
            <w:right w:val="none" w:sz="0" w:space="0" w:color="auto"/>
          </w:divBdr>
        </w:div>
        <w:div w:id="756832456">
          <w:marLeft w:val="0"/>
          <w:marRight w:val="0"/>
          <w:marTop w:val="0"/>
          <w:marBottom w:val="0"/>
          <w:divBdr>
            <w:top w:val="none" w:sz="0" w:space="0" w:color="auto"/>
            <w:left w:val="none" w:sz="0" w:space="0" w:color="auto"/>
            <w:bottom w:val="none" w:sz="0" w:space="0" w:color="auto"/>
            <w:right w:val="none" w:sz="0" w:space="0" w:color="auto"/>
          </w:divBdr>
        </w:div>
        <w:div w:id="492796147">
          <w:marLeft w:val="0"/>
          <w:marRight w:val="0"/>
          <w:marTop w:val="0"/>
          <w:marBottom w:val="0"/>
          <w:divBdr>
            <w:top w:val="none" w:sz="0" w:space="0" w:color="auto"/>
            <w:left w:val="none" w:sz="0" w:space="0" w:color="auto"/>
            <w:bottom w:val="none" w:sz="0" w:space="0" w:color="auto"/>
            <w:right w:val="none" w:sz="0" w:space="0" w:color="auto"/>
          </w:divBdr>
        </w:div>
        <w:div w:id="533739795">
          <w:marLeft w:val="0"/>
          <w:marRight w:val="0"/>
          <w:marTop w:val="0"/>
          <w:marBottom w:val="0"/>
          <w:divBdr>
            <w:top w:val="none" w:sz="0" w:space="0" w:color="auto"/>
            <w:left w:val="none" w:sz="0" w:space="0" w:color="auto"/>
            <w:bottom w:val="none" w:sz="0" w:space="0" w:color="auto"/>
            <w:right w:val="none" w:sz="0" w:space="0" w:color="auto"/>
          </w:divBdr>
        </w:div>
        <w:div w:id="683746162">
          <w:marLeft w:val="0"/>
          <w:marRight w:val="0"/>
          <w:marTop w:val="0"/>
          <w:marBottom w:val="0"/>
          <w:divBdr>
            <w:top w:val="none" w:sz="0" w:space="0" w:color="auto"/>
            <w:left w:val="none" w:sz="0" w:space="0" w:color="auto"/>
            <w:bottom w:val="none" w:sz="0" w:space="0" w:color="auto"/>
            <w:right w:val="none" w:sz="0" w:space="0" w:color="auto"/>
          </w:divBdr>
        </w:div>
        <w:div w:id="1800880105">
          <w:marLeft w:val="0"/>
          <w:marRight w:val="0"/>
          <w:marTop w:val="0"/>
          <w:marBottom w:val="0"/>
          <w:divBdr>
            <w:top w:val="none" w:sz="0" w:space="0" w:color="auto"/>
            <w:left w:val="none" w:sz="0" w:space="0" w:color="auto"/>
            <w:bottom w:val="none" w:sz="0" w:space="0" w:color="auto"/>
            <w:right w:val="none" w:sz="0" w:space="0" w:color="auto"/>
          </w:divBdr>
        </w:div>
        <w:div w:id="1653220083">
          <w:marLeft w:val="0"/>
          <w:marRight w:val="0"/>
          <w:marTop w:val="0"/>
          <w:marBottom w:val="0"/>
          <w:divBdr>
            <w:top w:val="none" w:sz="0" w:space="0" w:color="auto"/>
            <w:left w:val="none" w:sz="0" w:space="0" w:color="auto"/>
            <w:bottom w:val="none" w:sz="0" w:space="0" w:color="auto"/>
            <w:right w:val="none" w:sz="0" w:space="0" w:color="auto"/>
          </w:divBdr>
        </w:div>
        <w:div w:id="1382173498">
          <w:marLeft w:val="0"/>
          <w:marRight w:val="0"/>
          <w:marTop w:val="0"/>
          <w:marBottom w:val="0"/>
          <w:divBdr>
            <w:top w:val="none" w:sz="0" w:space="0" w:color="auto"/>
            <w:left w:val="none" w:sz="0" w:space="0" w:color="auto"/>
            <w:bottom w:val="none" w:sz="0" w:space="0" w:color="auto"/>
            <w:right w:val="none" w:sz="0" w:space="0" w:color="auto"/>
          </w:divBdr>
        </w:div>
        <w:div w:id="2080442467">
          <w:marLeft w:val="0"/>
          <w:marRight w:val="0"/>
          <w:marTop w:val="0"/>
          <w:marBottom w:val="0"/>
          <w:divBdr>
            <w:top w:val="none" w:sz="0" w:space="0" w:color="auto"/>
            <w:left w:val="none" w:sz="0" w:space="0" w:color="auto"/>
            <w:bottom w:val="none" w:sz="0" w:space="0" w:color="auto"/>
            <w:right w:val="none" w:sz="0" w:space="0" w:color="auto"/>
          </w:divBdr>
        </w:div>
        <w:div w:id="1372076234">
          <w:marLeft w:val="0"/>
          <w:marRight w:val="0"/>
          <w:marTop w:val="0"/>
          <w:marBottom w:val="0"/>
          <w:divBdr>
            <w:top w:val="none" w:sz="0" w:space="0" w:color="auto"/>
            <w:left w:val="none" w:sz="0" w:space="0" w:color="auto"/>
            <w:bottom w:val="none" w:sz="0" w:space="0" w:color="auto"/>
            <w:right w:val="none" w:sz="0" w:space="0" w:color="auto"/>
          </w:divBdr>
        </w:div>
        <w:div w:id="710614305">
          <w:marLeft w:val="0"/>
          <w:marRight w:val="0"/>
          <w:marTop w:val="0"/>
          <w:marBottom w:val="0"/>
          <w:divBdr>
            <w:top w:val="none" w:sz="0" w:space="0" w:color="auto"/>
            <w:left w:val="none" w:sz="0" w:space="0" w:color="auto"/>
            <w:bottom w:val="none" w:sz="0" w:space="0" w:color="auto"/>
            <w:right w:val="none" w:sz="0" w:space="0" w:color="auto"/>
          </w:divBdr>
        </w:div>
        <w:div w:id="76558587">
          <w:marLeft w:val="0"/>
          <w:marRight w:val="0"/>
          <w:marTop w:val="0"/>
          <w:marBottom w:val="0"/>
          <w:divBdr>
            <w:top w:val="none" w:sz="0" w:space="0" w:color="auto"/>
            <w:left w:val="none" w:sz="0" w:space="0" w:color="auto"/>
            <w:bottom w:val="none" w:sz="0" w:space="0" w:color="auto"/>
            <w:right w:val="none" w:sz="0" w:space="0" w:color="auto"/>
          </w:divBdr>
        </w:div>
        <w:div w:id="419717281">
          <w:marLeft w:val="0"/>
          <w:marRight w:val="0"/>
          <w:marTop w:val="0"/>
          <w:marBottom w:val="0"/>
          <w:divBdr>
            <w:top w:val="none" w:sz="0" w:space="0" w:color="auto"/>
            <w:left w:val="none" w:sz="0" w:space="0" w:color="auto"/>
            <w:bottom w:val="none" w:sz="0" w:space="0" w:color="auto"/>
            <w:right w:val="none" w:sz="0" w:space="0" w:color="auto"/>
          </w:divBdr>
        </w:div>
        <w:div w:id="655188508">
          <w:marLeft w:val="0"/>
          <w:marRight w:val="0"/>
          <w:marTop w:val="0"/>
          <w:marBottom w:val="0"/>
          <w:divBdr>
            <w:top w:val="none" w:sz="0" w:space="0" w:color="auto"/>
            <w:left w:val="none" w:sz="0" w:space="0" w:color="auto"/>
            <w:bottom w:val="none" w:sz="0" w:space="0" w:color="auto"/>
            <w:right w:val="none" w:sz="0" w:space="0" w:color="auto"/>
          </w:divBdr>
        </w:div>
        <w:div w:id="1889338679">
          <w:marLeft w:val="0"/>
          <w:marRight w:val="0"/>
          <w:marTop w:val="0"/>
          <w:marBottom w:val="0"/>
          <w:divBdr>
            <w:top w:val="none" w:sz="0" w:space="0" w:color="auto"/>
            <w:left w:val="none" w:sz="0" w:space="0" w:color="auto"/>
            <w:bottom w:val="none" w:sz="0" w:space="0" w:color="auto"/>
            <w:right w:val="none" w:sz="0" w:space="0" w:color="auto"/>
          </w:divBdr>
        </w:div>
        <w:div w:id="557014147">
          <w:marLeft w:val="0"/>
          <w:marRight w:val="0"/>
          <w:marTop w:val="0"/>
          <w:marBottom w:val="0"/>
          <w:divBdr>
            <w:top w:val="none" w:sz="0" w:space="0" w:color="auto"/>
            <w:left w:val="none" w:sz="0" w:space="0" w:color="auto"/>
            <w:bottom w:val="none" w:sz="0" w:space="0" w:color="auto"/>
            <w:right w:val="none" w:sz="0" w:space="0" w:color="auto"/>
          </w:divBdr>
        </w:div>
        <w:div w:id="779371780">
          <w:marLeft w:val="0"/>
          <w:marRight w:val="0"/>
          <w:marTop w:val="0"/>
          <w:marBottom w:val="0"/>
          <w:divBdr>
            <w:top w:val="none" w:sz="0" w:space="0" w:color="auto"/>
            <w:left w:val="none" w:sz="0" w:space="0" w:color="auto"/>
            <w:bottom w:val="none" w:sz="0" w:space="0" w:color="auto"/>
            <w:right w:val="none" w:sz="0" w:space="0" w:color="auto"/>
          </w:divBdr>
        </w:div>
        <w:div w:id="1024405416">
          <w:marLeft w:val="0"/>
          <w:marRight w:val="0"/>
          <w:marTop w:val="0"/>
          <w:marBottom w:val="0"/>
          <w:divBdr>
            <w:top w:val="none" w:sz="0" w:space="0" w:color="auto"/>
            <w:left w:val="none" w:sz="0" w:space="0" w:color="auto"/>
            <w:bottom w:val="none" w:sz="0" w:space="0" w:color="auto"/>
            <w:right w:val="none" w:sz="0" w:space="0" w:color="auto"/>
          </w:divBdr>
        </w:div>
        <w:div w:id="1674839255">
          <w:marLeft w:val="0"/>
          <w:marRight w:val="0"/>
          <w:marTop w:val="0"/>
          <w:marBottom w:val="0"/>
          <w:divBdr>
            <w:top w:val="none" w:sz="0" w:space="0" w:color="auto"/>
            <w:left w:val="none" w:sz="0" w:space="0" w:color="auto"/>
            <w:bottom w:val="none" w:sz="0" w:space="0" w:color="auto"/>
            <w:right w:val="none" w:sz="0" w:space="0" w:color="auto"/>
          </w:divBdr>
        </w:div>
        <w:div w:id="1065031603">
          <w:marLeft w:val="0"/>
          <w:marRight w:val="0"/>
          <w:marTop w:val="0"/>
          <w:marBottom w:val="0"/>
          <w:divBdr>
            <w:top w:val="none" w:sz="0" w:space="0" w:color="auto"/>
            <w:left w:val="none" w:sz="0" w:space="0" w:color="auto"/>
            <w:bottom w:val="none" w:sz="0" w:space="0" w:color="auto"/>
            <w:right w:val="none" w:sz="0" w:space="0" w:color="auto"/>
          </w:divBdr>
        </w:div>
        <w:div w:id="1072001756">
          <w:marLeft w:val="0"/>
          <w:marRight w:val="0"/>
          <w:marTop w:val="0"/>
          <w:marBottom w:val="0"/>
          <w:divBdr>
            <w:top w:val="none" w:sz="0" w:space="0" w:color="auto"/>
            <w:left w:val="none" w:sz="0" w:space="0" w:color="auto"/>
            <w:bottom w:val="none" w:sz="0" w:space="0" w:color="auto"/>
            <w:right w:val="none" w:sz="0" w:space="0" w:color="auto"/>
          </w:divBdr>
        </w:div>
        <w:div w:id="2145155183">
          <w:marLeft w:val="0"/>
          <w:marRight w:val="0"/>
          <w:marTop w:val="0"/>
          <w:marBottom w:val="0"/>
          <w:divBdr>
            <w:top w:val="none" w:sz="0" w:space="0" w:color="auto"/>
            <w:left w:val="none" w:sz="0" w:space="0" w:color="auto"/>
            <w:bottom w:val="none" w:sz="0" w:space="0" w:color="auto"/>
            <w:right w:val="none" w:sz="0" w:space="0" w:color="auto"/>
          </w:divBdr>
        </w:div>
        <w:div w:id="1504735234">
          <w:marLeft w:val="0"/>
          <w:marRight w:val="0"/>
          <w:marTop w:val="0"/>
          <w:marBottom w:val="0"/>
          <w:divBdr>
            <w:top w:val="none" w:sz="0" w:space="0" w:color="auto"/>
            <w:left w:val="none" w:sz="0" w:space="0" w:color="auto"/>
            <w:bottom w:val="none" w:sz="0" w:space="0" w:color="auto"/>
            <w:right w:val="none" w:sz="0" w:space="0" w:color="auto"/>
          </w:divBdr>
        </w:div>
        <w:div w:id="832453256">
          <w:marLeft w:val="0"/>
          <w:marRight w:val="0"/>
          <w:marTop w:val="0"/>
          <w:marBottom w:val="0"/>
          <w:divBdr>
            <w:top w:val="none" w:sz="0" w:space="0" w:color="auto"/>
            <w:left w:val="none" w:sz="0" w:space="0" w:color="auto"/>
            <w:bottom w:val="none" w:sz="0" w:space="0" w:color="auto"/>
            <w:right w:val="none" w:sz="0" w:space="0" w:color="auto"/>
          </w:divBdr>
        </w:div>
        <w:div w:id="2139716590">
          <w:marLeft w:val="0"/>
          <w:marRight w:val="0"/>
          <w:marTop w:val="0"/>
          <w:marBottom w:val="0"/>
          <w:divBdr>
            <w:top w:val="none" w:sz="0" w:space="0" w:color="auto"/>
            <w:left w:val="none" w:sz="0" w:space="0" w:color="auto"/>
            <w:bottom w:val="none" w:sz="0" w:space="0" w:color="auto"/>
            <w:right w:val="none" w:sz="0" w:space="0" w:color="auto"/>
          </w:divBdr>
        </w:div>
        <w:div w:id="2022587295">
          <w:marLeft w:val="0"/>
          <w:marRight w:val="0"/>
          <w:marTop w:val="0"/>
          <w:marBottom w:val="0"/>
          <w:divBdr>
            <w:top w:val="none" w:sz="0" w:space="0" w:color="auto"/>
            <w:left w:val="none" w:sz="0" w:space="0" w:color="auto"/>
            <w:bottom w:val="none" w:sz="0" w:space="0" w:color="auto"/>
            <w:right w:val="none" w:sz="0" w:space="0" w:color="auto"/>
          </w:divBdr>
        </w:div>
        <w:div w:id="1274173400">
          <w:marLeft w:val="0"/>
          <w:marRight w:val="0"/>
          <w:marTop w:val="0"/>
          <w:marBottom w:val="0"/>
          <w:divBdr>
            <w:top w:val="none" w:sz="0" w:space="0" w:color="auto"/>
            <w:left w:val="none" w:sz="0" w:space="0" w:color="auto"/>
            <w:bottom w:val="none" w:sz="0" w:space="0" w:color="auto"/>
            <w:right w:val="none" w:sz="0" w:space="0" w:color="auto"/>
          </w:divBdr>
        </w:div>
        <w:div w:id="319427627">
          <w:marLeft w:val="0"/>
          <w:marRight w:val="0"/>
          <w:marTop w:val="0"/>
          <w:marBottom w:val="0"/>
          <w:divBdr>
            <w:top w:val="none" w:sz="0" w:space="0" w:color="auto"/>
            <w:left w:val="none" w:sz="0" w:space="0" w:color="auto"/>
            <w:bottom w:val="none" w:sz="0" w:space="0" w:color="auto"/>
            <w:right w:val="none" w:sz="0" w:space="0" w:color="auto"/>
          </w:divBdr>
        </w:div>
        <w:div w:id="1310594079">
          <w:marLeft w:val="0"/>
          <w:marRight w:val="0"/>
          <w:marTop w:val="0"/>
          <w:marBottom w:val="0"/>
          <w:divBdr>
            <w:top w:val="none" w:sz="0" w:space="0" w:color="auto"/>
            <w:left w:val="none" w:sz="0" w:space="0" w:color="auto"/>
            <w:bottom w:val="none" w:sz="0" w:space="0" w:color="auto"/>
            <w:right w:val="none" w:sz="0" w:space="0" w:color="auto"/>
          </w:divBdr>
        </w:div>
        <w:div w:id="1921476912">
          <w:marLeft w:val="0"/>
          <w:marRight w:val="0"/>
          <w:marTop w:val="0"/>
          <w:marBottom w:val="0"/>
          <w:divBdr>
            <w:top w:val="none" w:sz="0" w:space="0" w:color="auto"/>
            <w:left w:val="none" w:sz="0" w:space="0" w:color="auto"/>
            <w:bottom w:val="none" w:sz="0" w:space="0" w:color="auto"/>
            <w:right w:val="none" w:sz="0" w:space="0" w:color="auto"/>
          </w:divBdr>
        </w:div>
        <w:div w:id="220294482">
          <w:marLeft w:val="0"/>
          <w:marRight w:val="0"/>
          <w:marTop w:val="0"/>
          <w:marBottom w:val="0"/>
          <w:divBdr>
            <w:top w:val="none" w:sz="0" w:space="0" w:color="auto"/>
            <w:left w:val="none" w:sz="0" w:space="0" w:color="auto"/>
            <w:bottom w:val="none" w:sz="0" w:space="0" w:color="auto"/>
            <w:right w:val="none" w:sz="0" w:space="0" w:color="auto"/>
          </w:divBdr>
        </w:div>
        <w:div w:id="415977156">
          <w:marLeft w:val="0"/>
          <w:marRight w:val="0"/>
          <w:marTop w:val="0"/>
          <w:marBottom w:val="0"/>
          <w:divBdr>
            <w:top w:val="none" w:sz="0" w:space="0" w:color="auto"/>
            <w:left w:val="none" w:sz="0" w:space="0" w:color="auto"/>
            <w:bottom w:val="none" w:sz="0" w:space="0" w:color="auto"/>
            <w:right w:val="none" w:sz="0" w:space="0" w:color="auto"/>
          </w:divBdr>
        </w:div>
        <w:div w:id="1524635797">
          <w:marLeft w:val="0"/>
          <w:marRight w:val="0"/>
          <w:marTop w:val="0"/>
          <w:marBottom w:val="0"/>
          <w:divBdr>
            <w:top w:val="none" w:sz="0" w:space="0" w:color="auto"/>
            <w:left w:val="none" w:sz="0" w:space="0" w:color="auto"/>
            <w:bottom w:val="none" w:sz="0" w:space="0" w:color="auto"/>
            <w:right w:val="none" w:sz="0" w:space="0" w:color="auto"/>
          </w:divBdr>
        </w:div>
        <w:div w:id="586579929">
          <w:marLeft w:val="0"/>
          <w:marRight w:val="0"/>
          <w:marTop w:val="0"/>
          <w:marBottom w:val="0"/>
          <w:divBdr>
            <w:top w:val="none" w:sz="0" w:space="0" w:color="auto"/>
            <w:left w:val="none" w:sz="0" w:space="0" w:color="auto"/>
            <w:bottom w:val="none" w:sz="0" w:space="0" w:color="auto"/>
            <w:right w:val="none" w:sz="0" w:space="0" w:color="auto"/>
          </w:divBdr>
        </w:div>
        <w:div w:id="1295067190">
          <w:marLeft w:val="0"/>
          <w:marRight w:val="0"/>
          <w:marTop w:val="0"/>
          <w:marBottom w:val="0"/>
          <w:divBdr>
            <w:top w:val="none" w:sz="0" w:space="0" w:color="auto"/>
            <w:left w:val="none" w:sz="0" w:space="0" w:color="auto"/>
            <w:bottom w:val="none" w:sz="0" w:space="0" w:color="auto"/>
            <w:right w:val="none" w:sz="0" w:space="0" w:color="auto"/>
          </w:divBdr>
        </w:div>
        <w:div w:id="579220652">
          <w:marLeft w:val="0"/>
          <w:marRight w:val="0"/>
          <w:marTop w:val="0"/>
          <w:marBottom w:val="0"/>
          <w:divBdr>
            <w:top w:val="none" w:sz="0" w:space="0" w:color="auto"/>
            <w:left w:val="none" w:sz="0" w:space="0" w:color="auto"/>
            <w:bottom w:val="none" w:sz="0" w:space="0" w:color="auto"/>
            <w:right w:val="none" w:sz="0" w:space="0" w:color="auto"/>
          </w:divBdr>
        </w:div>
        <w:div w:id="1284338274">
          <w:marLeft w:val="0"/>
          <w:marRight w:val="0"/>
          <w:marTop w:val="0"/>
          <w:marBottom w:val="0"/>
          <w:divBdr>
            <w:top w:val="none" w:sz="0" w:space="0" w:color="auto"/>
            <w:left w:val="none" w:sz="0" w:space="0" w:color="auto"/>
            <w:bottom w:val="none" w:sz="0" w:space="0" w:color="auto"/>
            <w:right w:val="none" w:sz="0" w:space="0" w:color="auto"/>
          </w:divBdr>
        </w:div>
        <w:div w:id="1157190238">
          <w:marLeft w:val="0"/>
          <w:marRight w:val="0"/>
          <w:marTop w:val="0"/>
          <w:marBottom w:val="0"/>
          <w:divBdr>
            <w:top w:val="none" w:sz="0" w:space="0" w:color="auto"/>
            <w:left w:val="none" w:sz="0" w:space="0" w:color="auto"/>
            <w:bottom w:val="none" w:sz="0" w:space="0" w:color="auto"/>
            <w:right w:val="none" w:sz="0" w:space="0" w:color="auto"/>
          </w:divBdr>
        </w:div>
        <w:div w:id="1900744569">
          <w:marLeft w:val="0"/>
          <w:marRight w:val="0"/>
          <w:marTop w:val="0"/>
          <w:marBottom w:val="0"/>
          <w:divBdr>
            <w:top w:val="none" w:sz="0" w:space="0" w:color="auto"/>
            <w:left w:val="none" w:sz="0" w:space="0" w:color="auto"/>
            <w:bottom w:val="none" w:sz="0" w:space="0" w:color="auto"/>
            <w:right w:val="none" w:sz="0" w:space="0" w:color="auto"/>
          </w:divBdr>
        </w:div>
        <w:div w:id="782506121">
          <w:marLeft w:val="0"/>
          <w:marRight w:val="0"/>
          <w:marTop w:val="0"/>
          <w:marBottom w:val="0"/>
          <w:divBdr>
            <w:top w:val="none" w:sz="0" w:space="0" w:color="auto"/>
            <w:left w:val="none" w:sz="0" w:space="0" w:color="auto"/>
            <w:bottom w:val="none" w:sz="0" w:space="0" w:color="auto"/>
            <w:right w:val="none" w:sz="0" w:space="0" w:color="auto"/>
          </w:divBdr>
        </w:div>
        <w:div w:id="1604655854">
          <w:marLeft w:val="0"/>
          <w:marRight w:val="0"/>
          <w:marTop w:val="0"/>
          <w:marBottom w:val="0"/>
          <w:divBdr>
            <w:top w:val="none" w:sz="0" w:space="0" w:color="auto"/>
            <w:left w:val="none" w:sz="0" w:space="0" w:color="auto"/>
            <w:bottom w:val="none" w:sz="0" w:space="0" w:color="auto"/>
            <w:right w:val="none" w:sz="0" w:space="0" w:color="auto"/>
          </w:divBdr>
        </w:div>
        <w:div w:id="607664087">
          <w:marLeft w:val="0"/>
          <w:marRight w:val="0"/>
          <w:marTop w:val="0"/>
          <w:marBottom w:val="0"/>
          <w:divBdr>
            <w:top w:val="none" w:sz="0" w:space="0" w:color="auto"/>
            <w:left w:val="none" w:sz="0" w:space="0" w:color="auto"/>
            <w:bottom w:val="none" w:sz="0" w:space="0" w:color="auto"/>
            <w:right w:val="none" w:sz="0" w:space="0" w:color="auto"/>
          </w:divBdr>
        </w:div>
        <w:div w:id="1255897294">
          <w:marLeft w:val="0"/>
          <w:marRight w:val="0"/>
          <w:marTop w:val="0"/>
          <w:marBottom w:val="0"/>
          <w:divBdr>
            <w:top w:val="none" w:sz="0" w:space="0" w:color="auto"/>
            <w:left w:val="none" w:sz="0" w:space="0" w:color="auto"/>
            <w:bottom w:val="none" w:sz="0" w:space="0" w:color="auto"/>
            <w:right w:val="none" w:sz="0" w:space="0" w:color="auto"/>
          </w:divBdr>
        </w:div>
        <w:div w:id="416248847">
          <w:marLeft w:val="0"/>
          <w:marRight w:val="0"/>
          <w:marTop w:val="0"/>
          <w:marBottom w:val="0"/>
          <w:divBdr>
            <w:top w:val="none" w:sz="0" w:space="0" w:color="auto"/>
            <w:left w:val="none" w:sz="0" w:space="0" w:color="auto"/>
            <w:bottom w:val="none" w:sz="0" w:space="0" w:color="auto"/>
            <w:right w:val="none" w:sz="0" w:space="0" w:color="auto"/>
          </w:divBdr>
        </w:div>
        <w:div w:id="392043240">
          <w:marLeft w:val="0"/>
          <w:marRight w:val="0"/>
          <w:marTop w:val="0"/>
          <w:marBottom w:val="0"/>
          <w:divBdr>
            <w:top w:val="none" w:sz="0" w:space="0" w:color="auto"/>
            <w:left w:val="none" w:sz="0" w:space="0" w:color="auto"/>
            <w:bottom w:val="none" w:sz="0" w:space="0" w:color="auto"/>
            <w:right w:val="none" w:sz="0" w:space="0" w:color="auto"/>
          </w:divBdr>
        </w:div>
        <w:div w:id="1454592614">
          <w:marLeft w:val="0"/>
          <w:marRight w:val="0"/>
          <w:marTop w:val="0"/>
          <w:marBottom w:val="0"/>
          <w:divBdr>
            <w:top w:val="none" w:sz="0" w:space="0" w:color="auto"/>
            <w:left w:val="none" w:sz="0" w:space="0" w:color="auto"/>
            <w:bottom w:val="none" w:sz="0" w:space="0" w:color="auto"/>
            <w:right w:val="none" w:sz="0" w:space="0" w:color="auto"/>
          </w:divBdr>
        </w:div>
        <w:div w:id="771055372">
          <w:marLeft w:val="0"/>
          <w:marRight w:val="0"/>
          <w:marTop w:val="0"/>
          <w:marBottom w:val="0"/>
          <w:divBdr>
            <w:top w:val="none" w:sz="0" w:space="0" w:color="auto"/>
            <w:left w:val="none" w:sz="0" w:space="0" w:color="auto"/>
            <w:bottom w:val="none" w:sz="0" w:space="0" w:color="auto"/>
            <w:right w:val="none" w:sz="0" w:space="0" w:color="auto"/>
          </w:divBdr>
        </w:div>
        <w:div w:id="1937402843">
          <w:marLeft w:val="0"/>
          <w:marRight w:val="0"/>
          <w:marTop w:val="0"/>
          <w:marBottom w:val="0"/>
          <w:divBdr>
            <w:top w:val="none" w:sz="0" w:space="0" w:color="auto"/>
            <w:left w:val="none" w:sz="0" w:space="0" w:color="auto"/>
            <w:bottom w:val="none" w:sz="0" w:space="0" w:color="auto"/>
            <w:right w:val="none" w:sz="0" w:space="0" w:color="auto"/>
          </w:divBdr>
        </w:div>
        <w:div w:id="1755316856">
          <w:marLeft w:val="0"/>
          <w:marRight w:val="0"/>
          <w:marTop w:val="0"/>
          <w:marBottom w:val="0"/>
          <w:divBdr>
            <w:top w:val="none" w:sz="0" w:space="0" w:color="auto"/>
            <w:left w:val="none" w:sz="0" w:space="0" w:color="auto"/>
            <w:bottom w:val="none" w:sz="0" w:space="0" w:color="auto"/>
            <w:right w:val="none" w:sz="0" w:space="0" w:color="auto"/>
          </w:divBdr>
        </w:div>
        <w:div w:id="1347900241">
          <w:marLeft w:val="0"/>
          <w:marRight w:val="0"/>
          <w:marTop w:val="0"/>
          <w:marBottom w:val="0"/>
          <w:divBdr>
            <w:top w:val="none" w:sz="0" w:space="0" w:color="auto"/>
            <w:left w:val="none" w:sz="0" w:space="0" w:color="auto"/>
            <w:bottom w:val="none" w:sz="0" w:space="0" w:color="auto"/>
            <w:right w:val="none" w:sz="0" w:space="0" w:color="auto"/>
          </w:divBdr>
        </w:div>
        <w:div w:id="1532642877">
          <w:marLeft w:val="0"/>
          <w:marRight w:val="0"/>
          <w:marTop w:val="0"/>
          <w:marBottom w:val="0"/>
          <w:divBdr>
            <w:top w:val="none" w:sz="0" w:space="0" w:color="auto"/>
            <w:left w:val="none" w:sz="0" w:space="0" w:color="auto"/>
            <w:bottom w:val="none" w:sz="0" w:space="0" w:color="auto"/>
            <w:right w:val="none" w:sz="0" w:space="0" w:color="auto"/>
          </w:divBdr>
        </w:div>
        <w:div w:id="903836205">
          <w:marLeft w:val="0"/>
          <w:marRight w:val="0"/>
          <w:marTop w:val="0"/>
          <w:marBottom w:val="0"/>
          <w:divBdr>
            <w:top w:val="none" w:sz="0" w:space="0" w:color="auto"/>
            <w:left w:val="none" w:sz="0" w:space="0" w:color="auto"/>
            <w:bottom w:val="none" w:sz="0" w:space="0" w:color="auto"/>
            <w:right w:val="none" w:sz="0" w:space="0" w:color="auto"/>
          </w:divBdr>
        </w:div>
        <w:div w:id="1221791513">
          <w:marLeft w:val="0"/>
          <w:marRight w:val="0"/>
          <w:marTop w:val="0"/>
          <w:marBottom w:val="0"/>
          <w:divBdr>
            <w:top w:val="none" w:sz="0" w:space="0" w:color="auto"/>
            <w:left w:val="none" w:sz="0" w:space="0" w:color="auto"/>
            <w:bottom w:val="none" w:sz="0" w:space="0" w:color="auto"/>
            <w:right w:val="none" w:sz="0" w:space="0" w:color="auto"/>
          </w:divBdr>
        </w:div>
        <w:div w:id="1238248889">
          <w:marLeft w:val="0"/>
          <w:marRight w:val="0"/>
          <w:marTop w:val="0"/>
          <w:marBottom w:val="0"/>
          <w:divBdr>
            <w:top w:val="none" w:sz="0" w:space="0" w:color="auto"/>
            <w:left w:val="none" w:sz="0" w:space="0" w:color="auto"/>
            <w:bottom w:val="none" w:sz="0" w:space="0" w:color="auto"/>
            <w:right w:val="none" w:sz="0" w:space="0" w:color="auto"/>
          </w:divBdr>
        </w:div>
        <w:div w:id="713388986">
          <w:marLeft w:val="0"/>
          <w:marRight w:val="0"/>
          <w:marTop w:val="0"/>
          <w:marBottom w:val="0"/>
          <w:divBdr>
            <w:top w:val="none" w:sz="0" w:space="0" w:color="auto"/>
            <w:left w:val="none" w:sz="0" w:space="0" w:color="auto"/>
            <w:bottom w:val="none" w:sz="0" w:space="0" w:color="auto"/>
            <w:right w:val="none" w:sz="0" w:space="0" w:color="auto"/>
          </w:divBdr>
        </w:div>
        <w:div w:id="1322806683">
          <w:marLeft w:val="0"/>
          <w:marRight w:val="0"/>
          <w:marTop w:val="0"/>
          <w:marBottom w:val="0"/>
          <w:divBdr>
            <w:top w:val="none" w:sz="0" w:space="0" w:color="auto"/>
            <w:left w:val="none" w:sz="0" w:space="0" w:color="auto"/>
            <w:bottom w:val="none" w:sz="0" w:space="0" w:color="auto"/>
            <w:right w:val="none" w:sz="0" w:space="0" w:color="auto"/>
          </w:divBdr>
        </w:div>
        <w:div w:id="1941641251">
          <w:marLeft w:val="0"/>
          <w:marRight w:val="0"/>
          <w:marTop w:val="0"/>
          <w:marBottom w:val="0"/>
          <w:divBdr>
            <w:top w:val="none" w:sz="0" w:space="0" w:color="auto"/>
            <w:left w:val="none" w:sz="0" w:space="0" w:color="auto"/>
            <w:bottom w:val="none" w:sz="0" w:space="0" w:color="auto"/>
            <w:right w:val="none" w:sz="0" w:space="0" w:color="auto"/>
          </w:divBdr>
        </w:div>
        <w:div w:id="2013335600">
          <w:marLeft w:val="0"/>
          <w:marRight w:val="0"/>
          <w:marTop w:val="0"/>
          <w:marBottom w:val="0"/>
          <w:divBdr>
            <w:top w:val="none" w:sz="0" w:space="0" w:color="auto"/>
            <w:left w:val="none" w:sz="0" w:space="0" w:color="auto"/>
            <w:bottom w:val="none" w:sz="0" w:space="0" w:color="auto"/>
            <w:right w:val="none" w:sz="0" w:space="0" w:color="auto"/>
          </w:divBdr>
        </w:div>
        <w:div w:id="212619876">
          <w:marLeft w:val="0"/>
          <w:marRight w:val="0"/>
          <w:marTop w:val="0"/>
          <w:marBottom w:val="0"/>
          <w:divBdr>
            <w:top w:val="none" w:sz="0" w:space="0" w:color="auto"/>
            <w:left w:val="none" w:sz="0" w:space="0" w:color="auto"/>
            <w:bottom w:val="none" w:sz="0" w:space="0" w:color="auto"/>
            <w:right w:val="none" w:sz="0" w:space="0" w:color="auto"/>
          </w:divBdr>
        </w:div>
        <w:div w:id="1781417216">
          <w:marLeft w:val="0"/>
          <w:marRight w:val="0"/>
          <w:marTop w:val="0"/>
          <w:marBottom w:val="0"/>
          <w:divBdr>
            <w:top w:val="none" w:sz="0" w:space="0" w:color="auto"/>
            <w:left w:val="none" w:sz="0" w:space="0" w:color="auto"/>
            <w:bottom w:val="none" w:sz="0" w:space="0" w:color="auto"/>
            <w:right w:val="none" w:sz="0" w:space="0" w:color="auto"/>
          </w:divBdr>
        </w:div>
        <w:div w:id="526873551">
          <w:marLeft w:val="0"/>
          <w:marRight w:val="0"/>
          <w:marTop w:val="0"/>
          <w:marBottom w:val="0"/>
          <w:divBdr>
            <w:top w:val="none" w:sz="0" w:space="0" w:color="auto"/>
            <w:left w:val="none" w:sz="0" w:space="0" w:color="auto"/>
            <w:bottom w:val="none" w:sz="0" w:space="0" w:color="auto"/>
            <w:right w:val="none" w:sz="0" w:space="0" w:color="auto"/>
          </w:divBdr>
        </w:div>
        <w:div w:id="1835611617">
          <w:marLeft w:val="0"/>
          <w:marRight w:val="0"/>
          <w:marTop w:val="0"/>
          <w:marBottom w:val="0"/>
          <w:divBdr>
            <w:top w:val="none" w:sz="0" w:space="0" w:color="auto"/>
            <w:left w:val="none" w:sz="0" w:space="0" w:color="auto"/>
            <w:bottom w:val="none" w:sz="0" w:space="0" w:color="auto"/>
            <w:right w:val="none" w:sz="0" w:space="0" w:color="auto"/>
          </w:divBdr>
        </w:div>
        <w:div w:id="224802022">
          <w:marLeft w:val="0"/>
          <w:marRight w:val="0"/>
          <w:marTop w:val="0"/>
          <w:marBottom w:val="0"/>
          <w:divBdr>
            <w:top w:val="none" w:sz="0" w:space="0" w:color="auto"/>
            <w:left w:val="none" w:sz="0" w:space="0" w:color="auto"/>
            <w:bottom w:val="none" w:sz="0" w:space="0" w:color="auto"/>
            <w:right w:val="none" w:sz="0" w:space="0" w:color="auto"/>
          </w:divBdr>
        </w:div>
        <w:div w:id="1681392743">
          <w:marLeft w:val="0"/>
          <w:marRight w:val="0"/>
          <w:marTop w:val="0"/>
          <w:marBottom w:val="0"/>
          <w:divBdr>
            <w:top w:val="none" w:sz="0" w:space="0" w:color="auto"/>
            <w:left w:val="none" w:sz="0" w:space="0" w:color="auto"/>
            <w:bottom w:val="none" w:sz="0" w:space="0" w:color="auto"/>
            <w:right w:val="none" w:sz="0" w:space="0" w:color="auto"/>
          </w:divBdr>
        </w:div>
        <w:div w:id="1908031528">
          <w:marLeft w:val="0"/>
          <w:marRight w:val="0"/>
          <w:marTop w:val="0"/>
          <w:marBottom w:val="0"/>
          <w:divBdr>
            <w:top w:val="none" w:sz="0" w:space="0" w:color="auto"/>
            <w:left w:val="none" w:sz="0" w:space="0" w:color="auto"/>
            <w:bottom w:val="none" w:sz="0" w:space="0" w:color="auto"/>
            <w:right w:val="none" w:sz="0" w:space="0" w:color="auto"/>
          </w:divBdr>
        </w:div>
        <w:div w:id="1513186146">
          <w:marLeft w:val="0"/>
          <w:marRight w:val="0"/>
          <w:marTop w:val="0"/>
          <w:marBottom w:val="0"/>
          <w:divBdr>
            <w:top w:val="none" w:sz="0" w:space="0" w:color="auto"/>
            <w:left w:val="none" w:sz="0" w:space="0" w:color="auto"/>
            <w:bottom w:val="none" w:sz="0" w:space="0" w:color="auto"/>
            <w:right w:val="none" w:sz="0" w:space="0" w:color="auto"/>
          </w:divBdr>
        </w:div>
        <w:div w:id="1129933824">
          <w:marLeft w:val="0"/>
          <w:marRight w:val="0"/>
          <w:marTop w:val="0"/>
          <w:marBottom w:val="0"/>
          <w:divBdr>
            <w:top w:val="none" w:sz="0" w:space="0" w:color="auto"/>
            <w:left w:val="none" w:sz="0" w:space="0" w:color="auto"/>
            <w:bottom w:val="none" w:sz="0" w:space="0" w:color="auto"/>
            <w:right w:val="none" w:sz="0" w:space="0" w:color="auto"/>
          </w:divBdr>
        </w:div>
        <w:div w:id="1575242373">
          <w:marLeft w:val="0"/>
          <w:marRight w:val="0"/>
          <w:marTop w:val="0"/>
          <w:marBottom w:val="0"/>
          <w:divBdr>
            <w:top w:val="none" w:sz="0" w:space="0" w:color="auto"/>
            <w:left w:val="none" w:sz="0" w:space="0" w:color="auto"/>
            <w:bottom w:val="none" w:sz="0" w:space="0" w:color="auto"/>
            <w:right w:val="none" w:sz="0" w:space="0" w:color="auto"/>
          </w:divBdr>
        </w:div>
        <w:div w:id="1616015244">
          <w:marLeft w:val="0"/>
          <w:marRight w:val="0"/>
          <w:marTop w:val="0"/>
          <w:marBottom w:val="0"/>
          <w:divBdr>
            <w:top w:val="none" w:sz="0" w:space="0" w:color="auto"/>
            <w:left w:val="none" w:sz="0" w:space="0" w:color="auto"/>
            <w:bottom w:val="none" w:sz="0" w:space="0" w:color="auto"/>
            <w:right w:val="none" w:sz="0" w:space="0" w:color="auto"/>
          </w:divBdr>
        </w:div>
        <w:div w:id="1715739137">
          <w:marLeft w:val="0"/>
          <w:marRight w:val="0"/>
          <w:marTop w:val="0"/>
          <w:marBottom w:val="0"/>
          <w:divBdr>
            <w:top w:val="none" w:sz="0" w:space="0" w:color="auto"/>
            <w:left w:val="none" w:sz="0" w:space="0" w:color="auto"/>
            <w:bottom w:val="none" w:sz="0" w:space="0" w:color="auto"/>
            <w:right w:val="none" w:sz="0" w:space="0" w:color="auto"/>
          </w:divBdr>
        </w:div>
        <w:div w:id="924344250">
          <w:marLeft w:val="0"/>
          <w:marRight w:val="0"/>
          <w:marTop w:val="0"/>
          <w:marBottom w:val="0"/>
          <w:divBdr>
            <w:top w:val="none" w:sz="0" w:space="0" w:color="auto"/>
            <w:left w:val="none" w:sz="0" w:space="0" w:color="auto"/>
            <w:bottom w:val="none" w:sz="0" w:space="0" w:color="auto"/>
            <w:right w:val="none" w:sz="0" w:space="0" w:color="auto"/>
          </w:divBdr>
        </w:div>
        <w:div w:id="55126676">
          <w:marLeft w:val="0"/>
          <w:marRight w:val="0"/>
          <w:marTop w:val="0"/>
          <w:marBottom w:val="0"/>
          <w:divBdr>
            <w:top w:val="none" w:sz="0" w:space="0" w:color="auto"/>
            <w:left w:val="none" w:sz="0" w:space="0" w:color="auto"/>
            <w:bottom w:val="none" w:sz="0" w:space="0" w:color="auto"/>
            <w:right w:val="none" w:sz="0" w:space="0" w:color="auto"/>
          </w:divBdr>
        </w:div>
        <w:div w:id="139201167">
          <w:marLeft w:val="0"/>
          <w:marRight w:val="0"/>
          <w:marTop w:val="0"/>
          <w:marBottom w:val="0"/>
          <w:divBdr>
            <w:top w:val="none" w:sz="0" w:space="0" w:color="auto"/>
            <w:left w:val="none" w:sz="0" w:space="0" w:color="auto"/>
            <w:bottom w:val="none" w:sz="0" w:space="0" w:color="auto"/>
            <w:right w:val="none" w:sz="0" w:space="0" w:color="auto"/>
          </w:divBdr>
        </w:div>
        <w:div w:id="386533489">
          <w:marLeft w:val="0"/>
          <w:marRight w:val="0"/>
          <w:marTop w:val="0"/>
          <w:marBottom w:val="0"/>
          <w:divBdr>
            <w:top w:val="none" w:sz="0" w:space="0" w:color="auto"/>
            <w:left w:val="none" w:sz="0" w:space="0" w:color="auto"/>
            <w:bottom w:val="none" w:sz="0" w:space="0" w:color="auto"/>
            <w:right w:val="none" w:sz="0" w:space="0" w:color="auto"/>
          </w:divBdr>
        </w:div>
        <w:div w:id="1660041676">
          <w:marLeft w:val="0"/>
          <w:marRight w:val="0"/>
          <w:marTop w:val="0"/>
          <w:marBottom w:val="0"/>
          <w:divBdr>
            <w:top w:val="none" w:sz="0" w:space="0" w:color="auto"/>
            <w:left w:val="none" w:sz="0" w:space="0" w:color="auto"/>
            <w:bottom w:val="none" w:sz="0" w:space="0" w:color="auto"/>
            <w:right w:val="none" w:sz="0" w:space="0" w:color="auto"/>
          </w:divBdr>
        </w:div>
        <w:div w:id="1844929140">
          <w:marLeft w:val="0"/>
          <w:marRight w:val="0"/>
          <w:marTop w:val="0"/>
          <w:marBottom w:val="0"/>
          <w:divBdr>
            <w:top w:val="none" w:sz="0" w:space="0" w:color="auto"/>
            <w:left w:val="none" w:sz="0" w:space="0" w:color="auto"/>
            <w:bottom w:val="none" w:sz="0" w:space="0" w:color="auto"/>
            <w:right w:val="none" w:sz="0" w:space="0" w:color="auto"/>
          </w:divBdr>
        </w:div>
        <w:div w:id="540436516">
          <w:marLeft w:val="0"/>
          <w:marRight w:val="0"/>
          <w:marTop w:val="0"/>
          <w:marBottom w:val="0"/>
          <w:divBdr>
            <w:top w:val="none" w:sz="0" w:space="0" w:color="auto"/>
            <w:left w:val="none" w:sz="0" w:space="0" w:color="auto"/>
            <w:bottom w:val="none" w:sz="0" w:space="0" w:color="auto"/>
            <w:right w:val="none" w:sz="0" w:space="0" w:color="auto"/>
          </w:divBdr>
        </w:div>
        <w:div w:id="1418358544">
          <w:marLeft w:val="0"/>
          <w:marRight w:val="0"/>
          <w:marTop w:val="0"/>
          <w:marBottom w:val="0"/>
          <w:divBdr>
            <w:top w:val="none" w:sz="0" w:space="0" w:color="auto"/>
            <w:left w:val="none" w:sz="0" w:space="0" w:color="auto"/>
            <w:bottom w:val="none" w:sz="0" w:space="0" w:color="auto"/>
            <w:right w:val="none" w:sz="0" w:space="0" w:color="auto"/>
          </w:divBdr>
        </w:div>
        <w:div w:id="1633167264">
          <w:marLeft w:val="0"/>
          <w:marRight w:val="0"/>
          <w:marTop w:val="0"/>
          <w:marBottom w:val="0"/>
          <w:divBdr>
            <w:top w:val="none" w:sz="0" w:space="0" w:color="auto"/>
            <w:left w:val="none" w:sz="0" w:space="0" w:color="auto"/>
            <w:bottom w:val="none" w:sz="0" w:space="0" w:color="auto"/>
            <w:right w:val="none" w:sz="0" w:space="0" w:color="auto"/>
          </w:divBdr>
        </w:div>
        <w:div w:id="1257712371">
          <w:marLeft w:val="0"/>
          <w:marRight w:val="0"/>
          <w:marTop w:val="0"/>
          <w:marBottom w:val="0"/>
          <w:divBdr>
            <w:top w:val="none" w:sz="0" w:space="0" w:color="auto"/>
            <w:left w:val="none" w:sz="0" w:space="0" w:color="auto"/>
            <w:bottom w:val="none" w:sz="0" w:space="0" w:color="auto"/>
            <w:right w:val="none" w:sz="0" w:space="0" w:color="auto"/>
          </w:divBdr>
        </w:div>
        <w:div w:id="1287811034">
          <w:marLeft w:val="0"/>
          <w:marRight w:val="0"/>
          <w:marTop w:val="0"/>
          <w:marBottom w:val="0"/>
          <w:divBdr>
            <w:top w:val="none" w:sz="0" w:space="0" w:color="auto"/>
            <w:left w:val="none" w:sz="0" w:space="0" w:color="auto"/>
            <w:bottom w:val="none" w:sz="0" w:space="0" w:color="auto"/>
            <w:right w:val="none" w:sz="0" w:space="0" w:color="auto"/>
          </w:divBdr>
        </w:div>
        <w:div w:id="507259622">
          <w:marLeft w:val="0"/>
          <w:marRight w:val="0"/>
          <w:marTop w:val="0"/>
          <w:marBottom w:val="0"/>
          <w:divBdr>
            <w:top w:val="none" w:sz="0" w:space="0" w:color="auto"/>
            <w:left w:val="none" w:sz="0" w:space="0" w:color="auto"/>
            <w:bottom w:val="none" w:sz="0" w:space="0" w:color="auto"/>
            <w:right w:val="none" w:sz="0" w:space="0" w:color="auto"/>
          </w:divBdr>
        </w:div>
        <w:div w:id="1200973382">
          <w:marLeft w:val="0"/>
          <w:marRight w:val="0"/>
          <w:marTop w:val="0"/>
          <w:marBottom w:val="0"/>
          <w:divBdr>
            <w:top w:val="none" w:sz="0" w:space="0" w:color="auto"/>
            <w:left w:val="none" w:sz="0" w:space="0" w:color="auto"/>
            <w:bottom w:val="none" w:sz="0" w:space="0" w:color="auto"/>
            <w:right w:val="none" w:sz="0" w:space="0" w:color="auto"/>
          </w:divBdr>
        </w:div>
        <w:div w:id="1110470645">
          <w:marLeft w:val="0"/>
          <w:marRight w:val="0"/>
          <w:marTop w:val="0"/>
          <w:marBottom w:val="0"/>
          <w:divBdr>
            <w:top w:val="none" w:sz="0" w:space="0" w:color="auto"/>
            <w:left w:val="none" w:sz="0" w:space="0" w:color="auto"/>
            <w:bottom w:val="none" w:sz="0" w:space="0" w:color="auto"/>
            <w:right w:val="none" w:sz="0" w:space="0" w:color="auto"/>
          </w:divBdr>
        </w:div>
        <w:div w:id="1031803656">
          <w:marLeft w:val="0"/>
          <w:marRight w:val="0"/>
          <w:marTop w:val="0"/>
          <w:marBottom w:val="0"/>
          <w:divBdr>
            <w:top w:val="none" w:sz="0" w:space="0" w:color="auto"/>
            <w:left w:val="none" w:sz="0" w:space="0" w:color="auto"/>
            <w:bottom w:val="none" w:sz="0" w:space="0" w:color="auto"/>
            <w:right w:val="none" w:sz="0" w:space="0" w:color="auto"/>
          </w:divBdr>
        </w:div>
        <w:div w:id="887452990">
          <w:marLeft w:val="0"/>
          <w:marRight w:val="0"/>
          <w:marTop w:val="0"/>
          <w:marBottom w:val="0"/>
          <w:divBdr>
            <w:top w:val="none" w:sz="0" w:space="0" w:color="auto"/>
            <w:left w:val="none" w:sz="0" w:space="0" w:color="auto"/>
            <w:bottom w:val="none" w:sz="0" w:space="0" w:color="auto"/>
            <w:right w:val="none" w:sz="0" w:space="0" w:color="auto"/>
          </w:divBdr>
        </w:div>
        <w:div w:id="1842546881">
          <w:marLeft w:val="0"/>
          <w:marRight w:val="0"/>
          <w:marTop w:val="0"/>
          <w:marBottom w:val="0"/>
          <w:divBdr>
            <w:top w:val="none" w:sz="0" w:space="0" w:color="auto"/>
            <w:left w:val="none" w:sz="0" w:space="0" w:color="auto"/>
            <w:bottom w:val="none" w:sz="0" w:space="0" w:color="auto"/>
            <w:right w:val="none" w:sz="0" w:space="0" w:color="auto"/>
          </w:divBdr>
        </w:div>
        <w:div w:id="1291474510">
          <w:marLeft w:val="0"/>
          <w:marRight w:val="0"/>
          <w:marTop w:val="0"/>
          <w:marBottom w:val="0"/>
          <w:divBdr>
            <w:top w:val="none" w:sz="0" w:space="0" w:color="auto"/>
            <w:left w:val="none" w:sz="0" w:space="0" w:color="auto"/>
            <w:bottom w:val="none" w:sz="0" w:space="0" w:color="auto"/>
            <w:right w:val="none" w:sz="0" w:space="0" w:color="auto"/>
          </w:divBdr>
        </w:div>
        <w:div w:id="2114864565">
          <w:marLeft w:val="0"/>
          <w:marRight w:val="0"/>
          <w:marTop w:val="0"/>
          <w:marBottom w:val="0"/>
          <w:divBdr>
            <w:top w:val="none" w:sz="0" w:space="0" w:color="auto"/>
            <w:left w:val="none" w:sz="0" w:space="0" w:color="auto"/>
            <w:bottom w:val="none" w:sz="0" w:space="0" w:color="auto"/>
            <w:right w:val="none" w:sz="0" w:space="0" w:color="auto"/>
          </w:divBdr>
        </w:div>
        <w:div w:id="1320227897">
          <w:marLeft w:val="0"/>
          <w:marRight w:val="0"/>
          <w:marTop w:val="0"/>
          <w:marBottom w:val="0"/>
          <w:divBdr>
            <w:top w:val="none" w:sz="0" w:space="0" w:color="auto"/>
            <w:left w:val="none" w:sz="0" w:space="0" w:color="auto"/>
            <w:bottom w:val="none" w:sz="0" w:space="0" w:color="auto"/>
            <w:right w:val="none" w:sz="0" w:space="0" w:color="auto"/>
          </w:divBdr>
        </w:div>
        <w:div w:id="1326010841">
          <w:marLeft w:val="0"/>
          <w:marRight w:val="0"/>
          <w:marTop w:val="0"/>
          <w:marBottom w:val="0"/>
          <w:divBdr>
            <w:top w:val="none" w:sz="0" w:space="0" w:color="auto"/>
            <w:left w:val="none" w:sz="0" w:space="0" w:color="auto"/>
            <w:bottom w:val="none" w:sz="0" w:space="0" w:color="auto"/>
            <w:right w:val="none" w:sz="0" w:space="0" w:color="auto"/>
          </w:divBdr>
        </w:div>
        <w:div w:id="527257634">
          <w:marLeft w:val="0"/>
          <w:marRight w:val="0"/>
          <w:marTop w:val="0"/>
          <w:marBottom w:val="0"/>
          <w:divBdr>
            <w:top w:val="none" w:sz="0" w:space="0" w:color="auto"/>
            <w:left w:val="none" w:sz="0" w:space="0" w:color="auto"/>
            <w:bottom w:val="none" w:sz="0" w:space="0" w:color="auto"/>
            <w:right w:val="none" w:sz="0" w:space="0" w:color="auto"/>
          </w:divBdr>
        </w:div>
        <w:div w:id="1151098557">
          <w:marLeft w:val="0"/>
          <w:marRight w:val="0"/>
          <w:marTop w:val="0"/>
          <w:marBottom w:val="0"/>
          <w:divBdr>
            <w:top w:val="none" w:sz="0" w:space="0" w:color="auto"/>
            <w:left w:val="none" w:sz="0" w:space="0" w:color="auto"/>
            <w:bottom w:val="none" w:sz="0" w:space="0" w:color="auto"/>
            <w:right w:val="none" w:sz="0" w:space="0" w:color="auto"/>
          </w:divBdr>
        </w:div>
        <w:div w:id="275992395">
          <w:marLeft w:val="0"/>
          <w:marRight w:val="0"/>
          <w:marTop w:val="0"/>
          <w:marBottom w:val="0"/>
          <w:divBdr>
            <w:top w:val="none" w:sz="0" w:space="0" w:color="auto"/>
            <w:left w:val="none" w:sz="0" w:space="0" w:color="auto"/>
            <w:bottom w:val="none" w:sz="0" w:space="0" w:color="auto"/>
            <w:right w:val="none" w:sz="0" w:space="0" w:color="auto"/>
          </w:divBdr>
        </w:div>
        <w:div w:id="510291653">
          <w:marLeft w:val="0"/>
          <w:marRight w:val="0"/>
          <w:marTop w:val="0"/>
          <w:marBottom w:val="0"/>
          <w:divBdr>
            <w:top w:val="none" w:sz="0" w:space="0" w:color="auto"/>
            <w:left w:val="none" w:sz="0" w:space="0" w:color="auto"/>
            <w:bottom w:val="none" w:sz="0" w:space="0" w:color="auto"/>
            <w:right w:val="none" w:sz="0" w:space="0" w:color="auto"/>
          </w:divBdr>
        </w:div>
        <w:div w:id="596593529">
          <w:marLeft w:val="0"/>
          <w:marRight w:val="0"/>
          <w:marTop w:val="0"/>
          <w:marBottom w:val="0"/>
          <w:divBdr>
            <w:top w:val="none" w:sz="0" w:space="0" w:color="auto"/>
            <w:left w:val="none" w:sz="0" w:space="0" w:color="auto"/>
            <w:bottom w:val="none" w:sz="0" w:space="0" w:color="auto"/>
            <w:right w:val="none" w:sz="0" w:space="0" w:color="auto"/>
          </w:divBdr>
        </w:div>
        <w:div w:id="1999722324">
          <w:marLeft w:val="0"/>
          <w:marRight w:val="0"/>
          <w:marTop w:val="0"/>
          <w:marBottom w:val="0"/>
          <w:divBdr>
            <w:top w:val="none" w:sz="0" w:space="0" w:color="auto"/>
            <w:left w:val="none" w:sz="0" w:space="0" w:color="auto"/>
            <w:bottom w:val="none" w:sz="0" w:space="0" w:color="auto"/>
            <w:right w:val="none" w:sz="0" w:space="0" w:color="auto"/>
          </w:divBdr>
        </w:div>
        <w:div w:id="1299994435">
          <w:marLeft w:val="0"/>
          <w:marRight w:val="0"/>
          <w:marTop w:val="0"/>
          <w:marBottom w:val="0"/>
          <w:divBdr>
            <w:top w:val="none" w:sz="0" w:space="0" w:color="auto"/>
            <w:left w:val="none" w:sz="0" w:space="0" w:color="auto"/>
            <w:bottom w:val="none" w:sz="0" w:space="0" w:color="auto"/>
            <w:right w:val="none" w:sz="0" w:space="0" w:color="auto"/>
          </w:divBdr>
        </w:div>
        <w:div w:id="1515919037">
          <w:marLeft w:val="0"/>
          <w:marRight w:val="0"/>
          <w:marTop w:val="0"/>
          <w:marBottom w:val="0"/>
          <w:divBdr>
            <w:top w:val="none" w:sz="0" w:space="0" w:color="auto"/>
            <w:left w:val="none" w:sz="0" w:space="0" w:color="auto"/>
            <w:bottom w:val="none" w:sz="0" w:space="0" w:color="auto"/>
            <w:right w:val="none" w:sz="0" w:space="0" w:color="auto"/>
          </w:divBdr>
        </w:div>
        <w:div w:id="1603756550">
          <w:marLeft w:val="0"/>
          <w:marRight w:val="0"/>
          <w:marTop w:val="0"/>
          <w:marBottom w:val="0"/>
          <w:divBdr>
            <w:top w:val="none" w:sz="0" w:space="0" w:color="auto"/>
            <w:left w:val="none" w:sz="0" w:space="0" w:color="auto"/>
            <w:bottom w:val="none" w:sz="0" w:space="0" w:color="auto"/>
            <w:right w:val="none" w:sz="0" w:space="0" w:color="auto"/>
          </w:divBdr>
        </w:div>
        <w:div w:id="486673411">
          <w:marLeft w:val="0"/>
          <w:marRight w:val="0"/>
          <w:marTop w:val="0"/>
          <w:marBottom w:val="0"/>
          <w:divBdr>
            <w:top w:val="none" w:sz="0" w:space="0" w:color="auto"/>
            <w:left w:val="none" w:sz="0" w:space="0" w:color="auto"/>
            <w:bottom w:val="none" w:sz="0" w:space="0" w:color="auto"/>
            <w:right w:val="none" w:sz="0" w:space="0" w:color="auto"/>
          </w:divBdr>
        </w:div>
        <w:div w:id="1819108869">
          <w:marLeft w:val="0"/>
          <w:marRight w:val="0"/>
          <w:marTop w:val="0"/>
          <w:marBottom w:val="0"/>
          <w:divBdr>
            <w:top w:val="none" w:sz="0" w:space="0" w:color="auto"/>
            <w:left w:val="none" w:sz="0" w:space="0" w:color="auto"/>
            <w:bottom w:val="none" w:sz="0" w:space="0" w:color="auto"/>
            <w:right w:val="none" w:sz="0" w:space="0" w:color="auto"/>
          </w:divBdr>
        </w:div>
        <w:div w:id="1807235490">
          <w:marLeft w:val="0"/>
          <w:marRight w:val="0"/>
          <w:marTop w:val="0"/>
          <w:marBottom w:val="0"/>
          <w:divBdr>
            <w:top w:val="none" w:sz="0" w:space="0" w:color="auto"/>
            <w:left w:val="none" w:sz="0" w:space="0" w:color="auto"/>
            <w:bottom w:val="none" w:sz="0" w:space="0" w:color="auto"/>
            <w:right w:val="none" w:sz="0" w:space="0" w:color="auto"/>
          </w:divBdr>
        </w:div>
        <w:div w:id="463696424">
          <w:marLeft w:val="0"/>
          <w:marRight w:val="0"/>
          <w:marTop w:val="0"/>
          <w:marBottom w:val="0"/>
          <w:divBdr>
            <w:top w:val="none" w:sz="0" w:space="0" w:color="auto"/>
            <w:left w:val="none" w:sz="0" w:space="0" w:color="auto"/>
            <w:bottom w:val="none" w:sz="0" w:space="0" w:color="auto"/>
            <w:right w:val="none" w:sz="0" w:space="0" w:color="auto"/>
          </w:divBdr>
        </w:div>
        <w:div w:id="379746311">
          <w:marLeft w:val="0"/>
          <w:marRight w:val="0"/>
          <w:marTop w:val="0"/>
          <w:marBottom w:val="0"/>
          <w:divBdr>
            <w:top w:val="none" w:sz="0" w:space="0" w:color="auto"/>
            <w:left w:val="none" w:sz="0" w:space="0" w:color="auto"/>
            <w:bottom w:val="none" w:sz="0" w:space="0" w:color="auto"/>
            <w:right w:val="none" w:sz="0" w:space="0" w:color="auto"/>
          </w:divBdr>
        </w:div>
        <w:div w:id="1452090320">
          <w:marLeft w:val="0"/>
          <w:marRight w:val="0"/>
          <w:marTop w:val="0"/>
          <w:marBottom w:val="0"/>
          <w:divBdr>
            <w:top w:val="none" w:sz="0" w:space="0" w:color="auto"/>
            <w:left w:val="none" w:sz="0" w:space="0" w:color="auto"/>
            <w:bottom w:val="none" w:sz="0" w:space="0" w:color="auto"/>
            <w:right w:val="none" w:sz="0" w:space="0" w:color="auto"/>
          </w:divBdr>
        </w:div>
        <w:div w:id="2071687500">
          <w:marLeft w:val="0"/>
          <w:marRight w:val="0"/>
          <w:marTop w:val="0"/>
          <w:marBottom w:val="0"/>
          <w:divBdr>
            <w:top w:val="none" w:sz="0" w:space="0" w:color="auto"/>
            <w:left w:val="none" w:sz="0" w:space="0" w:color="auto"/>
            <w:bottom w:val="none" w:sz="0" w:space="0" w:color="auto"/>
            <w:right w:val="none" w:sz="0" w:space="0" w:color="auto"/>
          </w:divBdr>
        </w:div>
        <w:div w:id="251283104">
          <w:marLeft w:val="0"/>
          <w:marRight w:val="0"/>
          <w:marTop w:val="0"/>
          <w:marBottom w:val="0"/>
          <w:divBdr>
            <w:top w:val="none" w:sz="0" w:space="0" w:color="auto"/>
            <w:left w:val="none" w:sz="0" w:space="0" w:color="auto"/>
            <w:bottom w:val="none" w:sz="0" w:space="0" w:color="auto"/>
            <w:right w:val="none" w:sz="0" w:space="0" w:color="auto"/>
          </w:divBdr>
        </w:div>
        <w:div w:id="123738307">
          <w:marLeft w:val="0"/>
          <w:marRight w:val="0"/>
          <w:marTop w:val="0"/>
          <w:marBottom w:val="0"/>
          <w:divBdr>
            <w:top w:val="none" w:sz="0" w:space="0" w:color="auto"/>
            <w:left w:val="none" w:sz="0" w:space="0" w:color="auto"/>
            <w:bottom w:val="none" w:sz="0" w:space="0" w:color="auto"/>
            <w:right w:val="none" w:sz="0" w:space="0" w:color="auto"/>
          </w:divBdr>
        </w:div>
        <w:div w:id="90393209">
          <w:marLeft w:val="0"/>
          <w:marRight w:val="0"/>
          <w:marTop w:val="0"/>
          <w:marBottom w:val="0"/>
          <w:divBdr>
            <w:top w:val="none" w:sz="0" w:space="0" w:color="auto"/>
            <w:left w:val="none" w:sz="0" w:space="0" w:color="auto"/>
            <w:bottom w:val="none" w:sz="0" w:space="0" w:color="auto"/>
            <w:right w:val="none" w:sz="0" w:space="0" w:color="auto"/>
          </w:divBdr>
        </w:div>
        <w:div w:id="610015432">
          <w:marLeft w:val="0"/>
          <w:marRight w:val="0"/>
          <w:marTop w:val="0"/>
          <w:marBottom w:val="0"/>
          <w:divBdr>
            <w:top w:val="none" w:sz="0" w:space="0" w:color="auto"/>
            <w:left w:val="none" w:sz="0" w:space="0" w:color="auto"/>
            <w:bottom w:val="none" w:sz="0" w:space="0" w:color="auto"/>
            <w:right w:val="none" w:sz="0" w:space="0" w:color="auto"/>
          </w:divBdr>
        </w:div>
        <w:div w:id="897323988">
          <w:marLeft w:val="0"/>
          <w:marRight w:val="0"/>
          <w:marTop w:val="0"/>
          <w:marBottom w:val="0"/>
          <w:divBdr>
            <w:top w:val="none" w:sz="0" w:space="0" w:color="auto"/>
            <w:left w:val="none" w:sz="0" w:space="0" w:color="auto"/>
            <w:bottom w:val="none" w:sz="0" w:space="0" w:color="auto"/>
            <w:right w:val="none" w:sz="0" w:space="0" w:color="auto"/>
          </w:divBdr>
        </w:div>
        <w:div w:id="1103914985">
          <w:marLeft w:val="0"/>
          <w:marRight w:val="0"/>
          <w:marTop w:val="0"/>
          <w:marBottom w:val="0"/>
          <w:divBdr>
            <w:top w:val="none" w:sz="0" w:space="0" w:color="auto"/>
            <w:left w:val="none" w:sz="0" w:space="0" w:color="auto"/>
            <w:bottom w:val="none" w:sz="0" w:space="0" w:color="auto"/>
            <w:right w:val="none" w:sz="0" w:space="0" w:color="auto"/>
          </w:divBdr>
        </w:div>
        <w:div w:id="1901666567">
          <w:marLeft w:val="0"/>
          <w:marRight w:val="0"/>
          <w:marTop w:val="0"/>
          <w:marBottom w:val="0"/>
          <w:divBdr>
            <w:top w:val="none" w:sz="0" w:space="0" w:color="auto"/>
            <w:left w:val="none" w:sz="0" w:space="0" w:color="auto"/>
            <w:bottom w:val="none" w:sz="0" w:space="0" w:color="auto"/>
            <w:right w:val="none" w:sz="0" w:space="0" w:color="auto"/>
          </w:divBdr>
        </w:div>
        <w:div w:id="573978508">
          <w:marLeft w:val="0"/>
          <w:marRight w:val="0"/>
          <w:marTop w:val="0"/>
          <w:marBottom w:val="0"/>
          <w:divBdr>
            <w:top w:val="none" w:sz="0" w:space="0" w:color="auto"/>
            <w:left w:val="none" w:sz="0" w:space="0" w:color="auto"/>
            <w:bottom w:val="none" w:sz="0" w:space="0" w:color="auto"/>
            <w:right w:val="none" w:sz="0" w:space="0" w:color="auto"/>
          </w:divBdr>
        </w:div>
        <w:div w:id="470899777">
          <w:marLeft w:val="0"/>
          <w:marRight w:val="0"/>
          <w:marTop w:val="0"/>
          <w:marBottom w:val="0"/>
          <w:divBdr>
            <w:top w:val="none" w:sz="0" w:space="0" w:color="auto"/>
            <w:left w:val="none" w:sz="0" w:space="0" w:color="auto"/>
            <w:bottom w:val="none" w:sz="0" w:space="0" w:color="auto"/>
            <w:right w:val="none" w:sz="0" w:space="0" w:color="auto"/>
          </w:divBdr>
        </w:div>
        <w:div w:id="1321889854">
          <w:marLeft w:val="0"/>
          <w:marRight w:val="0"/>
          <w:marTop w:val="0"/>
          <w:marBottom w:val="0"/>
          <w:divBdr>
            <w:top w:val="none" w:sz="0" w:space="0" w:color="auto"/>
            <w:left w:val="none" w:sz="0" w:space="0" w:color="auto"/>
            <w:bottom w:val="none" w:sz="0" w:space="0" w:color="auto"/>
            <w:right w:val="none" w:sz="0" w:space="0" w:color="auto"/>
          </w:divBdr>
        </w:div>
        <w:div w:id="672221237">
          <w:marLeft w:val="0"/>
          <w:marRight w:val="0"/>
          <w:marTop w:val="0"/>
          <w:marBottom w:val="0"/>
          <w:divBdr>
            <w:top w:val="none" w:sz="0" w:space="0" w:color="auto"/>
            <w:left w:val="none" w:sz="0" w:space="0" w:color="auto"/>
            <w:bottom w:val="none" w:sz="0" w:space="0" w:color="auto"/>
            <w:right w:val="none" w:sz="0" w:space="0" w:color="auto"/>
          </w:divBdr>
        </w:div>
        <w:div w:id="637731612">
          <w:marLeft w:val="0"/>
          <w:marRight w:val="0"/>
          <w:marTop w:val="0"/>
          <w:marBottom w:val="0"/>
          <w:divBdr>
            <w:top w:val="none" w:sz="0" w:space="0" w:color="auto"/>
            <w:left w:val="none" w:sz="0" w:space="0" w:color="auto"/>
            <w:bottom w:val="none" w:sz="0" w:space="0" w:color="auto"/>
            <w:right w:val="none" w:sz="0" w:space="0" w:color="auto"/>
          </w:divBdr>
        </w:div>
        <w:div w:id="1296257743">
          <w:marLeft w:val="0"/>
          <w:marRight w:val="0"/>
          <w:marTop w:val="0"/>
          <w:marBottom w:val="0"/>
          <w:divBdr>
            <w:top w:val="none" w:sz="0" w:space="0" w:color="auto"/>
            <w:left w:val="none" w:sz="0" w:space="0" w:color="auto"/>
            <w:bottom w:val="none" w:sz="0" w:space="0" w:color="auto"/>
            <w:right w:val="none" w:sz="0" w:space="0" w:color="auto"/>
          </w:divBdr>
        </w:div>
        <w:div w:id="2123573253">
          <w:marLeft w:val="0"/>
          <w:marRight w:val="0"/>
          <w:marTop w:val="0"/>
          <w:marBottom w:val="0"/>
          <w:divBdr>
            <w:top w:val="none" w:sz="0" w:space="0" w:color="auto"/>
            <w:left w:val="none" w:sz="0" w:space="0" w:color="auto"/>
            <w:bottom w:val="none" w:sz="0" w:space="0" w:color="auto"/>
            <w:right w:val="none" w:sz="0" w:space="0" w:color="auto"/>
          </w:divBdr>
        </w:div>
        <w:div w:id="1433011154">
          <w:marLeft w:val="0"/>
          <w:marRight w:val="0"/>
          <w:marTop w:val="0"/>
          <w:marBottom w:val="0"/>
          <w:divBdr>
            <w:top w:val="none" w:sz="0" w:space="0" w:color="auto"/>
            <w:left w:val="none" w:sz="0" w:space="0" w:color="auto"/>
            <w:bottom w:val="none" w:sz="0" w:space="0" w:color="auto"/>
            <w:right w:val="none" w:sz="0" w:space="0" w:color="auto"/>
          </w:divBdr>
        </w:div>
        <w:div w:id="236937074">
          <w:marLeft w:val="0"/>
          <w:marRight w:val="0"/>
          <w:marTop w:val="0"/>
          <w:marBottom w:val="0"/>
          <w:divBdr>
            <w:top w:val="none" w:sz="0" w:space="0" w:color="auto"/>
            <w:left w:val="none" w:sz="0" w:space="0" w:color="auto"/>
            <w:bottom w:val="none" w:sz="0" w:space="0" w:color="auto"/>
            <w:right w:val="none" w:sz="0" w:space="0" w:color="auto"/>
          </w:divBdr>
        </w:div>
        <w:div w:id="1212301550">
          <w:marLeft w:val="0"/>
          <w:marRight w:val="0"/>
          <w:marTop w:val="0"/>
          <w:marBottom w:val="0"/>
          <w:divBdr>
            <w:top w:val="none" w:sz="0" w:space="0" w:color="auto"/>
            <w:left w:val="none" w:sz="0" w:space="0" w:color="auto"/>
            <w:bottom w:val="none" w:sz="0" w:space="0" w:color="auto"/>
            <w:right w:val="none" w:sz="0" w:space="0" w:color="auto"/>
          </w:divBdr>
        </w:div>
        <w:div w:id="397751857">
          <w:marLeft w:val="0"/>
          <w:marRight w:val="0"/>
          <w:marTop w:val="0"/>
          <w:marBottom w:val="0"/>
          <w:divBdr>
            <w:top w:val="none" w:sz="0" w:space="0" w:color="auto"/>
            <w:left w:val="none" w:sz="0" w:space="0" w:color="auto"/>
            <w:bottom w:val="none" w:sz="0" w:space="0" w:color="auto"/>
            <w:right w:val="none" w:sz="0" w:space="0" w:color="auto"/>
          </w:divBdr>
        </w:div>
        <w:div w:id="102268501">
          <w:marLeft w:val="0"/>
          <w:marRight w:val="0"/>
          <w:marTop w:val="0"/>
          <w:marBottom w:val="0"/>
          <w:divBdr>
            <w:top w:val="none" w:sz="0" w:space="0" w:color="auto"/>
            <w:left w:val="none" w:sz="0" w:space="0" w:color="auto"/>
            <w:bottom w:val="none" w:sz="0" w:space="0" w:color="auto"/>
            <w:right w:val="none" w:sz="0" w:space="0" w:color="auto"/>
          </w:divBdr>
        </w:div>
        <w:div w:id="964770008">
          <w:marLeft w:val="0"/>
          <w:marRight w:val="0"/>
          <w:marTop w:val="0"/>
          <w:marBottom w:val="0"/>
          <w:divBdr>
            <w:top w:val="none" w:sz="0" w:space="0" w:color="auto"/>
            <w:left w:val="none" w:sz="0" w:space="0" w:color="auto"/>
            <w:bottom w:val="none" w:sz="0" w:space="0" w:color="auto"/>
            <w:right w:val="none" w:sz="0" w:space="0" w:color="auto"/>
          </w:divBdr>
        </w:div>
        <w:div w:id="1152410919">
          <w:marLeft w:val="0"/>
          <w:marRight w:val="0"/>
          <w:marTop w:val="0"/>
          <w:marBottom w:val="0"/>
          <w:divBdr>
            <w:top w:val="none" w:sz="0" w:space="0" w:color="auto"/>
            <w:left w:val="none" w:sz="0" w:space="0" w:color="auto"/>
            <w:bottom w:val="none" w:sz="0" w:space="0" w:color="auto"/>
            <w:right w:val="none" w:sz="0" w:space="0" w:color="auto"/>
          </w:divBdr>
        </w:div>
        <w:div w:id="572592010">
          <w:marLeft w:val="0"/>
          <w:marRight w:val="0"/>
          <w:marTop w:val="0"/>
          <w:marBottom w:val="0"/>
          <w:divBdr>
            <w:top w:val="none" w:sz="0" w:space="0" w:color="auto"/>
            <w:left w:val="none" w:sz="0" w:space="0" w:color="auto"/>
            <w:bottom w:val="none" w:sz="0" w:space="0" w:color="auto"/>
            <w:right w:val="none" w:sz="0" w:space="0" w:color="auto"/>
          </w:divBdr>
        </w:div>
        <w:div w:id="895967362">
          <w:marLeft w:val="0"/>
          <w:marRight w:val="0"/>
          <w:marTop w:val="0"/>
          <w:marBottom w:val="0"/>
          <w:divBdr>
            <w:top w:val="none" w:sz="0" w:space="0" w:color="auto"/>
            <w:left w:val="none" w:sz="0" w:space="0" w:color="auto"/>
            <w:bottom w:val="none" w:sz="0" w:space="0" w:color="auto"/>
            <w:right w:val="none" w:sz="0" w:space="0" w:color="auto"/>
          </w:divBdr>
        </w:div>
        <w:div w:id="74473959">
          <w:marLeft w:val="0"/>
          <w:marRight w:val="0"/>
          <w:marTop w:val="0"/>
          <w:marBottom w:val="0"/>
          <w:divBdr>
            <w:top w:val="none" w:sz="0" w:space="0" w:color="auto"/>
            <w:left w:val="none" w:sz="0" w:space="0" w:color="auto"/>
            <w:bottom w:val="none" w:sz="0" w:space="0" w:color="auto"/>
            <w:right w:val="none" w:sz="0" w:space="0" w:color="auto"/>
          </w:divBdr>
        </w:div>
        <w:div w:id="184027349">
          <w:marLeft w:val="0"/>
          <w:marRight w:val="0"/>
          <w:marTop w:val="0"/>
          <w:marBottom w:val="0"/>
          <w:divBdr>
            <w:top w:val="none" w:sz="0" w:space="0" w:color="auto"/>
            <w:left w:val="none" w:sz="0" w:space="0" w:color="auto"/>
            <w:bottom w:val="none" w:sz="0" w:space="0" w:color="auto"/>
            <w:right w:val="none" w:sz="0" w:space="0" w:color="auto"/>
          </w:divBdr>
        </w:div>
        <w:div w:id="1866406918">
          <w:marLeft w:val="0"/>
          <w:marRight w:val="0"/>
          <w:marTop w:val="0"/>
          <w:marBottom w:val="0"/>
          <w:divBdr>
            <w:top w:val="none" w:sz="0" w:space="0" w:color="auto"/>
            <w:left w:val="none" w:sz="0" w:space="0" w:color="auto"/>
            <w:bottom w:val="none" w:sz="0" w:space="0" w:color="auto"/>
            <w:right w:val="none" w:sz="0" w:space="0" w:color="auto"/>
          </w:divBdr>
        </w:div>
        <w:div w:id="602150535">
          <w:marLeft w:val="0"/>
          <w:marRight w:val="0"/>
          <w:marTop w:val="0"/>
          <w:marBottom w:val="0"/>
          <w:divBdr>
            <w:top w:val="none" w:sz="0" w:space="0" w:color="auto"/>
            <w:left w:val="none" w:sz="0" w:space="0" w:color="auto"/>
            <w:bottom w:val="none" w:sz="0" w:space="0" w:color="auto"/>
            <w:right w:val="none" w:sz="0" w:space="0" w:color="auto"/>
          </w:divBdr>
        </w:div>
        <w:div w:id="1130055964">
          <w:marLeft w:val="0"/>
          <w:marRight w:val="0"/>
          <w:marTop w:val="0"/>
          <w:marBottom w:val="0"/>
          <w:divBdr>
            <w:top w:val="none" w:sz="0" w:space="0" w:color="auto"/>
            <w:left w:val="none" w:sz="0" w:space="0" w:color="auto"/>
            <w:bottom w:val="none" w:sz="0" w:space="0" w:color="auto"/>
            <w:right w:val="none" w:sz="0" w:space="0" w:color="auto"/>
          </w:divBdr>
        </w:div>
        <w:div w:id="1484471175">
          <w:marLeft w:val="0"/>
          <w:marRight w:val="0"/>
          <w:marTop w:val="0"/>
          <w:marBottom w:val="0"/>
          <w:divBdr>
            <w:top w:val="none" w:sz="0" w:space="0" w:color="auto"/>
            <w:left w:val="none" w:sz="0" w:space="0" w:color="auto"/>
            <w:bottom w:val="none" w:sz="0" w:space="0" w:color="auto"/>
            <w:right w:val="none" w:sz="0" w:space="0" w:color="auto"/>
          </w:divBdr>
        </w:div>
        <w:div w:id="977808357">
          <w:marLeft w:val="0"/>
          <w:marRight w:val="0"/>
          <w:marTop w:val="0"/>
          <w:marBottom w:val="0"/>
          <w:divBdr>
            <w:top w:val="none" w:sz="0" w:space="0" w:color="auto"/>
            <w:left w:val="none" w:sz="0" w:space="0" w:color="auto"/>
            <w:bottom w:val="none" w:sz="0" w:space="0" w:color="auto"/>
            <w:right w:val="none" w:sz="0" w:space="0" w:color="auto"/>
          </w:divBdr>
        </w:div>
        <w:div w:id="379985845">
          <w:marLeft w:val="0"/>
          <w:marRight w:val="0"/>
          <w:marTop w:val="0"/>
          <w:marBottom w:val="0"/>
          <w:divBdr>
            <w:top w:val="none" w:sz="0" w:space="0" w:color="auto"/>
            <w:left w:val="none" w:sz="0" w:space="0" w:color="auto"/>
            <w:bottom w:val="none" w:sz="0" w:space="0" w:color="auto"/>
            <w:right w:val="none" w:sz="0" w:space="0" w:color="auto"/>
          </w:divBdr>
        </w:div>
        <w:div w:id="111899498">
          <w:marLeft w:val="0"/>
          <w:marRight w:val="0"/>
          <w:marTop w:val="0"/>
          <w:marBottom w:val="0"/>
          <w:divBdr>
            <w:top w:val="none" w:sz="0" w:space="0" w:color="auto"/>
            <w:left w:val="none" w:sz="0" w:space="0" w:color="auto"/>
            <w:bottom w:val="none" w:sz="0" w:space="0" w:color="auto"/>
            <w:right w:val="none" w:sz="0" w:space="0" w:color="auto"/>
          </w:divBdr>
        </w:div>
        <w:div w:id="1709181609">
          <w:marLeft w:val="0"/>
          <w:marRight w:val="0"/>
          <w:marTop w:val="0"/>
          <w:marBottom w:val="0"/>
          <w:divBdr>
            <w:top w:val="none" w:sz="0" w:space="0" w:color="auto"/>
            <w:left w:val="none" w:sz="0" w:space="0" w:color="auto"/>
            <w:bottom w:val="none" w:sz="0" w:space="0" w:color="auto"/>
            <w:right w:val="none" w:sz="0" w:space="0" w:color="auto"/>
          </w:divBdr>
        </w:div>
        <w:div w:id="1981878837">
          <w:marLeft w:val="0"/>
          <w:marRight w:val="0"/>
          <w:marTop w:val="0"/>
          <w:marBottom w:val="0"/>
          <w:divBdr>
            <w:top w:val="none" w:sz="0" w:space="0" w:color="auto"/>
            <w:left w:val="none" w:sz="0" w:space="0" w:color="auto"/>
            <w:bottom w:val="none" w:sz="0" w:space="0" w:color="auto"/>
            <w:right w:val="none" w:sz="0" w:space="0" w:color="auto"/>
          </w:divBdr>
        </w:div>
        <w:div w:id="217281460">
          <w:marLeft w:val="0"/>
          <w:marRight w:val="0"/>
          <w:marTop w:val="0"/>
          <w:marBottom w:val="0"/>
          <w:divBdr>
            <w:top w:val="none" w:sz="0" w:space="0" w:color="auto"/>
            <w:left w:val="none" w:sz="0" w:space="0" w:color="auto"/>
            <w:bottom w:val="none" w:sz="0" w:space="0" w:color="auto"/>
            <w:right w:val="none" w:sz="0" w:space="0" w:color="auto"/>
          </w:divBdr>
        </w:div>
        <w:div w:id="1562985855">
          <w:marLeft w:val="0"/>
          <w:marRight w:val="0"/>
          <w:marTop w:val="0"/>
          <w:marBottom w:val="0"/>
          <w:divBdr>
            <w:top w:val="none" w:sz="0" w:space="0" w:color="auto"/>
            <w:left w:val="none" w:sz="0" w:space="0" w:color="auto"/>
            <w:bottom w:val="none" w:sz="0" w:space="0" w:color="auto"/>
            <w:right w:val="none" w:sz="0" w:space="0" w:color="auto"/>
          </w:divBdr>
        </w:div>
        <w:div w:id="683097739">
          <w:marLeft w:val="0"/>
          <w:marRight w:val="0"/>
          <w:marTop w:val="0"/>
          <w:marBottom w:val="0"/>
          <w:divBdr>
            <w:top w:val="none" w:sz="0" w:space="0" w:color="auto"/>
            <w:left w:val="none" w:sz="0" w:space="0" w:color="auto"/>
            <w:bottom w:val="none" w:sz="0" w:space="0" w:color="auto"/>
            <w:right w:val="none" w:sz="0" w:space="0" w:color="auto"/>
          </w:divBdr>
        </w:div>
        <w:div w:id="2049913754">
          <w:marLeft w:val="0"/>
          <w:marRight w:val="0"/>
          <w:marTop w:val="0"/>
          <w:marBottom w:val="0"/>
          <w:divBdr>
            <w:top w:val="none" w:sz="0" w:space="0" w:color="auto"/>
            <w:left w:val="none" w:sz="0" w:space="0" w:color="auto"/>
            <w:bottom w:val="none" w:sz="0" w:space="0" w:color="auto"/>
            <w:right w:val="none" w:sz="0" w:space="0" w:color="auto"/>
          </w:divBdr>
        </w:div>
        <w:div w:id="1102459197">
          <w:marLeft w:val="0"/>
          <w:marRight w:val="0"/>
          <w:marTop w:val="0"/>
          <w:marBottom w:val="0"/>
          <w:divBdr>
            <w:top w:val="none" w:sz="0" w:space="0" w:color="auto"/>
            <w:left w:val="none" w:sz="0" w:space="0" w:color="auto"/>
            <w:bottom w:val="none" w:sz="0" w:space="0" w:color="auto"/>
            <w:right w:val="none" w:sz="0" w:space="0" w:color="auto"/>
          </w:divBdr>
        </w:div>
        <w:div w:id="79526675">
          <w:marLeft w:val="0"/>
          <w:marRight w:val="0"/>
          <w:marTop w:val="0"/>
          <w:marBottom w:val="0"/>
          <w:divBdr>
            <w:top w:val="none" w:sz="0" w:space="0" w:color="auto"/>
            <w:left w:val="none" w:sz="0" w:space="0" w:color="auto"/>
            <w:bottom w:val="none" w:sz="0" w:space="0" w:color="auto"/>
            <w:right w:val="none" w:sz="0" w:space="0" w:color="auto"/>
          </w:divBdr>
        </w:div>
        <w:div w:id="1101687331">
          <w:marLeft w:val="0"/>
          <w:marRight w:val="0"/>
          <w:marTop w:val="0"/>
          <w:marBottom w:val="0"/>
          <w:divBdr>
            <w:top w:val="none" w:sz="0" w:space="0" w:color="auto"/>
            <w:left w:val="none" w:sz="0" w:space="0" w:color="auto"/>
            <w:bottom w:val="none" w:sz="0" w:space="0" w:color="auto"/>
            <w:right w:val="none" w:sz="0" w:space="0" w:color="auto"/>
          </w:divBdr>
        </w:div>
        <w:div w:id="1895850931">
          <w:marLeft w:val="0"/>
          <w:marRight w:val="0"/>
          <w:marTop w:val="0"/>
          <w:marBottom w:val="0"/>
          <w:divBdr>
            <w:top w:val="none" w:sz="0" w:space="0" w:color="auto"/>
            <w:left w:val="none" w:sz="0" w:space="0" w:color="auto"/>
            <w:bottom w:val="none" w:sz="0" w:space="0" w:color="auto"/>
            <w:right w:val="none" w:sz="0" w:space="0" w:color="auto"/>
          </w:divBdr>
        </w:div>
        <w:div w:id="1562985289">
          <w:marLeft w:val="0"/>
          <w:marRight w:val="0"/>
          <w:marTop w:val="0"/>
          <w:marBottom w:val="0"/>
          <w:divBdr>
            <w:top w:val="none" w:sz="0" w:space="0" w:color="auto"/>
            <w:left w:val="none" w:sz="0" w:space="0" w:color="auto"/>
            <w:bottom w:val="none" w:sz="0" w:space="0" w:color="auto"/>
            <w:right w:val="none" w:sz="0" w:space="0" w:color="auto"/>
          </w:divBdr>
        </w:div>
        <w:div w:id="1383793305">
          <w:marLeft w:val="0"/>
          <w:marRight w:val="0"/>
          <w:marTop w:val="0"/>
          <w:marBottom w:val="0"/>
          <w:divBdr>
            <w:top w:val="none" w:sz="0" w:space="0" w:color="auto"/>
            <w:left w:val="none" w:sz="0" w:space="0" w:color="auto"/>
            <w:bottom w:val="none" w:sz="0" w:space="0" w:color="auto"/>
            <w:right w:val="none" w:sz="0" w:space="0" w:color="auto"/>
          </w:divBdr>
        </w:div>
        <w:div w:id="879244775">
          <w:marLeft w:val="0"/>
          <w:marRight w:val="0"/>
          <w:marTop w:val="0"/>
          <w:marBottom w:val="0"/>
          <w:divBdr>
            <w:top w:val="none" w:sz="0" w:space="0" w:color="auto"/>
            <w:left w:val="none" w:sz="0" w:space="0" w:color="auto"/>
            <w:bottom w:val="none" w:sz="0" w:space="0" w:color="auto"/>
            <w:right w:val="none" w:sz="0" w:space="0" w:color="auto"/>
          </w:divBdr>
        </w:div>
        <w:div w:id="1853178514">
          <w:marLeft w:val="0"/>
          <w:marRight w:val="0"/>
          <w:marTop w:val="0"/>
          <w:marBottom w:val="0"/>
          <w:divBdr>
            <w:top w:val="none" w:sz="0" w:space="0" w:color="auto"/>
            <w:left w:val="none" w:sz="0" w:space="0" w:color="auto"/>
            <w:bottom w:val="none" w:sz="0" w:space="0" w:color="auto"/>
            <w:right w:val="none" w:sz="0" w:space="0" w:color="auto"/>
          </w:divBdr>
        </w:div>
        <w:div w:id="2078164094">
          <w:marLeft w:val="0"/>
          <w:marRight w:val="0"/>
          <w:marTop w:val="0"/>
          <w:marBottom w:val="0"/>
          <w:divBdr>
            <w:top w:val="none" w:sz="0" w:space="0" w:color="auto"/>
            <w:left w:val="none" w:sz="0" w:space="0" w:color="auto"/>
            <w:bottom w:val="none" w:sz="0" w:space="0" w:color="auto"/>
            <w:right w:val="none" w:sz="0" w:space="0" w:color="auto"/>
          </w:divBdr>
        </w:div>
        <w:div w:id="784083327">
          <w:marLeft w:val="0"/>
          <w:marRight w:val="0"/>
          <w:marTop w:val="0"/>
          <w:marBottom w:val="0"/>
          <w:divBdr>
            <w:top w:val="none" w:sz="0" w:space="0" w:color="auto"/>
            <w:left w:val="none" w:sz="0" w:space="0" w:color="auto"/>
            <w:bottom w:val="none" w:sz="0" w:space="0" w:color="auto"/>
            <w:right w:val="none" w:sz="0" w:space="0" w:color="auto"/>
          </w:divBdr>
        </w:div>
        <w:div w:id="159278955">
          <w:marLeft w:val="0"/>
          <w:marRight w:val="0"/>
          <w:marTop w:val="0"/>
          <w:marBottom w:val="0"/>
          <w:divBdr>
            <w:top w:val="none" w:sz="0" w:space="0" w:color="auto"/>
            <w:left w:val="none" w:sz="0" w:space="0" w:color="auto"/>
            <w:bottom w:val="none" w:sz="0" w:space="0" w:color="auto"/>
            <w:right w:val="none" w:sz="0" w:space="0" w:color="auto"/>
          </w:divBdr>
        </w:div>
        <w:div w:id="372001593">
          <w:marLeft w:val="0"/>
          <w:marRight w:val="0"/>
          <w:marTop w:val="0"/>
          <w:marBottom w:val="0"/>
          <w:divBdr>
            <w:top w:val="none" w:sz="0" w:space="0" w:color="auto"/>
            <w:left w:val="none" w:sz="0" w:space="0" w:color="auto"/>
            <w:bottom w:val="none" w:sz="0" w:space="0" w:color="auto"/>
            <w:right w:val="none" w:sz="0" w:space="0" w:color="auto"/>
          </w:divBdr>
        </w:div>
        <w:div w:id="2003972467">
          <w:marLeft w:val="0"/>
          <w:marRight w:val="0"/>
          <w:marTop w:val="0"/>
          <w:marBottom w:val="0"/>
          <w:divBdr>
            <w:top w:val="none" w:sz="0" w:space="0" w:color="auto"/>
            <w:left w:val="none" w:sz="0" w:space="0" w:color="auto"/>
            <w:bottom w:val="none" w:sz="0" w:space="0" w:color="auto"/>
            <w:right w:val="none" w:sz="0" w:space="0" w:color="auto"/>
          </w:divBdr>
        </w:div>
        <w:div w:id="313217471">
          <w:marLeft w:val="0"/>
          <w:marRight w:val="0"/>
          <w:marTop w:val="0"/>
          <w:marBottom w:val="0"/>
          <w:divBdr>
            <w:top w:val="none" w:sz="0" w:space="0" w:color="auto"/>
            <w:left w:val="none" w:sz="0" w:space="0" w:color="auto"/>
            <w:bottom w:val="none" w:sz="0" w:space="0" w:color="auto"/>
            <w:right w:val="none" w:sz="0" w:space="0" w:color="auto"/>
          </w:divBdr>
        </w:div>
        <w:div w:id="883367732">
          <w:marLeft w:val="0"/>
          <w:marRight w:val="0"/>
          <w:marTop w:val="0"/>
          <w:marBottom w:val="0"/>
          <w:divBdr>
            <w:top w:val="none" w:sz="0" w:space="0" w:color="auto"/>
            <w:left w:val="none" w:sz="0" w:space="0" w:color="auto"/>
            <w:bottom w:val="none" w:sz="0" w:space="0" w:color="auto"/>
            <w:right w:val="none" w:sz="0" w:space="0" w:color="auto"/>
          </w:divBdr>
        </w:div>
        <w:div w:id="798887191">
          <w:marLeft w:val="0"/>
          <w:marRight w:val="0"/>
          <w:marTop w:val="0"/>
          <w:marBottom w:val="0"/>
          <w:divBdr>
            <w:top w:val="none" w:sz="0" w:space="0" w:color="auto"/>
            <w:left w:val="none" w:sz="0" w:space="0" w:color="auto"/>
            <w:bottom w:val="none" w:sz="0" w:space="0" w:color="auto"/>
            <w:right w:val="none" w:sz="0" w:space="0" w:color="auto"/>
          </w:divBdr>
        </w:div>
        <w:div w:id="636423382">
          <w:marLeft w:val="0"/>
          <w:marRight w:val="0"/>
          <w:marTop w:val="0"/>
          <w:marBottom w:val="0"/>
          <w:divBdr>
            <w:top w:val="none" w:sz="0" w:space="0" w:color="auto"/>
            <w:left w:val="none" w:sz="0" w:space="0" w:color="auto"/>
            <w:bottom w:val="none" w:sz="0" w:space="0" w:color="auto"/>
            <w:right w:val="none" w:sz="0" w:space="0" w:color="auto"/>
          </w:divBdr>
        </w:div>
        <w:div w:id="85812852">
          <w:marLeft w:val="0"/>
          <w:marRight w:val="0"/>
          <w:marTop w:val="0"/>
          <w:marBottom w:val="0"/>
          <w:divBdr>
            <w:top w:val="none" w:sz="0" w:space="0" w:color="auto"/>
            <w:left w:val="none" w:sz="0" w:space="0" w:color="auto"/>
            <w:bottom w:val="none" w:sz="0" w:space="0" w:color="auto"/>
            <w:right w:val="none" w:sz="0" w:space="0" w:color="auto"/>
          </w:divBdr>
        </w:div>
        <w:div w:id="172770082">
          <w:marLeft w:val="0"/>
          <w:marRight w:val="0"/>
          <w:marTop w:val="0"/>
          <w:marBottom w:val="0"/>
          <w:divBdr>
            <w:top w:val="none" w:sz="0" w:space="0" w:color="auto"/>
            <w:left w:val="none" w:sz="0" w:space="0" w:color="auto"/>
            <w:bottom w:val="none" w:sz="0" w:space="0" w:color="auto"/>
            <w:right w:val="none" w:sz="0" w:space="0" w:color="auto"/>
          </w:divBdr>
        </w:div>
        <w:div w:id="216211616">
          <w:marLeft w:val="0"/>
          <w:marRight w:val="0"/>
          <w:marTop w:val="0"/>
          <w:marBottom w:val="0"/>
          <w:divBdr>
            <w:top w:val="none" w:sz="0" w:space="0" w:color="auto"/>
            <w:left w:val="none" w:sz="0" w:space="0" w:color="auto"/>
            <w:bottom w:val="none" w:sz="0" w:space="0" w:color="auto"/>
            <w:right w:val="none" w:sz="0" w:space="0" w:color="auto"/>
          </w:divBdr>
        </w:div>
        <w:div w:id="705646002">
          <w:marLeft w:val="0"/>
          <w:marRight w:val="0"/>
          <w:marTop w:val="0"/>
          <w:marBottom w:val="0"/>
          <w:divBdr>
            <w:top w:val="none" w:sz="0" w:space="0" w:color="auto"/>
            <w:left w:val="none" w:sz="0" w:space="0" w:color="auto"/>
            <w:bottom w:val="none" w:sz="0" w:space="0" w:color="auto"/>
            <w:right w:val="none" w:sz="0" w:space="0" w:color="auto"/>
          </w:divBdr>
        </w:div>
        <w:div w:id="977758098">
          <w:marLeft w:val="0"/>
          <w:marRight w:val="0"/>
          <w:marTop w:val="0"/>
          <w:marBottom w:val="0"/>
          <w:divBdr>
            <w:top w:val="none" w:sz="0" w:space="0" w:color="auto"/>
            <w:left w:val="none" w:sz="0" w:space="0" w:color="auto"/>
            <w:bottom w:val="none" w:sz="0" w:space="0" w:color="auto"/>
            <w:right w:val="none" w:sz="0" w:space="0" w:color="auto"/>
          </w:divBdr>
        </w:div>
        <w:div w:id="1749229813">
          <w:marLeft w:val="0"/>
          <w:marRight w:val="0"/>
          <w:marTop w:val="0"/>
          <w:marBottom w:val="0"/>
          <w:divBdr>
            <w:top w:val="none" w:sz="0" w:space="0" w:color="auto"/>
            <w:left w:val="none" w:sz="0" w:space="0" w:color="auto"/>
            <w:bottom w:val="none" w:sz="0" w:space="0" w:color="auto"/>
            <w:right w:val="none" w:sz="0" w:space="0" w:color="auto"/>
          </w:divBdr>
        </w:div>
        <w:div w:id="2070615097">
          <w:marLeft w:val="0"/>
          <w:marRight w:val="0"/>
          <w:marTop w:val="0"/>
          <w:marBottom w:val="0"/>
          <w:divBdr>
            <w:top w:val="none" w:sz="0" w:space="0" w:color="auto"/>
            <w:left w:val="none" w:sz="0" w:space="0" w:color="auto"/>
            <w:bottom w:val="none" w:sz="0" w:space="0" w:color="auto"/>
            <w:right w:val="none" w:sz="0" w:space="0" w:color="auto"/>
          </w:divBdr>
        </w:div>
        <w:div w:id="1751195537">
          <w:marLeft w:val="0"/>
          <w:marRight w:val="0"/>
          <w:marTop w:val="0"/>
          <w:marBottom w:val="0"/>
          <w:divBdr>
            <w:top w:val="none" w:sz="0" w:space="0" w:color="auto"/>
            <w:left w:val="none" w:sz="0" w:space="0" w:color="auto"/>
            <w:bottom w:val="none" w:sz="0" w:space="0" w:color="auto"/>
            <w:right w:val="none" w:sz="0" w:space="0" w:color="auto"/>
          </w:divBdr>
        </w:div>
        <w:div w:id="145978744">
          <w:marLeft w:val="0"/>
          <w:marRight w:val="0"/>
          <w:marTop w:val="0"/>
          <w:marBottom w:val="0"/>
          <w:divBdr>
            <w:top w:val="none" w:sz="0" w:space="0" w:color="auto"/>
            <w:left w:val="none" w:sz="0" w:space="0" w:color="auto"/>
            <w:bottom w:val="none" w:sz="0" w:space="0" w:color="auto"/>
            <w:right w:val="none" w:sz="0" w:space="0" w:color="auto"/>
          </w:divBdr>
        </w:div>
        <w:div w:id="853150150">
          <w:marLeft w:val="0"/>
          <w:marRight w:val="0"/>
          <w:marTop w:val="0"/>
          <w:marBottom w:val="0"/>
          <w:divBdr>
            <w:top w:val="none" w:sz="0" w:space="0" w:color="auto"/>
            <w:left w:val="none" w:sz="0" w:space="0" w:color="auto"/>
            <w:bottom w:val="none" w:sz="0" w:space="0" w:color="auto"/>
            <w:right w:val="none" w:sz="0" w:space="0" w:color="auto"/>
          </w:divBdr>
        </w:div>
        <w:div w:id="1967003333">
          <w:marLeft w:val="0"/>
          <w:marRight w:val="0"/>
          <w:marTop w:val="0"/>
          <w:marBottom w:val="0"/>
          <w:divBdr>
            <w:top w:val="none" w:sz="0" w:space="0" w:color="auto"/>
            <w:left w:val="none" w:sz="0" w:space="0" w:color="auto"/>
            <w:bottom w:val="none" w:sz="0" w:space="0" w:color="auto"/>
            <w:right w:val="none" w:sz="0" w:space="0" w:color="auto"/>
          </w:divBdr>
        </w:div>
        <w:div w:id="570431190">
          <w:marLeft w:val="0"/>
          <w:marRight w:val="0"/>
          <w:marTop w:val="0"/>
          <w:marBottom w:val="0"/>
          <w:divBdr>
            <w:top w:val="none" w:sz="0" w:space="0" w:color="auto"/>
            <w:left w:val="none" w:sz="0" w:space="0" w:color="auto"/>
            <w:bottom w:val="none" w:sz="0" w:space="0" w:color="auto"/>
            <w:right w:val="none" w:sz="0" w:space="0" w:color="auto"/>
          </w:divBdr>
        </w:div>
        <w:div w:id="480392175">
          <w:marLeft w:val="0"/>
          <w:marRight w:val="0"/>
          <w:marTop w:val="0"/>
          <w:marBottom w:val="0"/>
          <w:divBdr>
            <w:top w:val="none" w:sz="0" w:space="0" w:color="auto"/>
            <w:left w:val="none" w:sz="0" w:space="0" w:color="auto"/>
            <w:bottom w:val="none" w:sz="0" w:space="0" w:color="auto"/>
            <w:right w:val="none" w:sz="0" w:space="0" w:color="auto"/>
          </w:divBdr>
        </w:div>
        <w:div w:id="1692223964">
          <w:marLeft w:val="0"/>
          <w:marRight w:val="0"/>
          <w:marTop w:val="0"/>
          <w:marBottom w:val="0"/>
          <w:divBdr>
            <w:top w:val="none" w:sz="0" w:space="0" w:color="auto"/>
            <w:left w:val="none" w:sz="0" w:space="0" w:color="auto"/>
            <w:bottom w:val="none" w:sz="0" w:space="0" w:color="auto"/>
            <w:right w:val="none" w:sz="0" w:space="0" w:color="auto"/>
          </w:divBdr>
        </w:div>
        <w:div w:id="263850964">
          <w:marLeft w:val="0"/>
          <w:marRight w:val="0"/>
          <w:marTop w:val="0"/>
          <w:marBottom w:val="0"/>
          <w:divBdr>
            <w:top w:val="none" w:sz="0" w:space="0" w:color="auto"/>
            <w:left w:val="none" w:sz="0" w:space="0" w:color="auto"/>
            <w:bottom w:val="none" w:sz="0" w:space="0" w:color="auto"/>
            <w:right w:val="none" w:sz="0" w:space="0" w:color="auto"/>
          </w:divBdr>
        </w:div>
        <w:div w:id="1163737464">
          <w:marLeft w:val="0"/>
          <w:marRight w:val="0"/>
          <w:marTop w:val="0"/>
          <w:marBottom w:val="0"/>
          <w:divBdr>
            <w:top w:val="none" w:sz="0" w:space="0" w:color="auto"/>
            <w:left w:val="none" w:sz="0" w:space="0" w:color="auto"/>
            <w:bottom w:val="none" w:sz="0" w:space="0" w:color="auto"/>
            <w:right w:val="none" w:sz="0" w:space="0" w:color="auto"/>
          </w:divBdr>
        </w:div>
        <w:div w:id="998073522">
          <w:marLeft w:val="0"/>
          <w:marRight w:val="0"/>
          <w:marTop w:val="0"/>
          <w:marBottom w:val="0"/>
          <w:divBdr>
            <w:top w:val="none" w:sz="0" w:space="0" w:color="auto"/>
            <w:left w:val="none" w:sz="0" w:space="0" w:color="auto"/>
            <w:bottom w:val="none" w:sz="0" w:space="0" w:color="auto"/>
            <w:right w:val="none" w:sz="0" w:space="0" w:color="auto"/>
          </w:divBdr>
        </w:div>
        <w:div w:id="416244773">
          <w:marLeft w:val="0"/>
          <w:marRight w:val="0"/>
          <w:marTop w:val="0"/>
          <w:marBottom w:val="0"/>
          <w:divBdr>
            <w:top w:val="none" w:sz="0" w:space="0" w:color="auto"/>
            <w:left w:val="none" w:sz="0" w:space="0" w:color="auto"/>
            <w:bottom w:val="none" w:sz="0" w:space="0" w:color="auto"/>
            <w:right w:val="none" w:sz="0" w:space="0" w:color="auto"/>
          </w:divBdr>
        </w:div>
        <w:div w:id="2034572371">
          <w:marLeft w:val="0"/>
          <w:marRight w:val="0"/>
          <w:marTop w:val="0"/>
          <w:marBottom w:val="0"/>
          <w:divBdr>
            <w:top w:val="none" w:sz="0" w:space="0" w:color="auto"/>
            <w:left w:val="none" w:sz="0" w:space="0" w:color="auto"/>
            <w:bottom w:val="none" w:sz="0" w:space="0" w:color="auto"/>
            <w:right w:val="none" w:sz="0" w:space="0" w:color="auto"/>
          </w:divBdr>
        </w:div>
        <w:div w:id="897518544">
          <w:marLeft w:val="0"/>
          <w:marRight w:val="0"/>
          <w:marTop w:val="0"/>
          <w:marBottom w:val="0"/>
          <w:divBdr>
            <w:top w:val="none" w:sz="0" w:space="0" w:color="auto"/>
            <w:left w:val="none" w:sz="0" w:space="0" w:color="auto"/>
            <w:bottom w:val="none" w:sz="0" w:space="0" w:color="auto"/>
            <w:right w:val="none" w:sz="0" w:space="0" w:color="auto"/>
          </w:divBdr>
        </w:div>
        <w:div w:id="1225867957">
          <w:marLeft w:val="0"/>
          <w:marRight w:val="0"/>
          <w:marTop w:val="0"/>
          <w:marBottom w:val="0"/>
          <w:divBdr>
            <w:top w:val="none" w:sz="0" w:space="0" w:color="auto"/>
            <w:left w:val="none" w:sz="0" w:space="0" w:color="auto"/>
            <w:bottom w:val="none" w:sz="0" w:space="0" w:color="auto"/>
            <w:right w:val="none" w:sz="0" w:space="0" w:color="auto"/>
          </w:divBdr>
        </w:div>
        <w:div w:id="610206594">
          <w:marLeft w:val="0"/>
          <w:marRight w:val="0"/>
          <w:marTop w:val="0"/>
          <w:marBottom w:val="0"/>
          <w:divBdr>
            <w:top w:val="none" w:sz="0" w:space="0" w:color="auto"/>
            <w:left w:val="none" w:sz="0" w:space="0" w:color="auto"/>
            <w:bottom w:val="none" w:sz="0" w:space="0" w:color="auto"/>
            <w:right w:val="none" w:sz="0" w:space="0" w:color="auto"/>
          </w:divBdr>
        </w:div>
        <w:div w:id="307784696">
          <w:marLeft w:val="0"/>
          <w:marRight w:val="0"/>
          <w:marTop w:val="0"/>
          <w:marBottom w:val="0"/>
          <w:divBdr>
            <w:top w:val="none" w:sz="0" w:space="0" w:color="auto"/>
            <w:left w:val="none" w:sz="0" w:space="0" w:color="auto"/>
            <w:bottom w:val="none" w:sz="0" w:space="0" w:color="auto"/>
            <w:right w:val="none" w:sz="0" w:space="0" w:color="auto"/>
          </w:divBdr>
        </w:div>
        <w:div w:id="971910096">
          <w:marLeft w:val="0"/>
          <w:marRight w:val="0"/>
          <w:marTop w:val="0"/>
          <w:marBottom w:val="0"/>
          <w:divBdr>
            <w:top w:val="none" w:sz="0" w:space="0" w:color="auto"/>
            <w:left w:val="none" w:sz="0" w:space="0" w:color="auto"/>
            <w:bottom w:val="none" w:sz="0" w:space="0" w:color="auto"/>
            <w:right w:val="none" w:sz="0" w:space="0" w:color="auto"/>
          </w:divBdr>
        </w:div>
        <w:div w:id="1395351554">
          <w:marLeft w:val="0"/>
          <w:marRight w:val="0"/>
          <w:marTop w:val="0"/>
          <w:marBottom w:val="0"/>
          <w:divBdr>
            <w:top w:val="none" w:sz="0" w:space="0" w:color="auto"/>
            <w:left w:val="none" w:sz="0" w:space="0" w:color="auto"/>
            <w:bottom w:val="none" w:sz="0" w:space="0" w:color="auto"/>
            <w:right w:val="none" w:sz="0" w:space="0" w:color="auto"/>
          </w:divBdr>
        </w:div>
        <w:div w:id="1135369964">
          <w:marLeft w:val="0"/>
          <w:marRight w:val="0"/>
          <w:marTop w:val="0"/>
          <w:marBottom w:val="0"/>
          <w:divBdr>
            <w:top w:val="none" w:sz="0" w:space="0" w:color="auto"/>
            <w:left w:val="none" w:sz="0" w:space="0" w:color="auto"/>
            <w:bottom w:val="none" w:sz="0" w:space="0" w:color="auto"/>
            <w:right w:val="none" w:sz="0" w:space="0" w:color="auto"/>
          </w:divBdr>
        </w:div>
        <w:div w:id="376126007">
          <w:marLeft w:val="0"/>
          <w:marRight w:val="0"/>
          <w:marTop w:val="0"/>
          <w:marBottom w:val="0"/>
          <w:divBdr>
            <w:top w:val="none" w:sz="0" w:space="0" w:color="auto"/>
            <w:left w:val="none" w:sz="0" w:space="0" w:color="auto"/>
            <w:bottom w:val="none" w:sz="0" w:space="0" w:color="auto"/>
            <w:right w:val="none" w:sz="0" w:space="0" w:color="auto"/>
          </w:divBdr>
        </w:div>
        <w:div w:id="1941638809">
          <w:marLeft w:val="0"/>
          <w:marRight w:val="0"/>
          <w:marTop w:val="0"/>
          <w:marBottom w:val="0"/>
          <w:divBdr>
            <w:top w:val="none" w:sz="0" w:space="0" w:color="auto"/>
            <w:left w:val="none" w:sz="0" w:space="0" w:color="auto"/>
            <w:bottom w:val="none" w:sz="0" w:space="0" w:color="auto"/>
            <w:right w:val="none" w:sz="0" w:space="0" w:color="auto"/>
          </w:divBdr>
        </w:div>
        <w:div w:id="165827716">
          <w:marLeft w:val="0"/>
          <w:marRight w:val="0"/>
          <w:marTop w:val="0"/>
          <w:marBottom w:val="0"/>
          <w:divBdr>
            <w:top w:val="none" w:sz="0" w:space="0" w:color="auto"/>
            <w:left w:val="none" w:sz="0" w:space="0" w:color="auto"/>
            <w:bottom w:val="none" w:sz="0" w:space="0" w:color="auto"/>
            <w:right w:val="none" w:sz="0" w:space="0" w:color="auto"/>
          </w:divBdr>
        </w:div>
        <w:div w:id="1788431839">
          <w:marLeft w:val="0"/>
          <w:marRight w:val="0"/>
          <w:marTop w:val="0"/>
          <w:marBottom w:val="0"/>
          <w:divBdr>
            <w:top w:val="none" w:sz="0" w:space="0" w:color="auto"/>
            <w:left w:val="none" w:sz="0" w:space="0" w:color="auto"/>
            <w:bottom w:val="none" w:sz="0" w:space="0" w:color="auto"/>
            <w:right w:val="none" w:sz="0" w:space="0" w:color="auto"/>
          </w:divBdr>
        </w:div>
        <w:div w:id="255868988">
          <w:marLeft w:val="0"/>
          <w:marRight w:val="0"/>
          <w:marTop w:val="0"/>
          <w:marBottom w:val="0"/>
          <w:divBdr>
            <w:top w:val="none" w:sz="0" w:space="0" w:color="auto"/>
            <w:left w:val="none" w:sz="0" w:space="0" w:color="auto"/>
            <w:bottom w:val="none" w:sz="0" w:space="0" w:color="auto"/>
            <w:right w:val="none" w:sz="0" w:space="0" w:color="auto"/>
          </w:divBdr>
        </w:div>
        <w:div w:id="1732848224">
          <w:marLeft w:val="0"/>
          <w:marRight w:val="0"/>
          <w:marTop w:val="0"/>
          <w:marBottom w:val="0"/>
          <w:divBdr>
            <w:top w:val="none" w:sz="0" w:space="0" w:color="auto"/>
            <w:left w:val="none" w:sz="0" w:space="0" w:color="auto"/>
            <w:bottom w:val="none" w:sz="0" w:space="0" w:color="auto"/>
            <w:right w:val="none" w:sz="0" w:space="0" w:color="auto"/>
          </w:divBdr>
        </w:div>
        <w:div w:id="1235582090">
          <w:marLeft w:val="0"/>
          <w:marRight w:val="0"/>
          <w:marTop w:val="0"/>
          <w:marBottom w:val="0"/>
          <w:divBdr>
            <w:top w:val="none" w:sz="0" w:space="0" w:color="auto"/>
            <w:left w:val="none" w:sz="0" w:space="0" w:color="auto"/>
            <w:bottom w:val="none" w:sz="0" w:space="0" w:color="auto"/>
            <w:right w:val="none" w:sz="0" w:space="0" w:color="auto"/>
          </w:divBdr>
        </w:div>
      </w:divsChild>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33784183">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6578209">
      <w:bodyDiv w:val="1"/>
      <w:marLeft w:val="0"/>
      <w:marRight w:val="0"/>
      <w:marTop w:val="0"/>
      <w:marBottom w:val="0"/>
      <w:divBdr>
        <w:top w:val="none" w:sz="0" w:space="0" w:color="auto"/>
        <w:left w:val="none" w:sz="0" w:space="0" w:color="auto"/>
        <w:bottom w:val="none" w:sz="0" w:space="0" w:color="auto"/>
        <w:right w:val="none" w:sz="0" w:space="0" w:color="auto"/>
      </w:divBdr>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87783532">
      <w:bodyDiv w:val="1"/>
      <w:marLeft w:val="0"/>
      <w:marRight w:val="0"/>
      <w:marTop w:val="0"/>
      <w:marBottom w:val="0"/>
      <w:divBdr>
        <w:top w:val="none" w:sz="0" w:space="0" w:color="auto"/>
        <w:left w:val="none" w:sz="0" w:space="0" w:color="auto"/>
        <w:bottom w:val="none" w:sz="0" w:space="0" w:color="auto"/>
        <w:right w:val="none" w:sz="0" w:space="0" w:color="auto"/>
      </w:divBdr>
    </w:div>
    <w:div w:id="1990866809">
      <w:bodyDiv w:val="1"/>
      <w:marLeft w:val="0"/>
      <w:marRight w:val="0"/>
      <w:marTop w:val="0"/>
      <w:marBottom w:val="0"/>
      <w:divBdr>
        <w:top w:val="none" w:sz="0" w:space="0" w:color="auto"/>
        <w:left w:val="none" w:sz="0" w:space="0" w:color="auto"/>
        <w:bottom w:val="none" w:sz="0" w:space="0" w:color="auto"/>
        <w:right w:val="none" w:sz="0" w:space="0" w:color="auto"/>
      </w:divBdr>
      <w:divsChild>
        <w:div w:id="435515387">
          <w:marLeft w:val="0"/>
          <w:marRight w:val="0"/>
          <w:marTop w:val="0"/>
          <w:marBottom w:val="0"/>
          <w:divBdr>
            <w:top w:val="none" w:sz="0" w:space="0" w:color="auto"/>
            <w:left w:val="none" w:sz="0" w:space="0" w:color="auto"/>
            <w:bottom w:val="none" w:sz="0" w:space="0" w:color="auto"/>
            <w:right w:val="none" w:sz="0" w:space="0" w:color="auto"/>
          </w:divBdr>
        </w:div>
        <w:div w:id="365907755">
          <w:marLeft w:val="0"/>
          <w:marRight w:val="0"/>
          <w:marTop w:val="0"/>
          <w:marBottom w:val="0"/>
          <w:divBdr>
            <w:top w:val="none" w:sz="0" w:space="0" w:color="auto"/>
            <w:left w:val="none" w:sz="0" w:space="0" w:color="auto"/>
            <w:bottom w:val="none" w:sz="0" w:space="0" w:color="auto"/>
            <w:right w:val="none" w:sz="0" w:space="0" w:color="auto"/>
          </w:divBdr>
        </w:div>
        <w:div w:id="1047410628">
          <w:marLeft w:val="0"/>
          <w:marRight w:val="0"/>
          <w:marTop w:val="0"/>
          <w:marBottom w:val="0"/>
          <w:divBdr>
            <w:top w:val="none" w:sz="0" w:space="0" w:color="auto"/>
            <w:left w:val="none" w:sz="0" w:space="0" w:color="auto"/>
            <w:bottom w:val="none" w:sz="0" w:space="0" w:color="auto"/>
            <w:right w:val="none" w:sz="0" w:space="0" w:color="auto"/>
          </w:divBdr>
        </w:div>
        <w:div w:id="1742366194">
          <w:marLeft w:val="0"/>
          <w:marRight w:val="0"/>
          <w:marTop w:val="0"/>
          <w:marBottom w:val="0"/>
          <w:divBdr>
            <w:top w:val="none" w:sz="0" w:space="0" w:color="auto"/>
            <w:left w:val="none" w:sz="0" w:space="0" w:color="auto"/>
            <w:bottom w:val="none" w:sz="0" w:space="0" w:color="auto"/>
            <w:right w:val="none" w:sz="0" w:space="0" w:color="auto"/>
          </w:divBdr>
        </w:div>
        <w:div w:id="433062560">
          <w:marLeft w:val="0"/>
          <w:marRight w:val="0"/>
          <w:marTop w:val="0"/>
          <w:marBottom w:val="0"/>
          <w:divBdr>
            <w:top w:val="none" w:sz="0" w:space="0" w:color="auto"/>
            <w:left w:val="none" w:sz="0" w:space="0" w:color="auto"/>
            <w:bottom w:val="none" w:sz="0" w:space="0" w:color="auto"/>
            <w:right w:val="none" w:sz="0" w:space="0" w:color="auto"/>
          </w:divBdr>
        </w:div>
        <w:div w:id="1005594159">
          <w:marLeft w:val="0"/>
          <w:marRight w:val="0"/>
          <w:marTop w:val="0"/>
          <w:marBottom w:val="0"/>
          <w:divBdr>
            <w:top w:val="none" w:sz="0" w:space="0" w:color="auto"/>
            <w:left w:val="none" w:sz="0" w:space="0" w:color="auto"/>
            <w:bottom w:val="none" w:sz="0" w:space="0" w:color="auto"/>
            <w:right w:val="none" w:sz="0" w:space="0" w:color="auto"/>
          </w:divBdr>
        </w:div>
        <w:div w:id="2014187942">
          <w:marLeft w:val="0"/>
          <w:marRight w:val="0"/>
          <w:marTop w:val="0"/>
          <w:marBottom w:val="0"/>
          <w:divBdr>
            <w:top w:val="none" w:sz="0" w:space="0" w:color="auto"/>
            <w:left w:val="none" w:sz="0" w:space="0" w:color="auto"/>
            <w:bottom w:val="none" w:sz="0" w:space="0" w:color="auto"/>
            <w:right w:val="none" w:sz="0" w:space="0" w:color="auto"/>
          </w:divBdr>
        </w:div>
        <w:div w:id="763381210">
          <w:marLeft w:val="0"/>
          <w:marRight w:val="0"/>
          <w:marTop w:val="0"/>
          <w:marBottom w:val="0"/>
          <w:divBdr>
            <w:top w:val="none" w:sz="0" w:space="0" w:color="auto"/>
            <w:left w:val="none" w:sz="0" w:space="0" w:color="auto"/>
            <w:bottom w:val="none" w:sz="0" w:space="0" w:color="auto"/>
            <w:right w:val="none" w:sz="0" w:space="0" w:color="auto"/>
          </w:divBdr>
        </w:div>
        <w:div w:id="1713919853">
          <w:marLeft w:val="0"/>
          <w:marRight w:val="0"/>
          <w:marTop w:val="0"/>
          <w:marBottom w:val="0"/>
          <w:divBdr>
            <w:top w:val="none" w:sz="0" w:space="0" w:color="auto"/>
            <w:left w:val="none" w:sz="0" w:space="0" w:color="auto"/>
            <w:bottom w:val="none" w:sz="0" w:space="0" w:color="auto"/>
            <w:right w:val="none" w:sz="0" w:space="0" w:color="auto"/>
          </w:divBdr>
        </w:div>
        <w:div w:id="572661768">
          <w:marLeft w:val="0"/>
          <w:marRight w:val="0"/>
          <w:marTop w:val="0"/>
          <w:marBottom w:val="0"/>
          <w:divBdr>
            <w:top w:val="none" w:sz="0" w:space="0" w:color="auto"/>
            <w:left w:val="none" w:sz="0" w:space="0" w:color="auto"/>
            <w:bottom w:val="none" w:sz="0" w:space="0" w:color="auto"/>
            <w:right w:val="none" w:sz="0" w:space="0" w:color="auto"/>
          </w:divBdr>
        </w:div>
        <w:div w:id="1809780154">
          <w:marLeft w:val="0"/>
          <w:marRight w:val="0"/>
          <w:marTop w:val="0"/>
          <w:marBottom w:val="0"/>
          <w:divBdr>
            <w:top w:val="none" w:sz="0" w:space="0" w:color="auto"/>
            <w:left w:val="none" w:sz="0" w:space="0" w:color="auto"/>
            <w:bottom w:val="none" w:sz="0" w:space="0" w:color="auto"/>
            <w:right w:val="none" w:sz="0" w:space="0" w:color="auto"/>
          </w:divBdr>
        </w:div>
        <w:div w:id="360787194">
          <w:marLeft w:val="0"/>
          <w:marRight w:val="0"/>
          <w:marTop w:val="0"/>
          <w:marBottom w:val="0"/>
          <w:divBdr>
            <w:top w:val="none" w:sz="0" w:space="0" w:color="auto"/>
            <w:left w:val="none" w:sz="0" w:space="0" w:color="auto"/>
            <w:bottom w:val="none" w:sz="0" w:space="0" w:color="auto"/>
            <w:right w:val="none" w:sz="0" w:space="0" w:color="auto"/>
          </w:divBdr>
        </w:div>
        <w:div w:id="409158763">
          <w:marLeft w:val="0"/>
          <w:marRight w:val="0"/>
          <w:marTop w:val="0"/>
          <w:marBottom w:val="0"/>
          <w:divBdr>
            <w:top w:val="none" w:sz="0" w:space="0" w:color="auto"/>
            <w:left w:val="none" w:sz="0" w:space="0" w:color="auto"/>
            <w:bottom w:val="none" w:sz="0" w:space="0" w:color="auto"/>
            <w:right w:val="none" w:sz="0" w:space="0" w:color="auto"/>
          </w:divBdr>
        </w:div>
        <w:div w:id="1636329324">
          <w:marLeft w:val="0"/>
          <w:marRight w:val="0"/>
          <w:marTop w:val="0"/>
          <w:marBottom w:val="0"/>
          <w:divBdr>
            <w:top w:val="none" w:sz="0" w:space="0" w:color="auto"/>
            <w:left w:val="none" w:sz="0" w:space="0" w:color="auto"/>
            <w:bottom w:val="none" w:sz="0" w:space="0" w:color="auto"/>
            <w:right w:val="none" w:sz="0" w:space="0" w:color="auto"/>
          </w:divBdr>
        </w:div>
        <w:div w:id="1277717536">
          <w:marLeft w:val="0"/>
          <w:marRight w:val="0"/>
          <w:marTop w:val="0"/>
          <w:marBottom w:val="0"/>
          <w:divBdr>
            <w:top w:val="none" w:sz="0" w:space="0" w:color="auto"/>
            <w:left w:val="none" w:sz="0" w:space="0" w:color="auto"/>
            <w:bottom w:val="none" w:sz="0" w:space="0" w:color="auto"/>
            <w:right w:val="none" w:sz="0" w:space="0" w:color="auto"/>
          </w:divBdr>
        </w:div>
        <w:div w:id="714543964">
          <w:marLeft w:val="0"/>
          <w:marRight w:val="0"/>
          <w:marTop w:val="0"/>
          <w:marBottom w:val="0"/>
          <w:divBdr>
            <w:top w:val="none" w:sz="0" w:space="0" w:color="auto"/>
            <w:left w:val="none" w:sz="0" w:space="0" w:color="auto"/>
            <w:bottom w:val="none" w:sz="0" w:space="0" w:color="auto"/>
            <w:right w:val="none" w:sz="0" w:space="0" w:color="auto"/>
          </w:divBdr>
        </w:div>
        <w:div w:id="803812105">
          <w:marLeft w:val="0"/>
          <w:marRight w:val="0"/>
          <w:marTop w:val="0"/>
          <w:marBottom w:val="0"/>
          <w:divBdr>
            <w:top w:val="none" w:sz="0" w:space="0" w:color="auto"/>
            <w:left w:val="none" w:sz="0" w:space="0" w:color="auto"/>
            <w:bottom w:val="none" w:sz="0" w:space="0" w:color="auto"/>
            <w:right w:val="none" w:sz="0" w:space="0" w:color="auto"/>
          </w:divBdr>
        </w:div>
        <w:div w:id="1860240311">
          <w:marLeft w:val="0"/>
          <w:marRight w:val="0"/>
          <w:marTop w:val="0"/>
          <w:marBottom w:val="0"/>
          <w:divBdr>
            <w:top w:val="none" w:sz="0" w:space="0" w:color="auto"/>
            <w:left w:val="none" w:sz="0" w:space="0" w:color="auto"/>
            <w:bottom w:val="none" w:sz="0" w:space="0" w:color="auto"/>
            <w:right w:val="none" w:sz="0" w:space="0" w:color="auto"/>
          </w:divBdr>
        </w:div>
        <w:div w:id="275262306">
          <w:marLeft w:val="0"/>
          <w:marRight w:val="0"/>
          <w:marTop w:val="0"/>
          <w:marBottom w:val="0"/>
          <w:divBdr>
            <w:top w:val="none" w:sz="0" w:space="0" w:color="auto"/>
            <w:left w:val="none" w:sz="0" w:space="0" w:color="auto"/>
            <w:bottom w:val="none" w:sz="0" w:space="0" w:color="auto"/>
            <w:right w:val="none" w:sz="0" w:space="0" w:color="auto"/>
          </w:divBdr>
        </w:div>
        <w:div w:id="1706560237">
          <w:marLeft w:val="0"/>
          <w:marRight w:val="0"/>
          <w:marTop w:val="0"/>
          <w:marBottom w:val="0"/>
          <w:divBdr>
            <w:top w:val="none" w:sz="0" w:space="0" w:color="auto"/>
            <w:left w:val="none" w:sz="0" w:space="0" w:color="auto"/>
            <w:bottom w:val="none" w:sz="0" w:space="0" w:color="auto"/>
            <w:right w:val="none" w:sz="0" w:space="0" w:color="auto"/>
          </w:divBdr>
        </w:div>
        <w:div w:id="744954298">
          <w:marLeft w:val="0"/>
          <w:marRight w:val="0"/>
          <w:marTop w:val="0"/>
          <w:marBottom w:val="0"/>
          <w:divBdr>
            <w:top w:val="none" w:sz="0" w:space="0" w:color="auto"/>
            <w:left w:val="none" w:sz="0" w:space="0" w:color="auto"/>
            <w:bottom w:val="none" w:sz="0" w:space="0" w:color="auto"/>
            <w:right w:val="none" w:sz="0" w:space="0" w:color="auto"/>
          </w:divBdr>
        </w:div>
        <w:div w:id="266931836">
          <w:marLeft w:val="0"/>
          <w:marRight w:val="0"/>
          <w:marTop w:val="0"/>
          <w:marBottom w:val="0"/>
          <w:divBdr>
            <w:top w:val="none" w:sz="0" w:space="0" w:color="auto"/>
            <w:left w:val="none" w:sz="0" w:space="0" w:color="auto"/>
            <w:bottom w:val="none" w:sz="0" w:space="0" w:color="auto"/>
            <w:right w:val="none" w:sz="0" w:space="0" w:color="auto"/>
          </w:divBdr>
        </w:div>
        <w:div w:id="634792637">
          <w:marLeft w:val="0"/>
          <w:marRight w:val="0"/>
          <w:marTop w:val="0"/>
          <w:marBottom w:val="0"/>
          <w:divBdr>
            <w:top w:val="none" w:sz="0" w:space="0" w:color="auto"/>
            <w:left w:val="none" w:sz="0" w:space="0" w:color="auto"/>
            <w:bottom w:val="none" w:sz="0" w:space="0" w:color="auto"/>
            <w:right w:val="none" w:sz="0" w:space="0" w:color="auto"/>
          </w:divBdr>
        </w:div>
        <w:div w:id="816998265">
          <w:marLeft w:val="0"/>
          <w:marRight w:val="0"/>
          <w:marTop w:val="0"/>
          <w:marBottom w:val="0"/>
          <w:divBdr>
            <w:top w:val="none" w:sz="0" w:space="0" w:color="auto"/>
            <w:left w:val="none" w:sz="0" w:space="0" w:color="auto"/>
            <w:bottom w:val="none" w:sz="0" w:space="0" w:color="auto"/>
            <w:right w:val="none" w:sz="0" w:space="0" w:color="auto"/>
          </w:divBdr>
        </w:div>
        <w:div w:id="840698615">
          <w:marLeft w:val="0"/>
          <w:marRight w:val="0"/>
          <w:marTop w:val="0"/>
          <w:marBottom w:val="0"/>
          <w:divBdr>
            <w:top w:val="none" w:sz="0" w:space="0" w:color="auto"/>
            <w:left w:val="none" w:sz="0" w:space="0" w:color="auto"/>
            <w:bottom w:val="none" w:sz="0" w:space="0" w:color="auto"/>
            <w:right w:val="none" w:sz="0" w:space="0" w:color="auto"/>
          </w:divBdr>
        </w:div>
        <w:div w:id="958607704">
          <w:marLeft w:val="0"/>
          <w:marRight w:val="0"/>
          <w:marTop w:val="0"/>
          <w:marBottom w:val="0"/>
          <w:divBdr>
            <w:top w:val="none" w:sz="0" w:space="0" w:color="auto"/>
            <w:left w:val="none" w:sz="0" w:space="0" w:color="auto"/>
            <w:bottom w:val="none" w:sz="0" w:space="0" w:color="auto"/>
            <w:right w:val="none" w:sz="0" w:space="0" w:color="auto"/>
          </w:divBdr>
        </w:div>
        <w:div w:id="454448701">
          <w:marLeft w:val="0"/>
          <w:marRight w:val="0"/>
          <w:marTop w:val="0"/>
          <w:marBottom w:val="0"/>
          <w:divBdr>
            <w:top w:val="none" w:sz="0" w:space="0" w:color="auto"/>
            <w:left w:val="none" w:sz="0" w:space="0" w:color="auto"/>
            <w:bottom w:val="none" w:sz="0" w:space="0" w:color="auto"/>
            <w:right w:val="none" w:sz="0" w:space="0" w:color="auto"/>
          </w:divBdr>
        </w:div>
        <w:div w:id="119299471">
          <w:marLeft w:val="0"/>
          <w:marRight w:val="0"/>
          <w:marTop w:val="0"/>
          <w:marBottom w:val="0"/>
          <w:divBdr>
            <w:top w:val="none" w:sz="0" w:space="0" w:color="auto"/>
            <w:left w:val="none" w:sz="0" w:space="0" w:color="auto"/>
            <w:bottom w:val="none" w:sz="0" w:space="0" w:color="auto"/>
            <w:right w:val="none" w:sz="0" w:space="0" w:color="auto"/>
          </w:divBdr>
        </w:div>
        <w:div w:id="1665668550">
          <w:marLeft w:val="0"/>
          <w:marRight w:val="0"/>
          <w:marTop w:val="0"/>
          <w:marBottom w:val="0"/>
          <w:divBdr>
            <w:top w:val="none" w:sz="0" w:space="0" w:color="auto"/>
            <w:left w:val="none" w:sz="0" w:space="0" w:color="auto"/>
            <w:bottom w:val="none" w:sz="0" w:space="0" w:color="auto"/>
            <w:right w:val="none" w:sz="0" w:space="0" w:color="auto"/>
          </w:divBdr>
        </w:div>
        <w:div w:id="1564024293">
          <w:marLeft w:val="0"/>
          <w:marRight w:val="0"/>
          <w:marTop w:val="0"/>
          <w:marBottom w:val="0"/>
          <w:divBdr>
            <w:top w:val="none" w:sz="0" w:space="0" w:color="auto"/>
            <w:left w:val="none" w:sz="0" w:space="0" w:color="auto"/>
            <w:bottom w:val="none" w:sz="0" w:space="0" w:color="auto"/>
            <w:right w:val="none" w:sz="0" w:space="0" w:color="auto"/>
          </w:divBdr>
        </w:div>
        <w:div w:id="2052653963">
          <w:marLeft w:val="0"/>
          <w:marRight w:val="0"/>
          <w:marTop w:val="0"/>
          <w:marBottom w:val="0"/>
          <w:divBdr>
            <w:top w:val="none" w:sz="0" w:space="0" w:color="auto"/>
            <w:left w:val="none" w:sz="0" w:space="0" w:color="auto"/>
            <w:bottom w:val="none" w:sz="0" w:space="0" w:color="auto"/>
            <w:right w:val="none" w:sz="0" w:space="0" w:color="auto"/>
          </w:divBdr>
        </w:div>
        <w:div w:id="13574440">
          <w:marLeft w:val="0"/>
          <w:marRight w:val="0"/>
          <w:marTop w:val="0"/>
          <w:marBottom w:val="0"/>
          <w:divBdr>
            <w:top w:val="none" w:sz="0" w:space="0" w:color="auto"/>
            <w:left w:val="none" w:sz="0" w:space="0" w:color="auto"/>
            <w:bottom w:val="none" w:sz="0" w:space="0" w:color="auto"/>
            <w:right w:val="none" w:sz="0" w:space="0" w:color="auto"/>
          </w:divBdr>
        </w:div>
        <w:div w:id="95247230">
          <w:marLeft w:val="0"/>
          <w:marRight w:val="0"/>
          <w:marTop w:val="0"/>
          <w:marBottom w:val="0"/>
          <w:divBdr>
            <w:top w:val="none" w:sz="0" w:space="0" w:color="auto"/>
            <w:left w:val="none" w:sz="0" w:space="0" w:color="auto"/>
            <w:bottom w:val="none" w:sz="0" w:space="0" w:color="auto"/>
            <w:right w:val="none" w:sz="0" w:space="0" w:color="auto"/>
          </w:divBdr>
        </w:div>
        <w:div w:id="133260970">
          <w:marLeft w:val="0"/>
          <w:marRight w:val="0"/>
          <w:marTop w:val="0"/>
          <w:marBottom w:val="0"/>
          <w:divBdr>
            <w:top w:val="none" w:sz="0" w:space="0" w:color="auto"/>
            <w:left w:val="none" w:sz="0" w:space="0" w:color="auto"/>
            <w:bottom w:val="none" w:sz="0" w:space="0" w:color="auto"/>
            <w:right w:val="none" w:sz="0" w:space="0" w:color="auto"/>
          </w:divBdr>
        </w:div>
        <w:div w:id="1058474637">
          <w:marLeft w:val="0"/>
          <w:marRight w:val="0"/>
          <w:marTop w:val="0"/>
          <w:marBottom w:val="0"/>
          <w:divBdr>
            <w:top w:val="none" w:sz="0" w:space="0" w:color="auto"/>
            <w:left w:val="none" w:sz="0" w:space="0" w:color="auto"/>
            <w:bottom w:val="none" w:sz="0" w:space="0" w:color="auto"/>
            <w:right w:val="none" w:sz="0" w:space="0" w:color="auto"/>
          </w:divBdr>
        </w:div>
        <w:div w:id="1086423016">
          <w:marLeft w:val="0"/>
          <w:marRight w:val="0"/>
          <w:marTop w:val="0"/>
          <w:marBottom w:val="0"/>
          <w:divBdr>
            <w:top w:val="none" w:sz="0" w:space="0" w:color="auto"/>
            <w:left w:val="none" w:sz="0" w:space="0" w:color="auto"/>
            <w:bottom w:val="none" w:sz="0" w:space="0" w:color="auto"/>
            <w:right w:val="none" w:sz="0" w:space="0" w:color="auto"/>
          </w:divBdr>
        </w:div>
        <w:div w:id="139856177">
          <w:marLeft w:val="0"/>
          <w:marRight w:val="0"/>
          <w:marTop w:val="0"/>
          <w:marBottom w:val="0"/>
          <w:divBdr>
            <w:top w:val="none" w:sz="0" w:space="0" w:color="auto"/>
            <w:left w:val="none" w:sz="0" w:space="0" w:color="auto"/>
            <w:bottom w:val="none" w:sz="0" w:space="0" w:color="auto"/>
            <w:right w:val="none" w:sz="0" w:space="0" w:color="auto"/>
          </w:divBdr>
        </w:div>
        <w:div w:id="736366442">
          <w:marLeft w:val="0"/>
          <w:marRight w:val="0"/>
          <w:marTop w:val="0"/>
          <w:marBottom w:val="0"/>
          <w:divBdr>
            <w:top w:val="none" w:sz="0" w:space="0" w:color="auto"/>
            <w:left w:val="none" w:sz="0" w:space="0" w:color="auto"/>
            <w:bottom w:val="none" w:sz="0" w:space="0" w:color="auto"/>
            <w:right w:val="none" w:sz="0" w:space="0" w:color="auto"/>
          </w:divBdr>
        </w:div>
        <w:div w:id="1451973232">
          <w:marLeft w:val="0"/>
          <w:marRight w:val="0"/>
          <w:marTop w:val="0"/>
          <w:marBottom w:val="0"/>
          <w:divBdr>
            <w:top w:val="none" w:sz="0" w:space="0" w:color="auto"/>
            <w:left w:val="none" w:sz="0" w:space="0" w:color="auto"/>
            <w:bottom w:val="none" w:sz="0" w:space="0" w:color="auto"/>
            <w:right w:val="none" w:sz="0" w:space="0" w:color="auto"/>
          </w:divBdr>
        </w:div>
        <w:div w:id="427120518">
          <w:marLeft w:val="0"/>
          <w:marRight w:val="0"/>
          <w:marTop w:val="0"/>
          <w:marBottom w:val="0"/>
          <w:divBdr>
            <w:top w:val="none" w:sz="0" w:space="0" w:color="auto"/>
            <w:left w:val="none" w:sz="0" w:space="0" w:color="auto"/>
            <w:bottom w:val="none" w:sz="0" w:space="0" w:color="auto"/>
            <w:right w:val="none" w:sz="0" w:space="0" w:color="auto"/>
          </w:divBdr>
        </w:div>
        <w:div w:id="1380545917">
          <w:marLeft w:val="0"/>
          <w:marRight w:val="0"/>
          <w:marTop w:val="0"/>
          <w:marBottom w:val="0"/>
          <w:divBdr>
            <w:top w:val="none" w:sz="0" w:space="0" w:color="auto"/>
            <w:left w:val="none" w:sz="0" w:space="0" w:color="auto"/>
            <w:bottom w:val="none" w:sz="0" w:space="0" w:color="auto"/>
            <w:right w:val="none" w:sz="0" w:space="0" w:color="auto"/>
          </w:divBdr>
        </w:div>
        <w:div w:id="1452438876">
          <w:marLeft w:val="0"/>
          <w:marRight w:val="0"/>
          <w:marTop w:val="0"/>
          <w:marBottom w:val="0"/>
          <w:divBdr>
            <w:top w:val="none" w:sz="0" w:space="0" w:color="auto"/>
            <w:left w:val="none" w:sz="0" w:space="0" w:color="auto"/>
            <w:bottom w:val="none" w:sz="0" w:space="0" w:color="auto"/>
            <w:right w:val="none" w:sz="0" w:space="0" w:color="auto"/>
          </w:divBdr>
        </w:div>
        <w:div w:id="1765956180">
          <w:marLeft w:val="0"/>
          <w:marRight w:val="0"/>
          <w:marTop w:val="0"/>
          <w:marBottom w:val="0"/>
          <w:divBdr>
            <w:top w:val="none" w:sz="0" w:space="0" w:color="auto"/>
            <w:left w:val="none" w:sz="0" w:space="0" w:color="auto"/>
            <w:bottom w:val="none" w:sz="0" w:space="0" w:color="auto"/>
            <w:right w:val="none" w:sz="0" w:space="0" w:color="auto"/>
          </w:divBdr>
        </w:div>
        <w:div w:id="1545555541">
          <w:marLeft w:val="0"/>
          <w:marRight w:val="0"/>
          <w:marTop w:val="0"/>
          <w:marBottom w:val="0"/>
          <w:divBdr>
            <w:top w:val="none" w:sz="0" w:space="0" w:color="auto"/>
            <w:left w:val="none" w:sz="0" w:space="0" w:color="auto"/>
            <w:bottom w:val="none" w:sz="0" w:space="0" w:color="auto"/>
            <w:right w:val="none" w:sz="0" w:space="0" w:color="auto"/>
          </w:divBdr>
        </w:div>
        <w:div w:id="1062945557">
          <w:marLeft w:val="0"/>
          <w:marRight w:val="0"/>
          <w:marTop w:val="0"/>
          <w:marBottom w:val="0"/>
          <w:divBdr>
            <w:top w:val="none" w:sz="0" w:space="0" w:color="auto"/>
            <w:left w:val="none" w:sz="0" w:space="0" w:color="auto"/>
            <w:bottom w:val="none" w:sz="0" w:space="0" w:color="auto"/>
            <w:right w:val="none" w:sz="0" w:space="0" w:color="auto"/>
          </w:divBdr>
        </w:div>
        <w:div w:id="264922649">
          <w:marLeft w:val="0"/>
          <w:marRight w:val="0"/>
          <w:marTop w:val="0"/>
          <w:marBottom w:val="0"/>
          <w:divBdr>
            <w:top w:val="none" w:sz="0" w:space="0" w:color="auto"/>
            <w:left w:val="none" w:sz="0" w:space="0" w:color="auto"/>
            <w:bottom w:val="none" w:sz="0" w:space="0" w:color="auto"/>
            <w:right w:val="none" w:sz="0" w:space="0" w:color="auto"/>
          </w:divBdr>
        </w:div>
        <w:div w:id="2010015936">
          <w:marLeft w:val="0"/>
          <w:marRight w:val="0"/>
          <w:marTop w:val="0"/>
          <w:marBottom w:val="0"/>
          <w:divBdr>
            <w:top w:val="none" w:sz="0" w:space="0" w:color="auto"/>
            <w:left w:val="none" w:sz="0" w:space="0" w:color="auto"/>
            <w:bottom w:val="none" w:sz="0" w:space="0" w:color="auto"/>
            <w:right w:val="none" w:sz="0" w:space="0" w:color="auto"/>
          </w:divBdr>
        </w:div>
        <w:div w:id="981347493">
          <w:marLeft w:val="0"/>
          <w:marRight w:val="0"/>
          <w:marTop w:val="0"/>
          <w:marBottom w:val="0"/>
          <w:divBdr>
            <w:top w:val="none" w:sz="0" w:space="0" w:color="auto"/>
            <w:left w:val="none" w:sz="0" w:space="0" w:color="auto"/>
            <w:bottom w:val="none" w:sz="0" w:space="0" w:color="auto"/>
            <w:right w:val="none" w:sz="0" w:space="0" w:color="auto"/>
          </w:divBdr>
        </w:div>
        <w:div w:id="1190487079">
          <w:marLeft w:val="0"/>
          <w:marRight w:val="0"/>
          <w:marTop w:val="0"/>
          <w:marBottom w:val="0"/>
          <w:divBdr>
            <w:top w:val="none" w:sz="0" w:space="0" w:color="auto"/>
            <w:left w:val="none" w:sz="0" w:space="0" w:color="auto"/>
            <w:bottom w:val="none" w:sz="0" w:space="0" w:color="auto"/>
            <w:right w:val="none" w:sz="0" w:space="0" w:color="auto"/>
          </w:divBdr>
        </w:div>
        <w:div w:id="1401247533">
          <w:marLeft w:val="0"/>
          <w:marRight w:val="0"/>
          <w:marTop w:val="0"/>
          <w:marBottom w:val="0"/>
          <w:divBdr>
            <w:top w:val="none" w:sz="0" w:space="0" w:color="auto"/>
            <w:left w:val="none" w:sz="0" w:space="0" w:color="auto"/>
            <w:bottom w:val="none" w:sz="0" w:space="0" w:color="auto"/>
            <w:right w:val="none" w:sz="0" w:space="0" w:color="auto"/>
          </w:divBdr>
        </w:div>
        <w:div w:id="1764641362">
          <w:marLeft w:val="0"/>
          <w:marRight w:val="0"/>
          <w:marTop w:val="0"/>
          <w:marBottom w:val="0"/>
          <w:divBdr>
            <w:top w:val="none" w:sz="0" w:space="0" w:color="auto"/>
            <w:left w:val="none" w:sz="0" w:space="0" w:color="auto"/>
            <w:bottom w:val="none" w:sz="0" w:space="0" w:color="auto"/>
            <w:right w:val="none" w:sz="0" w:space="0" w:color="auto"/>
          </w:divBdr>
        </w:div>
        <w:div w:id="1015767588">
          <w:marLeft w:val="0"/>
          <w:marRight w:val="0"/>
          <w:marTop w:val="0"/>
          <w:marBottom w:val="0"/>
          <w:divBdr>
            <w:top w:val="none" w:sz="0" w:space="0" w:color="auto"/>
            <w:left w:val="none" w:sz="0" w:space="0" w:color="auto"/>
            <w:bottom w:val="none" w:sz="0" w:space="0" w:color="auto"/>
            <w:right w:val="none" w:sz="0" w:space="0" w:color="auto"/>
          </w:divBdr>
        </w:div>
        <w:div w:id="502819379">
          <w:marLeft w:val="0"/>
          <w:marRight w:val="0"/>
          <w:marTop w:val="0"/>
          <w:marBottom w:val="0"/>
          <w:divBdr>
            <w:top w:val="none" w:sz="0" w:space="0" w:color="auto"/>
            <w:left w:val="none" w:sz="0" w:space="0" w:color="auto"/>
            <w:bottom w:val="none" w:sz="0" w:space="0" w:color="auto"/>
            <w:right w:val="none" w:sz="0" w:space="0" w:color="auto"/>
          </w:divBdr>
        </w:div>
        <w:div w:id="1066227730">
          <w:marLeft w:val="0"/>
          <w:marRight w:val="0"/>
          <w:marTop w:val="0"/>
          <w:marBottom w:val="0"/>
          <w:divBdr>
            <w:top w:val="none" w:sz="0" w:space="0" w:color="auto"/>
            <w:left w:val="none" w:sz="0" w:space="0" w:color="auto"/>
            <w:bottom w:val="none" w:sz="0" w:space="0" w:color="auto"/>
            <w:right w:val="none" w:sz="0" w:space="0" w:color="auto"/>
          </w:divBdr>
        </w:div>
        <w:div w:id="1070418615">
          <w:marLeft w:val="0"/>
          <w:marRight w:val="0"/>
          <w:marTop w:val="0"/>
          <w:marBottom w:val="0"/>
          <w:divBdr>
            <w:top w:val="none" w:sz="0" w:space="0" w:color="auto"/>
            <w:left w:val="none" w:sz="0" w:space="0" w:color="auto"/>
            <w:bottom w:val="none" w:sz="0" w:space="0" w:color="auto"/>
            <w:right w:val="none" w:sz="0" w:space="0" w:color="auto"/>
          </w:divBdr>
        </w:div>
        <w:div w:id="2014648444">
          <w:marLeft w:val="0"/>
          <w:marRight w:val="0"/>
          <w:marTop w:val="0"/>
          <w:marBottom w:val="0"/>
          <w:divBdr>
            <w:top w:val="none" w:sz="0" w:space="0" w:color="auto"/>
            <w:left w:val="none" w:sz="0" w:space="0" w:color="auto"/>
            <w:bottom w:val="none" w:sz="0" w:space="0" w:color="auto"/>
            <w:right w:val="none" w:sz="0" w:space="0" w:color="auto"/>
          </w:divBdr>
        </w:div>
        <w:div w:id="1688291476">
          <w:marLeft w:val="0"/>
          <w:marRight w:val="0"/>
          <w:marTop w:val="0"/>
          <w:marBottom w:val="0"/>
          <w:divBdr>
            <w:top w:val="none" w:sz="0" w:space="0" w:color="auto"/>
            <w:left w:val="none" w:sz="0" w:space="0" w:color="auto"/>
            <w:bottom w:val="none" w:sz="0" w:space="0" w:color="auto"/>
            <w:right w:val="none" w:sz="0" w:space="0" w:color="auto"/>
          </w:divBdr>
        </w:div>
        <w:div w:id="1719209208">
          <w:marLeft w:val="0"/>
          <w:marRight w:val="0"/>
          <w:marTop w:val="0"/>
          <w:marBottom w:val="0"/>
          <w:divBdr>
            <w:top w:val="none" w:sz="0" w:space="0" w:color="auto"/>
            <w:left w:val="none" w:sz="0" w:space="0" w:color="auto"/>
            <w:bottom w:val="none" w:sz="0" w:space="0" w:color="auto"/>
            <w:right w:val="none" w:sz="0" w:space="0" w:color="auto"/>
          </w:divBdr>
        </w:div>
        <w:div w:id="447168204">
          <w:marLeft w:val="0"/>
          <w:marRight w:val="0"/>
          <w:marTop w:val="0"/>
          <w:marBottom w:val="0"/>
          <w:divBdr>
            <w:top w:val="none" w:sz="0" w:space="0" w:color="auto"/>
            <w:left w:val="none" w:sz="0" w:space="0" w:color="auto"/>
            <w:bottom w:val="none" w:sz="0" w:space="0" w:color="auto"/>
            <w:right w:val="none" w:sz="0" w:space="0" w:color="auto"/>
          </w:divBdr>
        </w:div>
        <w:div w:id="716050586">
          <w:marLeft w:val="0"/>
          <w:marRight w:val="0"/>
          <w:marTop w:val="0"/>
          <w:marBottom w:val="0"/>
          <w:divBdr>
            <w:top w:val="none" w:sz="0" w:space="0" w:color="auto"/>
            <w:left w:val="none" w:sz="0" w:space="0" w:color="auto"/>
            <w:bottom w:val="none" w:sz="0" w:space="0" w:color="auto"/>
            <w:right w:val="none" w:sz="0" w:space="0" w:color="auto"/>
          </w:divBdr>
        </w:div>
        <w:div w:id="1836921596">
          <w:marLeft w:val="0"/>
          <w:marRight w:val="0"/>
          <w:marTop w:val="0"/>
          <w:marBottom w:val="0"/>
          <w:divBdr>
            <w:top w:val="none" w:sz="0" w:space="0" w:color="auto"/>
            <w:left w:val="none" w:sz="0" w:space="0" w:color="auto"/>
            <w:bottom w:val="none" w:sz="0" w:space="0" w:color="auto"/>
            <w:right w:val="none" w:sz="0" w:space="0" w:color="auto"/>
          </w:divBdr>
        </w:div>
        <w:div w:id="1960840365">
          <w:marLeft w:val="0"/>
          <w:marRight w:val="0"/>
          <w:marTop w:val="0"/>
          <w:marBottom w:val="0"/>
          <w:divBdr>
            <w:top w:val="none" w:sz="0" w:space="0" w:color="auto"/>
            <w:left w:val="none" w:sz="0" w:space="0" w:color="auto"/>
            <w:bottom w:val="none" w:sz="0" w:space="0" w:color="auto"/>
            <w:right w:val="none" w:sz="0" w:space="0" w:color="auto"/>
          </w:divBdr>
        </w:div>
        <w:div w:id="1645426419">
          <w:marLeft w:val="0"/>
          <w:marRight w:val="0"/>
          <w:marTop w:val="0"/>
          <w:marBottom w:val="0"/>
          <w:divBdr>
            <w:top w:val="none" w:sz="0" w:space="0" w:color="auto"/>
            <w:left w:val="none" w:sz="0" w:space="0" w:color="auto"/>
            <w:bottom w:val="none" w:sz="0" w:space="0" w:color="auto"/>
            <w:right w:val="none" w:sz="0" w:space="0" w:color="auto"/>
          </w:divBdr>
        </w:div>
        <w:div w:id="469320709">
          <w:marLeft w:val="0"/>
          <w:marRight w:val="0"/>
          <w:marTop w:val="0"/>
          <w:marBottom w:val="0"/>
          <w:divBdr>
            <w:top w:val="none" w:sz="0" w:space="0" w:color="auto"/>
            <w:left w:val="none" w:sz="0" w:space="0" w:color="auto"/>
            <w:bottom w:val="none" w:sz="0" w:space="0" w:color="auto"/>
            <w:right w:val="none" w:sz="0" w:space="0" w:color="auto"/>
          </w:divBdr>
        </w:div>
        <w:div w:id="239213911">
          <w:marLeft w:val="0"/>
          <w:marRight w:val="0"/>
          <w:marTop w:val="0"/>
          <w:marBottom w:val="0"/>
          <w:divBdr>
            <w:top w:val="none" w:sz="0" w:space="0" w:color="auto"/>
            <w:left w:val="none" w:sz="0" w:space="0" w:color="auto"/>
            <w:bottom w:val="none" w:sz="0" w:space="0" w:color="auto"/>
            <w:right w:val="none" w:sz="0" w:space="0" w:color="auto"/>
          </w:divBdr>
        </w:div>
        <w:div w:id="762187738">
          <w:marLeft w:val="0"/>
          <w:marRight w:val="0"/>
          <w:marTop w:val="0"/>
          <w:marBottom w:val="0"/>
          <w:divBdr>
            <w:top w:val="none" w:sz="0" w:space="0" w:color="auto"/>
            <w:left w:val="none" w:sz="0" w:space="0" w:color="auto"/>
            <w:bottom w:val="none" w:sz="0" w:space="0" w:color="auto"/>
            <w:right w:val="none" w:sz="0" w:space="0" w:color="auto"/>
          </w:divBdr>
        </w:div>
        <w:div w:id="663165911">
          <w:marLeft w:val="0"/>
          <w:marRight w:val="0"/>
          <w:marTop w:val="0"/>
          <w:marBottom w:val="0"/>
          <w:divBdr>
            <w:top w:val="none" w:sz="0" w:space="0" w:color="auto"/>
            <w:left w:val="none" w:sz="0" w:space="0" w:color="auto"/>
            <w:bottom w:val="none" w:sz="0" w:space="0" w:color="auto"/>
            <w:right w:val="none" w:sz="0" w:space="0" w:color="auto"/>
          </w:divBdr>
        </w:div>
        <w:div w:id="266960684">
          <w:marLeft w:val="0"/>
          <w:marRight w:val="0"/>
          <w:marTop w:val="0"/>
          <w:marBottom w:val="0"/>
          <w:divBdr>
            <w:top w:val="none" w:sz="0" w:space="0" w:color="auto"/>
            <w:left w:val="none" w:sz="0" w:space="0" w:color="auto"/>
            <w:bottom w:val="none" w:sz="0" w:space="0" w:color="auto"/>
            <w:right w:val="none" w:sz="0" w:space="0" w:color="auto"/>
          </w:divBdr>
        </w:div>
        <w:div w:id="1569263685">
          <w:marLeft w:val="0"/>
          <w:marRight w:val="0"/>
          <w:marTop w:val="0"/>
          <w:marBottom w:val="0"/>
          <w:divBdr>
            <w:top w:val="none" w:sz="0" w:space="0" w:color="auto"/>
            <w:left w:val="none" w:sz="0" w:space="0" w:color="auto"/>
            <w:bottom w:val="none" w:sz="0" w:space="0" w:color="auto"/>
            <w:right w:val="none" w:sz="0" w:space="0" w:color="auto"/>
          </w:divBdr>
        </w:div>
        <w:div w:id="827523746">
          <w:marLeft w:val="0"/>
          <w:marRight w:val="0"/>
          <w:marTop w:val="0"/>
          <w:marBottom w:val="0"/>
          <w:divBdr>
            <w:top w:val="none" w:sz="0" w:space="0" w:color="auto"/>
            <w:left w:val="none" w:sz="0" w:space="0" w:color="auto"/>
            <w:bottom w:val="none" w:sz="0" w:space="0" w:color="auto"/>
            <w:right w:val="none" w:sz="0" w:space="0" w:color="auto"/>
          </w:divBdr>
        </w:div>
        <w:div w:id="70932916">
          <w:marLeft w:val="0"/>
          <w:marRight w:val="0"/>
          <w:marTop w:val="0"/>
          <w:marBottom w:val="0"/>
          <w:divBdr>
            <w:top w:val="none" w:sz="0" w:space="0" w:color="auto"/>
            <w:left w:val="none" w:sz="0" w:space="0" w:color="auto"/>
            <w:bottom w:val="none" w:sz="0" w:space="0" w:color="auto"/>
            <w:right w:val="none" w:sz="0" w:space="0" w:color="auto"/>
          </w:divBdr>
        </w:div>
        <w:div w:id="1829786435">
          <w:marLeft w:val="0"/>
          <w:marRight w:val="0"/>
          <w:marTop w:val="0"/>
          <w:marBottom w:val="0"/>
          <w:divBdr>
            <w:top w:val="none" w:sz="0" w:space="0" w:color="auto"/>
            <w:left w:val="none" w:sz="0" w:space="0" w:color="auto"/>
            <w:bottom w:val="none" w:sz="0" w:space="0" w:color="auto"/>
            <w:right w:val="none" w:sz="0" w:space="0" w:color="auto"/>
          </w:divBdr>
        </w:div>
        <w:div w:id="1553999579">
          <w:marLeft w:val="0"/>
          <w:marRight w:val="0"/>
          <w:marTop w:val="0"/>
          <w:marBottom w:val="0"/>
          <w:divBdr>
            <w:top w:val="none" w:sz="0" w:space="0" w:color="auto"/>
            <w:left w:val="none" w:sz="0" w:space="0" w:color="auto"/>
            <w:bottom w:val="none" w:sz="0" w:space="0" w:color="auto"/>
            <w:right w:val="none" w:sz="0" w:space="0" w:color="auto"/>
          </w:divBdr>
        </w:div>
        <w:div w:id="778064909">
          <w:marLeft w:val="0"/>
          <w:marRight w:val="0"/>
          <w:marTop w:val="0"/>
          <w:marBottom w:val="0"/>
          <w:divBdr>
            <w:top w:val="none" w:sz="0" w:space="0" w:color="auto"/>
            <w:left w:val="none" w:sz="0" w:space="0" w:color="auto"/>
            <w:bottom w:val="none" w:sz="0" w:space="0" w:color="auto"/>
            <w:right w:val="none" w:sz="0" w:space="0" w:color="auto"/>
          </w:divBdr>
        </w:div>
        <w:div w:id="127556348">
          <w:marLeft w:val="0"/>
          <w:marRight w:val="0"/>
          <w:marTop w:val="0"/>
          <w:marBottom w:val="0"/>
          <w:divBdr>
            <w:top w:val="none" w:sz="0" w:space="0" w:color="auto"/>
            <w:left w:val="none" w:sz="0" w:space="0" w:color="auto"/>
            <w:bottom w:val="none" w:sz="0" w:space="0" w:color="auto"/>
            <w:right w:val="none" w:sz="0" w:space="0" w:color="auto"/>
          </w:divBdr>
        </w:div>
        <w:div w:id="356004750">
          <w:marLeft w:val="0"/>
          <w:marRight w:val="0"/>
          <w:marTop w:val="0"/>
          <w:marBottom w:val="0"/>
          <w:divBdr>
            <w:top w:val="none" w:sz="0" w:space="0" w:color="auto"/>
            <w:left w:val="none" w:sz="0" w:space="0" w:color="auto"/>
            <w:bottom w:val="none" w:sz="0" w:space="0" w:color="auto"/>
            <w:right w:val="none" w:sz="0" w:space="0" w:color="auto"/>
          </w:divBdr>
        </w:div>
        <w:div w:id="1867713841">
          <w:marLeft w:val="0"/>
          <w:marRight w:val="0"/>
          <w:marTop w:val="0"/>
          <w:marBottom w:val="0"/>
          <w:divBdr>
            <w:top w:val="none" w:sz="0" w:space="0" w:color="auto"/>
            <w:left w:val="none" w:sz="0" w:space="0" w:color="auto"/>
            <w:bottom w:val="none" w:sz="0" w:space="0" w:color="auto"/>
            <w:right w:val="none" w:sz="0" w:space="0" w:color="auto"/>
          </w:divBdr>
        </w:div>
        <w:div w:id="381557090">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806972631">
          <w:marLeft w:val="0"/>
          <w:marRight w:val="0"/>
          <w:marTop w:val="0"/>
          <w:marBottom w:val="0"/>
          <w:divBdr>
            <w:top w:val="none" w:sz="0" w:space="0" w:color="auto"/>
            <w:left w:val="none" w:sz="0" w:space="0" w:color="auto"/>
            <w:bottom w:val="none" w:sz="0" w:space="0" w:color="auto"/>
            <w:right w:val="none" w:sz="0" w:space="0" w:color="auto"/>
          </w:divBdr>
        </w:div>
        <w:div w:id="581376295">
          <w:marLeft w:val="0"/>
          <w:marRight w:val="0"/>
          <w:marTop w:val="0"/>
          <w:marBottom w:val="0"/>
          <w:divBdr>
            <w:top w:val="none" w:sz="0" w:space="0" w:color="auto"/>
            <w:left w:val="none" w:sz="0" w:space="0" w:color="auto"/>
            <w:bottom w:val="none" w:sz="0" w:space="0" w:color="auto"/>
            <w:right w:val="none" w:sz="0" w:space="0" w:color="auto"/>
          </w:divBdr>
        </w:div>
        <w:div w:id="119612175">
          <w:marLeft w:val="0"/>
          <w:marRight w:val="0"/>
          <w:marTop w:val="0"/>
          <w:marBottom w:val="0"/>
          <w:divBdr>
            <w:top w:val="none" w:sz="0" w:space="0" w:color="auto"/>
            <w:left w:val="none" w:sz="0" w:space="0" w:color="auto"/>
            <w:bottom w:val="none" w:sz="0" w:space="0" w:color="auto"/>
            <w:right w:val="none" w:sz="0" w:space="0" w:color="auto"/>
          </w:divBdr>
        </w:div>
        <w:div w:id="1987201488">
          <w:marLeft w:val="0"/>
          <w:marRight w:val="0"/>
          <w:marTop w:val="0"/>
          <w:marBottom w:val="0"/>
          <w:divBdr>
            <w:top w:val="none" w:sz="0" w:space="0" w:color="auto"/>
            <w:left w:val="none" w:sz="0" w:space="0" w:color="auto"/>
            <w:bottom w:val="none" w:sz="0" w:space="0" w:color="auto"/>
            <w:right w:val="none" w:sz="0" w:space="0" w:color="auto"/>
          </w:divBdr>
        </w:div>
        <w:div w:id="1629775676">
          <w:marLeft w:val="0"/>
          <w:marRight w:val="0"/>
          <w:marTop w:val="0"/>
          <w:marBottom w:val="0"/>
          <w:divBdr>
            <w:top w:val="none" w:sz="0" w:space="0" w:color="auto"/>
            <w:left w:val="none" w:sz="0" w:space="0" w:color="auto"/>
            <w:bottom w:val="none" w:sz="0" w:space="0" w:color="auto"/>
            <w:right w:val="none" w:sz="0" w:space="0" w:color="auto"/>
          </w:divBdr>
        </w:div>
        <w:div w:id="552541237">
          <w:marLeft w:val="0"/>
          <w:marRight w:val="0"/>
          <w:marTop w:val="0"/>
          <w:marBottom w:val="0"/>
          <w:divBdr>
            <w:top w:val="none" w:sz="0" w:space="0" w:color="auto"/>
            <w:left w:val="none" w:sz="0" w:space="0" w:color="auto"/>
            <w:bottom w:val="none" w:sz="0" w:space="0" w:color="auto"/>
            <w:right w:val="none" w:sz="0" w:space="0" w:color="auto"/>
          </w:divBdr>
        </w:div>
        <w:div w:id="859006581">
          <w:marLeft w:val="0"/>
          <w:marRight w:val="0"/>
          <w:marTop w:val="0"/>
          <w:marBottom w:val="0"/>
          <w:divBdr>
            <w:top w:val="none" w:sz="0" w:space="0" w:color="auto"/>
            <w:left w:val="none" w:sz="0" w:space="0" w:color="auto"/>
            <w:bottom w:val="none" w:sz="0" w:space="0" w:color="auto"/>
            <w:right w:val="none" w:sz="0" w:space="0" w:color="auto"/>
          </w:divBdr>
        </w:div>
        <w:div w:id="1188177188">
          <w:marLeft w:val="0"/>
          <w:marRight w:val="0"/>
          <w:marTop w:val="0"/>
          <w:marBottom w:val="0"/>
          <w:divBdr>
            <w:top w:val="none" w:sz="0" w:space="0" w:color="auto"/>
            <w:left w:val="none" w:sz="0" w:space="0" w:color="auto"/>
            <w:bottom w:val="none" w:sz="0" w:space="0" w:color="auto"/>
            <w:right w:val="none" w:sz="0" w:space="0" w:color="auto"/>
          </w:divBdr>
        </w:div>
        <w:div w:id="1855194622">
          <w:marLeft w:val="0"/>
          <w:marRight w:val="0"/>
          <w:marTop w:val="0"/>
          <w:marBottom w:val="0"/>
          <w:divBdr>
            <w:top w:val="none" w:sz="0" w:space="0" w:color="auto"/>
            <w:left w:val="none" w:sz="0" w:space="0" w:color="auto"/>
            <w:bottom w:val="none" w:sz="0" w:space="0" w:color="auto"/>
            <w:right w:val="none" w:sz="0" w:space="0" w:color="auto"/>
          </w:divBdr>
        </w:div>
        <w:div w:id="1754669383">
          <w:marLeft w:val="0"/>
          <w:marRight w:val="0"/>
          <w:marTop w:val="0"/>
          <w:marBottom w:val="0"/>
          <w:divBdr>
            <w:top w:val="none" w:sz="0" w:space="0" w:color="auto"/>
            <w:left w:val="none" w:sz="0" w:space="0" w:color="auto"/>
            <w:bottom w:val="none" w:sz="0" w:space="0" w:color="auto"/>
            <w:right w:val="none" w:sz="0" w:space="0" w:color="auto"/>
          </w:divBdr>
        </w:div>
        <w:div w:id="694963782">
          <w:marLeft w:val="0"/>
          <w:marRight w:val="0"/>
          <w:marTop w:val="0"/>
          <w:marBottom w:val="0"/>
          <w:divBdr>
            <w:top w:val="none" w:sz="0" w:space="0" w:color="auto"/>
            <w:left w:val="none" w:sz="0" w:space="0" w:color="auto"/>
            <w:bottom w:val="none" w:sz="0" w:space="0" w:color="auto"/>
            <w:right w:val="none" w:sz="0" w:space="0" w:color="auto"/>
          </w:divBdr>
        </w:div>
        <w:div w:id="2022469544">
          <w:marLeft w:val="0"/>
          <w:marRight w:val="0"/>
          <w:marTop w:val="0"/>
          <w:marBottom w:val="0"/>
          <w:divBdr>
            <w:top w:val="none" w:sz="0" w:space="0" w:color="auto"/>
            <w:left w:val="none" w:sz="0" w:space="0" w:color="auto"/>
            <w:bottom w:val="none" w:sz="0" w:space="0" w:color="auto"/>
            <w:right w:val="none" w:sz="0" w:space="0" w:color="auto"/>
          </w:divBdr>
        </w:div>
        <w:div w:id="946617549">
          <w:marLeft w:val="0"/>
          <w:marRight w:val="0"/>
          <w:marTop w:val="0"/>
          <w:marBottom w:val="0"/>
          <w:divBdr>
            <w:top w:val="none" w:sz="0" w:space="0" w:color="auto"/>
            <w:left w:val="none" w:sz="0" w:space="0" w:color="auto"/>
            <w:bottom w:val="none" w:sz="0" w:space="0" w:color="auto"/>
            <w:right w:val="none" w:sz="0" w:space="0" w:color="auto"/>
          </w:divBdr>
        </w:div>
        <w:div w:id="509177539">
          <w:marLeft w:val="0"/>
          <w:marRight w:val="0"/>
          <w:marTop w:val="0"/>
          <w:marBottom w:val="0"/>
          <w:divBdr>
            <w:top w:val="none" w:sz="0" w:space="0" w:color="auto"/>
            <w:left w:val="none" w:sz="0" w:space="0" w:color="auto"/>
            <w:bottom w:val="none" w:sz="0" w:space="0" w:color="auto"/>
            <w:right w:val="none" w:sz="0" w:space="0" w:color="auto"/>
          </w:divBdr>
        </w:div>
        <w:div w:id="1696956402">
          <w:marLeft w:val="0"/>
          <w:marRight w:val="0"/>
          <w:marTop w:val="0"/>
          <w:marBottom w:val="0"/>
          <w:divBdr>
            <w:top w:val="none" w:sz="0" w:space="0" w:color="auto"/>
            <w:left w:val="none" w:sz="0" w:space="0" w:color="auto"/>
            <w:bottom w:val="none" w:sz="0" w:space="0" w:color="auto"/>
            <w:right w:val="none" w:sz="0" w:space="0" w:color="auto"/>
          </w:divBdr>
        </w:div>
        <w:div w:id="611135731">
          <w:marLeft w:val="0"/>
          <w:marRight w:val="0"/>
          <w:marTop w:val="0"/>
          <w:marBottom w:val="0"/>
          <w:divBdr>
            <w:top w:val="none" w:sz="0" w:space="0" w:color="auto"/>
            <w:left w:val="none" w:sz="0" w:space="0" w:color="auto"/>
            <w:bottom w:val="none" w:sz="0" w:space="0" w:color="auto"/>
            <w:right w:val="none" w:sz="0" w:space="0" w:color="auto"/>
          </w:divBdr>
        </w:div>
        <w:div w:id="1977829822">
          <w:marLeft w:val="0"/>
          <w:marRight w:val="0"/>
          <w:marTop w:val="0"/>
          <w:marBottom w:val="0"/>
          <w:divBdr>
            <w:top w:val="none" w:sz="0" w:space="0" w:color="auto"/>
            <w:left w:val="none" w:sz="0" w:space="0" w:color="auto"/>
            <w:bottom w:val="none" w:sz="0" w:space="0" w:color="auto"/>
            <w:right w:val="none" w:sz="0" w:space="0" w:color="auto"/>
          </w:divBdr>
        </w:div>
        <w:div w:id="784664037">
          <w:marLeft w:val="0"/>
          <w:marRight w:val="0"/>
          <w:marTop w:val="0"/>
          <w:marBottom w:val="0"/>
          <w:divBdr>
            <w:top w:val="none" w:sz="0" w:space="0" w:color="auto"/>
            <w:left w:val="none" w:sz="0" w:space="0" w:color="auto"/>
            <w:bottom w:val="none" w:sz="0" w:space="0" w:color="auto"/>
            <w:right w:val="none" w:sz="0" w:space="0" w:color="auto"/>
          </w:divBdr>
        </w:div>
        <w:div w:id="742946182">
          <w:marLeft w:val="0"/>
          <w:marRight w:val="0"/>
          <w:marTop w:val="0"/>
          <w:marBottom w:val="0"/>
          <w:divBdr>
            <w:top w:val="none" w:sz="0" w:space="0" w:color="auto"/>
            <w:left w:val="none" w:sz="0" w:space="0" w:color="auto"/>
            <w:bottom w:val="none" w:sz="0" w:space="0" w:color="auto"/>
            <w:right w:val="none" w:sz="0" w:space="0" w:color="auto"/>
          </w:divBdr>
        </w:div>
        <w:div w:id="798567036">
          <w:marLeft w:val="0"/>
          <w:marRight w:val="0"/>
          <w:marTop w:val="0"/>
          <w:marBottom w:val="0"/>
          <w:divBdr>
            <w:top w:val="none" w:sz="0" w:space="0" w:color="auto"/>
            <w:left w:val="none" w:sz="0" w:space="0" w:color="auto"/>
            <w:bottom w:val="none" w:sz="0" w:space="0" w:color="auto"/>
            <w:right w:val="none" w:sz="0" w:space="0" w:color="auto"/>
          </w:divBdr>
        </w:div>
        <w:div w:id="2064519719">
          <w:marLeft w:val="0"/>
          <w:marRight w:val="0"/>
          <w:marTop w:val="0"/>
          <w:marBottom w:val="0"/>
          <w:divBdr>
            <w:top w:val="none" w:sz="0" w:space="0" w:color="auto"/>
            <w:left w:val="none" w:sz="0" w:space="0" w:color="auto"/>
            <w:bottom w:val="none" w:sz="0" w:space="0" w:color="auto"/>
            <w:right w:val="none" w:sz="0" w:space="0" w:color="auto"/>
          </w:divBdr>
        </w:div>
        <w:div w:id="1885437673">
          <w:marLeft w:val="0"/>
          <w:marRight w:val="0"/>
          <w:marTop w:val="0"/>
          <w:marBottom w:val="0"/>
          <w:divBdr>
            <w:top w:val="none" w:sz="0" w:space="0" w:color="auto"/>
            <w:left w:val="none" w:sz="0" w:space="0" w:color="auto"/>
            <w:bottom w:val="none" w:sz="0" w:space="0" w:color="auto"/>
            <w:right w:val="none" w:sz="0" w:space="0" w:color="auto"/>
          </w:divBdr>
        </w:div>
        <w:div w:id="1618639795">
          <w:marLeft w:val="0"/>
          <w:marRight w:val="0"/>
          <w:marTop w:val="0"/>
          <w:marBottom w:val="0"/>
          <w:divBdr>
            <w:top w:val="none" w:sz="0" w:space="0" w:color="auto"/>
            <w:left w:val="none" w:sz="0" w:space="0" w:color="auto"/>
            <w:bottom w:val="none" w:sz="0" w:space="0" w:color="auto"/>
            <w:right w:val="none" w:sz="0" w:space="0" w:color="auto"/>
          </w:divBdr>
        </w:div>
        <w:div w:id="992219636">
          <w:marLeft w:val="0"/>
          <w:marRight w:val="0"/>
          <w:marTop w:val="0"/>
          <w:marBottom w:val="0"/>
          <w:divBdr>
            <w:top w:val="none" w:sz="0" w:space="0" w:color="auto"/>
            <w:left w:val="none" w:sz="0" w:space="0" w:color="auto"/>
            <w:bottom w:val="none" w:sz="0" w:space="0" w:color="auto"/>
            <w:right w:val="none" w:sz="0" w:space="0" w:color="auto"/>
          </w:divBdr>
        </w:div>
        <w:div w:id="1431126072">
          <w:marLeft w:val="0"/>
          <w:marRight w:val="0"/>
          <w:marTop w:val="0"/>
          <w:marBottom w:val="0"/>
          <w:divBdr>
            <w:top w:val="none" w:sz="0" w:space="0" w:color="auto"/>
            <w:left w:val="none" w:sz="0" w:space="0" w:color="auto"/>
            <w:bottom w:val="none" w:sz="0" w:space="0" w:color="auto"/>
            <w:right w:val="none" w:sz="0" w:space="0" w:color="auto"/>
          </w:divBdr>
        </w:div>
        <w:div w:id="924264788">
          <w:marLeft w:val="0"/>
          <w:marRight w:val="0"/>
          <w:marTop w:val="0"/>
          <w:marBottom w:val="0"/>
          <w:divBdr>
            <w:top w:val="none" w:sz="0" w:space="0" w:color="auto"/>
            <w:left w:val="none" w:sz="0" w:space="0" w:color="auto"/>
            <w:bottom w:val="none" w:sz="0" w:space="0" w:color="auto"/>
            <w:right w:val="none" w:sz="0" w:space="0" w:color="auto"/>
          </w:divBdr>
        </w:div>
        <w:div w:id="361053300">
          <w:marLeft w:val="0"/>
          <w:marRight w:val="0"/>
          <w:marTop w:val="0"/>
          <w:marBottom w:val="0"/>
          <w:divBdr>
            <w:top w:val="none" w:sz="0" w:space="0" w:color="auto"/>
            <w:left w:val="none" w:sz="0" w:space="0" w:color="auto"/>
            <w:bottom w:val="none" w:sz="0" w:space="0" w:color="auto"/>
            <w:right w:val="none" w:sz="0" w:space="0" w:color="auto"/>
          </w:divBdr>
        </w:div>
        <w:div w:id="900293761">
          <w:marLeft w:val="0"/>
          <w:marRight w:val="0"/>
          <w:marTop w:val="0"/>
          <w:marBottom w:val="0"/>
          <w:divBdr>
            <w:top w:val="none" w:sz="0" w:space="0" w:color="auto"/>
            <w:left w:val="none" w:sz="0" w:space="0" w:color="auto"/>
            <w:bottom w:val="none" w:sz="0" w:space="0" w:color="auto"/>
            <w:right w:val="none" w:sz="0" w:space="0" w:color="auto"/>
          </w:divBdr>
        </w:div>
        <w:div w:id="1189104570">
          <w:marLeft w:val="0"/>
          <w:marRight w:val="0"/>
          <w:marTop w:val="0"/>
          <w:marBottom w:val="0"/>
          <w:divBdr>
            <w:top w:val="none" w:sz="0" w:space="0" w:color="auto"/>
            <w:left w:val="none" w:sz="0" w:space="0" w:color="auto"/>
            <w:bottom w:val="none" w:sz="0" w:space="0" w:color="auto"/>
            <w:right w:val="none" w:sz="0" w:space="0" w:color="auto"/>
          </w:divBdr>
        </w:div>
        <w:div w:id="783502597">
          <w:marLeft w:val="0"/>
          <w:marRight w:val="0"/>
          <w:marTop w:val="0"/>
          <w:marBottom w:val="0"/>
          <w:divBdr>
            <w:top w:val="none" w:sz="0" w:space="0" w:color="auto"/>
            <w:left w:val="none" w:sz="0" w:space="0" w:color="auto"/>
            <w:bottom w:val="none" w:sz="0" w:space="0" w:color="auto"/>
            <w:right w:val="none" w:sz="0" w:space="0" w:color="auto"/>
          </w:divBdr>
        </w:div>
        <w:div w:id="1425566697">
          <w:marLeft w:val="0"/>
          <w:marRight w:val="0"/>
          <w:marTop w:val="0"/>
          <w:marBottom w:val="0"/>
          <w:divBdr>
            <w:top w:val="none" w:sz="0" w:space="0" w:color="auto"/>
            <w:left w:val="none" w:sz="0" w:space="0" w:color="auto"/>
            <w:bottom w:val="none" w:sz="0" w:space="0" w:color="auto"/>
            <w:right w:val="none" w:sz="0" w:space="0" w:color="auto"/>
          </w:divBdr>
        </w:div>
        <w:div w:id="1974409312">
          <w:marLeft w:val="0"/>
          <w:marRight w:val="0"/>
          <w:marTop w:val="0"/>
          <w:marBottom w:val="0"/>
          <w:divBdr>
            <w:top w:val="none" w:sz="0" w:space="0" w:color="auto"/>
            <w:left w:val="none" w:sz="0" w:space="0" w:color="auto"/>
            <w:bottom w:val="none" w:sz="0" w:space="0" w:color="auto"/>
            <w:right w:val="none" w:sz="0" w:space="0" w:color="auto"/>
          </w:divBdr>
        </w:div>
        <w:div w:id="989090791">
          <w:marLeft w:val="0"/>
          <w:marRight w:val="0"/>
          <w:marTop w:val="0"/>
          <w:marBottom w:val="0"/>
          <w:divBdr>
            <w:top w:val="none" w:sz="0" w:space="0" w:color="auto"/>
            <w:left w:val="none" w:sz="0" w:space="0" w:color="auto"/>
            <w:bottom w:val="none" w:sz="0" w:space="0" w:color="auto"/>
            <w:right w:val="none" w:sz="0" w:space="0" w:color="auto"/>
          </w:divBdr>
        </w:div>
        <w:div w:id="1454056747">
          <w:marLeft w:val="0"/>
          <w:marRight w:val="0"/>
          <w:marTop w:val="0"/>
          <w:marBottom w:val="0"/>
          <w:divBdr>
            <w:top w:val="none" w:sz="0" w:space="0" w:color="auto"/>
            <w:left w:val="none" w:sz="0" w:space="0" w:color="auto"/>
            <w:bottom w:val="none" w:sz="0" w:space="0" w:color="auto"/>
            <w:right w:val="none" w:sz="0" w:space="0" w:color="auto"/>
          </w:divBdr>
        </w:div>
        <w:div w:id="1772627645">
          <w:marLeft w:val="0"/>
          <w:marRight w:val="0"/>
          <w:marTop w:val="0"/>
          <w:marBottom w:val="0"/>
          <w:divBdr>
            <w:top w:val="none" w:sz="0" w:space="0" w:color="auto"/>
            <w:left w:val="none" w:sz="0" w:space="0" w:color="auto"/>
            <w:bottom w:val="none" w:sz="0" w:space="0" w:color="auto"/>
            <w:right w:val="none" w:sz="0" w:space="0" w:color="auto"/>
          </w:divBdr>
        </w:div>
        <w:div w:id="1013914908">
          <w:marLeft w:val="0"/>
          <w:marRight w:val="0"/>
          <w:marTop w:val="0"/>
          <w:marBottom w:val="0"/>
          <w:divBdr>
            <w:top w:val="none" w:sz="0" w:space="0" w:color="auto"/>
            <w:left w:val="none" w:sz="0" w:space="0" w:color="auto"/>
            <w:bottom w:val="none" w:sz="0" w:space="0" w:color="auto"/>
            <w:right w:val="none" w:sz="0" w:space="0" w:color="auto"/>
          </w:divBdr>
        </w:div>
        <w:div w:id="1553268869">
          <w:marLeft w:val="0"/>
          <w:marRight w:val="0"/>
          <w:marTop w:val="0"/>
          <w:marBottom w:val="0"/>
          <w:divBdr>
            <w:top w:val="none" w:sz="0" w:space="0" w:color="auto"/>
            <w:left w:val="none" w:sz="0" w:space="0" w:color="auto"/>
            <w:bottom w:val="none" w:sz="0" w:space="0" w:color="auto"/>
            <w:right w:val="none" w:sz="0" w:space="0" w:color="auto"/>
          </w:divBdr>
        </w:div>
      </w:divsChild>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6080366">
      <w:bodyDiv w:val="1"/>
      <w:marLeft w:val="0"/>
      <w:marRight w:val="0"/>
      <w:marTop w:val="0"/>
      <w:marBottom w:val="0"/>
      <w:divBdr>
        <w:top w:val="none" w:sz="0" w:space="0" w:color="auto"/>
        <w:left w:val="none" w:sz="0" w:space="0" w:color="auto"/>
        <w:bottom w:val="none" w:sz="0" w:space="0" w:color="auto"/>
        <w:right w:val="none" w:sz="0" w:space="0" w:color="auto"/>
      </w:divBdr>
    </w:div>
    <w:div w:id="2007584114">
      <w:bodyDiv w:val="1"/>
      <w:marLeft w:val="0"/>
      <w:marRight w:val="0"/>
      <w:marTop w:val="0"/>
      <w:marBottom w:val="0"/>
      <w:divBdr>
        <w:top w:val="none" w:sz="0" w:space="0" w:color="auto"/>
        <w:left w:val="none" w:sz="0" w:space="0" w:color="auto"/>
        <w:bottom w:val="none" w:sz="0" w:space="0" w:color="auto"/>
        <w:right w:val="none" w:sz="0" w:space="0" w:color="auto"/>
      </w:divBdr>
      <w:divsChild>
        <w:div w:id="1376806547">
          <w:marLeft w:val="0"/>
          <w:marRight w:val="0"/>
          <w:marTop w:val="0"/>
          <w:marBottom w:val="0"/>
          <w:divBdr>
            <w:top w:val="none" w:sz="0" w:space="0" w:color="auto"/>
            <w:left w:val="none" w:sz="0" w:space="0" w:color="auto"/>
            <w:bottom w:val="none" w:sz="0" w:space="0" w:color="auto"/>
            <w:right w:val="none" w:sz="0" w:space="0" w:color="auto"/>
          </w:divBdr>
        </w:div>
        <w:div w:id="800417819">
          <w:marLeft w:val="0"/>
          <w:marRight w:val="0"/>
          <w:marTop w:val="0"/>
          <w:marBottom w:val="0"/>
          <w:divBdr>
            <w:top w:val="none" w:sz="0" w:space="0" w:color="auto"/>
            <w:left w:val="none" w:sz="0" w:space="0" w:color="auto"/>
            <w:bottom w:val="none" w:sz="0" w:space="0" w:color="auto"/>
            <w:right w:val="none" w:sz="0" w:space="0" w:color="auto"/>
          </w:divBdr>
        </w:div>
        <w:div w:id="1840346465">
          <w:marLeft w:val="0"/>
          <w:marRight w:val="0"/>
          <w:marTop w:val="0"/>
          <w:marBottom w:val="0"/>
          <w:divBdr>
            <w:top w:val="none" w:sz="0" w:space="0" w:color="auto"/>
            <w:left w:val="none" w:sz="0" w:space="0" w:color="auto"/>
            <w:bottom w:val="none" w:sz="0" w:space="0" w:color="auto"/>
            <w:right w:val="none" w:sz="0" w:space="0" w:color="auto"/>
          </w:divBdr>
        </w:div>
        <w:div w:id="1046948867">
          <w:marLeft w:val="0"/>
          <w:marRight w:val="0"/>
          <w:marTop w:val="0"/>
          <w:marBottom w:val="0"/>
          <w:divBdr>
            <w:top w:val="none" w:sz="0" w:space="0" w:color="auto"/>
            <w:left w:val="none" w:sz="0" w:space="0" w:color="auto"/>
            <w:bottom w:val="none" w:sz="0" w:space="0" w:color="auto"/>
            <w:right w:val="none" w:sz="0" w:space="0" w:color="auto"/>
          </w:divBdr>
        </w:div>
        <w:div w:id="298851052">
          <w:marLeft w:val="0"/>
          <w:marRight w:val="0"/>
          <w:marTop w:val="0"/>
          <w:marBottom w:val="0"/>
          <w:divBdr>
            <w:top w:val="none" w:sz="0" w:space="0" w:color="auto"/>
            <w:left w:val="none" w:sz="0" w:space="0" w:color="auto"/>
            <w:bottom w:val="none" w:sz="0" w:space="0" w:color="auto"/>
            <w:right w:val="none" w:sz="0" w:space="0" w:color="auto"/>
          </w:divBdr>
        </w:div>
        <w:div w:id="1382561047">
          <w:marLeft w:val="0"/>
          <w:marRight w:val="0"/>
          <w:marTop w:val="0"/>
          <w:marBottom w:val="0"/>
          <w:divBdr>
            <w:top w:val="none" w:sz="0" w:space="0" w:color="auto"/>
            <w:left w:val="none" w:sz="0" w:space="0" w:color="auto"/>
            <w:bottom w:val="none" w:sz="0" w:space="0" w:color="auto"/>
            <w:right w:val="none" w:sz="0" w:space="0" w:color="auto"/>
          </w:divBdr>
        </w:div>
        <w:div w:id="1349870724">
          <w:marLeft w:val="0"/>
          <w:marRight w:val="0"/>
          <w:marTop w:val="0"/>
          <w:marBottom w:val="0"/>
          <w:divBdr>
            <w:top w:val="none" w:sz="0" w:space="0" w:color="auto"/>
            <w:left w:val="none" w:sz="0" w:space="0" w:color="auto"/>
            <w:bottom w:val="none" w:sz="0" w:space="0" w:color="auto"/>
            <w:right w:val="none" w:sz="0" w:space="0" w:color="auto"/>
          </w:divBdr>
        </w:div>
        <w:div w:id="1011296160">
          <w:marLeft w:val="0"/>
          <w:marRight w:val="0"/>
          <w:marTop w:val="0"/>
          <w:marBottom w:val="0"/>
          <w:divBdr>
            <w:top w:val="none" w:sz="0" w:space="0" w:color="auto"/>
            <w:left w:val="none" w:sz="0" w:space="0" w:color="auto"/>
            <w:bottom w:val="none" w:sz="0" w:space="0" w:color="auto"/>
            <w:right w:val="none" w:sz="0" w:space="0" w:color="auto"/>
          </w:divBdr>
        </w:div>
        <w:div w:id="979722884">
          <w:marLeft w:val="0"/>
          <w:marRight w:val="0"/>
          <w:marTop w:val="0"/>
          <w:marBottom w:val="0"/>
          <w:divBdr>
            <w:top w:val="none" w:sz="0" w:space="0" w:color="auto"/>
            <w:left w:val="none" w:sz="0" w:space="0" w:color="auto"/>
            <w:bottom w:val="none" w:sz="0" w:space="0" w:color="auto"/>
            <w:right w:val="none" w:sz="0" w:space="0" w:color="auto"/>
          </w:divBdr>
        </w:div>
        <w:div w:id="346297795">
          <w:marLeft w:val="0"/>
          <w:marRight w:val="0"/>
          <w:marTop w:val="0"/>
          <w:marBottom w:val="0"/>
          <w:divBdr>
            <w:top w:val="none" w:sz="0" w:space="0" w:color="auto"/>
            <w:left w:val="none" w:sz="0" w:space="0" w:color="auto"/>
            <w:bottom w:val="none" w:sz="0" w:space="0" w:color="auto"/>
            <w:right w:val="none" w:sz="0" w:space="0" w:color="auto"/>
          </w:divBdr>
        </w:div>
        <w:div w:id="2063744151">
          <w:marLeft w:val="0"/>
          <w:marRight w:val="0"/>
          <w:marTop w:val="0"/>
          <w:marBottom w:val="0"/>
          <w:divBdr>
            <w:top w:val="none" w:sz="0" w:space="0" w:color="auto"/>
            <w:left w:val="none" w:sz="0" w:space="0" w:color="auto"/>
            <w:bottom w:val="none" w:sz="0" w:space="0" w:color="auto"/>
            <w:right w:val="none" w:sz="0" w:space="0" w:color="auto"/>
          </w:divBdr>
        </w:div>
        <w:div w:id="54159967">
          <w:marLeft w:val="0"/>
          <w:marRight w:val="0"/>
          <w:marTop w:val="0"/>
          <w:marBottom w:val="0"/>
          <w:divBdr>
            <w:top w:val="none" w:sz="0" w:space="0" w:color="auto"/>
            <w:left w:val="none" w:sz="0" w:space="0" w:color="auto"/>
            <w:bottom w:val="none" w:sz="0" w:space="0" w:color="auto"/>
            <w:right w:val="none" w:sz="0" w:space="0" w:color="auto"/>
          </w:divBdr>
        </w:div>
        <w:div w:id="1843008536">
          <w:marLeft w:val="0"/>
          <w:marRight w:val="0"/>
          <w:marTop w:val="0"/>
          <w:marBottom w:val="0"/>
          <w:divBdr>
            <w:top w:val="none" w:sz="0" w:space="0" w:color="auto"/>
            <w:left w:val="none" w:sz="0" w:space="0" w:color="auto"/>
            <w:bottom w:val="none" w:sz="0" w:space="0" w:color="auto"/>
            <w:right w:val="none" w:sz="0" w:space="0" w:color="auto"/>
          </w:divBdr>
        </w:div>
        <w:div w:id="1851948008">
          <w:marLeft w:val="0"/>
          <w:marRight w:val="0"/>
          <w:marTop w:val="0"/>
          <w:marBottom w:val="0"/>
          <w:divBdr>
            <w:top w:val="none" w:sz="0" w:space="0" w:color="auto"/>
            <w:left w:val="none" w:sz="0" w:space="0" w:color="auto"/>
            <w:bottom w:val="none" w:sz="0" w:space="0" w:color="auto"/>
            <w:right w:val="none" w:sz="0" w:space="0" w:color="auto"/>
          </w:divBdr>
        </w:div>
        <w:div w:id="571042377">
          <w:marLeft w:val="0"/>
          <w:marRight w:val="0"/>
          <w:marTop w:val="0"/>
          <w:marBottom w:val="0"/>
          <w:divBdr>
            <w:top w:val="none" w:sz="0" w:space="0" w:color="auto"/>
            <w:left w:val="none" w:sz="0" w:space="0" w:color="auto"/>
            <w:bottom w:val="none" w:sz="0" w:space="0" w:color="auto"/>
            <w:right w:val="none" w:sz="0" w:space="0" w:color="auto"/>
          </w:divBdr>
        </w:div>
        <w:div w:id="185601111">
          <w:marLeft w:val="0"/>
          <w:marRight w:val="0"/>
          <w:marTop w:val="0"/>
          <w:marBottom w:val="0"/>
          <w:divBdr>
            <w:top w:val="none" w:sz="0" w:space="0" w:color="auto"/>
            <w:left w:val="none" w:sz="0" w:space="0" w:color="auto"/>
            <w:bottom w:val="none" w:sz="0" w:space="0" w:color="auto"/>
            <w:right w:val="none" w:sz="0" w:space="0" w:color="auto"/>
          </w:divBdr>
        </w:div>
      </w:divsChild>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45401706">
      <w:bodyDiv w:val="1"/>
      <w:marLeft w:val="0"/>
      <w:marRight w:val="0"/>
      <w:marTop w:val="0"/>
      <w:marBottom w:val="0"/>
      <w:divBdr>
        <w:top w:val="none" w:sz="0" w:space="0" w:color="auto"/>
        <w:left w:val="none" w:sz="0" w:space="0" w:color="auto"/>
        <w:bottom w:val="none" w:sz="0" w:space="0" w:color="auto"/>
        <w:right w:val="none" w:sz="0" w:space="0" w:color="auto"/>
      </w:divBdr>
      <w:divsChild>
        <w:div w:id="918634550">
          <w:marLeft w:val="0"/>
          <w:marRight w:val="0"/>
          <w:marTop w:val="0"/>
          <w:marBottom w:val="285"/>
          <w:divBdr>
            <w:top w:val="none" w:sz="0" w:space="0" w:color="auto"/>
            <w:left w:val="none" w:sz="0" w:space="0" w:color="auto"/>
            <w:bottom w:val="none" w:sz="0" w:space="0" w:color="auto"/>
            <w:right w:val="none" w:sz="0" w:space="0" w:color="auto"/>
          </w:divBdr>
        </w:div>
      </w:divsChild>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59547733">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095472270">
      <w:bodyDiv w:val="1"/>
      <w:marLeft w:val="0"/>
      <w:marRight w:val="0"/>
      <w:marTop w:val="0"/>
      <w:marBottom w:val="0"/>
      <w:divBdr>
        <w:top w:val="none" w:sz="0" w:space="0" w:color="auto"/>
        <w:left w:val="none" w:sz="0" w:space="0" w:color="auto"/>
        <w:bottom w:val="none" w:sz="0" w:space="0" w:color="auto"/>
        <w:right w:val="none" w:sz="0" w:space="0" w:color="auto"/>
      </w:divBdr>
      <w:divsChild>
        <w:div w:id="1106120094">
          <w:marLeft w:val="0"/>
          <w:marRight w:val="0"/>
          <w:marTop w:val="0"/>
          <w:marBottom w:val="0"/>
          <w:divBdr>
            <w:top w:val="none" w:sz="0" w:space="0" w:color="auto"/>
            <w:left w:val="none" w:sz="0" w:space="0" w:color="auto"/>
            <w:bottom w:val="none" w:sz="0" w:space="0" w:color="auto"/>
            <w:right w:val="none" w:sz="0" w:space="0" w:color="auto"/>
          </w:divBdr>
        </w:div>
        <w:div w:id="1699811794">
          <w:marLeft w:val="0"/>
          <w:marRight w:val="0"/>
          <w:marTop w:val="0"/>
          <w:marBottom w:val="0"/>
          <w:divBdr>
            <w:top w:val="none" w:sz="0" w:space="0" w:color="auto"/>
            <w:left w:val="none" w:sz="0" w:space="0" w:color="auto"/>
            <w:bottom w:val="none" w:sz="0" w:space="0" w:color="auto"/>
            <w:right w:val="none" w:sz="0" w:space="0" w:color="auto"/>
          </w:divBdr>
        </w:div>
        <w:div w:id="555556431">
          <w:marLeft w:val="0"/>
          <w:marRight w:val="0"/>
          <w:marTop w:val="0"/>
          <w:marBottom w:val="0"/>
          <w:divBdr>
            <w:top w:val="none" w:sz="0" w:space="0" w:color="auto"/>
            <w:left w:val="none" w:sz="0" w:space="0" w:color="auto"/>
            <w:bottom w:val="none" w:sz="0" w:space="0" w:color="auto"/>
            <w:right w:val="none" w:sz="0" w:space="0" w:color="auto"/>
          </w:divBdr>
        </w:div>
        <w:div w:id="1094010160">
          <w:marLeft w:val="0"/>
          <w:marRight w:val="0"/>
          <w:marTop w:val="0"/>
          <w:marBottom w:val="0"/>
          <w:divBdr>
            <w:top w:val="none" w:sz="0" w:space="0" w:color="auto"/>
            <w:left w:val="none" w:sz="0" w:space="0" w:color="auto"/>
            <w:bottom w:val="none" w:sz="0" w:space="0" w:color="auto"/>
            <w:right w:val="none" w:sz="0" w:space="0" w:color="auto"/>
          </w:divBdr>
        </w:div>
        <w:div w:id="1618215329">
          <w:marLeft w:val="0"/>
          <w:marRight w:val="0"/>
          <w:marTop w:val="0"/>
          <w:marBottom w:val="0"/>
          <w:divBdr>
            <w:top w:val="none" w:sz="0" w:space="0" w:color="auto"/>
            <w:left w:val="none" w:sz="0" w:space="0" w:color="auto"/>
            <w:bottom w:val="none" w:sz="0" w:space="0" w:color="auto"/>
            <w:right w:val="none" w:sz="0" w:space="0" w:color="auto"/>
          </w:divBdr>
        </w:div>
        <w:div w:id="214197983">
          <w:marLeft w:val="0"/>
          <w:marRight w:val="0"/>
          <w:marTop w:val="0"/>
          <w:marBottom w:val="0"/>
          <w:divBdr>
            <w:top w:val="none" w:sz="0" w:space="0" w:color="auto"/>
            <w:left w:val="none" w:sz="0" w:space="0" w:color="auto"/>
            <w:bottom w:val="none" w:sz="0" w:space="0" w:color="auto"/>
            <w:right w:val="none" w:sz="0" w:space="0" w:color="auto"/>
          </w:divBdr>
        </w:div>
        <w:div w:id="668094949">
          <w:marLeft w:val="0"/>
          <w:marRight w:val="0"/>
          <w:marTop w:val="0"/>
          <w:marBottom w:val="0"/>
          <w:divBdr>
            <w:top w:val="none" w:sz="0" w:space="0" w:color="auto"/>
            <w:left w:val="none" w:sz="0" w:space="0" w:color="auto"/>
            <w:bottom w:val="none" w:sz="0" w:space="0" w:color="auto"/>
            <w:right w:val="none" w:sz="0" w:space="0" w:color="auto"/>
          </w:divBdr>
        </w:div>
        <w:div w:id="1633247203">
          <w:marLeft w:val="0"/>
          <w:marRight w:val="0"/>
          <w:marTop w:val="0"/>
          <w:marBottom w:val="0"/>
          <w:divBdr>
            <w:top w:val="none" w:sz="0" w:space="0" w:color="auto"/>
            <w:left w:val="none" w:sz="0" w:space="0" w:color="auto"/>
            <w:bottom w:val="none" w:sz="0" w:space="0" w:color="auto"/>
            <w:right w:val="none" w:sz="0" w:space="0" w:color="auto"/>
          </w:divBdr>
        </w:div>
        <w:div w:id="865673256">
          <w:marLeft w:val="0"/>
          <w:marRight w:val="0"/>
          <w:marTop w:val="0"/>
          <w:marBottom w:val="0"/>
          <w:divBdr>
            <w:top w:val="none" w:sz="0" w:space="0" w:color="auto"/>
            <w:left w:val="none" w:sz="0" w:space="0" w:color="auto"/>
            <w:bottom w:val="none" w:sz="0" w:space="0" w:color="auto"/>
            <w:right w:val="none" w:sz="0" w:space="0" w:color="auto"/>
          </w:divBdr>
        </w:div>
        <w:div w:id="542596634">
          <w:marLeft w:val="0"/>
          <w:marRight w:val="0"/>
          <w:marTop w:val="0"/>
          <w:marBottom w:val="0"/>
          <w:divBdr>
            <w:top w:val="none" w:sz="0" w:space="0" w:color="auto"/>
            <w:left w:val="none" w:sz="0" w:space="0" w:color="auto"/>
            <w:bottom w:val="none" w:sz="0" w:space="0" w:color="auto"/>
            <w:right w:val="none" w:sz="0" w:space="0" w:color="auto"/>
          </w:divBdr>
        </w:div>
        <w:div w:id="549221707">
          <w:marLeft w:val="0"/>
          <w:marRight w:val="0"/>
          <w:marTop w:val="0"/>
          <w:marBottom w:val="0"/>
          <w:divBdr>
            <w:top w:val="none" w:sz="0" w:space="0" w:color="auto"/>
            <w:left w:val="none" w:sz="0" w:space="0" w:color="auto"/>
            <w:bottom w:val="none" w:sz="0" w:space="0" w:color="auto"/>
            <w:right w:val="none" w:sz="0" w:space="0" w:color="auto"/>
          </w:divBdr>
        </w:div>
        <w:div w:id="1870409883">
          <w:marLeft w:val="0"/>
          <w:marRight w:val="0"/>
          <w:marTop w:val="0"/>
          <w:marBottom w:val="0"/>
          <w:divBdr>
            <w:top w:val="none" w:sz="0" w:space="0" w:color="auto"/>
            <w:left w:val="none" w:sz="0" w:space="0" w:color="auto"/>
            <w:bottom w:val="none" w:sz="0" w:space="0" w:color="auto"/>
            <w:right w:val="none" w:sz="0" w:space="0" w:color="auto"/>
          </w:divBdr>
        </w:div>
        <w:div w:id="785465592">
          <w:marLeft w:val="0"/>
          <w:marRight w:val="0"/>
          <w:marTop w:val="0"/>
          <w:marBottom w:val="0"/>
          <w:divBdr>
            <w:top w:val="none" w:sz="0" w:space="0" w:color="auto"/>
            <w:left w:val="none" w:sz="0" w:space="0" w:color="auto"/>
            <w:bottom w:val="none" w:sz="0" w:space="0" w:color="auto"/>
            <w:right w:val="none" w:sz="0" w:space="0" w:color="auto"/>
          </w:divBdr>
        </w:div>
        <w:div w:id="396784055">
          <w:marLeft w:val="0"/>
          <w:marRight w:val="0"/>
          <w:marTop w:val="0"/>
          <w:marBottom w:val="0"/>
          <w:divBdr>
            <w:top w:val="none" w:sz="0" w:space="0" w:color="auto"/>
            <w:left w:val="none" w:sz="0" w:space="0" w:color="auto"/>
            <w:bottom w:val="none" w:sz="0" w:space="0" w:color="auto"/>
            <w:right w:val="none" w:sz="0" w:space="0" w:color="auto"/>
          </w:divBdr>
        </w:div>
        <w:div w:id="725490533">
          <w:marLeft w:val="0"/>
          <w:marRight w:val="0"/>
          <w:marTop w:val="0"/>
          <w:marBottom w:val="0"/>
          <w:divBdr>
            <w:top w:val="none" w:sz="0" w:space="0" w:color="auto"/>
            <w:left w:val="none" w:sz="0" w:space="0" w:color="auto"/>
            <w:bottom w:val="none" w:sz="0" w:space="0" w:color="auto"/>
            <w:right w:val="none" w:sz="0" w:space="0" w:color="auto"/>
          </w:divBdr>
        </w:div>
        <w:div w:id="2135785409">
          <w:marLeft w:val="0"/>
          <w:marRight w:val="0"/>
          <w:marTop w:val="0"/>
          <w:marBottom w:val="0"/>
          <w:divBdr>
            <w:top w:val="none" w:sz="0" w:space="0" w:color="auto"/>
            <w:left w:val="none" w:sz="0" w:space="0" w:color="auto"/>
            <w:bottom w:val="none" w:sz="0" w:space="0" w:color="auto"/>
            <w:right w:val="none" w:sz="0" w:space="0" w:color="auto"/>
          </w:divBdr>
        </w:div>
        <w:div w:id="952135608">
          <w:marLeft w:val="0"/>
          <w:marRight w:val="0"/>
          <w:marTop w:val="0"/>
          <w:marBottom w:val="0"/>
          <w:divBdr>
            <w:top w:val="none" w:sz="0" w:space="0" w:color="auto"/>
            <w:left w:val="none" w:sz="0" w:space="0" w:color="auto"/>
            <w:bottom w:val="none" w:sz="0" w:space="0" w:color="auto"/>
            <w:right w:val="none" w:sz="0" w:space="0" w:color="auto"/>
          </w:divBdr>
        </w:div>
        <w:div w:id="31686256">
          <w:marLeft w:val="0"/>
          <w:marRight w:val="0"/>
          <w:marTop w:val="0"/>
          <w:marBottom w:val="0"/>
          <w:divBdr>
            <w:top w:val="none" w:sz="0" w:space="0" w:color="auto"/>
            <w:left w:val="none" w:sz="0" w:space="0" w:color="auto"/>
            <w:bottom w:val="none" w:sz="0" w:space="0" w:color="auto"/>
            <w:right w:val="none" w:sz="0" w:space="0" w:color="auto"/>
          </w:divBdr>
        </w:div>
        <w:div w:id="699353588">
          <w:marLeft w:val="0"/>
          <w:marRight w:val="0"/>
          <w:marTop w:val="0"/>
          <w:marBottom w:val="0"/>
          <w:divBdr>
            <w:top w:val="none" w:sz="0" w:space="0" w:color="auto"/>
            <w:left w:val="none" w:sz="0" w:space="0" w:color="auto"/>
            <w:bottom w:val="none" w:sz="0" w:space="0" w:color="auto"/>
            <w:right w:val="none" w:sz="0" w:space="0" w:color="auto"/>
          </w:divBdr>
        </w:div>
        <w:div w:id="660737404">
          <w:marLeft w:val="0"/>
          <w:marRight w:val="0"/>
          <w:marTop w:val="0"/>
          <w:marBottom w:val="0"/>
          <w:divBdr>
            <w:top w:val="none" w:sz="0" w:space="0" w:color="auto"/>
            <w:left w:val="none" w:sz="0" w:space="0" w:color="auto"/>
            <w:bottom w:val="none" w:sz="0" w:space="0" w:color="auto"/>
            <w:right w:val="none" w:sz="0" w:space="0" w:color="auto"/>
          </w:divBdr>
        </w:div>
        <w:div w:id="1417287439">
          <w:marLeft w:val="0"/>
          <w:marRight w:val="0"/>
          <w:marTop w:val="0"/>
          <w:marBottom w:val="0"/>
          <w:divBdr>
            <w:top w:val="none" w:sz="0" w:space="0" w:color="auto"/>
            <w:left w:val="none" w:sz="0" w:space="0" w:color="auto"/>
            <w:bottom w:val="none" w:sz="0" w:space="0" w:color="auto"/>
            <w:right w:val="none" w:sz="0" w:space="0" w:color="auto"/>
          </w:divBdr>
        </w:div>
        <w:div w:id="654071156">
          <w:marLeft w:val="0"/>
          <w:marRight w:val="0"/>
          <w:marTop w:val="0"/>
          <w:marBottom w:val="0"/>
          <w:divBdr>
            <w:top w:val="none" w:sz="0" w:space="0" w:color="auto"/>
            <w:left w:val="none" w:sz="0" w:space="0" w:color="auto"/>
            <w:bottom w:val="none" w:sz="0" w:space="0" w:color="auto"/>
            <w:right w:val="none" w:sz="0" w:space="0" w:color="auto"/>
          </w:divBdr>
        </w:div>
        <w:div w:id="1546985298">
          <w:marLeft w:val="0"/>
          <w:marRight w:val="0"/>
          <w:marTop w:val="0"/>
          <w:marBottom w:val="0"/>
          <w:divBdr>
            <w:top w:val="none" w:sz="0" w:space="0" w:color="auto"/>
            <w:left w:val="none" w:sz="0" w:space="0" w:color="auto"/>
            <w:bottom w:val="none" w:sz="0" w:space="0" w:color="auto"/>
            <w:right w:val="none" w:sz="0" w:space="0" w:color="auto"/>
          </w:divBdr>
        </w:div>
        <w:div w:id="532040203">
          <w:marLeft w:val="0"/>
          <w:marRight w:val="0"/>
          <w:marTop w:val="0"/>
          <w:marBottom w:val="0"/>
          <w:divBdr>
            <w:top w:val="none" w:sz="0" w:space="0" w:color="auto"/>
            <w:left w:val="none" w:sz="0" w:space="0" w:color="auto"/>
            <w:bottom w:val="none" w:sz="0" w:space="0" w:color="auto"/>
            <w:right w:val="none" w:sz="0" w:space="0" w:color="auto"/>
          </w:divBdr>
        </w:div>
        <w:div w:id="317736431">
          <w:marLeft w:val="0"/>
          <w:marRight w:val="0"/>
          <w:marTop w:val="0"/>
          <w:marBottom w:val="0"/>
          <w:divBdr>
            <w:top w:val="none" w:sz="0" w:space="0" w:color="auto"/>
            <w:left w:val="none" w:sz="0" w:space="0" w:color="auto"/>
            <w:bottom w:val="none" w:sz="0" w:space="0" w:color="auto"/>
            <w:right w:val="none" w:sz="0" w:space="0" w:color="auto"/>
          </w:divBdr>
        </w:div>
        <w:div w:id="183518653">
          <w:marLeft w:val="0"/>
          <w:marRight w:val="0"/>
          <w:marTop w:val="0"/>
          <w:marBottom w:val="0"/>
          <w:divBdr>
            <w:top w:val="none" w:sz="0" w:space="0" w:color="auto"/>
            <w:left w:val="none" w:sz="0" w:space="0" w:color="auto"/>
            <w:bottom w:val="none" w:sz="0" w:space="0" w:color="auto"/>
            <w:right w:val="none" w:sz="0" w:space="0" w:color="auto"/>
          </w:divBdr>
        </w:div>
        <w:div w:id="1879584863">
          <w:marLeft w:val="0"/>
          <w:marRight w:val="0"/>
          <w:marTop w:val="0"/>
          <w:marBottom w:val="0"/>
          <w:divBdr>
            <w:top w:val="none" w:sz="0" w:space="0" w:color="auto"/>
            <w:left w:val="none" w:sz="0" w:space="0" w:color="auto"/>
            <w:bottom w:val="none" w:sz="0" w:space="0" w:color="auto"/>
            <w:right w:val="none" w:sz="0" w:space="0" w:color="auto"/>
          </w:divBdr>
        </w:div>
        <w:div w:id="1046216905">
          <w:marLeft w:val="0"/>
          <w:marRight w:val="0"/>
          <w:marTop w:val="0"/>
          <w:marBottom w:val="0"/>
          <w:divBdr>
            <w:top w:val="none" w:sz="0" w:space="0" w:color="auto"/>
            <w:left w:val="none" w:sz="0" w:space="0" w:color="auto"/>
            <w:bottom w:val="none" w:sz="0" w:space="0" w:color="auto"/>
            <w:right w:val="none" w:sz="0" w:space="0" w:color="auto"/>
          </w:divBdr>
        </w:div>
        <w:div w:id="848131887">
          <w:marLeft w:val="0"/>
          <w:marRight w:val="0"/>
          <w:marTop w:val="0"/>
          <w:marBottom w:val="0"/>
          <w:divBdr>
            <w:top w:val="none" w:sz="0" w:space="0" w:color="auto"/>
            <w:left w:val="none" w:sz="0" w:space="0" w:color="auto"/>
            <w:bottom w:val="none" w:sz="0" w:space="0" w:color="auto"/>
            <w:right w:val="none" w:sz="0" w:space="0" w:color="auto"/>
          </w:divBdr>
        </w:div>
        <w:div w:id="56707824">
          <w:marLeft w:val="0"/>
          <w:marRight w:val="0"/>
          <w:marTop w:val="0"/>
          <w:marBottom w:val="0"/>
          <w:divBdr>
            <w:top w:val="none" w:sz="0" w:space="0" w:color="auto"/>
            <w:left w:val="none" w:sz="0" w:space="0" w:color="auto"/>
            <w:bottom w:val="none" w:sz="0" w:space="0" w:color="auto"/>
            <w:right w:val="none" w:sz="0" w:space="0" w:color="auto"/>
          </w:divBdr>
        </w:div>
        <w:div w:id="2090955668">
          <w:marLeft w:val="0"/>
          <w:marRight w:val="0"/>
          <w:marTop w:val="0"/>
          <w:marBottom w:val="0"/>
          <w:divBdr>
            <w:top w:val="none" w:sz="0" w:space="0" w:color="auto"/>
            <w:left w:val="none" w:sz="0" w:space="0" w:color="auto"/>
            <w:bottom w:val="none" w:sz="0" w:space="0" w:color="auto"/>
            <w:right w:val="none" w:sz="0" w:space="0" w:color="auto"/>
          </w:divBdr>
        </w:div>
        <w:div w:id="309482083">
          <w:marLeft w:val="0"/>
          <w:marRight w:val="0"/>
          <w:marTop w:val="0"/>
          <w:marBottom w:val="0"/>
          <w:divBdr>
            <w:top w:val="none" w:sz="0" w:space="0" w:color="auto"/>
            <w:left w:val="none" w:sz="0" w:space="0" w:color="auto"/>
            <w:bottom w:val="none" w:sz="0" w:space="0" w:color="auto"/>
            <w:right w:val="none" w:sz="0" w:space="0" w:color="auto"/>
          </w:divBdr>
        </w:div>
        <w:div w:id="1274553583">
          <w:marLeft w:val="0"/>
          <w:marRight w:val="0"/>
          <w:marTop w:val="0"/>
          <w:marBottom w:val="0"/>
          <w:divBdr>
            <w:top w:val="none" w:sz="0" w:space="0" w:color="auto"/>
            <w:left w:val="none" w:sz="0" w:space="0" w:color="auto"/>
            <w:bottom w:val="none" w:sz="0" w:space="0" w:color="auto"/>
            <w:right w:val="none" w:sz="0" w:space="0" w:color="auto"/>
          </w:divBdr>
        </w:div>
        <w:div w:id="2108650880">
          <w:marLeft w:val="0"/>
          <w:marRight w:val="0"/>
          <w:marTop w:val="0"/>
          <w:marBottom w:val="0"/>
          <w:divBdr>
            <w:top w:val="none" w:sz="0" w:space="0" w:color="auto"/>
            <w:left w:val="none" w:sz="0" w:space="0" w:color="auto"/>
            <w:bottom w:val="none" w:sz="0" w:space="0" w:color="auto"/>
            <w:right w:val="none" w:sz="0" w:space="0" w:color="auto"/>
          </w:divBdr>
        </w:div>
        <w:div w:id="1738088572">
          <w:marLeft w:val="0"/>
          <w:marRight w:val="0"/>
          <w:marTop w:val="0"/>
          <w:marBottom w:val="0"/>
          <w:divBdr>
            <w:top w:val="none" w:sz="0" w:space="0" w:color="auto"/>
            <w:left w:val="none" w:sz="0" w:space="0" w:color="auto"/>
            <w:bottom w:val="none" w:sz="0" w:space="0" w:color="auto"/>
            <w:right w:val="none" w:sz="0" w:space="0" w:color="auto"/>
          </w:divBdr>
        </w:div>
        <w:div w:id="1404331156">
          <w:marLeft w:val="0"/>
          <w:marRight w:val="0"/>
          <w:marTop w:val="0"/>
          <w:marBottom w:val="0"/>
          <w:divBdr>
            <w:top w:val="none" w:sz="0" w:space="0" w:color="auto"/>
            <w:left w:val="none" w:sz="0" w:space="0" w:color="auto"/>
            <w:bottom w:val="none" w:sz="0" w:space="0" w:color="auto"/>
            <w:right w:val="none" w:sz="0" w:space="0" w:color="auto"/>
          </w:divBdr>
        </w:div>
        <w:div w:id="350496547">
          <w:marLeft w:val="0"/>
          <w:marRight w:val="0"/>
          <w:marTop w:val="0"/>
          <w:marBottom w:val="0"/>
          <w:divBdr>
            <w:top w:val="none" w:sz="0" w:space="0" w:color="auto"/>
            <w:left w:val="none" w:sz="0" w:space="0" w:color="auto"/>
            <w:bottom w:val="none" w:sz="0" w:space="0" w:color="auto"/>
            <w:right w:val="none" w:sz="0" w:space="0" w:color="auto"/>
          </w:divBdr>
        </w:div>
        <w:div w:id="218979149">
          <w:marLeft w:val="0"/>
          <w:marRight w:val="0"/>
          <w:marTop w:val="0"/>
          <w:marBottom w:val="0"/>
          <w:divBdr>
            <w:top w:val="none" w:sz="0" w:space="0" w:color="auto"/>
            <w:left w:val="none" w:sz="0" w:space="0" w:color="auto"/>
            <w:bottom w:val="none" w:sz="0" w:space="0" w:color="auto"/>
            <w:right w:val="none" w:sz="0" w:space="0" w:color="auto"/>
          </w:divBdr>
        </w:div>
        <w:div w:id="1180512199">
          <w:marLeft w:val="0"/>
          <w:marRight w:val="0"/>
          <w:marTop w:val="0"/>
          <w:marBottom w:val="0"/>
          <w:divBdr>
            <w:top w:val="none" w:sz="0" w:space="0" w:color="auto"/>
            <w:left w:val="none" w:sz="0" w:space="0" w:color="auto"/>
            <w:bottom w:val="none" w:sz="0" w:space="0" w:color="auto"/>
            <w:right w:val="none" w:sz="0" w:space="0" w:color="auto"/>
          </w:divBdr>
        </w:div>
        <w:div w:id="2132623011">
          <w:marLeft w:val="0"/>
          <w:marRight w:val="0"/>
          <w:marTop w:val="0"/>
          <w:marBottom w:val="0"/>
          <w:divBdr>
            <w:top w:val="none" w:sz="0" w:space="0" w:color="auto"/>
            <w:left w:val="none" w:sz="0" w:space="0" w:color="auto"/>
            <w:bottom w:val="none" w:sz="0" w:space="0" w:color="auto"/>
            <w:right w:val="none" w:sz="0" w:space="0" w:color="auto"/>
          </w:divBdr>
        </w:div>
        <w:div w:id="2145081287">
          <w:marLeft w:val="0"/>
          <w:marRight w:val="0"/>
          <w:marTop w:val="0"/>
          <w:marBottom w:val="0"/>
          <w:divBdr>
            <w:top w:val="none" w:sz="0" w:space="0" w:color="auto"/>
            <w:left w:val="none" w:sz="0" w:space="0" w:color="auto"/>
            <w:bottom w:val="none" w:sz="0" w:space="0" w:color="auto"/>
            <w:right w:val="none" w:sz="0" w:space="0" w:color="auto"/>
          </w:divBdr>
        </w:div>
        <w:div w:id="341204112">
          <w:marLeft w:val="0"/>
          <w:marRight w:val="0"/>
          <w:marTop w:val="0"/>
          <w:marBottom w:val="0"/>
          <w:divBdr>
            <w:top w:val="none" w:sz="0" w:space="0" w:color="auto"/>
            <w:left w:val="none" w:sz="0" w:space="0" w:color="auto"/>
            <w:bottom w:val="none" w:sz="0" w:space="0" w:color="auto"/>
            <w:right w:val="none" w:sz="0" w:space="0" w:color="auto"/>
          </w:divBdr>
        </w:div>
        <w:div w:id="539712211">
          <w:marLeft w:val="0"/>
          <w:marRight w:val="0"/>
          <w:marTop w:val="0"/>
          <w:marBottom w:val="0"/>
          <w:divBdr>
            <w:top w:val="none" w:sz="0" w:space="0" w:color="auto"/>
            <w:left w:val="none" w:sz="0" w:space="0" w:color="auto"/>
            <w:bottom w:val="none" w:sz="0" w:space="0" w:color="auto"/>
            <w:right w:val="none" w:sz="0" w:space="0" w:color="auto"/>
          </w:divBdr>
        </w:div>
        <w:div w:id="1686053978">
          <w:marLeft w:val="0"/>
          <w:marRight w:val="0"/>
          <w:marTop w:val="0"/>
          <w:marBottom w:val="0"/>
          <w:divBdr>
            <w:top w:val="none" w:sz="0" w:space="0" w:color="auto"/>
            <w:left w:val="none" w:sz="0" w:space="0" w:color="auto"/>
            <w:bottom w:val="none" w:sz="0" w:space="0" w:color="auto"/>
            <w:right w:val="none" w:sz="0" w:space="0" w:color="auto"/>
          </w:divBdr>
        </w:div>
        <w:div w:id="761074213">
          <w:marLeft w:val="0"/>
          <w:marRight w:val="0"/>
          <w:marTop w:val="0"/>
          <w:marBottom w:val="0"/>
          <w:divBdr>
            <w:top w:val="none" w:sz="0" w:space="0" w:color="auto"/>
            <w:left w:val="none" w:sz="0" w:space="0" w:color="auto"/>
            <w:bottom w:val="none" w:sz="0" w:space="0" w:color="auto"/>
            <w:right w:val="none" w:sz="0" w:space="0" w:color="auto"/>
          </w:divBdr>
        </w:div>
        <w:div w:id="631638808">
          <w:marLeft w:val="0"/>
          <w:marRight w:val="0"/>
          <w:marTop w:val="0"/>
          <w:marBottom w:val="0"/>
          <w:divBdr>
            <w:top w:val="none" w:sz="0" w:space="0" w:color="auto"/>
            <w:left w:val="none" w:sz="0" w:space="0" w:color="auto"/>
            <w:bottom w:val="none" w:sz="0" w:space="0" w:color="auto"/>
            <w:right w:val="none" w:sz="0" w:space="0" w:color="auto"/>
          </w:divBdr>
        </w:div>
        <w:div w:id="268047868">
          <w:marLeft w:val="0"/>
          <w:marRight w:val="0"/>
          <w:marTop w:val="0"/>
          <w:marBottom w:val="0"/>
          <w:divBdr>
            <w:top w:val="none" w:sz="0" w:space="0" w:color="auto"/>
            <w:left w:val="none" w:sz="0" w:space="0" w:color="auto"/>
            <w:bottom w:val="none" w:sz="0" w:space="0" w:color="auto"/>
            <w:right w:val="none" w:sz="0" w:space="0" w:color="auto"/>
          </w:divBdr>
        </w:div>
        <w:div w:id="1840272770">
          <w:marLeft w:val="0"/>
          <w:marRight w:val="0"/>
          <w:marTop w:val="0"/>
          <w:marBottom w:val="0"/>
          <w:divBdr>
            <w:top w:val="none" w:sz="0" w:space="0" w:color="auto"/>
            <w:left w:val="none" w:sz="0" w:space="0" w:color="auto"/>
            <w:bottom w:val="none" w:sz="0" w:space="0" w:color="auto"/>
            <w:right w:val="none" w:sz="0" w:space="0" w:color="auto"/>
          </w:divBdr>
        </w:div>
        <w:div w:id="81222316">
          <w:marLeft w:val="0"/>
          <w:marRight w:val="0"/>
          <w:marTop w:val="0"/>
          <w:marBottom w:val="0"/>
          <w:divBdr>
            <w:top w:val="none" w:sz="0" w:space="0" w:color="auto"/>
            <w:left w:val="none" w:sz="0" w:space="0" w:color="auto"/>
            <w:bottom w:val="none" w:sz="0" w:space="0" w:color="auto"/>
            <w:right w:val="none" w:sz="0" w:space="0" w:color="auto"/>
          </w:divBdr>
        </w:div>
        <w:div w:id="700397820">
          <w:marLeft w:val="0"/>
          <w:marRight w:val="0"/>
          <w:marTop w:val="0"/>
          <w:marBottom w:val="0"/>
          <w:divBdr>
            <w:top w:val="none" w:sz="0" w:space="0" w:color="auto"/>
            <w:left w:val="none" w:sz="0" w:space="0" w:color="auto"/>
            <w:bottom w:val="none" w:sz="0" w:space="0" w:color="auto"/>
            <w:right w:val="none" w:sz="0" w:space="0" w:color="auto"/>
          </w:divBdr>
        </w:div>
        <w:div w:id="725569762">
          <w:marLeft w:val="0"/>
          <w:marRight w:val="0"/>
          <w:marTop w:val="0"/>
          <w:marBottom w:val="0"/>
          <w:divBdr>
            <w:top w:val="none" w:sz="0" w:space="0" w:color="auto"/>
            <w:left w:val="none" w:sz="0" w:space="0" w:color="auto"/>
            <w:bottom w:val="none" w:sz="0" w:space="0" w:color="auto"/>
            <w:right w:val="none" w:sz="0" w:space="0" w:color="auto"/>
          </w:divBdr>
        </w:div>
        <w:div w:id="2074502380">
          <w:marLeft w:val="0"/>
          <w:marRight w:val="0"/>
          <w:marTop w:val="0"/>
          <w:marBottom w:val="0"/>
          <w:divBdr>
            <w:top w:val="none" w:sz="0" w:space="0" w:color="auto"/>
            <w:left w:val="none" w:sz="0" w:space="0" w:color="auto"/>
            <w:bottom w:val="none" w:sz="0" w:space="0" w:color="auto"/>
            <w:right w:val="none" w:sz="0" w:space="0" w:color="auto"/>
          </w:divBdr>
        </w:div>
        <w:div w:id="1605919311">
          <w:marLeft w:val="0"/>
          <w:marRight w:val="0"/>
          <w:marTop w:val="0"/>
          <w:marBottom w:val="0"/>
          <w:divBdr>
            <w:top w:val="none" w:sz="0" w:space="0" w:color="auto"/>
            <w:left w:val="none" w:sz="0" w:space="0" w:color="auto"/>
            <w:bottom w:val="none" w:sz="0" w:space="0" w:color="auto"/>
            <w:right w:val="none" w:sz="0" w:space="0" w:color="auto"/>
          </w:divBdr>
        </w:div>
        <w:div w:id="190924375">
          <w:marLeft w:val="0"/>
          <w:marRight w:val="0"/>
          <w:marTop w:val="0"/>
          <w:marBottom w:val="0"/>
          <w:divBdr>
            <w:top w:val="none" w:sz="0" w:space="0" w:color="auto"/>
            <w:left w:val="none" w:sz="0" w:space="0" w:color="auto"/>
            <w:bottom w:val="none" w:sz="0" w:space="0" w:color="auto"/>
            <w:right w:val="none" w:sz="0" w:space="0" w:color="auto"/>
          </w:divBdr>
        </w:div>
        <w:div w:id="477381556">
          <w:marLeft w:val="0"/>
          <w:marRight w:val="0"/>
          <w:marTop w:val="0"/>
          <w:marBottom w:val="0"/>
          <w:divBdr>
            <w:top w:val="none" w:sz="0" w:space="0" w:color="auto"/>
            <w:left w:val="none" w:sz="0" w:space="0" w:color="auto"/>
            <w:bottom w:val="none" w:sz="0" w:space="0" w:color="auto"/>
            <w:right w:val="none" w:sz="0" w:space="0" w:color="auto"/>
          </w:divBdr>
        </w:div>
        <w:div w:id="1560439936">
          <w:marLeft w:val="0"/>
          <w:marRight w:val="0"/>
          <w:marTop w:val="0"/>
          <w:marBottom w:val="0"/>
          <w:divBdr>
            <w:top w:val="none" w:sz="0" w:space="0" w:color="auto"/>
            <w:left w:val="none" w:sz="0" w:space="0" w:color="auto"/>
            <w:bottom w:val="none" w:sz="0" w:space="0" w:color="auto"/>
            <w:right w:val="none" w:sz="0" w:space="0" w:color="auto"/>
          </w:divBdr>
        </w:div>
        <w:div w:id="240219423">
          <w:marLeft w:val="0"/>
          <w:marRight w:val="0"/>
          <w:marTop w:val="0"/>
          <w:marBottom w:val="0"/>
          <w:divBdr>
            <w:top w:val="none" w:sz="0" w:space="0" w:color="auto"/>
            <w:left w:val="none" w:sz="0" w:space="0" w:color="auto"/>
            <w:bottom w:val="none" w:sz="0" w:space="0" w:color="auto"/>
            <w:right w:val="none" w:sz="0" w:space="0" w:color="auto"/>
          </w:divBdr>
        </w:div>
        <w:div w:id="1424498755">
          <w:marLeft w:val="0"/>
          <w:marRight w:val="0"/>
          <w:marTop w:val="0"/>
          <w:marBottom w:val="0"/>
          <w:divBdr>
            <w:top w:val="none" w:sz="0" w:space="0" w:color="auto"/>
            <w:left w:val="none" w:sz="0" w:space="0" w:color="auto"/>
            <w:bottom w:val="none" w:sz="0" w:space="0" w:color="auto"/>
            <w:right w:val="none" w:sz="0" w:space="0" w:color="auto"/>
          </w:divBdr>
        </w:div>
        <w:div w:id="1102801949">
          <w:marLeft w:val="0"/>
          <w:marRight w:val="0"/>
          <w:marTop w:val="0"/>
          <w:marBottom w:val="0"/>
          <w:divBdr>
            <w:top w:val="none" w:sz="0" w:space="0" w:color="auto"/>
            <w:left w:val="none" w:sz="0" w:space="0" w:color="auto"/>
            <w:bottom w:val="none" w:sz="0" w:space="0" w:color="auto"/>
            <w:right w:val="none" w:sz="0" w:space="0" w:color="auto"/>
          </w:divBdr>
        </w:div>
        <w:div w:id="746922257">
          <w:marLeft w:val="0"/>
          <w:marRight w:val="0"/>
          <w:marTop w:val="0"/>
          <w:marBottom w:val="0"/>
          <w:divBdr>
            <w:top w:val="none" w:sz="0" w:space="0" w:color="auto"/>
            <w:left w:val="none" w:sz="0" w:space="0" w:color="auto"/>
            <w:bottom w:val="none" w:sz="0" w:space="0" w:color="auto"/>
            <w:right w:val="none" w:sz="0" w:space="0" w:color="auto"/>
          </w:divBdr>
        </w:div>
        <w:div w:id="702949997">
          <w:marLeft w:val="0"/>
          <w:marRight w:val="0"/>
          <w:marTop w:val="0"/>
          <w:marBottom w:val="0"/>
          <w:divBdr>
            <w:top w:val="none" w:sz="0" w:space="0" w:color="auto"/>
            <w:left w:val="none" w:sz="0" w:space="0" w:color="auto"/>
            <w:bottom w:val="none" w:sz="0" w:space="0" w:color="auto"/>
            <w:right w:val="none" w:sz="0" w:space="0" w:color="auto"/>
          </w:divBdr>
        </w:div>
        <w:div w:id="725027621">
          <w:marLeft w:val="0"/>
          <w:marRight w:val="0"/>
          <w:marTop w:val="0"/>
          <w:marBottom w:val="0"/>
          <w:divBdr>
            <w:top w:val="none" w:sz="0" w:space="0" w:color="auto"/>
            <w:left w:val="none" w:sz="0" w:space="0" w:color="auto"/>
            <w:bottom w:val="none" w:sz="0" w:space="0" w:color="auto"/>
            <w:right w:val="none" w:sz="0" w:space="0" w:color="auto"/>
          </w:divBdr>
        </w:div>
        <w:div w:id="434055201">
          <w:marLeft w:val="0"/>
          <w:marRight w:val="0"/>
          <w:marTop w:val="0"/>
          <w:marBottom w:val="0"/>
          <w:divBdr>
            <w:top w:val="none" w:sz="0" w:space="0" w:color="auto"/>
            <w:left w:val="none" w:sz="0" w:space="0" w:color="auto"/>
            <w:bottom w:val="none" w:sz="0" w:space="0" w:color="auto"/>
            <w:right w:val="none" w:sz="0" w:space="0" w:color="auto"/>
          </w:divBdr>
        </w:div>
        <w:div w:id="344016002">
          <w:marLeft w:val="0"/>
          <w:marRight w:val="0"/>
          <w:marTop w:val="0"/>
          <w:marBottom w:val="0"/>
          <w:divBdr>
            <w:top w:val="none" w:sz="0" w:space="0" w:color="auto"/>
            <w:left w:val="none" w:sz="0" w:space="0" w:color="auto"/>
            <w:bottom w:val="none" w:sz="0" w:space="0" w:color="auto"/>
            <w:right w:val="none" w:sz="0" w:space="0" w:color="auto"/>
          </w:divBdr>
        </w:div>
        <w:div w:id="1376542922">
          <w:marLeft w:val="0"/>
          <w:marRight w:val="0"/>
          <w:marTop w:val="0"/>
          <w:marBottom w:val="0"/>
          <w:divBdr>
            <w:top w:val="none" w:sz="0" w:space="0" w:color="auto"/>
            <w:left w:val="none" w:sz="0" w:space="0" w:color="auto"/>
            <w:bottom w:val="none" w:sz="0" w:space="0" w:color="auto"/>
            <w:right w:val="none" w:sz="0" w:space="0" w:color="auto"/>
          </w:divBdr>
        </w:div>
        <w:div w:id="1146387511">
          <w:marLeft w:val="0"/>
          <w:marRight w:val="0"/>
          <w:marTop w:val="0"/>
          <w:marBottom w:val="0"/>
          <w:divBdr>
            <w:top w:val="none" w:sz="0" w:space="0" w:color="auto"/>
            <w:left w:val="none" w:sz="0" w:space="0" w:color="auto"/>
            <w:bottom w:val="none" w:sz="0" w:space="0" w:color="auto"/>
            <w:right w:val="none" w:sz="0" w:space="0" w:color="auto"/>
          </w:divBdr>
        </w:div>
        <w:div w:id="1792479199">
          <w:marLeft w:val="0"/>
          <w:marRight w:val="0"/>
          <w:marTop w:val="0"/>
          <w:marBottom w:val="0"/>
          <w:divBdr>
            <w:top w:val="none" w:sz="0" w:space="0" w:color="auto"/>
            <w:left w:val="none" w:sz="0" w:space="0" w:color="auto"/>
            <w:bottom w:val="none" w:sz="0" w:space="0" w:color="auto"/>
            <w:right w:val="none" w:sz="0" w:space="0" w:color="auto"/>
          </w:divBdr>
        </w:div>
        <w:div w:id="1736196158">
          <w:marLeft w:val="0"/>
          <w:marRight w:val="0"/>
          <w:marTop w:val="0"/>
          <w:marBottom w:val="0"/>
          <w:divBdr>
            <w:top w:val="none" w:sz="0" w:space="0" w:color="auto"/>
            <w:left w:val="none" w:sz="0" w:space="0" w:color="auto"/>
            <w:bottom w:val="none" w:sz="0" w:space="0" w:color="auto"/>
            <w:right w:val="none" w:sz="0" w:space="0" w:color="auto"/>
          </w:divBdr>
        </w:div>
        <w:div w:id="901058522">
          <w:marLeft w:val="0"/>
          <w:marRight w:val="0"/>
          <w:marTop w:val="0"/>
          <w:marBottom w:val="0"/>
          <w:divBdr>
            <w:top w:val="none" w:sz="0" w:space="0" w:color="auto"/>
            <w:left w:val="none" w:sz="0" w:space="0" w:color="auto"/>
            <w:bottom w:val="none" w:sz="0" w:space="0" w:color="auto"/>
            <w:right w:val="none" w:sz="0" w:space="0" w:color="auto"/>
          </w:divBdr>
        </w:div>
        <w:div w:id="703209278">
          <w:marLeft w:val="0"/>
          <w:marRight w:val="0"/>
          <w:marTop w:val="0"/>
          <w:marBottom w:val="0"/>
          <w:divBdr>
            <w:top w:val="none" w:sz="0" w:space="0" w:color="auto"/>
            <w:left w:val="none" w:sz="0" w:space="0" w:color="auto"/>
            <w:bottom w:val="none" w:sz="0" w:space="0" w:color="auto"/>
            <w:right w:val="none" w:sz="0" w:space="0" w:color="auto"/>
          </w:divBdr>
        </w:div>
        <w:div w:id="363024296">
          <w:marLeft w:val="0"/>
          <w:marRight w:val="0"/>
          <w:marTop w:val="0"/>
          <w:marBottom w:val="0"/>
          <w:divBdr>
            <w:top w:val="none" w:sz="0" w:space="0" w:color="auto"/>
            <w:left w:val="none" w:sz="0" w:space="0" w:color="auto"/>
            <w:bottom w:val="none" w:sz="0" w:space="0" w:color="auto"/>
            <w:right w:val="none" w:sz="0" w:space="0" w:color="auto"/>
          </w:divBdr>
        </w:div>
        <w:div w:id="85422050">
          <w:marLeft w:val="0"/>
          <w:marRight w:val="0"/>
          <w:marTop w:val="0"/>
          <w:marBottom w:val="0"/>
          <w:divBdr>
            <w:top w:val="none" w:sz="0" w:space="0" w:color="auto"/>
            <w:left w:val="none" w:sz="0" w:space="0" w:color="auto"/>
            <w:bottom w:val="none" w:sz="0" w:space="0" w:color="auto"/>
            <w:right w:val="none" w:sz="0" w:space="0" w:color="auto"/>
          </w:divBdr>
        </w:div>
        <w:div w:id="1487743231">
          <w:marLeft w:val="0"/>
          <w:marRight w:val="0"/>
          <w:marTop w:val="0"/>
          <w:marBottom w:val="0"/>
          <w:divBdr>
            <w:top w:val="none" w:sz="0" w:space="0" w:color="auto"/>
            <w:left w:val="none" w:sz="0" w:space="0" w:color="auto"/>
            <w:bottom w:val="none" w:sz="0" w:space="0" w:color="auto"/>
            <w:right w:val="none" w:sz="0" w:space="0" w:color="auto"/>
          </w:divBdr>
        </w:div>
        <w:div w:id="1165630880">
          <w:marLeft w:val="0"/>
          <w:marRight w:val="0"/>
          <w:marTop w:val="0"/>
          <w:marBottom w:val="0"/>
          <w:divBdr>
            <w:top w:val="none" w:sz="0" w:space="0" w:color="auto"/>
            <w:left w:val="none" w:sz="0" w:space="0" w:color="auto"/>
            <w:bottom w:val="none" w:sz="0" w:space="0" w:color="auto"/>
            <w:right w:val="none" w:sz="0" w:space="0" w:color="auto"/>
          </w:divBdr>
        </w:div>
        <w:div w:id="140468339">
          <w:marLeft w:val="0"/>
          <w:marRight w:val="0"/>
          <w:marTop w:val="0"/>
          <w:marBottom w:val="0"/>
          <w:divBdr>
            <w:top w:val="none" w:sz="0" w:space="0" w:color="auto"/>
            <w:left w:val="none" w:sz="0" w:space="0" w:color="auto"/>
            <w:bottom w:val="none" w:sz="0" w:space="0" w:color="auto"/>
            <w:right w:val="none" w:sz="0" w:space="0" w:color="auto"/>
          </w:divBdr>
        </w:div>
        <w:div w:id="768045345">
          <w:marLeft w:val="0"/>
          <w:marRight w:val="0"/>
          <w:marTop w:val="0"/>
          <w:marBottom w:val="0"/>
          <w:divBdr>
            <w:top w:val="none" w:sz="0" w:space="0" w:color="auto"/>
            <w:left w:val="none" w:sz="0" w:space="0" w:color="auto"/>
            <w:bottom w:val="none" w:sz="0" w:space="0" w:color="auto"/>
            <w:right w:val="none" w:sz="0" w:space="0" w:color="auto"/>
          </w:divBdr>
        </w:div>
        <w:div w:id="883517700">
          <w:marLeft w:val="0"/>
          <w:marRight w:val="0"/>
          <w:marTop w:val="0"/>
          <w:marBottom w:val="0"/>
          <w:divBdr>
            <w:top w:val="none" w:sz="0" w:space="0" w:color="auto"/>
            <w:left w:val="none" w:sz="0" w:space="0" w:color="auto"/>
            <w:bottom w:val="none" w:sz="0" w:space="0" w:color="auto"/>
            <w:right w:val="none" w:sz="0" w:space="0" w:color="auto"/>
          </w:divBdr>
        </w:div>
        <w:div w:id="1865093879">
          <w:marLeft w:val="0"/>
          <w:marRight w:val="0"/>
          <w:marTop w:val="0"/>
          <w:marBottom w:val="0"/>
          <w:divBdr>
            <w:top w:val="none" w:sz="0" w:space="0" w:color="auto"/>
            <w:left w:val="none" w:sz="0" w:space="0" w:color="auto"/>
            <w:bottom w:val="none" w:sz="0" w:space="0" w:color="auto"/>
            <w:right w:val="none" w:sz="0" w:space="0" w:color="auto"/>
          </w:divBdr>
        </w:div>
        <w:div w:id="722870648">
          <w:marLeft w:val="0"/>
          <w:marRight w:val="0"/>
          <w:marTop w:val="0"/>
          <w:marBottom w:val="0"/>
          <w:divBdr>
            <w:top w:val="none" w:sz="0" w:space="0" w:color="auto"/>
            <w:left w:val="none" w:sz="0" w:space="0" w:color="auto"/>
            <w:bottom w:val="none" w:sz="0" w:space="0" w:color="auto"/>
            <w:right w:val="none" w:sz="0" w:space="0" w:color="auto"/>
          </w:divBdr>
        </w:div>
        <w:div w:id="195578938">
          <w:marLeft w:val="0"/>
          <w:marRight w:val="0"/>
          <w:marTop w:val="0"/>
          <w:marBottom w:val="0"/>
          <w:divBdr>
            <w:top w:val="none" w:sz="0" w:space="0" w:color="auto"/>
            <w:left w:val="none" w:sz="0" w:space="0" w:color="auto"/>
            <w:bottom w:val="none" w:sz="0" w:space="0" w:color="auto"/>
            <w:right w:val="none" w:sz="0" w:space="0" w:color="auto"/>
          </w:divBdr>
        </w:div>
      </w:divsChild>
    </w:div>
    <w:div w:id="2102405632">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8020602">
      <w:bodyDiv w:val="1"/>
      <w:marLeft w:val="0"/>
      <w:marRight w:val="0"/>
      <w:marTop w:val="0"/>
      <w:marBottom w:val="0"/>
      <w:divBdr>
        <w:top w:val="none" w:sz="0" w:space="0" w:color="auto"/>
        <w:left w:val="none" w:sz="0" w:space="0" w:color="auto"/>
        <w:bottom w:val="none" w:sz="0" w:space="0" w:color="auto"/>
        <w:right w:val="none" w:sz="0" w:space="0" w:color="auto"/>
      </w:divBdr>
      <w:divsChild>
        <w:div w:id="882448890">
          <w:marLeft w:val="0"/>
          <w:marRight w:val="0"/>
          <w:marTop w:val="0"/>
          <w:marBottom w:val="0"/>
          <w:divBdr>
            <w:top w:val="none" w:sz="0" w:space="0" w:color="auto"/>
            <w:left w:val="none" w:sz="0" w:space="0" w:color="auto"/>
            <w:bottom w:val="none" w:sz="0" w:space="0" w:color="auto"/>
            <w:right w:val="none" w:sz="0" w:space="0" w:color="auto"/>
          </w:divBdr>
        </w:div>
        <w:div w:id="143087116">
          <w:marLeft w:val="0"/>
          <w:marRight w:val="0"/>
          <w:marTop w:val="0"/>
          <w:marBottom w:val="0"/>
          <w:divBdr>
            <w:top w:val="none" w:sz="0" w:space="0" w:color="auto"/>
            <w:left w:val="none" w:sz="0" w:space="0" w:color="auto"/>
            <w:bottom w:val="none" w:sz="0" w:space="0" w:color="auto"/>
            <w:right w:val="none" w:sz="0" w:space="0" w:color="auto"/>
          </w:divBdr>
        </w:div>
        <w:div w:id="429282410">
          <w:marLeft w:val="0"/>
          <w:marRight w:val="0"/>
          <w:marTop w:val="0"/>
          <w:marBottom w:val="0"/>
          <w:divBdr>
            <w:top w:val="none" w:sz="0" w:space="0" w:color="auto"/>
            <w:left w:val="none" w:sz="0" w:space="0" w:color="auto"/>
            <w:bottom w:val="none" w:sz="0" w:space="0" w:color="auto"/>
            <w:right w:val="none" w:sz="0" w:space="0" w:color="auto"/>
          </w:divBdr>
        </w:div>
        <w:div w:id="1975257497">
          <w:marLeft w:val="0"/>
          <w:marRight w:val="0"/>
          <w:marTop w:val="0"/>
          <w:marBottom w:val="0"/>
          <w:divBdr>
            <w:top w:val="none" w:sz="0" w:space="0" w:color="auto"/>
            <w:left w:val="none" w:sz="0" w:space="0" w:color="auto"/>
            <w:bottom w:val="none" w:sz="0" w:space="0" w:color="auto"/>
            <w:right w:val="none" w:sz="0" w:space="0" w:color="auto"/>
          </w:divBdr>
        </w:div>
        <w:div w:id="909924605">
          <w:marLeft w:val="0"/>
          <w:marRight w:val="0"/>
          <w:marTop w:val="0"/>
          <w:marBottom w:val="0"/>
          <w:divBdr>
            <w:top w:val="none" w:sz="0" w:space="0" w:color="auto"/>
            <w:left w:val="none" w:sz="0" w:space="0" w:color="auto"/>
            <w:bottom w:val="none" w:sz="0" w:space="0" w:color="auto"/>
            <w:right w:val="none" w:sz="0" w:space="0" w:color="auto"/>
          </w:divBdr>
        </w:div>
        <w:div w:id="295723809">
          <w:marLeft w:val="0"/>
          <w:marRight w:val="0"/>
          <w:marTop w:val="0"/>
          <w:marBottom w:val="0"/>
          <w:divBdr>
            <w:top w:val="none" w:sz="0" w:space="0" w:color="auto"/>
            <w:left w:val="none" w:sz="0" w:space="0" w:color="auto"/>
            <w:bottom w:val="none" w:sz="0" w:space="0" w:color="auto"/>
            <w:right w:val="none" w:sz="0" w:space="0" w:color="auto"/>
          </w:divBdr>
        </w:div>
        <w:div w:id="141780693">
          <w:marLeft w:val="0"/>
          <w:marRight w:val="0"/>
          <w:marTop w:val="0"/>
          <w:marBottom w:val="0"/>
          <w:divBdr>
            <w:top w:val="none" w:sz="0" w:space="0" w:color="auto"/>
            <w:left w:val="none" w:sz="0" w:space="0" w:color="auto"/>
            <w:bottom w:val="none" w:sz="0" w:space="0" w:color="auto"/>
            <w:right w:val="none" w:sz="0" w:space="0" w:color="auto"/>
          </w:divBdr>
        </w:div>
        <w:div w:id="609360290">
          <w:marLeft w:val="0"/>
          <w:marRight w:val="0"/>
          <w:marTop w:val="0"/>
          <w:marBottom w:val="0"/>
          <w:divBdr>
            <w:top w:val="none" w:sz="0" w:space="0" w:color="auto"/>
            <w:left w:val="none" w:sz="0" w:space="0" w:color="auto"/>
            <w:bottom w:val="none" w:sz="0" w:space="0" w:color="auto"/>
            <w:right w:val="none" w:sz="0" w:space="0" w:color="auto"/>
          </w:divBdr>
        </w:div>
        <w:div w:id="1858762723">
          <w:marLeft w:val="0"/>
          <w:marRight w:val="0"/>
          <w:marTop w:val="0"/>
          <w:marBottom w:val="0"/>
          <w:divBdr>
            <w:top w:val="none" w:sz="0" w:space="0" w:color="auto"/>
            <w:left w:val="none" w:sz="0" w:space="0" w:color="auto"/>
            <w:bottom w:val="none" w:sz="0" w:space="0" w:color="auto"/>
            <w:right w:val="none" w:sz="0" w:space="0" w:color="auto"/>
          </w:divBdr>
        </w:div>
        <w:div w:id="2001228010">
          <w:marLeft w:val="0"/>
          <w:marRight w:val="0"/>
          <w:marTop w:val="0"/>
          <w:marBottom w:val="0"/>
          <w:divBdr>
            <w:top w:val="none" w:sz="0" w:space="0" w:color="auto"/>
            <w:left w:val="none" w:sz="0" w:space="0" w:color="auto"/>
            <w:bottom w:val="none" w:sz="0" w:space="0" w:color="auto"/>
            <w:right w:val="none" w:sz="0" w:space="0" w:color="auto"/>
          </w:divBdr>
        </w:div>
        <w:div w:id="809591769">
          <w:marLeft w:val="0"/>
          <w:marRight w:val="0"/>
          <w:marTop w:val="0"/>
          <w:marBottom w:val="0"/>
          <w:divBdr>
            <w:top w:val="none" w:sz="0" w:space="0" w:color="auto"/>
            <w:left w:val="none" w:sz="0" w:space="0" w:color="auto"/>
            <w:bottom w:val="none" w:sz="0" w:space="0" w:color="auto"/>
            <w:right w:val="none" w:sz="0" w:space="0" w:color="auto"/>
          </w:divBdr>
        </w:div>
        <w:div w:id="285894232">
          <w:marLeft w:val="0"/>
          <w:marRight w:val="0"/>
          <w:marTop w:val="0"/>
          <w:marBottom w:val="0"/>
          <w:divBdr>
            <w:top w:val="none" w:sz="0" w:space="0" w:color="auto"/>
            <w:left w:val="none" w:sz="0" w:space="0" w:color="auto"/>
            <w:bottom w:val="none" w:sz="0" w:space="0" w:color="auto"/>
            <w:right w:val="none" w:sz="0" w:space="0" w:color="auto"/>
          </w:divBdr>
        </w:div>
        <w:div w:id="1861815838">
          <w:marLeft w:val="0"/>
          <w:marRight w:val="0"/>
          <w:marTop w:val="0"/>
          <w:marBottom w:val="0"/>
          <w:divBdr>
            <w:top w:val="none" w:sz="0" w:space="0" w:color="auto"/>
            <w:left w:val="none" w:sz="0" w:space="0" w:color="auto"/>
            <w:bottom w:val="none" w:sz="0" w:space="0" w:color="auto"/>
            <w:right w:val="none" w:sz="0" w:space="0" w:color="auto"/>
          </w:divBdr>
        </w:div>
        <w:div w:id="490492009">
          <w:marLeft w:val="0"/>
          <w:marRight w:val="0"/>
          <w:marTop w:val="0"/>
          <w:marBottom w:val="0"/>
          <w:divBdr>
            <w:top w:val="none" w:sz="0" w:space="0" w:color="auto"/>
            <w:left w:val="none" w:sz="0" w:space="0" w:color="auto"/>
            <w:bottom w:val="none" w:sz="0" w:space="0" w:color="auto"/>
            <w:right w:val="none" w:sz="0" w:space="0" w:color="auto"/>
          </w:divBdr>
        </w:div>
        <w:div w:id="1899587922">
          <w:marLeft w:val="0"/>
          <w:marRight w:val="0"/>
          <w:marTop w:val="0"/>
          <w:marBottom w:val="0"/>
          <w:divBdr>
            <w:top w:val="none" w:sz="0" w:space="0" w:color="auto"/>
            <w:left w:val="none" w:sz="0" w:space="0" w:color="auto"/>
            <w:bottom w:val="none" w:sz="0" w:space="0" w:color="auto"/>
            <w:right w:val="none" w:sz="0" w:space="0" w:color="auto"/>
          </w:divBdr>
        </w:div>
        <w:div w:id="665784475">
          <w:marLeft w:val="0"/>
          <w:marRight w:val="0"/>
          <w:marTop w:val="0"/>
          <w:marBottom w:val="0"/>
          <w:divBdr>
            <w:top w:val="none" w:sz="0" w:space="0" w:color="auto"/>
            <w:left w:val="none" w:sz="0" w:space="0" w:color="auto"/>
            <w:bottom w:val="none" w:sz="0" w:space="0" w:color="auto"/>
            <w:right w:val="none" w:sz="0" w:space="0" w:color="auto"/>
          </w:divBdr>
        </w:div>
        <w:div w:id="140734862">
          <w:marLeft w:val="0"/>
          <w:marRight w:val="0"/>
          <w:marTop w:val="0"/>
          <w:marBottom w:val="0"/>
          <w:divBdr>
            <w:top w:val="none" w:sz="0" w:space="0" w:color="auto"/>
            <w:left w:val="none" w:sz="0" w:space="0" w:color="auto"/>
            <w:bottom w:val="none" w:sz="0" w:space="0" w:color="auto"/>
            <w:right w:val="none" w:sz="0" w:space="0" w:color="auto"/>
          </w:divBdr>
        </w:div>
        <w:div w:id="1851064700">
          <w:marLeft w:val="0"/>
          <w:marRight w:val="0"/>
          <w:marTop w:val="0"/>
          <w:marBottom w:val="0"/>
          <w:divBdr>
            <w:top w:val="none" w:sz="0" w:space="0" w:color="auto"/>
            <w:left w:val="none" w:sz="0" w:space="0" w:color="auto"/>
            <w:bottom w:val="none" w:sz="0" w:space="0" w:color="auto"/>
            <w:right w:val="none" w:sz="0" w:space="0" w:color="auto"/>
          </w:divBdr>
        </w:div>
        <w:div w:id="1901358000">
          <w:marLeft w:val="0"/>
          <w:marRight w:val="0"/>
          <w:marTop w:val="0"/>
          <w:marBottom w:val="0"/>
          <w:divBdr>
            <w:top w:val="none" w:sz="0" w:space="0" w:color="auto"/>
            <w:left w:val="none" w:sz="0" w:space="0" w:color="auto"/>
            <w:bottom w:val="none" w:sz="0" w:space="0" w:color="auto"/>
            <w:right w:val="none" w:sz="0" w:space="0" w:color="auto"/>
          </w:divBdr>
        </w:div>
        <w:div w:id="1627813774">
          <w:marLeft w:val="0"/>
          <w:marRight w:val="0"/>
          <w:marTop w:val="0"/>
          <w:marBottom w:val="0"/>
          <w:divBdr>
            <w:top w:val="none" w:sz="0" w:space="0" w:color="auto"/>
            <w:left w:val="none" w:sz="0" w:space="0" w:color="auto"/>
            <w:bottom w:val="none" w:sz="0" w:space="0" w:color="auto"/>
            <w:right w:val="none" w:sz="0" w:space="0" w:color="auto"/>
          </w:divBdr>
        </w:div>
        <w:div w:id="829566219">
          <w:marLeft w:val="0"/>
          <w:marRight w:val="0"/>
          <w:marTop w:val="0"/>
          <w:marBottom w:val="0"/>
          <w:divBdr>
            <w:top w:val="none" w:sz="0" w:space="0" w:color="auto"/>
            <w:left w:val="none" w:sz="0" w:space="0" w:color="auto"/>
            <w:bottom w:val="none" w:sz="0" w:space="0" w:color="auto"/>
            <w:right w:val="none" w:sz="0" w:space="0" w:color="auto"/>
          </w:divBdr>
        </w:div>
        <w:div w:id="485633007">
          <w:marLeft w:val="0"/>
          <w:marRight w:val="0"/>
          <w:marTop w:val="0"/>
          <w:marBottom w:val="0"/>
          <w:divBdr>
            <w:top w:val="none" w:sz="0" w:space="0" w:color="auto"/>
            <w:left w:val="none" w:sz="0" w:space="0" w:color="auto"/>
            <w:bottom w:val="none" w:sz="0" w:space="0" w:color="auto"/>
            <w:right w:val="none" w:sz="0" w:space="0" w:color="auto"/>
          </w:divBdr>
        </w:div>
        <w:div w:id="224922209">
          <w:marLeft w:val="0"/>
          <w:marRight w:val="0"/>
          <w:marTop w:val="0"/>
          <w:marBottom w:val="0"/>
          <w:divBdr>
            <w:top w:val="none" w:sz="0" w:space="0" w:color="auto"/>
            <w:left w:val="none" w:sz="0" w:space="0" w:color="auto"/>
            <w:bottom w:val="none" w:sz="0" w:space="0" w:color="auto"/>
            <w:right w:val="none" w:sz="0" w:space="0" w:color="auto"/>
          </w:divBdr>
        </w:div>
        <w:div w:id="1229803464">
          <w:marLeft w:val="0"/>
          <w:marRight w:val="0"/>
          <w:marTop w:val="0"/>
          <w:marBottom w:val="0"/>
          <w:divBdr>
            <w:top w:val="none" w:sz="0" w:space="0" w:color="auto"/>
            <w:left w:val="none" w:sz="0" w:space="0" w:color="auto"/>
            <w:bottom w:val="none" w:sz="0" w:space="0" w:color="auto"/>
            <w:right w:val="none" w:sz="0" w:space="0" w:color="auto"/>
          </w:divBdr>
        </w:div>
        <w:div w:id="1377194702">
          <w:marLeft w:val="0"/>
          <w:marRight w:val="0"/>
          <w:marTop w:val="0"/>
          <w:marBottom w:val="0"/>
          <w:divBdr>
            <w:top w:val="none" w:sz="0" w:space="0" w:color="auto"/>
            <w:left w:val="none" w:sz="0" w:space="0" w:color="auto"/>
            <w:bottom w:val="none" w:sz="0" w:space="0" w:color="auto"/>
            <w:right w:val="none" w:sz="0" w:space="0" w:color="auto"/>
          </w:divBdr>
        </w:div>
        <w:div w:id="1231958653">
          <w:marLeft w:val="0"/>
          <w:marRight w:val="0"/>
          <w:marTop w:val="0"/>
          <w:marBottom w:val="0"/>
          <w:divBdr>
            <w:top w:val="none" w:sz="0" w:space="0" w:color="auto"/>
            <w:left w:val="none" w:sz="0" w:space="0" w:color="auto"/>
            <w:bottom w:val="none" w:sz="0" w:space="0" w:color="auto"/>
            <w:right w:val="none" w:sz="0" w:space="0" w:color="auto"/>
          </w:divBdr>
        </w:div>
        <w:div w:id="32972544">
          <w:marLeft w:val="0"/>
          <w:marRight w:val="0"/>
          <w:marTop w:val="0"/>
          <w:marBottom w:val="0"/>
          <w:divBdr>
            <w:top w:val="none" w:sz="0" w:space="0" w:color="auto"/>
            <w:left w:val="none" w:sz="0" w:space="0" w:color="auto"/>
            <w:bottom w:val="none" w:sz="0" w:space="0" w:color="auto"/>
            <w:right w:val="none" w:sz="0" w:space="0" w:color="auto"/>
          </w:divBdr>
        </w:div>
        <w:div w:id="1510438199">
          <w:marLeft w:val="0"/>
          <w:marRight w:val="0"/>
          <w:marTop w:val="0"/>
          <w:marBottom w:val="0"/>
          <w:divBdr>
            <w:top w:val="none" w:sz="0" w:space="0" w:color="auto"/>
            <w:left w:val="none" w:sz="0" w:space="0" w:color="auto"/>
            <w:bottom w:val="none" w:sz="0" w:space="0" w:color="auto"/>
            <w:right w:val="none" w:sz="0" w:space="0" w:color="auto"/>
          </w:divBdr>
        </w:div>
        <w:div w:id="1742215280">
          <w:marLeft w:val="0"/>
          <w:marRight w:val="0"/>
          <w:marTop w:val="0"/>
          <w:marBottom w:val="0"/>
          <w:divBdr>
            <w:top w:val="none" w:sz="0" w:space="0" w:color="auto"/>
            <w:left w:val="none" w:sz="0" w:space="0" w:color="auto"/>
            <w:bottom w:val="none" w:sz="0" w:space="0" w:color="auto"/>
            <w:right w:val="none" w:sz="0" w:space="0" w:color="auto"/>
          </w:divBdr>
        </w:div>
        <w:div w:id="566959161">
          <w:marLeft w:val="0"/>
          <w:marRight w:val="0"/>
          <w:marTop w:val="0"/>
          <w:marBottom w:val="0"/>
          <w:divBdr>
            <w:top w:val="none" w:sz="0" w:space="0" w:color="auto"/>
            <w:left w:val="none" w:sz="0" w:space="0" w:color="auto"/>
            <w:bottom w:val="none" w:sz="0" w:space="0" w:color="auto"/>
            <w:right w:val="none" w:sz="0" w:space="0" w:color="auto"/>
          </w:divBdr>
        </w:div>
        <w:div w:id="950866790">
          <w:marLeft w:val="0"/>
          <w:marRight w:val="0"/>
          <w:marTop w:val="0"/>
          <w:marBottom w:val="0"/>
          <w:divBdr>
            <w:top w:val="none" w:sz="0" w:space="0" w:color="auto"/>
            <w:left w:val="none" w:sz="0" w:space="0" w:color="auto"/>
            <w:bottom w:val="none" w:sz="0" w:space="0" w:color="auto"/>
            <w:right w:val="none" w:sz="0" w:space="0" w:color="auto"/>
          </w:divBdr>
        </w:div>
        <w:div w:id="1122773694">
          <w:marLeft w:val="0"/>
          <w:marRight w:val="0"/>
          <w:marTop w:val="0"/>
          <w:marBottom w:val="0"/>
          <w:divBdr>
            <w:top w:val="none" w:sz="0" w:space="0" w:color="auto"/>
            <w:left w:val="none" w:sz="0" w:space="0" w:color="auto"/>
            <w:bottom w:val="none" w:sz="0" w:space="0" w:color="auto"/>
            <w:right w:val="none" w:sz="0" w:space="0" w:color="auto"/>
          </w:divBdr>
        </w:div>
        <w:div w:id="1238440331">
          <w:marLeft w:val="0"/>
          <w:marRight w:val="0"/>
          <w:marTop w:val="0"/>
          <w:marBottom w:val="0"/>
          <w:divBdr>
            <w:top w:val="none" w:sz="0" w:space="0" w:color="auto"/>
            <w:left w:val="none" w:sz="0" w:space="0" w:color="auto"/>
            <w:bottom w:val="none" w:sz="0" w:space="0" w:color="auto"/>
            <w:right w:val="none" w:sz="0" w:space="0" w:color="auto"/>
          </w:divBdr>
        </w:div>
        <w:div w:id="1825393644">
          <w:marLeft w:val="0"/>
          <w:marRight w:val="0"/>
          <w:marTop w:val="0"/>
          <w:marBottom w:val="0"/>
          <w:divBdr>
            <w:top w:val="none" w:sz="0" w:space="0" w:color="auto"/>
            <w:left w:val="none" w:sz="0" w:space="0" w:color="auto"/>
            <w:bottom w:val="none" w:sz="0" w:space="0" w:color="auto"/>
            <w:right w:val="none" w:sz="0" w:space="0" w:color="auto"/>
          </w:divBdr>
        </w:div>
        <w:div w:id="1158572205">
          <w:marLeft w:val="0"/>
          <w:marRight w:val="0"/>
          <w:marTop w:val="0"/>
          <w:marBottom w:val="0"/>
          <w:divBdr>
            <w:top w:val="none" w:sz="0" w:space="0" w:color="auto"/>
            <w:left w:val="none" w:sz="0" w:space="0" w:color="auto"/>
            <w:bottom w:val="none" w:sz="0" w:space="0" w:color="auto"/>
            <w:right w:val="none" w:sz="0" w:space="0" w:color="auto"/>
          </w:divBdr>
        </w:div>
        <w:div w:id="1699425429">
          <w:marLeft w:val="0"/>
          <w:marRight w:val="0"/>
          <w:marTop w:val="0"/>
          <w:marBottom w:val="0"/>
          <w:divBdr>
            <w:top w:val="none" w:sz="0" w:space="0" w:color="auto"/>
            <w:left w:val="none" w:sz="0" w:space="0" w:color="auto"/>
            <w:bottom w:val="none" w:sz="0" w:space="0" w:color="auto"/>
            <w:right w:val="none" w:sz="0" w:space="0" w:color="auto"/>
          </w:divBdr>
        </w:div>
        <w:div w:id="1958368266">
          <w:marLeft w:val="0"/>
          <w:marRight w:val="0"/>
          <w:marTop w:val="0"/>
          <w:marBottom w:val="0"/>
          <w:divBdr>
            <w:top w:val="none" w:sz="0" w:space="0" w:color="auto"/>
            <w:left w:val="none" w:sz="0" w:space="0" w:color="auto"/>
            <w:bottom w:val="none" w:sz="0" w:space="0" w:color="auto"/>
            <w:right w:val="none" w:sz="0" w:space="0" w:color="auto"/>
          </w:divBdr>
        </w:div>
        <w:div w:id="596518012">
          <w:marLeft w:val="0"/>
          <w:marRight w:val="0"/>
          <w:marTop w:val="0"/>
          <w:marBottom w:val="0"/>
          <w:divBdr>
            <w:top w:val="none" w:sz="0" w:space="0" w:color="auto"/>
            <w:left w:val="none" w:sz="0" w:space="0" w:color="auto"/>
            <w:bottom w:val="none" w:sz="0" w:space="0" w:color="auto"/>
            <w:right w:val="none" w:sz="0" w:space="0" w:color="auto"/>
          </w:divBdr>
        </w:div>
        <w:div w:id="1019349992">
          <w:marLeft w:val="0"/>
          <w:marRight w:val="0"/>
          <w:marTop w:val="0"/>
          <w:marBottom w:val="0"/>
          <w:divBdr>
            <w:top w:val="none" w:sz="0" w:space="0" w:color="auto"/>
            <w:left w:val="none" w:sz="0" w:space="0" w:color="auto"/>
            <w:bottom w:val="none" w:sz="0" w:space="0" w:color="auto"/>
            <w:right w:val="none" w:sz="0" w:space="0" w:color="auto"/>
          </w:divBdr>
        </w:div>
        <w:div w:id="1377461889">
          <w:marLeft w:val="0"/>
          <w:marRight w:val="0"/>
          <w:marTop w:val="0"/>
          <w:marBottom w:val="0"/>
          <w:divBdr>
            <w:top w:val="none" w:sz="0" w:space="0" w:color="auto"/>
            <w:left w:val="none" w:sz="0" w:space="0" w:color="auto"/>
            <w:bottom w:val="none" w:sz="0" w:space="0" w:color="auto"/>
            <w:right w:val="none" w:sz="0" w:space="0" w:color="auto"/>
          </w:divBdr>
        </w:div>
        <w:div w:id="2076467404">
          <w:marLeft w:val="0"/>
          <w:marRight w:val="0"/>
          <w:marTop w:val="0"/>
          <w:marBottom w:val="0"/>
          <w:divBdr>
            <w:top w:val="none" w:sz="0" w:space="0" w:color="auto"/>
            <w:left w:val="none" w:sz="0" w:space="0" w:color="auto"/>
            <w:bottom w:val="none" w:sz="0" w:space="0" w:color="auto"/>
            <w:right w:val="none" w:sz="0" w:space="0" w:color="auto"/>
          </w:divBdr>
        </w:div>
        <w:div w:id="646394924">
          <w:marLeft w:val="0"/>
          <w:marRight w:val="0"/>
          <w:marTop w:val="0"/>
          <w:marBottom w:val="0"/>
          <w:divBdr>
            <w:top w:val="none" w:sz="0" w:space="0" w:color="auto"/>
            <w:left w:val="none" w:sz="0" w:space="0" w:color="auto"/>
            <w:bottom w:val="none" w:sz="0" w:space="0" w:color="auto"/>
            <w:right w:val="none" w:sz="0" w:space="0" w:color="auto"/>
          </w:divBdr>
        </w:div>
        <w:div w:id="564026143">
          <w:marLeft w:val="0"/>
          <w:marRight w:val="0"/>
          <w:marTop w:val="0"/>
          <w:marBottom w:val="0"/>
          <w:divBdr>
            <w:top w:val="none" w:sz="0" w:space="0" w:color="auto"/>
            <w:left w:val="none" w:sz="0" w:space="0" w:color="auto"/>
            <w:bottom w:val="none" w:sz="0" w:space="0" w:color="auto"/>
            <w:right w:val="none" w:sz="0" w:space="0" w:color="auto"/>
          </w:divBdr>
        </w:div>
        <w:div w:id="1759517540">
          <w:marLeft w:val="0"/>
          <w:marRight w:val="0"/>
          <w:marTop w:val="0"/>
          <w:marBottom w:val="0"/>
          <w:divBdr>
            <w:top w:val="none" w:sz="0" w:space="0" w:color="auto"/>
            <w:left w:val="none" w:sz="0" w:space="0" w:color="auto"/>
            <w:bottom w:val="none" w:sz="0" w:space="0" w:color="auto"/>
            <w:right w:val="none" w:sz="0" w:space="0" w:color="auto"/>
          </w:divBdr>
        </w:div>
        <w:div w:id="1361393057">
          <w:marLeft w:val="0"/>
          <w:marRight w:val="0"/>
          <w:marTop w:val="0"/>
          <w:marBottom w:val="0"/>
          <w:divBdr>
            <w:top w:val="none" w:sz="0" w:space="0" w:color="auto"/>
            <w:left w:val="none" w:sz="0" w:space="0" w:color="auto"/>
            <w:bottom w:val="none" w:sz="0" w:space="0" w:color="auto"/>
            <w:right w:val="none" w:sz="0" w:space="0" w:color="auto"/>
          </w:divBdr>
        </w:div>
        <w:div w:id="1984846610">
          <w:marLeft w:val="0"/>
          <w:marRight w:val="0"/>
          <w:marTop w:val="0"/>
          <w:marBottom w:val="0"/>
          <w:divBdr>
            <w:top w:val="none" w:sz="0" w:space="0" w:color="auto"/>
            <w:left w:val="none" w:sz="0" w:space="0" w:color="auto"/>
            <w:bottom w:val="none" w:sz="0" w:space="0" w:color="auto"/>
            <w:right w:val="none" w:sz="0" w:space="0" w:color="auto"/>
          </w:divBdr>
        </w:div>
        <w:div w:id="1595896054">
          <w:marLeft w:val="0"/>
          <w:marRight w:val="0"/>
          <w:marTop w:val="0"/>
          <w:marBottom w:val="0"/>
          <w:divBdr>
            <w:top w:val="none" w:sz="0" w:space="0" w:color="auto"/>
            <w:left w:val="none" w:sz="0" w:space="0" w:color="auto"/>
            <w:bottom w:val="none" w:sz="0" w:space="0" w:color="auto"/>
            <w:right w:val="none" w:sz="0" w:space="0" w:color="auto"/>
          </w:divBdr>
        </w:div>
        <w:div w:id="1073310013">
          <w:marLeft w:val="0"/>
          <w:marRight w:val="0"/>
          <w:marTop w:val="0"/>
          <w:marBottom w:val="0"/>
          <w:divBdr>
            <w:top w:val="none" w:sz="0" w:space="0" w:color="auto"/>
            <w:left w:val="none" w:sz="0" w:space="0" w:color="auto"/>
            <w:bottom w:val="none" w:sz="0" w:space="0" w:color="auto"/>
            <w:right w:val="none" w:sz="0" w:space="0" w:color="auto"/>
          </w:divBdr>
        </w:div>
        <w:div w:id="1622496682">
          <w:marLeft w:val="0"/>
          <w:marRight w:val="0"/>
          <w:marTop w:val="0"/>
          <w:marBottom w:val="0"/>
          <w:divBdr>
            <w:top w:val="none" w:sz="0" w:space="0" w:color="auto"/>
            <w:left w:val="none" w:sz="0" w:space="0" w:color="auto"/>
            <w:bottom w:val="none" w:sz="0" w:space="0" w:color="auto"/>
            <w:right w:val="none" w:sz="0" w:space="0" w:color="auto"/>
          </w:divBdr>
        </w:div>
        <w:div w:id="187765399">
          <w:marLeft w:val="0"/>
          <w:marRight w:val="0"/>
          <w:marTop w:val="0"/>
          <w:marBottom w:val="0"/>
          <w:divBdr>
            <w:top w:val="none" w:sz="0" w:space="0" w:color="auto"/>
            <w:left w:val="none" w:sz="0" w:space="0" w:color="auto"/>
            <w:bottom w:val="none" w:sz="0" w:space="0" w:color="auto"/>
            <w:right w:val="none" w:sz="0" w:space="0" w:color="auto"/>
          </w:divBdr>
        </w:div>
        <w:div w:id="636493673">
          <w:marLeft w:val="0"/>
          <w:marRight w:val="0"/>
          <w:marTop w:val="0"/>
          <w:marBottom w:val="0"/>
          <w:divBdr>
            <w:top w:val="none" w:sz="0" w:space="0" w:color="auto"/>
            <w:left w:val="none" w:sz="0" w:space="0" w:color="auto"/>
            <w:bottom w:val="none" w:sz="0" w:space="0" w:color="auto"/>
            <w:right w:val="none" w:sz="0" w:space="0" w:color="auto"/>
          </w:divBdr>
        </w:div>
        <w:div w:id="288970768">
          <w:marLeft w:val="0"/>
          <w:marRight w:val="0"/>
          <w:marTop w:val="0"/>
          <w:marBottom w:val="0"/>
          <w:divBdr>
            <w:top w:val="none" w:sz="0" w:space="0" w:color="auto"/>
            <w:left w:val="none" w:sz="0" w:space="0" w:color="auto"/>
            <w:bottom w:val="none" w:sz="0" w:space="0" w:color="auto"/>
            <w:right w:val="none" w:sz="0" w:space="0" w:color="auto"/>
          </w:divBdr>
        </w:div>
        <w:div w:id="273096317">
          <w:marLeft w:val="0"/>
          <w:marRight w:val="0"/>
          <w:marTop w:val="0"/>
          <w:marBottom w:val="0"/>
          <w:divBdr>
            <w:top w:val="none" w:sz="0" w:space="0" w:color="auto"/>
            <w:left w:val="none" w:sz="0" w:space="0" w:color="auto"/>
            <w:bottom w:val="none" w:sz="0" w:space="0" w:color="auto"/>
            <w:right w:val="none" w:sz="0" w:space="0" w:color="auto"/>
          </w:divBdr>
        </w:div>
        <w:div w:id="800732887">
          <w:marLeft w:val="0"/>
          <w:marRight w:val="0"/>
          <w:marTop w:val="0"/>
          <w:marBottom w:val="0"/>
          <w:divBdr>
            <w:top w:val="none" w:sz="0" w:space="0" w:color="auto"/>
            <w:left w:val="none" w:sz="0" w:space="0" w:color="auto"/>
            <w:bottom w:val="none" w:sz="0" w:space="0" w:color="auto"/>
            <w:right w:val="none" w:sz="0" w:space="0" w:color="auto"/>
          </w:divBdr>
        </w:div>
        <w:div w:id="1659141797">
          <w:marLeft w:val="0"/>
          <w:marRight w:val="0"/>
          <w:marTop w:val="0"/>
          <w:marBottom w:val="0"/>
          <w:divBdr>
            <w:top w:val="none" w:sz="0" w:space="0" w:color="auto"/>
            <w:left w:val="none" w:sz="0" w:space="0" w:color="auto"/>
            <w:bottom w:val="none" w:sz="0" w:space="0" w:color="auto"/>
            <w:right w:val="none" w:sz="0" w:space="0" w:color="auto"/>
          </w:divBdr>
        </w:div>
        <w:div w:id="735054026">
          <w:marLeft w:val="0"/>
          <w:marRight w:val="0"/>
          <w:marTop w:val="0"/>
          <w:marBottom w:val="0"/>
          <w:divBdr>
            <w:top w:val="none" w:sz="0" w:space="0" w:color="auto"/>
            <w:left w:val="none" w:sz="0" w:space="0" w:color="auto"/>
            <w:bottom w:val="none" w:sz="0" w:space="0" w:color="auto"/>
            <w:right w:val="none" w:sz="0" w:space="0" w:color="auto"/>
          </w:divBdr>
        </w:div>
        <w:div w:id="906308809">
          <w:marLeft w:val="0"/>
          <w:marRight w:val="0"/>
          <w:marTop w:val="0"/>
          <w:marBottom w:val="0"/>
          <w:divBdr>
            <w:top w:val="none" w:sz="0" w:space="0" w:color="auto"/>
            <w:left w:val="none" w:sz="0" w:space="0" w:color="auto"/>
            <w:bottom w:val="none" w:sz="0" w:space="0" w:color="auto"/>
            <w:right w:val="none" w:sz="0" w:space="0" w:color="auto"/>
          </w:divBdr>
        </w:div>
        <w:div w:id="742339117">
          <w:marLeft w:val="0"/>
          <w:marRight w:val="0"/>
          <w:marTop w:val="0"/>
          <w:marBottom w:val="0"/>
          <w:divBdr>
            <w:top w:val="none" w:sz="0" w:space="0" w:color="auto"/>
            <w:left w:val="none" w:sz="0" w:space="0" w:color="auto"/>
            <w:bottom w:val="none" w:sz="0" w:space="0" w:color="auto"/>
            <w:right w:val="none" w:sz="0" w:space="0" w:color="auto"/>
          </w:divBdr>
        </w:div>
        <w:div w:id="1860657833">
          <w:marLeft w:val="0"/>
          <w:marRight w:val="0"/>
          <w:marTop w:val="0"/>
          <w:marBottom w:val="0"/>
          <w:divBdr>
            <w:top w:val="none" w:sz="0" w:space="0" w:color="auto"/>
            <w:left w:val="none" w:sz="0" w:space="0" w:color="auto"/>
            <w:bottom w:val="none" w:sz="0" w:space="0" w:color="auto"/>
            <w:right w:val="none" w:sz="0" w:space="0" w:color="auto"/>
          </w:divBdr>
        </w:div>
        <w:div w:id="276570836">
          <w:marLeft w:val="0"/>
          <w:marRight w:val="0"/>
          <w:marTop w:val="0"/>
          <w:marBottom w:val="0"/>
          <w:divBdr>
            <w:top w:val="none" w:sz="0" w:space="0" w:color="auto"/>
            <w:left w:val="none" w:sz="0" w:space="0" w:color="auto"/>
            <w:bottom w:val="none" w:sz="0" w:space="0" w:color="auto"/>
            <w:right w:val="none" w:sz="0" w:space="0" w:color="auto"/>
          </w:divBdr>
        </w:div>
        <w:div w:id="1104113586">
          <w:marLeft w:val="0"/>
          <w:marRight w:val="0"/>
          <w:marTop w:val="0"/>
          <w:marBottom w:val="0"/>
          <w:divBdr>
            <w:top w:val="none" w:sz="0" w:space="0" w:color="auto"/>
            <w:left w:val="none" w:sz="0" w:space="0" w:color="auto"/>
            <w:bottom w:val="none" w:sz="0" w:space="0" w:color="auto"/>
            <w:right w:val="none" w:sz="0" w:space="0" w:color="auto"/>
          </w:divBdr>
        </w:div>
        <w:div w:id="718823990">
          <w:marLeft w:val="0"/>
          <w:marRight w:val="0"/>
          <w:marTop w:val="0"/>
          <w:marBottom w:val="0"/>
          <w:divBdr>
            <w:top w:val="none" w:sz="0" w:space="0" w:color="auto"/>
            <w:left w:val="none" w:sz="0" w:space="0" w:color="auto"/>
            <w:bottom w:val="none" w:sz="0" w:space="0" w:color="auto"/>
            <w:right w:val="none" w:sz="0" w:space="0" w:color="auto"/>
          </w:divBdr>
        </w:div>
        <w:div w:id="1278367682">
          <w:marLeft w:val="0"/>
          <w:marRight w:val="0"/>
          <w:marTop w:val="0"/>
          <w:marBottom w:val="0"/>
          <w:divBdr>
            <w:top w:val="none" w:sz="0" w:space="0" w:color="auto"/>
            <w:left w:val="none" w:sz="0" w:space="0" w:color="auto"/>
            <w:bottom w:val="none" w:sz="0" w:space="0" w:color="auto"/>
            <w:right w:val="none" w:sz="0" w:space="0" w:color="auto"/>
          </w:divBdr>
        </w:div>
        <w:div w:id="1074666282">
          <w:marLeft w:val="0"/>
          <w:marRight w:val="0"/>
          <w:marTop w:val="0"/>
          <w:marBottom w:val="0"/>
          <w:divBdr>
            <w:top w:val="none" w:sz="0" w:space="0" w:color="auto"/>
            <w:left w:val="none" w:sz="0" w:space="0" w:color="auto"/>
            <w:bottom w:val="none" w:sz="0" w:space="0" w:color="auto"/>
            <w:right w:val="none" w:sz="0" w:space="0" w:color="auto"/>
          </w:divBdr>
        </w:div>
        <w:div w:id="1001079653">
          <w:marLeft w:val="0"/>
          <w:marRight w:val="0"/>
          <w:marTop w:val="0"/>
          <w:marBottom w:val="0"/>
          <w:divBdr>
            <w:top w:val="none" w:sz="0" w:space="0" w:color="auto"/>
            <w:left w:val="none" w:sz="0" w:space="0" w:color="auto"/>
            <w:bottom w:val="none" w:sz="0" w:space="0" w:color="auto"/>
            <w:right w:val="none" w:sz="0" w:space="0" w:color="auto"/>
          </w:divBdr>
        </w:div>
        <w:div w:id="304700481">
          <w:marLeft w:val="0"/>
          <w:marRight w:val="0"/>
          <w:marTop w:val="0"/>
          <w:marBottom w:val="0"/>
          <w:divBdr>
            <w:top w:val="none" w:sz="0" w:space="0" w:color="auto"/>
            <w:left w:val="none" w:sz="0" w:space="0" w:color="auto"/>
            <w:bottom w:val="none" w:sz="0" w:space="0" w:color="auto"/>
            <w:right w:val="none" w:sz="0" w:space="0" w:color="auto"/>
          </w:divBdr>
        </w:div>
        <w:div w:id="1021325552">
          <w:marLeft w:val="0"/>
          <w:marRight w:val="0"/>
          <w:marTop w:val="0"/>
          <w:marBottom w:val="0"/>
          <w:divBdr>
            <w:top w:val="none" w:sz="0" w:space="0" w:color="auto"/>
            <w:left w:val="none" w:sz="0" w:space="0" w:color="auto"/>
            <w:bottom w:val="none" w:sz="0" w:space="0" w:color="auto"/>
            <w:right w:val="none" w:sz="0" w:space="0" w:color="auto"/>
          </w:divBdr>
        </w:div>
        <w:div w:id="1914701051">
          <w:marLeft w:val="0"/>
          <w:marRight w:val="0"/>
          <w:marTop w:val="0"/>
          <w:marBottom w:val="0"/>
          <w:divBdr>
            <w:top w:val="none" w:sz="0" w:space="0" w:color="auto"/>
            <w:left w:val="none" w:sz="0" w:space="0" w:color="auto"/>
            <w:bottom w:val="none" w:sz="0" w:space="0" w:color="auto"/>
            <w:right w:val="none" w:sz="0" w:space="0" w:color="auto"/>
          </w:divBdr>
        </w:div>
        <w:div w:id="494538958">
          <w:marLeft w:val="0"/>
          <w:marRight w:val="0"/>
          <w:marTop w:val="0"/>
          <w:marBottom w:val="0"/>
          <w:divBdr>
            <w:top w:val="none" w:sz="0" w:space="0" w:color="auto"/>
            <w:left w:val="none" w:sz="0" w:space="0" w:color="auto"/>
            <w:bottom w:val="none" w:sz="0" w:space="0" w:color="auto"/>
            <w:right w:val="none" w:sz="0" w:space="0" w:color="auto"/>
          </w:divBdr>
        </w:div>
        <w:div w:id="1261450386">
          <w:marLeft w:val="0"/>
          <w:marRight w:val="0"/>
          <w:marTop w:val="0"/>
          <w:marBottom w:val="0"/>
          <w:divBdr>
            <w:top w:val="none" w:sz="0" w:space="0" w:color="auto"/>
            <w:left w:val="none" w:sz="0" w:space="0" w:color="auto"/>
            <w:bottom w:val="none" w:sz="0" w:space="0" w:color="auto"/>
            <w:right w:val="none" w:sz="0" w:space="0" w:color="auto"/>
          </w:divBdr>
        </w:div>
        <w:div w:id="1617323987">
          <w:marLeft w:val="0"/>
          <w:marRight w:val="0"/>
          <w:marTop w:val="0"/>
          <w:marBottom w:val="0"/>
          <w:divBdr>
            <w:top w:val="none" w:sz="0" w:space="0" w:color="auto"/>
            <w:left w:val="none" w:sz="0" w:space="0" w:color="auto"/>
            <w:bottom w:val="none" w:sz="0" w:space="0" w:color="auto"/>
            <w:right w:val="none" w:sz="0" w:space="0" w:color="auto"/>
          </w:divBdr>
        </w:div>
        <w:div w:id="874581874">
          <w:marLeft w:val="0"/>
          <w:marRight w:val="0"/>
          <w:marTop w:val="0"/>
          <w:marBottom w:val="0"/>
          <w:divBdr>
            <w:top w:val="none" w:sz="0" w:space="0" w:color="auto"/>
            <w:left w:val="none" w:sz="0" w:space="0" w:color="auto"/>
            <w:bottom w:val="none" w:sz="0" w:space="0" w:color="auto"/>
            <w:right w:val="none" w:sz="0" w:space="0" w:color="auto"/>
          </w:divBdr>
        </w:div>
        <w:div w:id="459423294">
          <w:marLeft w:val="0"/>
          <w:marRight w:val="0"/>
          <w:marTop w:val="0"/>
          <w:marBottom w:val="0"/>
          <w:divBdr>
            <w:top w:val="none" w:sz="0" w:space="0" w:color="auto"/>
            <w:left w:val="none" w:sz="0" w:space="0" w:color="auto"/>
            <w:bottom w:val="none" w:sz="0" w:space="0" w:color="auto"/>
            <w:right w:val="none" w:sz="0" w:space="0" w:color="auto"/>
          </w:divBdr>
        </w:div>
        <w:div w:id="1998416596">
          <w:marLeft w:val="0"/>
          <w:marRight w:val="0"/>
          <w:marTop w:val="0"/>
          <w:marBottom w:val="0"/>
          <w:divBdr>
            <w:top w:val="none" w:sz="0" w:space="0" w:color="auto"/>
            <w:left w:val="none" w:sz="0" w:space="0" w:color="auto"/>
            <w:bottom w:val="none" w:sz="0" w:space="0" w:color="auto"/>
            <w:right w:val="none" w:sz="0" w:space="0" w:color="auto"/>
          </w:divBdr>
        </w:div>
        <w:div w:id="1846242493">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765492045">
          <w:marLeft w:val="0"/>
          <w:marRight w:val="0"/>
          <w:marTop w:val="0"/>
          <w:marBottom w:val="0"/>
          <w:divBdr>
            <w:top w:val="none" w:sz="0" w:space="0" w:color="auto"/>
            <w:left w:val="none" w:sz="0" w:space="0" w:color="auto"/>
            <w:bottom w:val="none" w:sz="0" w:space="0" w:color="auto"/>
            <w:right w:val="none" w:sz="0" w:space="0" w:color="auto"/>
          </w:divBdr>
        </w:div>
        <w:div w:id="1023358133">
          <w:marLeft w:val="0"/>
          <w:marRight w:val="0"/>
          <w:marTop w:val="0"/>
          <w:marBottom w:val="0"/>
          <w:divBdr>
            <w:top w:val="none" w:sz="0" w:space="0" w:color="auto"/>
            <w:left w:val="none" w:sz="0" w:space="0" w:color="auto"/>
            <w:bottom w:val="none" w:sz="0" w:space="0" w:color="auto"/>
            <w:right w:val="none" w:sz="0" w:space="0" w:color="auto"/>
          </w:divBdr>
        </w:div>
        <w:div w:id="388460898">
          <w:marLeft w:val="0"/>
          <w:marRight w:val="0"/>
          <w:marTop w:val="0"/>
          <w:marBottom w:val="0"/>
          <w:divBdr>
            <w:top w:val="none" w:sz="0" w:space="0" w:color="auto"/>
            <w:left w:val="none" w:sz="0" w:space="0" w:color="auto"/>
            <w:bottom w:val="none" w:sz="0" w:space="0" w:color="auto"/>
            <w:right w:val="none" w:sz="0" w:space="0" w:color="auto"/>
          </w:divBdr>
        </w:div>
        <w:div w:id="1554612210">
          <w:marLeft w:val="0"/>
          <w:marRight w:val="0"/>
          <w:marTop w:val="0"/>
          <w:marBottom w:val="0"/>
          <w:divBdr>
            <w:top w:val="none" w:sz="0" w:space="0" w:color="auto"/>
            <w:left w:val="none" w:sz="0" w:space="0" w:color="auto"/>
            <w:bottom w:val="none" w:sz="0" w:space="0" w:color="auto"/>
            <w:right w:val="none" w:sz="0" w:space="0" w:color="auto"/>
          </w:divBdr>
        </w:div>
        <w:div w:id="564031728">
          <w:marLeft w:val="0"/>
          <w:marRight w:val="0"/>
          <w:marTop w:val="0"/>
          <w:marBottom w:val="0"/>
          <w:divBdr>
            <w:top w:val="none" w:sz="0" w:space="0" w:color="auto"/>
            <w:left w:val="none" w:sz="0" w:space="0" w:color="auto"/>
            <w:bottom w:val="none" w:sz="0" w:space="0" w:color="auto"/>
            <w:right w:val="none" w:sz="0" w:space="0" w:color="auto"/>
          </w:divBdr>
        </w:div>
        <w:div w:id="1138184667">
          <w:marLeft w:val="0"/>
          <w:marRight w:val="0"/>
          <w:marTop w:val="0"/>
          <w:marBottom w:val="0"/>
          <w:divBdr>
            <w:top w:val="none" w:sz="0" w:space="0" w:color="auto"/>
            <w:left w:val="none" w:sz="0" w:space="0" w:color="auto"/>
            <w:bottom w:val="none" w:sz="0" w:space="0" w:color="auto"/>
            <w:right w:val="none" w:sz="0" w:space="0" w:color="auto"/>
          </w:divBdr>
        </w:div>
        <w:div w:id="1370956212">
          <w:marLeft w:val="0"/>
          <w:marRight w:val="0"/>
          <w:marTop w:val="0"/>
          <w:marBottom w:val="0"/>
          <w:divBdr>
            <w:top w:val="none" w:sz="0" w:space="0" w:color="auto"/>
            <w:left w:val="none" w:sz="0" w:space="0" w:color="auto"/>
            <w:bottom w:val="none" w:sz="0" w:space="0" w:color="auto"/>
            <w:right w:val="none" w:sz="0" w:space="0" w:color="auto"/>
          </w:divBdr>
        </w:div>
        <w:div w:id="255330204">
          <w:marLeft w:val="0"/>
          <w:marRight w:val="0"/>
          <w:marTop w:val="0"/>
          <w:marBottom w:val="0"/>
          <w:divBdr>
            <w:top w:val="none" w:sz="0" w:space="0" w:color="auto"/>
            <w:left w:val="none" w:sz="0" w:space="0" w:color="auto"/>
            <w:bottom w:val="none" w:sz="0" w:space="0" w:color="auto"/>
            <w:right w:val="none" w:sz="0" w:space="0" w:color="auto"/>
          </w:divBdr>
        </w:div>
        <w:div w:id="2018727972">
          <w:marLeft w:val="0"/>
          <w:marRight w:val="0"/>
          <w:marTop w:val="0"/>
          <w:marBottom w:val="0"/>
          <w:divBdr>
            <w:top w:val="none" w:sz="0" w:space="0" w:color="auto"/>
            <w:left w:val="none" w:sz="0" w:space="0" w:color="auto"/>
            <w:bottom w:val="none" w:sz="0" w:space="0" w:color="auto"/>
            <w:right w:val="none" w:sz="0" w:space="0" w:color="auto"/>
          </w:divBdr>
        </w:div>
        <w:div w:id="1934826171">
          <w:marLeft w:val="0"/>
          <w:marRight w:val="0"/>
          <w:marTop w:val="0"/>
          <w:marBottom w:val="0"/>
          <w:divBdr>
            <w:top w:val="none" w:sz="0" w:space="0" w:color="auto"/>
            <w:left w:val="none" w:sz="0" w:space="0" w:color="auto"/>
            <w:bottom w:val="none" w:sz="0" w:space="0" w:color="auto"/>
            <w:right w:val="none" w:sz="0" w:space="0" w:color="auto"/>
          </w:divBdr>
        </w:div>
        <w:div w:id="44378269">
          <w:marLeft w:val="0"/>
          <w:marRight w:val="0"/>
          <w:marTop w:val="0"/>
          <w:marBottom w:val="0"/>
          <w:divBdr>
            <w:top w:val="none" w:sz="0" w:space="0" w:color="auto"/>
            <w:left w:val="none" w:sz="0" w:space="0" w:color="auto"/>
            <w:bottom w:val="none" w:sz="0" w:space="0" w:color="auto"/>
            <w:right w:val="none" w:sz="0" w:space="0" w:color="auto"/>
          </w:divBdr>
        </w:div>
        <w:div w:id="898172695">
          <w:marLeft w:val="0"/>
          <w:marRight w:val="0"/>
          <w:marTop w:val="0"/>
          <w:marBottom w:val="0"/>
          <w:divBdr>
            <w:top w:val="none" w:sz="0" w:space="0" w:color="auto"/>
            <w:left w:val="none" w:sz="0" w:space="0" w:color="auto"/>
            <w:bottom w:val="none" w:sz="0" w:space="0" w:color="auto"/>
            <w:right w:val="none" w:sz="0" w:space="0" w:color="auto"/>
          </w:divBdr>
        </w:div>
        <w:div w:id="392507788">
          <w:marLeft w:val="0"/>
          <w:marRight w:val="0"/>
          <w:marTop w:val="0"/>
          <w:marBottom w:val="0"/>
          <w:divBdr>
            <w:top w:val="none" w:sz="0" w:space="0" w:color="auto"/>
            <w:left w:val="none" w:sz="0" w:space="0" w:color="auto"/>
            <w:bottom w:val="none" w:sz="0" w:space="0" w:color="auto"/>
            <w:right w:val="none" w:sz="0" w:space="0" w:color="auto"/>
          </w:divBdr>
        </w:div>
        <w:div w:id="1758937729">
          <w:marLeft w:val="0"/>
          <w:marRight w:val="0"/>
          <w:marTop w:val="0"/>
          <w:marBottom w:val="0"/>
          <w:divBdr>
            <w:top w:val="none" w:sz="0" w:space="0" w:color="auto"/>
            <w:left w:val="none" w:sz="0" w:space="0" w:color="auto"/>
            <w:bottom w:val="none" w:sz="0" w:space="0" w:color="auto"/>
            <w:right w:val="none" w:sz="0" w:space="0" w:color="auto"/>
          </w:divBdr>
        </w:div>
        <w:div w:id="1877765629">
          <w:marLeft w:val="0"/>
          <w:marRight w:val="0"/>
          <w:marTop w:val="0"/>
          <w:marBottom w:val="0"/>
          <w:divBdr>
            <w:top w:val="none" w:sz="0" w:space="0" w:color="auto"/>
            <w:left w:val="none" w:sz="0" w:space="0" w:color="auto"/>
            <w:bottom w:val="none" w:sz="0" w:space="0" w:color="auto"/>
            <w:right w:val="none" w:sz="0" w:space="0" w:color="auto"/>
          </w:divBdr>
        </w:div>
        <w:div w:id="900483118">
          <w:marLeft w:val="0"/>
          <w:marRight w:val="0"/>
          <w:marTop w:val="0"/>
          <w:marBottom w:val="0"/>
          <w:divBdr>
            <w:top w:val="none" w:sz="0" w:space="0" w:color="auto"/>
            <w:left w:val="none" w:sz="0" w:space="0" w:color="auto"/>
            <w:bottom w:val="none" w:sz="0" w:space="0" w:color="auto"/>
            <w:right w:val="none" w:sz="0" w:space="0" w:color="auto"/>
          </w:divBdr>
        </w:div>
        <w:div w:id="588540545">
          <w:marLeft w:val="0"/>
          <w:marRight w:val="0"/>
          <w:marTop w:val="0"/>
          <w:marBottom w:val="0"/>
          <w:divBdr>
            <w:top w:val="none" w:sz="0" w:space="0" w:color="auto"/>
            <w:left w:val="none" w:sz="0" w:space="0" w:color="auto"/>
            <w:bottom w:val="none" w:sz="0" w:space="0" w:color="auto"/>
            <w:right w:val="none" w:sz="0" w:space="0" w:color="auto"/>
          </w:divBdr>
        </w:div>
        <w:div w:id="293297185">
          <w:marLeft w:val="0"/>
          <w:marRight w:val="0"/>
          <w:marTop w:val="0"/>
          <w:marBottom w:val="0"/>
          <w:divBdr>
            <w:top w:val="none" w:sz="0" w:space="0" w:color="auto"/>
            <w:left w:val="none" w:sz="0" w:space="0" w:color="auto"/>
            <w:bottom w:val="none" w:sz="0" w:space="0" w:color="auto"/>
            <w:right w:val="none" w:sz="0" w:space="0" w:color="auto"/>
          </w:divBdr>
        </w:div>
        <w:div w:id="1893736598">
          <w:marLeft w:val="0"/>
          <w:marRight w:val="0"/>
          <w:marTop w:val="0"/>
          <w:marBottom w:val="0"/>
          <w:divBdr>
            <w:top w:val="none" w:sz="0" w:space="0" w:color="auto"/>
            <w:left w:val="none" w:sz="0" w:space="0" w:color="auto"/>
            <w:bottom w:val="none" w:sz="0" w:space="0" w:color="auto"/>
            <w:right w:val="none" w:sz="0" w:space="0" w:color="auto"/>
          </w:divBdr>
        </w:div>
        <w:div w:id="1060130221">
          <w:marLeft w:val="0"/>
          <w:marRight w:val="0"/>
          <w:marTop w:val="0"/>
          <w:marBottom w:val="0"/>
          <w:divBdr>
            <w:top w:val="none" w:sz="0" w:space="0" w:color="auto"/>
            <w:left w:val="none" w:sz="0" w:space="0" w:color="auto"/>
            <w:bottom w:val="none" w:sz="0" w:space="0" w:color="auto"/>
            <w:right w:val="none" w:sz="0" w:space="0" w:color="auto"/>
          </w:divBdr>
        </w:div>
        <w:div w:id="2015953829">
          <w:marLeft w:val="0"/>
          <w:marRight w:val="0"/>
          <w:marTop w:val="0"/>
          <w:marBottom w:val="0"/>
          <w:divBdr>
            <w:top w:val="none" w:sz="0" w:space="0" w:color="auto"/>
            <w:left w:val="none" w:sz="0" w:space="0" w:color="auto"/>
            <w:bottom w:val="none" w:sz="0" w:space="0" w:color="auto"/>
            <w:right w:val="none" w:sz="0" w:space="0" w:color="auto"/>
          </w:divBdr>
        </w:div>
        <w:div w:id="1456753987">
          <w:marLeft w:val="0"/>
          <w:marRight w:val="0"/>
          <w:marTop w:val="0"/>
          <w:marBottom w:val="0"/>
          <w:divBdr>
            <w:top w:val="none" w:sz="0" w:space="0" w:color="auto"/>
            <w:left w:val="none" w:sz="0" w:space="0" w:color="auto"/>
            <w:bottom w:val="none" w:sz="0" w:space="0" w:color="auto"/>
            <w:right w:val="none" w:sz="0" w:space="0" w:color="auto"/>
          </w:divBdr>
        </w:div>
        <w:div w:id="787966106">
          <w:marLeft w:val="0"/>
          <w:marRight w:val="0"/>
          <w:marTop w:val="0"/>
          <w:marBottom w:val="0"/>
          <w:divBdr>
            <w:top w:val="none" w:sz="0" w:space="0" w:color="auto"/>
            <w:left w:val="none" w:sz="0" w:space="0" w:color="auto"/>
            <w:bottom w:val="none" w:sz="0" w:space="0" w:color="auto"/>
            <w:right w:val="none" w:sz="0" w:space="0" w:color="auto"/>
          </w:divBdr>
        </w:div>
        <w:div w:id="217671206">
          <w:marLeft w:val="0"/>
          <w:marRight w:val="0"/>
          <w:marTop w:val="0"/>
          <w:marBottom w:val="0"/>
          <w:divBdr>
            <w:top w:val="none" w:sz="0" w:space="0" w:color="auto"/>
            <w:left w:val="none" w:sz="0" w:space="0" w:color="auto"/>
            <w:bottom w:val="none" w:sz="0" w:space="0" w:color="auto"/>
            <w:right w:val="none" w:sz="0" w:space="0" w:color="auto"/>
          </w:divBdr>
        </w:div>
        <w:div w:id="2029210230">
          <w:marLeft w:val="0"/>
          <w:marRight w:val="0"/>
          <w:marTop w:val="0"/>
          <w:marBottom w:val="0"/>
          <w:divBdr>
            <w:top w:val="none" w:sz="0" w:space="0" w:color="auto"/>
            <w:left w:val="none" w:sz="0" w:space="0" w:color="auto"/>
            <w:bottom w:val="none" w:sz="0" w:space="0" w:color="auto"/>
            <w:right w:val="none" w:sz="0" w:space="0" w:color="auto"/>
          </w:divBdr>
        </w:div>
        <w:div w:id="906888997">
          <w:marLeft w:val="0"/>
          <w:marRight w:val="0"/>
          <w:marTop w:val="0"/>
          <w:marBottom w:val="0"/>
          <w:divBdr>
            <w:top w:val="none" w:sz="0" w:space="0" w:color="auto"/>
            <w:left w:val="none" w:sz="0" w:space="0" w:color="auto"/>
            <w:bottom w:val="none" w:sz="0" w:space="0" w:color="auto"/>
            <w:right w:val="none" w:sz="0" w:space="0" w:color="auto"/>
          </w:divBdr>
        </w:div>
        <w:div w:id="682434151">
          <w:marLeft w:val="0"/>
          <w:marRight w:val="0"/>
          <w:marTop w:val="0"/>
          <w:marBottom w:val="0"/>
          <w:divBdr>
            <w:top w:val="none" w:sz="0" w:space="0" w:color="auto"/>
            <w:left w:val="none" w:sz="0" w:space="0" w:color="auto"/>
            <w:bottom w:val="none" w:sz="0" w:space="0" w:color="auto"/>
            <w:right w:val="none" w:sz="0" w:space="0" w:color="auto"/>
          </w:divBdr>
        </w:div>
        <w:div w:id="1746414461">
          <w:marLeft w:val="0"/>
          <w:marRight w:val="0"/>
          <w:marTop w:val="0"/>
          <w:marBottom w:val="0"/>
          <w:divBdr>
            <w:top w:val="none" w:sz="0" w:space="0" w:color="auto"/>
            <w:left w:val="none" w:sz="0" w:space="0" w:color="auto"/>
            <w:bottom w:val="none" w:sz="0" w:space="0" w:color="auto"/>
            <w:right w:val="none" w:sz="0" w:space="0" w:color="auto"/>
          </w:divBdr>
        </w:div>
        <w:div w:id="1970550512">
          <w:marLeft w:val="0"/>
          <w:marRight w:val="0"/>
          <w:marTop w:val="0"/>
          <w:marBottom w:val="0"/>
          <w:divBdr>
            <w:top w:val="none" w:sz="0" w:space="0" w:color="auto"/>
            <w:left w:val="none" w:sz="0" w:space="0" w:color="auto"/>
            <w:bottom w:val="none" w:sz="0" w:space="0" w:color="auto"/>
            <w:right w:val="none" w:sz="0" w:space="0" w:color="auto"/>
          </w:divBdr>
        </w:div>
        <w:div w:id="977762121">
          <w:marLeft w:val="0"/>
          <w:marRight w:val="0"/>
          <w:marTop w:val="0"/>
          <w:marBottom w:val="0"/>
          <w:divBdr>
            <w:top w:val="none" w:sz="0" w:space="0" w:color="auto"/>
            <w:left w:val="none" w:sz="0" w:space="0" w:color="auto"/>
            <w:bottom w:val="none" w:sz="0" w:space="0" w:color="auto"/>
            <w:right w:val="none" w:sz="0" w:space="0" w:color="auto"/>
          </w:divBdr>
        </w:div>
        <w:div w:id="1554195267">
          <w:marLeft w:val="0"/>
          <w:marRight w:val="0"/>
          <w:marTop w:val="0"/>
          <w:marBottom w:val="0"/>
          <w:divBdr>
            <w:top w:val="none" w:sz="0" w:space="0" w:color="auto"/>
            <w:left w:val="none" w:sz="0" w:space="0" w:color="auto"/>
            <w:bottom w:val="none" w:sz="0" w:space="0" w:color="auto"/>
            <w:right w:val="none" w:sz="0" w:space="0" w:color="auto"/>
          </w:divBdr>
        </w:div>
        <w:div w:id="1293370327">
          <w:marLeft w:val="0"/>
          <w:marRight w:val="0"/>
          <w:marTop w:val="0"/>
          <w:marBottom w:val="0"/>
          <w:divBdr>
            <w:top w:val="none" w:sz="0" w:space="0" w:color="auto"/>
            <w:left w:val="none" w:sz="0" w:space="0" w:color="auto"/>
            <w:bottom w:val="none" w:sz="0" w:space="0" w:color="auto"/>
            <w:right w:val="none" w:sz="0" w:space="0" w:color="auto"/>
          </w:divBdr>
        </w:div>
        <w:div w:id="673530039">
          <w:marLeft w:val="0"/>
          <w:marRight w:val="0"/>
          <w:marTop w:val="0"/>
          <w:marBottom w:val="0"/>
          <w:divBdr>
            <w:top w:val="none" w:sz="0" w:space="0" w:color="auto"/>
            <w:left w:val="none" w:sz="0" w:space="0" w:color="auto"/>
            <w:bottom w:val="none" w:sz="0" w:space="0" w:color="auto"/>
            <w:right w:val="none" w:sz="0" w:space="0" w:color="auto"/>
          </w:divBdr>
        </w:div>
        <w:div w:id="1074938997">
          <w:marLeft w:val="0"/>
          <w:marRight w:val="0"/>
          <w:marTop w:val="0"/>
          <w:marBottom w:val="0"/>
          <w:divBdr>
            <w:top w:val="none" w:sz="0" w:space="0" w:color="auto"/>
            <w:left w:val="none" w:sz="0" w:space="0" w:color="auto"/>
            <w:bottom w:val="none" w:sz="0" w:space="0" w:color="auto"/>
            <w:right w:val="none" w:sz="0" w:space="0" w:color="auto"/>
          </w:divBdr>
        </w:div>
        <w:div w:id="1256786012">
          <w:marLeft w:val="0"/>
          <w:marRight w:val="0"/>
          <w:marTop w:val="0"/>
          <w:marBottom w:val="0"/>
          <w:divBdr>
            <w:top w:val="none" w:sz="0" w:space="0" w:color="auto"/>
            <w:left w:val="none" w:sz="0" w:space="0" w:color="auto"/>
            <w:bottom w:val="none" w:sz="0" w:space="0" w:color="auto"/>
            <w:right w:val="none" w:sz="0" w:space="0" w:color="auto"/>
          </w:divBdr>
        </w:div>
        <w:div w:id="1164007466">
          <w:marLeft w:val="0"/>
          <w:marRight w:val="0"/>
          <w:marTop w:val="0"/>
          <w:marBottom w:val="0"/>
          <w:divBdr>
            <w:top w:val="none" w:sz="0" w:space="0" w:color="auto"/>
            <w:left w:val="none" w:sz="0" w:space="0" w:color="auto"/>
            <w:bottom w:val="none" w:sz="0" w:space="0" w:color="auto"/>
            <w:right w:val="none" w:sz="0" w:space="0" w:color="auto"/>
          </w:divBdr>
        </w:div>
        <w:div w:id="1470434268">
          <w:marLeft w:val="0"/>
          <w:marRight w:val="0"/>
          <w:marTop w:val="0"/>
          <w:marBottom w:val="0"/>
          <w:divBdr>
            <w:top w:val="none" w:sz="0" w:space="0" w:color="auto"/>
            <w:left w:val="none" w:sz="0" w:space="0" w:color="auto"/>
            <w:bottom w:val="none" w:sz="0" w:space="0" w:color="auto"/>
            <w:right w:val="none" w:sz="0" w:space="0" w:color="auto"/>
          </w:divBdr>
        </w:div>
        <w:div w:id="322200142">
          <w:marLeft w:val="0"/>
          <w:marRight w:val="0"/>
          <w:marTop w:val="0"/>
          <w:marBottom w:val="0"/>
          <w:divBdr>
            <w:top w:val="none" w:sz="0" w:space="0" w:color="auto"/>
            <w:left w:val="none" w:sz="0" w:space="0" w:color="auto"/>
            <w:bottom w:val="none" w:sz="0" w:space="0" w:color="auto"/>
            <w:right w:val="none" w:sz="0" w:space="0" w:color="auto"/>
          </w:divBdr>
        </w:div>
        <w:div w:id="1596789508">
          <w:marLeft w:val="0"/>
          <w:marRight w:val="0"/>
          <w:marTop w:val="0"/>
          <w:marBottom w:val="0"/>
          <w:divBdr>
            <w:top w:val="none" w:sz="0" w:space="0" w:color="auto"/>
            <w:left w:val="none" w:sz="0" w:space="0" w:color="auto"/>
            <w:bottom w:val="none" w:sz="0" w:space="0" w:color="auto"/>
            <w:right w:val="none" w:sz="0" w:space="0" w:color="auto"/>
          </w:divBdr>
        </w:div>
        <w:div w:id="534267922">
          <w:marLeft w:val="0"/>
          <w:marRight w:val="0"/>
          <w:marTop w:val="0"/>
          <w:marBottom w:val="0"/>
          <w:divBdr>
            <w:top w:val="none" w:sz="0" w:space="0" w:color="auto"/>
            <w:left w:val="none" w:sz="0" w:space="0" w:color="auto"/>
            <w:bottom w:val="none" w:sz="0" w:space="0" w:color="auto"/>
            <w:right w:val="none" w:sz="0" w:space="0" w:color="auto"/>
          </w:divBdr>
        </w:div>
        <w:div w:id="1900286924">
          <w:marLeft w:val="0"/>
          <w:marRight w:val="0"/>
          <w:marTop w:val="0"/>
          <w:marBottom w:val="0"/>
          <w:divBdr>
            <w:top w:val="none" w:sz="0" w:space="0" w:color="auto"/>
            <w:left w:val="none" w:sz="0" w:space="0" w:color="auto"/>
            <w:bottom w:val="none" w:sz="0" w:space="0" w:color="auto"/>
            <w:right w:val="none" w:sz="0" w:space="0" w:color="auto"/>
          </w:divBdr>
        </w:div>
        <w:div w:id="182674060">
          <w:marLeft w:val="0"/>
          <w:marRight w:val="0"/>
          <w:marTop w:val="0"/>
          <w:marBottom w:val="0"/>
          <w:divBdr>
            <w:top w:val="none" w:sz="0" w:space="0" w:color="auto"/>
            <w:left w:val="none" w:sz="0" w:space="0" w:color="auto"/>
            <w:bottom w:val="none" w:sz="0" w:space="0" w:color="auto"/>
            <w:right w:val="none" w:sz="0" w:space="0" w:color="auto"/>
          </w:divBdr>
        </w:div>
        <w:div w:id="1054506516">
          <w:marLeft w:val="0"/>
          <w:marRight w:val="0"/>
          <w:marTop w:val="0"/>
          <w:marBottom w:val="0"/>
          <w:divBdr>
            <w:top w:val="none" w:sz="0" w:space="0" w:color="auto"/>
            <w:left w:val="none" w:sz="0" w:space="0" w:color="auto"/>
            <w:bottom w:val="none" w:sz="0" w:space="0" w:color="auto"/>
            <w:right w:val="none" w:sz="0" w:space="0" w:color="auto"/>
          </w:divBdr>
        </w:div>
        <w:div w:id="72553997">
          <w:marLeft w:val="0"/>
          <w:marRight w:val="0"/>
          <w:marTop w:val="0"/>
          <w:marBottom w:val="0"/>
          <w:divBdr>
            <w:top w:val="none" w:sz="0" w:space="0" w:color="auto"/>
            <w:left w:val="none" w:sz="0" w:space="0" w:color="auto"/>
            <w:bottom w:val="none" w:sz="0" w:space="0" w:color="auto"/>
            <w:right w:val="none" w:sz="0" w:space="0" w:color="auto"/>
          </w:divBdr>
        </w:div>
        <w:div w:id="2094204540">
          <w:marLeft w:val="0"/>
          <w:marRight w:val="0"/>
          <w:marTop w:val="0"/>
          <w:marBottom w:val="0"/>
          <w:divBdr>
            <w:top w:val="none" w:sz="0" w:space="0" w:color="auto"/>
            <w:left w:val="none" w:sz="0" w:space="0" w:color="auto"/>
            <w:bottom w:val="none" w:sz="0" w:space="0" w:color="auto"/>
            <w:right w:val="none" w:sz="0" w:space="0" w:color="auto"/>
          </w:divBdr>
        </w:div>
        <w:div w:id="1229461009">
          <w:marLeft w:val="0"/>
          <w:marRight w:val="0"/>
          <w:marTop w:val="0"/>
          <w:marBottom w:val="0"/>
          <w:divBdr>
            <w:top w:val="none" w:sz="0" w:space="0" w:color="auto"/>
            <w:left w:val="none" w:sz="0" w:space="0" w:color="auto"/>
            <w:bottom w:val="none" w:sz="0" w:space="0" w:color="auto"/>
            <w:right w:val="none" w:sz="0" w:space="0" w:color="auto"/>
          </w:divBdr>
        </w:div>
        <w:div w:id="282616725">
          <w:marLeft w:val="0"/>
          <w:marRight w:val="0"/>
          <w:marTop w:val="0"/>
          <w:marBottom w:val="0"/>
          <w:divBdr>
            <w:top w:val="none" w:sz="0" w:space="0" w:color="auto"/>
            <w:left w:val="none" w:sz="0" w:space="0" w:color="auto"/>
            <w:bottom w:val="none" w:sz="0" w:space="0" w:color="auto"/>
            <w:right w:val="none" w:sz="0" w:space="0" w:color="auto"/>
          </w:divBdr>
        </w:div>
        <w:div w:id="1993408672">
          <w:marLeft w:val="0"/>
          <w:marRight w:val="0"/>
          <w:marTop w:val="0"/>
          <w:marBottom w:val="0"/>
          <w:divBdr>
            <w:top w:val="none" w:sz="0" w:space="0" w:color="auto"/>
            <w:left w:val="none" w:sz="0" w:space="0" w:color="auto"/>
            <w:bottom w:val="none" w:sz="0" w:space="0" w:color="auto"/>
            <w:right w:val="none" w:sz="0" w:space="0" w:color="auto"/>
          </w:divBdr>
        </w:div>
        <w:div w:id="152645853">
          <w:marLeft w:val="0"/>
          <w:marRight w:val="0"/>
          <w:marTop w:val="0"/>
          <w:marBottom w:val="0"/>
          <w:divBdr>
            <w:top w:val="none" w:sz="0" w:space="0" w:color="auto"/>
            <w:left w:val="none" w:sz="0" w:space="0" w:color="auto"/>
            <w:bottom w:val="none" w:sz="0" w:space="0" w:color="auto"/>
            <w:right w:val="none" w:sz="0" w:space="0" w:color="auto"/>
          </w:divBdr>
        </w:div>
        <w:div w:id="431362241">
          <w:marLeft w:val="0"/>
          <w:marRight w:val="0"/>
          <w:marTop w:val="0"/>
          <w:marBottom w:val="0"/>
          <w:divBdr>
            <w:top w:val="none" w:sz="0" w:space="0" w:color="auto"/>
            <w:left w:val="none" w:sz="0" w:space="0" w:color="auto"/>
            <w:bottom w:val="none" w:sz="0" w:space="0" w:color="auto"/>
            <w:right w:val="none" w:sz="0" w:space="0" w:color="auto"/>
          </w:divBdr>
        </w:div>
        <w:div w:id="1115173256">
          <w:marLeft w:val="0"/>
          <w:marRight w:val="0"/>
          <w:marTop w:val="0"/>
          <w:marBottom w:val="0"/>
          <w:divBdr>
            <w:top w:val="none" w:sz="0" w:space="0" w:color="auto"/>
            <w:left w:val="none" w:sz="0" w:space="0" w:color="auto"/>
            <w:bottom w:val="none" w:sz="0" w:space="0" w:color="auto"/>
            <w:right w:val="none" w:sz="0" w:space="0" w:color="auto"/>
          </w:divBdr>
        </w:div>
        <w:div w:id="1083717415">
          <w:marLeft w:val="0"/>
          <w:marRight w:val="0"/>
          <w:marTop w:val="0"/>
          <w:marBottom w:val="0"/>
          <w:divBdr>
            <w:top w:val="none" w:sz="0" w:space="0" w:color="auto"/>
            <w:left w:val="none" w:sz="0" w:space="0" w:color="auto"/>
            <w:bottom w:val="none" w:sz="0" w:space="0" w:color="auto"/>
            <w:right w:val="none" w:sz="0" w:space="0" w:color="auto"/>
          </w:divBdr>
        </w:div>
        <w:div w:id="1901672929">
          <w:marLeft w:val="0"/>
          <w:marRight w:val="0"/>
          <w:marTop w:val="0"/>
          <w:marBottom w:val="0"/>
          <w:divBdr>
            <w:top w:val="none" w:sz="0" w:space="0" w:color="auto"/>
            <w:left w:val="none" w:sz="0" w:space="0" w:color="auto"/>
            <w:bottom w:val="none" w:sz="0" w:space="0" w:color="auto"/>
            <w:right w:val="none" w:sz="0" w:space="0" w:color="auto"/>
          </w:divBdr>
        </w:div>
        <w:div w:id="316570653">
          <w:marLeft w:val="0"/>
          <w:marRight w:val="0"/>
          <w:marTop w:val="0"/>
          <w:marBottom w:val="0"/>
          <w:divBdr>
            <w:top w:val="none" w:sz="0" w:space="0" w:color="auto"/>
            <w:left w:val="none" w:sz="0" w:space="0" w:color="auto"/>
            <w:bottom w:val="none" w:sz="0" w:space="0" w:color="auto"/>
            <w:right w:val="none" w:sz="0" w:space="0" w:color="auto"/>
          </w:divBdr>
        </w:div>
        <w:div w:id="225802793">
          <w:marLeft w:val="0"/>
          <w:marRight w:val="0"/>
          <w:marTop w:val="0"/>
          <w:marBottom w:val="0"/>
          <w:divBdr>
            <w:top w:val="none" w:sz="0" w:space="0" w:color="auto"/>
            <w:left w:val="none" w:sz="0" w:space="0" w:color="auto"/>
            <w:bottom w:val="none" w:sz="0" w:space="0" w:color="auto"/>
            <w:right w:val="none" w:sz="0" w:space="0" w:color="auto"/>
          </w:divBdr>
        </w:div>
        <w:div w:id="636841711">
          <w:marLeft w:val="0"/>
          <w:marRight w:val="0"/>
          <w:marTop w:val="0"/>
          <w:marBottom w:val="0"/>
          <w:divBdr>
            <w:top w:val="none" w:sz="0" w:space="0" w:color="auto"/>
            <w:left w:val="none" w:sz="0" w:space="0" w:color="auto"/>
            <w:bottom w:val="none" w:sz="0" w:space="0" w:color="auto"/>
            <w:right w:val="none" w:sz="0" w:space="0" w:color="auto"/>
          </w:divBdr>
        </w:div>
      </w:divsChild>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4497443">
      <w:bodyDiv w:val="1"/>
      <w:marLeft w:val="0"/>
      <w:marRight w:val="0"/>
      <w:marTop w:val="0"/>
      <w:marBottom w:val="0"/>
      <w:divBdr>
        <w:top w:val="none" w:sz="0" w:space="0" w:color="auto"/>
        <w:left w:val="none" w:sz="0" w:space="0" w:color="auto"/>
        <w:bottom w:val="none" w:sz="0" w:space="0" w:color="auto"/>
        <w:right w:val="none" w:sz="0" w:space="0" w:color="auto"/>
      </w:divBdr>
      <w:divsChild>
        <w:div w:id="1897887771">
          <w:marLeft w:val="0"/>
          <w:marRight w:val="0"/>
          <w:marTop w:val="375"/>
          <w:marBottom w:val="0"/>
          <w:divBdr>
            <w:top w:val="none" w:sz="0" w:space="0" w:color="auto"/>
            <w:left w:val="none" w:sz="0" w:space="0" w:color="auto"/>
            <w:bottom w:val="none" w:sz="0" w:space="0" w:color="auto"/>
            <w:right w:val="none" w:sz="0" w:space="0" w:color="auto"/>
          </w:divBdr>
          <w:divsChild>
            <w:div w:id="852650511">
              <w:marLeft w:val="0"/>
              <w:marRight w:val="0"/>
              <w:marTop w:val="0"/>
              <w:marBottom w:val="0"/>
              <w:divBdr>
                <w:top w:val="none" w:sz="0" w:space="0" w:color="auto"/>
                <w:left w:val="none" w:sz="0" w:space="0" w:color="auto"/>
                <w:bottom w:val="none" w:sz="0" w:space="0" w:color="auto"/>
                <w:right w:val="none" w:sz="0" w:space="0" w:color="auto"/>
              </w:divBdr>
              <w:divsChild>
                <w:div w:id="942767143">
                  <w:marLeft w:val="0"/>
                  <w:marRight w:val="0"/>
                  <w:marTop w:val="0"/>
                  <w:marBottom w:val="0"/>
                  <w:divBdr>
                    <w:top w:val="none" w:sz="0" w:space="0" w:color="auto"/>
                    <w:left w:val="none" w:sz="0" w:space="0" w:color="auto"/>
                    <w:bottom w:val="none" w:sz="0" w:space="0" w:color="auto"/>
                    <w:right w:val="none" w:sz="0" w:space="0" w:color="auto"/>
                  </w:divBdr>
                </w:div>
                <w:div w:id="399400274">
                  <w:marLeft w:val="0"/>
                  <w:marRight w:val="0"/>
                  <w:marTop w:val="0"/>
                  <w:marBottom w:val="0"/>
                  <w:divBdr>
                    <w:top w:val="none" w:sz="0" w:space="0" w:color="auto"/>
                    <w:left w:val="none" w:sz="0" w:space="0" w:color="auto"/>
                    <w:bottom w:val="none" w:sz="0" w:space="0" w:color="auto"/>
                    <w:right w:val="none" w:sz="0" w:space="0" w:color="auto"/>
                  </w:divBdr>
                </w:div>
                <w:div w:id="733285144">
                  <w:marLeft w:val="0"/>
                  <w:marRight w:val="0"/>
                  <w:marTop w:val="0"/>
                  <w:marBottom w:val="0"/>
                  <w:divBdr>
                    <w:top w:val="none" w:sz="0" w:space="0" w:color="auto"/>
                    <w:left w:val="none" w:sz="0" w:space="0" w:color="auto"/>
                    <w:bottom w:val="none" w:sz="0" w:space="0" w:color="auto"/>
                    <w:right w:val="none" w:sz="0" w:space="0" w:color="auto"/>
                  </w:divBdr>
                </w:div>
                <w:div w:id="474492564">
                  <w:marLeft w:val="0"/>
                  <w:marRight w:val="0"/>
                  <w:marTop w:val="0"/>
                  <w:marBottom w:val="0"/>
                  <w:divBdr>
                    <w:top w:val="none" w:sz="0" w:space="0" w:color="auto"/>
                    <w:left w:val="none" w:sz="0" w:space="0" w:color="auto"/>
                    <w:bottom w:val="none" w:sz="0" w:space="0" w:color="auto"/>
                    <w:right w:val="none" w:sz="0" w:space="0" w:color="auto"/>
                  </w:divBdr>
                </w:div>
                <w:div w:id="122626569">
                  <w:marLeft w:val="0"/>
                  <w:marRight w:val="0"/>
                  <w:marTop w:val="0"/>
                  <w:marBottom w:val="0"/>
                  <w:divBdr>
                    <w:top w:val="none" w:sz="0" w:space="0" w:color="auto"/>
                    <w:left w:val="none" w:sz="0" w:space="0" w:color="auto"/>
                    <w:bottom w:val="none" w:sz="0" w:space="0" w:color="auto"/>
                    <w:right w:val="none" w:sz="0" w:space="0" w:color="auto"/>
                  </w:divBdr>
                </w:div>
                <w:div w:id="1150899846">
                  <w:marLeft w:val="0"/>
                  <w:marRight w:val="0"/>
                  <w:marTop w:val="0"/>
                  <w:marBottom w:val="0"/>
                  <w:divBdr>
                    <w:top w:val="none" w:sz="0" w:space="0" w:color="auto"/>
                    <w:left w:val="none" w:sz="0" w:space="0" w:color="auto"/>
                    <w:bottom w:val="none" w:sz="0" w:space="0" w:color="auto"/>
                    <w:right w:val="none" w:sz="0" w:space="0" w:color="auto"/>
                  </w:divBdr>
                </w:div>
                <w:div w:id="2050296472">
                  <w:marLeft w:val="0"/>
                  <w:marRight w:val="0"/>
                  <w:marTop w:val="0"/>
                  <w:marBottom w:val="0"/>
                  <w:divBdr>
                    <w:top w:val="none" w:sz="0" w:space="0" w:color="auto"/>
                    <w:left w:val="none" w:sz="0" w:space="0" w:color="auto"/>
                    <w:bottom w:val="none" w:sz="0" w:space="0" w:color="auto"/>
                    <w:right w:val="none" w:sz="0" w:space="0" w:color="auto"/>
                  </w:divBdr>
                </w:div>
                <w:div w:id="1843424552">
                  <w:marLeft w:val="0"/>
                  <w:marRight w:val="0"/>
                  <w:marTop w:val="0"/>
                  <w:marBottom w:val="0"/>
                  <w:divBdr>
                    <w:top w:val="none" w:sz="0" w:space="0" w:color="auto"/>
                    <w:left w:val="none" w:sz="0" w:space="0" w:color="auto"/>
                    <w:bottom w:val="none" w:sz="0" w:space="0" w:color="auto"/>
                    <w:right w:val="none" w:sz="0" w:space="0" w:color="auto"/>
                  </w:divBdr>
                </w:div>
                <w:div w:id="981467952">
                  <w:marLeft w:val="0"/>
                  <w:marRight w:val="0"/>
                  <w:marTop w:val="0"/>
                  <w:marBottom w:val="0"/>
                  <w:divBdr>
                    <w:top w:val="none" w:sz="0" w:space="0" w:color="auto"/>
                    <w:left w:val="none" w:sz="0" w:space="0" w:color="auto"/>
                    <w:bottom w:val="none" w:sz="0" w:space="0" w:color="auto"/>
                    <w:right w:val="none" w:sz="0" w:space="0" w:color="auto"/>
                  </w:divBdr>
                </w:div>
                <w:div w:id="1178346443">
                  <w:marLeft w:val="0"/>
                  <w:marRight w:val="0"/>
                  <w:marTop w:val="0"/>
                  <w:marBottom w:val="0"/>
                  <w:divBdr>
                    <w:top w:val="none" w:sz="0" w:space="0" w:color="auto"/>
                    <w:left w:val="none" w:sz="0" w:space="0" w:color="auto"/>
                    <w:bottom w:val="none" w:sz="0" w:space="0" w:color="auto"/>
                    <w:right w:val="none" w:sz="0" w:space="0" w:color="auto"/>
                  </w:divBdr>
                </w:div>
                <w:div w:id="660036765">
                  <w:marLeft w:val="0"/>
                  <w:marRight w:val="0"/>
                  <w:marTop w:val="0"/>
                  <w:marBottom w:val="0"/>
                  <w:divBdr>
                    <w:top w:val="none" w:sz="0" w:space="0" w:color="auto"/>
                    <w:left w:val="none" w:sz="0" w:space="0" w:color="auto"/>
                    <w:bottom w:val="none" w:sz="0" w:space="0" w:color="auto"/>
                    <w:right w:val="none" w:sz="0" w:space="0" w:color="auto"/>
                  </w:divBdr>
                </w:div>
                <w:div w:id="414522953">
                  <w:marLeft w:val="0"/>
                  <w:marRight w:val="0"/>
                  <w:marTop w:val="0"/>
                  <w:marBottom w:val="0"/>
                  <w:divBdr>
                    <w:top w:val="none" w:sz="0" w:space="0" w:color="auto"/>
                    <w:left w:val="none" w:sz="0" w:space="0" w:color="auto"/>
                    <w:bottom w:val="none" w:sz="0" w:space="0" w:color="auto"/>
                    <w:right w:val="none" w:sz="0" w:space="0" w:color="auto"/>
                  </w:divBdr>
                </w:div>
                <w:div w:id="1857308261">
                  <w:marLeft w:val="0"/>
                  <w:marRight w:val="0"/>
                  <w:marTop w:val="0"/>
                  <w:marBottom w:val="0"/>
                  <w:divBdr>
                    <w:top w:val="none" w:sz="0" w:space="0" w:color="auto"/>
                    <w:left w:val="none" w:sz="0" w:space="0" w:color="auto"/>
                    <w:bottom w:val="none" w:sz="0" w:space="0" w:color="auto"/>
                    <w:right w:val="none" w:sz="0" w:space="0" w:color="auto"/>
                  </w:divBdr>
                </w:div>
                <w:div w:id="602615893">
                  <w:marLeft w:val="0"/>
                  <w:marRight w:val="0"/>
                  <w:marTop w:val="0"/>
                  <w:marBottom w:val="0"/>
                  <w:divBdr>
                    <w:top w:val="none" w:sz="0" w:space="0" w:color="auto"/>
                    <w:left w:val="none" w:sz="0" w:space="0" w:color="auto"/>
                    <w:bottom w:val="none" w:sz="0" w:space="0" w:color="auto"/>
                    <w:right w:val="none" w:sz="0" w:space="0" w:color="auto"/>
                  </w:divBdr>
                </w:div>
                <w:div w:id="904875958">
                  <w:marLeft w:val="0"/>
                  <w:marRight w:val="0"/>
                  <w:marTop w:val="0"/>
                  <w:marBottom w:val="0"/>
                  <w:divBdr>
                    <w:top w:val="none" w:sz="0" w:space="0" w:color="auto"/>
                    <w:left w:val="none" w:sz="0" w:space="0" w:color="auto"/>
                    <w:bottom w:val="none" w:sz="0" w:space="0" w:color="auto"/>
                    <w:right w:val="none" w:sz="0" w:space="0" w:color="auto"/>
                  </w:divBdr>
                </w:div>
                <w:div w:id="309991683">
                  <w:marLeft w:val="0"/>
                  <w:marRight w:val="0"/>
                  <w:marTop w:val="0"/>
                  <w:marBottom w:val="0"/>
                  <w:divBdr>
                    <w:top w:val="none" w:sz="0" w:space="0" w:color="auto"/>
                    <w:left w:val="none" w:sz="0" w:space="0" w:color="auto"/>
                    <w:bottom w:val="none" w:sz="0" w:space="0" w:color="auto"/>
                    <w:right w:val="none" w:sz="0" w:space="0" w:color="auto"/>
                  </w:divBdr>
                </w:div>
                <w:div w:id="593049617">
                  <w:marLeft w:val="0"/>
                  <w:marRight w:val="0"/>
                  <w:marTop w:val="0"/>
                  <w:marBottom w:val="0"/>
                  <w:divBdr>
                    <w:top w:val="none" w:sz="0" w:space="0" w:color="auto"/>
                    <w:left w:val="none" w:sz="0" w:space="0" w:color="auto"/>
                    <w:bottom w:val="none" w:sz="0" w:space="0" w:color="auto"/>
                    <w:right w:val="none" w:sz="0" w:space="0" w:color="auto"/>
                  </w:divBdr>
                </w:div>
                <w:div w:id="102505006">
                  <w:marLeft w:val="0"/>
                  <w:marRight w:val="0"/>
                  <w:marTop w:val="0"/>
                  <w:marBottom w:val="0"/>
                  <w:divBdr>
                    <w:top w:val="none" w:sz="0" w:space="0" w:color="auto"/>
                    <w:left w:val="none" w:sz="0" w:space="0" w:color="auto"/>
                    <w:bottom w:val="none" w:sz="0" w:space="0" w:color="auto"/>
                    <w:right w:val="none" w:sz="0" w:space="0" w:color="auto"/>
                  </w:divBdr>
                </w:div>
                <w:div w:id="1597323253">
                  <w:marLeft w:val="0"/>
                  <w:marRight w:val="0"/>
                  <w:marTop w:val="0"/>
                  <w:marBottom w:val="0"/>
                  <w:divBdr>
                    <w:top w:val="none" w:sz="0" w:space="0" w:color="auto"/>
                    <w:left w:val="none" w:sz="0" w:space="0" w:color="auto"/>
                    <w:bottom w:val="none" w:sz="0" w:space="0" w:color="auto"/>
                    <w:right w:val="none" w:sz="0" w:space="0" w:color="auto"/>
                  </w:divBdr>
                </w:div>
                <w:div w:id="978458948">
                  <w:marLeft w:val="0"/>
                  <w:marRight w:val="0"/>
                  <w:marTop w:val="0"/>
                  <w:marBottom w:val="0"/>
                  <w:divBdr>
                    <w:top w:val="none" w:sz="0" w:space="0" w:color="auto"/>
                    <w:left w:val="none" w:sz="0" w:space="0" w:color="auto"/>
                    <w:bottom w:val="none" w:sz="0" w:space="0" w:color="auto"/>
                    <w:right w:val="none" w:sz="0" w:space="0" w:color="auto"/>
                  </w:divBdr>
                </w:div>
                <w:div w:id="1583026224">
                  <w:marLeft w:val="0"/>
                  <w:marRight w:val="0"/>
                  <w:marTop w:val="0"/>
                  <w:marBottom w:val="0"/>
                  <w:divBdr>
                    <w:top w:val="none" w:sz="0" w:space="0" w:color="auto"/>
                    <w:left w:val="none" w:sz="0" w:space="0" w:color="auto"/>
                    <w:bottom w:val="none" w:sz="0" w:space="0" w:color="auto"/>
                    <w:right w:val="none" w:sz="0" w:space="0" w:color="auto"/>
                  </w:divBdr>
                </w:div>
                <w:div w:id="2072534742">
                  <w:marLeft w:val="0"/>
                  <w:marRight w:val="0"/>
                  <w:marTop w:val="0"/>
                  <w:marBottom w:val="0"/>
                  <w:divBdr>
                    <w:top w:val="none" w:sz="0" w:space="0" w:color="auto"/>
                    <w:left w:val="none" w:sz="0" w:space="0" w:color="auto"/>
                    <w:bottom w:val="none" w:sz="0" w:space="0" w:color="auto"/>
                    <w:right w:val="none" w:sz="0" w:space="0" w:color="auto"/>
                  </w:divBdr>
                </w:div>
                <w:div w:id="1404327313">
                  <w:marLeft w:val="0"/>
                  <w:marRight w:val="0"/>
                  <w:marTop w:val="0"/>
                  <w:marBottom w:val="0"/>
                  <w:divBdr>
                    <w:top w:val="none" w:sz="0" w:space="0" w:color="auto"/>
                    <w:left w:val="none" w:sz="0" w:space="0" w:color="auto"/>
                    <w:bottom w:val="none" w:sz="0" w:space="0" w:color="auto"/>
                    <w:right w:val="none" w:sz="0" w:space="0" w:color="auto"/>
                  </w:divBdr>
                </w:div>
                <w:div w:id="1098677978">
                  <w:marLeft w:val="0"/>
                  <w:marRight w:val="0"/>
                  <w:marTop w:val="0"/>
                  <w:marBottom w:val="0"/>
                  <w:divBdr>
                    <w:top w:val="none" w:sz="0" w:space="0" w:color="auto"/>
                    <w:left w:val="none" w:sz="0" w:space="0" w:color="auto"/>
                    <w:bottom w:val="none" w:sz="0" w:space="0" w:color="auto"/>
                    <w:right w:val="none" w:sz="0" w:space="0" w:color="auto"/>
                  </w:divBdr>
                </w:div>
                <w:div w:id="677346095">
                  <w:marLeft w:val="0"/>
                  <w:marRight w:val="0"/>
                  <w:marTop w:val="0"/>
                  <w:marBottom w:val="0"/>
                  <w:divBdr>
                    <w:top w:val="none" w:sz="0" w:space="0" w:color="auto"/>
                    <w:left w:val="none" w:sz="0" w:space="0" w:color="auto"/>
                    <w:bottom w:val="none" w:sz="0" w:space="0" w:color="auto"/>
                    <w:right w:val="none" w:sz="0" w:space="0" w:color="auto"/>
                  </w:divBdr>
                </w:div>
                <w:div w:id="1881277785">
                  <w:marLeft w:val="0"/>
                  <w:marRight w:val="0"/>
                  <w:marTop w:val="0"/>
                  <w:marBottom w:val="0"/>
                  <w:divBdr>
                    <w:top w:val="none" w:sz="0" w:space="0" w:color="auto"/>
                    <w:left w:val="none" w:sz="0" w:space="0" w:color="auto"/>
                    <w:bottom w:val="none" w:sz="0" w:space="0" w:color="auto"/>
                    <w:right w:val="none" w:sz="0" w:space="0" w:color="auto"/>
                  </w:divBdr>
                </w:div>
                <w:div w:id="585768502">
                  <w:marLeft w:val="0"/>
                  <w:marRight w:val="0"/>
                  <w:marTop w:val="0"/>
                  <w:marBottom w:val="0"/>
                  <w:divBdr>
                    <w:top w:val="none" w:sz="0" w:space="0" w:color="auto"/>
                    <w:left w:val="none" w:sz="0" w:space="0" w:color="auto"/>
                    <w:bottom w:val="none" w:sz="0" w:space="0" w:color="auto"/>
                    <w:right w:val="none" w:sz="0" w:space="0" w:color="auto"/>
                  </w:divBdr>
                </w:div>
                <w:div w:id="506797769">
                  <w:marLeft w:val="0"/>
                  <w:marRight w:val="0"/>
                  <w:marTop w:val="0"/>
                  <w:marBottom w:val="0"/>
                  <w:divBdr>
                    <w:top w:val="none" w:sz="0" w:space="0" w:color="auto"/>
                    <w:left w:val="none" w:sz="0" w:space="0" w:color="auto"/>
                    <w:bottom w:val="none" w:sz="0" w:space="0" w:color="auto"/>
                    <w:right w:val="none" w:sz="0" w:space="0" w:color="auto"/>
                  </w:divBdr>
                </w:div>
                <w:div w:id="473907603">
                  <w:marLeft w:val="0"/>
                  <w:marRight w:val="0"/>
                  <w:marTop w:val="0"/>
                  <w:marBottom w:val="0"/>
                  <w:divBdr>
                    <w:top w:val="none" w:sz="0" w:space="0" w:color="auto"/>
                    <w:left w:val="none" w:sz="0" w:space="0" w:color="auto"/>
                    <w:bottom w:val="none" w:sz="0" w:space="0" w:color="auto"/>
                    <w:right w:val="none" w:sz="0" w:space="0" w:color="auto"/>
                  </w:divBdr>
                </w:div>
                <w:div w:id="1340425308">
                  <w:marLeft w:val="0"/>
                  <w:marRight w:val="0"/>
                  <w:marTop w:val="0"/>
                  <w:marBottom w:val="0"/>
                  <w:divBdr>
                    <w:top w:val="none" w:sz="0" w:space="0" w:color="auto"/>
                    <w:left w:val="none" w:sz="0" w:space="0" w:color="auto"/>
                    <w:bottom w:val="none" w:sz="0" w:space="0" w:color="auto"/>
                    <w:right w:val="none" w:sz="0" w:space="0" w:color="auto"/>
                  </w:divBdr>
                </w:div>
                <w:div w:id="718557744">
                  <w:marLeft w:val="0"/>
                  <w:marRight w:val="0"/>
                  <w:marTop w:val="0"/>
                  <w:marBottom w:val="0"/>
                  <w:divBdr>
                    <w:top w:val="none" w:sz="0" w:space="0" w:color="auto"/>
                    <w:left w:val="none" w:sz="0" w:space="0" w:color="auto"/>
                    <w:bottom w:val="none" w:sz="0" w:space="0" w:color="auto"/>
                    <w:right w:val="none" w:sz="0" w:space="0" w:color="auto"/>
                  </w:divBdr>
                </w:div>
                <w:div w:id="374622913">
                  <w:marLeft w:val="0"/>
                  <w:marRight w:val="0"/>
                  <w:marTop w:val="0"/>
                  <w:marBottom w:val="0"/>
                  <w:divBdr>
                    <w:top w:val="none" w:sz="0" w:space="0" w:color="auto"/>
                    <w:left w:val="none" w:sz="0" w:space="0" w:color="auto"/>
                    <w:bottom w:val="none" w:sz="0" w:space="0" w:color="auto"/>
                    <w:right w:val="none" w:sz="0" w:space="0" w:color="auto"/>
                  </w:divBdr>
                </w:div>
                <w:div w:id="1703477955">
                  <w:marLeft w:val="0"/>
                  <w:marRight w:val="0"/>
                  <w:marTop w:val="0"/>
                  <w:marBottom w:val="0"/>
                  <w:divBdr>
                    <w:top w:val="none" w:sz="0" w:space="0" w:color="auto"/>
                    <w:left w:val="none" w:sz="0" w:space="0" w:color="auto"/>
                    <w:bottom w:val="none" w:sz="0" w:space="0" w:color="auto"/>
                    <w:right w:val="none" w:sz="0" w:space="0" w:color="auto"/>
                  </w:divBdr>
                </w:div>
                <w:div w:id="2026902613">
                  <w:marLeft w:val="0"/>
                  <w:marRight w:val="0"/>
                  <w:marTop w:val="0"/>
                  <w:marBottom w:val="0"/>
                  <w:divBdr>
                    <w:top w:val="none" w:sz="0" w:space="0" w:color="auto"/>
                    <w:left w:val="none" w:sz="0" w:space="0" w:color="auto"/>
                    <w:bottom w:val="none" w:sz="0" w:space="0" w:color="auto"/>
                    <w:right w:val="none" w:sz="0" w:space="0" w:color="auto"/>
                  </w:divBdr>
                </w:div>
                <w:div w:id="414981977">
                  <w:marLeft w:val="0"/>
                  <w:marRight w:val="0"/>
                  <w:marTop w:val="0"/>
                  <w:marBottom w:val="0"/>
                  <w:divBdr>
                    <w:top w:val="none" w:sz="0" w:space="0" w:color="auto"/>
                    <w:left w:val="none" w:sz="0" w:space="0" w:color="auto"/>
                    <w:bottom w:val="none" w:sz="0" w:space="0" w:color="auto"/>
                    <w:right w:val="none" w:sz="0" w:space="0" w:color="auto"/>
                  </w:divBdr>
                </w:div>
                <w:div w:id="581069125">
                  <w:marLeft w:val="0"/>
                  <w:marRight w:val="0"/>
                  <w:marTop w:val="0"/>
                  <w:marBottom w:val="0"/>
                  <w:divBdr>
                    <w:top w:val="none" w:sz="0" w:space="0" w:color="auto"/>
                    <w:left w:val="none" w:sz="0" w:space="0" w:color="auto"/>
                    <w:bottom w:val="none" w:sz="0" w:space="0" w:color="auto"/>
                    <w:right w:val="none" w:sz="0" w:space="0" w:color="auto"/>
                  </w:divBdr>
                </w:div>
                <w:div w:id="866941815">
                  <w:marLeft w:val="0"/>
                  <w:marRight w:val="0"/>
                  <w:marTop w:val="0"/>
                  <w:marBottom w:val="0"/>
                  <w:divBdr>
                    <w:top w:val="none" w:sz="0" w:space="0" w:color="auto"/>
                    <w:left w:val="none" w:sz="0" w:space="0" w:color="auto"/>
                    <w:bottom w:val="none" w:sz="0" w:space="0" w:color="auto"/>
                    <w:right w:val="none" w:sz="0" w:space="0" w:color="auto"/>
                  </w:divBdr>
                </w:div>
                <w:div w:id="998073337">
                  <w:marLeft w:val="0"/>
                  <w:marRight w:val="0"/>
                  <w:marTop w:val="0"/>
                  <w:marBottom w:val="0"/>
                  <w:divBdr>
                    <w:top w:val="none" w:sz="0" w:space="0" w:color="auto"/>
                    <w:left w:val="none" w:sz="0" w:space="0" w:color="auto"/>
                    <w:bottom w:val="none" w:sz="0" w:space="0" w:color="auto"/>
                    <w:right w:val="none" w:sz="0" w:space="0" w:color="auto"/>
                  </w:divBdr>
                </w:div>
                <w:div w:id="2024740716">
                  <w:marLeft w:val="0"/>
                  <w:marRight w:val="0"/>
                  <w:marTop w:val="0"/>
                  <w:marBottom w:val="0"/>
                  <w:divBdr>
                    <w:top w:val="none" w:sz="0" w:space="0" w:color="auto"/>
                    <w:left w:val="none" w:sz="0" w:space="0" w:color="auto"/>
                    <w:bottom w:val="none" w:sz="0" w:space="0" w:color="auto"/>
                    <w:right w:val="none" w:sz="0" w:space="0" w:color="auto"/>
                  </w:divBdr>
                </w:div>
                <w:div w:id="681511014">
                  <w:marLeft w:val="0"/>
                  <w:marRight w:val="0"/>
                  <w:marTop w:val="0"/>
                  <w:marBottom w:val="0"/>
                  <w:divBdr>
                    <w:top w:val="none" w:sz="0" w:space="0" w:color="auto"/>
                    <w:left w:val="none" w:sz="0" w:space="0" w:color="auto"/>
                    <w:bottom w:val="none" w:sz="0" w:space="0" w:color="auto"/>
                    <w:right w:val="none" w:sz="0" w:space="0" w:color="auto"/>
                  </w:divBdr>
                </w:div>
                <w:div w:id="840311645">
                  <w:marLeft w:val="0"/>
                  <w:marRight w:val="0"/>
                  <w:marTop w:val="0"/>
                  <w:marBottom w:val="0"/>
                  <w:divBdr>
                    <w:top w:val="none" w:sz="0" w:space="0" w:color="auto"/>
                    <w:left w:val="none" w:sz="0" w:space="0" w:color="auto"/>
                    <w:bottom w:val="none" w:sz="0" w:space="0" w:color="auto"/>
                    <w:right w:val="none" w:sz="0" w:space="0" w:color="auto"/>
                  </w:divBdr>
                </w:div>
                <w:div w:id="1035927643">
                  <w:marLeft w:val="0"/>
                  <w:marRight w:val="0"/>
                  <w:marTop w:val="0"/>
                  <w:marBottom w:val="0"/>
                  <w:divBdr>
                    <w:top w:val="none" w:sz="0" w:space="0" w:color="auto"/>
                    <w:left w:val="none" w:sz="0" w:space="0" w:color="auto"/>
                    <w:bottom w:val="none" w:sz="0" w:space="0" w:color="auto"/>
                    <w:right w:val="none" w:sz="0" w:space="0" w:color="auto"/>
                  </w:divBdr>
                </w:div>
                <w:div w:id="674498568">
                  <w:marLeft w:val="0"/>
                  <w:marRight w:val="0"/>
                  <w:marTop w:val="0"/>
                  <w:marBottom w:val="0"/>
                  <w:divBdr>
                    <w:top w:val="none" w:sz="0" w:space="0" w:color="auto"/>
                    <w:left w:val="none" w:sz="0" w:space="0" w:color="auto"/>
                    <w:bottom w:val="none" w:sz="0" w:space="0" w:color="auto"/>
                    <w:right w:val="none" w:sz="0" w:space="0" w:color="auto"/>
                  </w:divBdr>
                </w:div>
                <w:div w:id="629018341">
                  <w:marLeft w:val="0"/>
                  <w:marRight w:val="0"/>
                  <w:marTop w:val="0"/>
                  <w:marBottom w:val="0"/>
                  <w:divBdr>
                    <w:top w:val="none" w:sz="0" w:space="0" w:color="auto"/>
                    <w:left w:val="none" w:sz="0" w:space="0" w:color="auto"/>
                    <w:bottom w:val="none" w:sz="0" w:space="0" w:color="auto"/>
                    <w:right w:val="none" w:sz="0" w:space="0" w:color="auto"/>
                  </w:divBdr>
                </w:div>
                <w:div w:id="1988968487">
                  <w:marLeft w:val="0"/>
                  <w:marRight w:val="0"/>
                  <w:marTop w:val="0"/>
                  <w:marBottom w:val="0"/>
                  <w:divBdr>
                    <w:top w:val="none" w:sz="0" w:space="0" w:color="auto"/>
                    <w:left w:val="none" w:sz="0" w:space="0" w:color="auto"/>
                    <w:bottom w:val="none" w:sz="0" w:space="0" w:color="auto"/>
                    <w:right w:val="none" w:sz="0" w:space="0" w:color="auto"/>
                  </w:divBdr>
                </w:div>
                <w:div w:id="899563335">
                  <w:marLeft w:val="0"/>
                  <w:marRight w:val="0"/>
                  <w:marTop w:val="0"/>
                  <w:marBottom w:val="0"/>
                  <w:divBdr>
                    <w:top w:val="none" w:sz="0" w:space="0" w:color="auto"/>
                    <w:left w:val="none" w:sz="0" w:space="0" w:color="auto"/>
                    <w:bottom w:val="none" w:sz="0" w:space="0" w:color="auto"/>
                    <w:right w:val="none" w:sz="0" w:space="0" w:color="auto"/>
                  </w:divBdr>
                </w:div>
                <w:div w:id="844444429">
                  <w:marLeft w:val="0"/>
                  <w:marRight w:val="0"/>
                  <w:marTop w:val="0"/>
                  <w:marBottom w:val="0"/>
                  <w:divBdr>
                    <w:top w:val="none" w:sz="0" w:space="0" w:color="auto"/>
                    <w:left w:val="none" w:sz="0" w:space="0" w:color="auto"/>
                    <w:bottom w:val="none" w:sz="0" w:space="0" w:color="auto"/>
                    <w:right w:val="none" w:sz="0" w:space="0" w:color="auto"/>
                  </w:divBdr>
                </w:div>
                <w:div w:id="172578447">
                  <w:marLeft w:val="0"/>
                  <w:marRight w:val="0"/>
                  <w:marTop w:val="0"/>
                  <w:marBottom w:val="0"/>
                  <w:divBdr>
                    <w:top w:val="none" w:sz="0" w:space="0" w:color="auto"/>
                    <w:left w:val="none" w:sz="0" w:space="0" w:color="auto"/>
                    <w:bottom w:val="none" w:sz="0" w:space="0" w:color="auto"/>
                    <w:right w:val="none" w:sz="0" w:space="0" w:color="auto"/>
                  </w:divBdr>
                </w:div>
                <w:div w:id="1555502528">
                  <w:marLeft w:val="0"/>
                  <w:marRight w:val="0"/>
                  <w:marTop w:val="0"/>
                  <w:marBottom w:val="0"/>
                  <w:divBdr>
                    <w:top w:val="none" w:sz="0" w:space="0" w:color="auto"/>
                    <w:left w:val="none" w:sz="0" w:space="0" w:color="auto"/>
                    <w:bottom w:val="none" w:sz="0" w:space="0" w:color="auto"/>
                    <w:right w:val="none" w:sz="0" w:space="0" w:color="auto"/>
                  </w:divBdr>
                </w:div>
                <w:div w:id="1865751779">
                  <w:marLeft w:val="0"/>
                  <w:marRight w:val="0"/>
                  <w:marTop w:val="0"/>
                  <w:marBottom w:val="0"/>
                  <w:divBdr>
                    <w:top w:val="none" w:sz="0" w:space="0" w:color="auto"/>
                    <w:left w:val="none" w:sz="0" w:space="0" w:color="auto"/>
                    <w:bottom w:val="none" w:sz="0" w:space="0" w:color="auto"/>
                    <w:right w:val="none" w:sz="0" w:space="0" w:color="auto"/>
                  </w:divBdr>
                </w:div>
                <w:div w:id="996610636">
                  <w:marLeft w:val="0"/>
                  <w:marRight w:val="0"/>
                  <w:marTop w:val="0"/>
                  <w:marBottom w:val="0"/>
                  <w:divBdr>
                    <w:top w:val="none" w:sz="0" w:space="0" w:color="auto"/>
                    <w:left w:val="none" w:sz="0" w:space="0" w:color="auto"/>
                    <w:bottom w:val="none" w:sz="0" w:space="0" w:color="auto"/>
                    <w:right w:val="none" w:sz="0" w:space="0" w:color="auto"/>
                  </w:divBdr>
                </w:div>
                <w:div w:id="2116710587">
                  <w:marLeft w:val="0"/>
                  <w:marRight w:val="0"/>
                  <w:marTop w:val="0"/>
                  <w:marBottom w:val="0"/>
                  <w:divBdr>
                    <w:top w:val="none" w:sz="0" w:space="0" w:color="auto"/>
                    <w:left w:val="none" w:sz="0" w:space="0" w:color="auto"/>
                    <w:bottom w:val="none" w:sz="0" w:space="0" w:color="auto"/>
                    <w:right w:val="none" w:sz="0" w:space="0" w:color="auto"/>
                  </w:divBdr>
                </w:div>
                <w:div w:id="1702240903">
                  <w:marLeft w:val="0"/>
                  <w:marRight w:val="0"/>
                  <w:marTop w:val="0"/>
                  <w:marBottom w:val="0"/>
                  <w:divBdr>
                    <w:top w:val="none" w:sz="0" w:space="0" w:color="auto"/>
                    <w:left w:val="none" w:sz="0" w:space="0" w:color="auto"/>
                    <w:bottom w:val="none" w:sz="0" w:space="0" w:color="auto"/>
                    <w:right w:val="none" w:sz="0" w:space="0" w:color="auto"/>
                  </w:divBdr>
                </w:div>
                <w:div w:id="912162480">
                  <w:marLeft w:val="0"/>
                  <w:marRight w:val="0"/>
                  <w:marTop w:val="0"/>
                  <w:marBottom w:val="0"/>
                  <w:divBdr>
                    <w:top w:val="none" w:sz="0" w:space="0" w:color="auto"/>
                    <w:left w:val="none" w:sz="0" w:space="0" w:color="auto"/>
                    <w:bottom w:val="none" w:sz="0" w:space="0" w:color="auto"/>
                    <w:right w:val="none" w:sz="0" w:space="0" w:color="auto"/>
                  </w:divBdr>
                </w:div>
                <w:div w:id="1510439094">
                  <w:marLeft w:val="0"/>
                  <w:marRight w:val="0"/>
                  <w:marTop w:val="0"/>
                  <w:marBottom w:val="0"/>
                  <w:divBdr>
                    <w:top w:val="none" w:sz="0" w:space="0" w:color="auto"/>
                    <w:left w:val="none" w:sz="0" w:space="0" w:color="auto"/>
                    <w:bottom w:val="none" w:sz="0" w:space="0" w:color="auto"/>
                    <w:right w:val="none" w:sz="0" w:space="0" w:color="auto"/>
                  </w:divBdr>
                </w:div>
                <w:div w:id="180049882">
                  <w:marLeft w:val="0"/>
                  <w:marRight w:val="0"/>
                  <w:marTop w:val="0"/>
                  <w:marBottom w:val="0"/>
                  <w:divBdr>
                    <w:top w:val="none" w:sz="0" w:space="0" w:color="auto"/>
                    <w:left w:val="none" w:sz="0" w:space="0" w:color="auto"/>
                    <w:bottom w:val="none" w:sz="0" w:space="0" w:color="auto"/>
                    <w:right w:val="none" w:sz="0" w:space="0" w:color="auto"/>
                  </w:divBdr>
                </w:div>
                <w:div w:id="1776054249">
                  <w:marLeft w:val="0"/>
                  <w:marRight w:val="0"/>
                  <w:marTop w:val="0"/>
                  <w:marBottom w:val="0"/>
                  <w:divBdr>
                    <w:top w:val="none" w:sz="0" w:space="0" w:color="auto"/>
                    <w:left w:val="none" w:sz="0" w:space="0" w:color="auto"/>
                    <w:bottom w:val="none" w:sz="0" w:space="0" w:color="auto"/>
                    <w:right w:val="none" w:sz="0" w:space="0" w:color="auto"/>
                  </w:divBdr>
                </w:div>
                <w:div w:id="1746411251">
                  <w:marLeft w:val="0"/>
                  <w:marRight w:val="0"/>
                  <w:marTop w:val="0"/>
                  <w:marBottom w:val="0"/>
                  <w:divBdr>
                    <w:top w:val="none" w:sz="0" w:space="0" w:color="auto"/>
                    <w:left w:val="none" w:sz="0" w:space="0" w:color="auto"/>
                    <w:bottom w:val="none" w:sz="0" w:space="0" w:color="auto"/>
                    <w:right w:val="none" w:sz="0" w:space="0" w:color="auto"/>
                  </w:divBdr>
                </w:div>
                <w:div w:id="1820921489">
                  <w:marLeft w:val="0"/>
                  <w:marRight w:val="0"/>
                  <w:marTop w:val="0"/>
                  <w:marBottom w:val="0"/>
                  <w:divBdr>
                    <w:top w:val="none" w:sz="0" w:space="0" w:color="auto"/>
                    <w:left w:val="none" w:sz="0" w:space="0" w:color="auto"/>
                    <w:bottom w:val="none" w:sz="0" w:space="0" w:color="auto"/>
                    <w:right w:val="none" w:sz="0" w:space="0" w:color="auto"/>
                  </w:divBdr>
                </w:div>
                <w:div w:id="1651053904">
                  <w:marLeft w:val="0"/>
                  <w:marRight w:val="0"/>
                  <w:marTop w:val="0"/>
                  <w:marBottom w:val="0"/>
                  <w:divBdr>
                    <w:top w:val="none" w:sz="0" w:space="0" w:color="auto"/>
                    <w:left w:val="none" w:sz="0" w:space="0" w:color="auto"/>
                    <w:bottom w:val="none" w:sz="0" w:space="0" w:color="auto"/>
                    <w:right w:val="none" w:sz="0" w:space="0" w:color="auto"/>
                  </w:divBdr>
                </w:div>
                <w:div w:id="788813425">
                  <w:marLeft w:val="0"/>
                  <w:marRight w:val="0"/>
                  <w:marTop w:val="0"/>
                  <w:marBottom w:val="0"/>
                  <w:divBdr>
                    <w:top w:val="none" w:sz="0" w:space="0" w:color="auto"/>
                    <w:left w:val="none" w:sz="0" w:space="0" w:color="auto"/>
                    <w:bottom w:val="none" w:sz="0" w:space="0" w:color="auto"/>
                    <w:right w:val="none" w:sz="0" w:space="0" w:color="auto"/>
                  </w:divBdr>
                </w:div>
                <w:div w:id="1620642891">
                  <w:marLeft w:val="0"/>
                  <w:marRight w:val="0"/>
                  <w:marTop w:val="0"/>
                  <w:marBottom w:val="0"/>
                  <w:divBdr>
                    <w:top w:val="none" w:sz="0" w:space="0" w:color="auto"/>
                    <w:left w:val="none" w:sz="0" w:space="0" w:color="auto"/>
                    <w:bottom w:val="none" w:sz="0" w:space="0" w:color="auto"/>
                    <w:right w:val="none" w:sz="0" w:space="0" w:color="auto"/>
                  </w:divBdr>
                </w:div>
                <w:div w:id="904267174">
                  <w:marLeft w:val="0"/>
                  <w:marRight w:val="0"/>
                  <w:marTop w:val="0"/>
                  <w:marBottom w:val="0"/>
                  <w:divBdr>
                    <w:top w:val="none" w:sz="0" w:space="0" w:color="auto"/>
                    <w:left w:val="none" w:sz="0" w:space="0" w:color="auto"/>
                    <w:bottom w:val="none" w:sz="0" w:space="0" w:color="auto"/>
                    <w:right w:val="none" w:sz="0" w:space="0" w:color="auto"/>
                  </w:divBdr>
                </w:div>
                <w:div w:id="768349439">
                  <w:marLeft w:val="0"/>
                  <w:marRight w:val="0"/>
                  <w:marTop w:val="0"/>
                  <w:marBottom w:val="0"/>
                  <w:divBdr>
                    <w:top w:val="none" w:sz="0" w:space="0" w:color="auto"/>
                    <w:left w:val="none" w:sz="0" w:space="0" w:color="auto"/>
                    <w:bottom w:val="none" w:sz="0" w:space="0" w:color="auto"/>
                    <w:right w:val="none" w:sz="0" w:space="0" w:color="auto"/>
                  </w:divBdr>
                </w:div>
                <w:div w:id="142937636">
                  <w:marLeft w:val="0"/>
                  <w:marRight w:val="0"/>
                  <w:marTop w:val="0"/>
                  <w:marBottom w:val="0"/>
                  <w:divBdr>
                    <w:top w:val="none" w:sz="0" w:space="0" w:color="auto"/>
                    <w:left w:val="none" w:sz="0" w:space="0" w:color="auto"/>
                    <w:bottom w:val="none" w:sz="0" w:space="0" w:color="auto"/>
                    <w:right w:val="none" w:sz="0" w:space="0" w:color="auto"/>
                  </w:divBdr>
                </w:div>
                <w:div w:id="145123738">
                  <w:marLeft w:val="0"/>
                  <w:marRight w:val="0"/>
                  <w:marTop w:val="0"/>
                  <w:marBottom w:val="0"/>
                  <w:divBdr>
                    <w:top w:val="none" w:sz="0" w:space="0" w:color="auto"/>
                    <w:left w:val="none" w:sz="0" w:space="0" w:color="auto"/>
                    <w:bottom w:val="none" w:sz="0" w:space="0" w:color="auto"/>
                    <w:right w:val="none" w:sz="0" w:space="0" w:color="auto"/>
                  </w:divBdr>
                </w:div>
                <w:div w:id="1725564180">
                  <w:marLeft w:val="0"/>
                  <w:marRight w:val="0"/>
                  <w:marTop w:val="0"/>
                  <w:marBottom w:val="0"/>
                  <w:divBdr>
                    <w:top w:val="none" w:sz="0" w:space="0" w:color="auto"/>
                    <w:left w:val="none" w:sz="0" w:space="0" w:color="auto"/>
                    <w:bottom w:val="none" w:sz="0" w:space="0" w:color="auto"/>
                    <w:right w:val="none" w:sz="0" w:space="0" w:color="auto"/>
                  </w:divBdr>
                </w:div>
                <w:div w:id="1502157109">
                  <w:marLeft w:val="0"/>
                  <w:marRight w:val="0"/>
                  <w:marTop w:val="0"/>
                  <w:marBottom w:val="0"/>
                  <w:divBdr>
                    <w:top w:val="none" w:sz="0" w:space="0" w:color="auto"/>
                    <w:left w:val="none" w:sz="0" w:space="0" w:color="auto"/>
                    <w:bottom w:val="none" w:sz="0" w:space="0" w:color="auto"/>
                    <w:right w:val="none" w:sz="0" w:space="0" w:color="auto"/>
                  </w:divBdr>
                </w:div>
                <w:div w:id="617571361">
                  <w:marLeft w:val="0"/>
                  <w:marRight w:val="0"/>
                  <w:marTop w:val="0"/>
                  <w:marBottom w:val="0"/>
                  <w:divBdr>
                    <w:top w:val="none" w:sz="0" w:space="0" w:color="auto"/>
                    <w:left w:val="none" w:sz="0" w:space="0" w:color="auto"/>
                    <w:bottom w:val="none" w:sz="0" w:space="0" w:color="auto"/>
                    <w:right w:val="none" w:sz="0" w:space="0" w:color="auto"/>
                  </w:divBdr>
                </w:div>
                <w:div w:id="1783067294">
                  <w:marLeft w:val="0"/>
                  <w:marRight w:val="0"/>
                  <w:marTop w:val="0"/>
                  <w:marBottom w:val="0"/>
                  <w:divBdr>
                    <w:top w:val="none" w:sz="0" w:space="0" w:color="auto"/>
                    <w:left w:val="none" w:sz="0" w:space="0" w:color="auto"/>
                    <w:bottom w:val="none" w:sz="0" w:space="0" w:color="auto"/>
                    <w:right w:val="none" w:sz="0" w:space="0" w:color="auto"/>
                  </w:divBdr>
                </w:div>
                <w:div w:id="939413697">
                  <w:marLeft w:val="0"/>
                  <w:marRight w:val="0"/>
                  <w:marTop w:val="0"/>
                  <w:marBottom w:val="0"/>
                  <w:divBdr>
                    <w:top w:val="none" w:sz="0" w:space="0" w:color="auto"/>
                    <w:left w:val="none" w:sz="0" w:space="0" w:color="auto"/>
                    <w:bottom w:val="none" w:sz="0" w:space="0" w:color="auto"/>
                    <w:right w:val="none" w:sz="0" w:space="0" w:color="auto"/>
                  </w:divBdr>
                </w:div>
                <w:div w:id="399448783">
                  <w:marLeft w:val="0"/>
                  <w:marRight w:val="0"/>
                  <w:marTop w:val="0"/>
                  <w:marBottom w:val="0"/>
                  <w:divBdr>
                    <w:top w:val="none" w:sz="0" w:space="0" w:color="auto"/>
                    <w:left w:val="none" w:sz="0" w:space="0" w:color="auto"/>
                    <w:bottom w:val="none" w:sz="0" w:space="0" w:color="auto"/>
                    <w:right w:val="none" w:sz="0" w:space="0" w:color="auto"/>
                  </w:divBdr>
                </w:div>
                <w:div w:id="324674815">
                  <w:marLeft w:val="0"/>
                  <w:marRight w:val="0"/>
                  <w:marTop w:val="0"/>
                  <w:marBottom w:val="0"/>
                  <w:divBdr>
                    <w:top w:val="none" w:sz="0" w:space="0" w:color="auto"/>
                    <w:left w:val="none" w:sz="0" w:space="0" w:color="auto"/>
                    <w:bottom w:val="none" w:sz="0" w:space="0" w:color="auto"/>
                    <w:right w:val="none" w:sz="0" w:space="0" w:color="auto"/>
                  </w:divBdr>
                </w:div>
                <w:div w:id="1407606451">
                  <w:marLeft w:val="0"/>
                  <w:marRight w:val="0"/>
                  <w:marTop w:val="0"/>
                  <w:marBottom w:val="0"/>
                  <w:divBdr>
                    <w:top w:val="none" w:sz="0" w:space="0" w:color="auto"/>
                    <w:left w:val="none" w:sz="0" w:space="0" w:color="auto"/>
                    <w:bottom w:val="none" w:sz="0" w:space="0" w:color="auto"/>
                    <w:right w:val="none" w:sz="0" w:space="0" w:color="auto"/>
                  </w:divBdr>
                </w:div>
                <w:div w:id="498808947">
                  <w:marLeft w:val="0"/>
                  <w:marRight w:val="0"/>
                  <w:marTop w:val="0"/>
                  <w:marBottom w:val="0"/>
                  <w:divBdr>
                    <w:top w:val="none" w:sz="0" w:space="0" w:color="auto"/>
                    <w:left w:val="none" w:sz="0" w:space="0" w:color="auto"/>
                    <w:bottom w:val="none" w:sz="0" w:space="0" w:color="auto"/>
                    <w:right w:val="none" w:sz="0" w:space="0" w:color="auto"/>
                  </w:divBdr>
                </w:div>
                <w:div w:id="723018467">
                  <w:marLeft w:val="0"/>
                  <w:marRight w:val="0"/>
                  <w:marTop w:val="0"/>
                  <w:marBottom w:val="0"/>
                  <w:divBdr>
                    <w:top w:val="none" w:sz="0" w:space="0" w:color="auto"/>
                    <w:left w:val="none" w:sz="0" w:space="0" w:color="auto"/>
                    <w:bottom w:val="none" w:sz="0" w:space="0" w:color="auto"/>
                    <w:right w:val="none" w:sz="0" w:space="0" w:color="auto"/>
                  </w:divBdr>
                </w:div>
                <w:div w:id="1328050266">
                  <w:marLeft w:val="0"/>
                  <w:marRight w:val="0"/>
                  <w:marTop w:val="0"/>
                  <w:marBottom w:val="0"/>
                  <w:divBdr>
                    <w:top w:val="none" w:sz="0" w:space="0" w:color="auto"/>
                    <w:left w:val="none" w:sz="0" w:space="0" w:color="auto"/>
                    <w:bottom w:val="none" w:sz="0" w:space="0" w:color="auto"/>
                    <w:right w:val="none" w:sz="0" w:space="0" w:color="auto"/>
                  </w:divBdr>
                </w:div>
                <w:div w:id="1438216324">
                  <w:marLeft w:val="0"/>
                  <w:marRight w:val="0"/>
                  <w:marTop w:val="0"/>
                  <w:marBottom w:val="0"/>
                  <w:divBdr>
                    <w:top w:val="none" w:sz="0" w:space="0" w:color="auto"/>
                    <w:left w:val="none" w:sz="0" w:space="0" w:color="auto"/>
                    <w:bottom w:val="none" w:sz="0" w:space="0" w:color="auto"/>
                    <w:right w:val="none" w:sz="0" w:space="0" w:color="auto"/>
                  </w:divBdr>
                </w:div>
                <w:div w:id="615597903">
                  <w:marLeft w:val="0"/>
                  <w:marRight w:val="0"/>
                  <w:marTop w:val="0"/>
                  <w:marBottom w:val="0"/>
                  <w:divBdr>
                    <w:top w:val="none" w:sz="0" w:space="0" w:color="auto"/>
                    <w:left w:val="none" w:sz="0" w:space="0" w:color="auto"/>
                    <w:bottom w:val="none" w:sz="0" w:space="0" w:color="auto"/>
                    <w:right w:val="none" w:sz="0" w:space="0" w:color="auto"/>
                  </w:divBdr>
                </w:div>
                <w:div w:id="1098797907">
                  <w:marLeft w:val="0"/>
                  <w:marRight w:val="0"/>
                  <w:marTop w:val="0"/>
                  <w:marBottom w:val="0"/>
                  <w:divBdr>
                    <w:top w:val="none" w:sz="0" w:space="0" w:color="auto"/>
                    <w:left w:val="none" w:sz="0" w:space="0" w:color="auto"/>
                    <w:bottom w:val="none" w:sz="0" w:space="0" w:color="auto"/>
                    <w:right w:val="none" w:sz="0" w:space="0" w:color="auto"/>
                  </w:divBdr>
                </w:div>
                <w:div w:id="708797387">
                  <w:marLeft w:val="0"/>
                  <w:marRight w:val="0"/>
                  <w:marTop w:val="0"/>
                  <w:marBottom w:val="0"/>
                  <w:divBdr>
                    <w:top w:val="none" w:sz="0" w:space="0" w:color="auto"/>
                    <w:left w:val="none" w:sz="0" w:space="0" w:color="auto"/>
                    <w:bottom w:val="none" w:sz="0" w:space="0" w:color="auto"/>
                    <w:right w:val="none" w:sz="0" w:space="0" w:color="auto"/>
                  </w:divBdr>
                </w:div>
                <w:div w:id="192773594">
                  <w:marLeft w:val="0"/>
                  <w:marRight w:val="0"/>
                  <w:marTop w:val="0"/>
                  <w:marBottom w:val="0"/>
                  <w:divBdr>
                    <w:top w:val="none" w:sz="0" w:space="0" w:color="auto"/>
                    <w:left w:val="none" w:sz="0" w:space="0" w:color="auto"/>
                    <w:bottom w:val="none" w:sz="0" w:space="0" w:color="auto"/>
                    <w:right w:val="none" w:sz="0" w:space="0" w:color="auto"/>
                  </w:divBdr>
                </w:div>
                <w:div w:id="1311982282">
                  <w:marLeft w:val="0"/>
                  <w:marRight w:val="0"/>
                  <w:marTop w:val="0"/>
                  <w:marBottom w:val="0"/>
                  <w:divBdr>
                    <w:top w:val="none" w:sz="0" w:space="0" w:color="auto"/>
                    <w:left w:val="none" w:sz="0" w:space="0" w:color="auto"/>
                    <w:bottom w:val="none" w:sz="0" w:space="0" w:color="auto"/>
                    <w:right w:val="none" w:sz="0" w:space="0" w:color="auto"/>
                  </w:divBdr>
                </w:div>
                <w:div w:id="1624576702">
                  <w:marLeft w:val="0"/>
                  <w:marRight w:val="0"/>
                  <w:marTop w:val="0"/>
                  <w:marBottom w:val="0"/>
                  <w:divBdr>
                    <w:top w:val="none" w:sz="0" w:space="0" w:color="auto"/>
                    <w:left w:val="none" w:sz="0" w:space="0" w:color="auto"/>
                    <w:bottom w:val="none" w:sz="0" w:space="0" w:color="auto"/>
                    <w:right w:val="none" w:sz="0" w:space="0" w:color="auto"/>
                  </w:divBdr>
                </w:div>
                <w:div w:id="223881086">
                  <w:marLeft w:val="0"/>
                  <w:marRight w:val="0"/>
                  <w:marTop w:val="0"/>
                  <w:marBottom w:val="0"/>
                  <w:divBdr>
                    <w:top w:val="none" w:sz="0" w:space="0" w:color="auto"/>
                    <w:left w:val="none" w:sz="0" w:space="0" w:color="auto"/>
                    <w:bottom w:val="none" w:sz="0" w:space="0" w:color="auto"/>
                    <w:right w:val="none" w:sz="0" w:space="0" w:color="auto"/>
                  </w:divBdr>
                </w:div>
                <w:div w:id="236869257">
                  <w:marLeft w:val="0"/>
                  <w:marRight w:val="0"/>
                  <w:marTop w:val="0"/>
                  <w:marBottom w:val="0"/>
                  <w:divBdr>
                    <w:top w:val="none" w:sz="0" w:space="0" w:color="auto"/>
                    <w:left w:val="none" w:sz="0" w:space="0" w:color="auto"/>
                    <w:bottom w:val="none" w:sz="0" w:space="0" w:color="auto"/>
                    <w:right w:val="none" w:sz="0" w:space="0" w:color="auto"/>
                  </w:divBdr>
                </w:div>
                <w:div w:id="1802576580">
                  <w:marLeft w:val="0"/>
                  <w:marRight w:val="0"/>
                  <w:marTop w:val="0"/>
                  <w:marBottom w:val="0"/>
                  <w:divBdr>
                    <w:top w:val="none" w:sz="0" w:space="0" w:color="auto"/>
                    <w:left w:val="none" w:sz="0" w:space="0" w:color="auto"/>
                    <w:bottom w:val="none" w:sz="0" w:space="0" w:color="auto"/>
                    <w:right w:val="none" w:sz="0" w:space="0" w:color="auto"/>
                  </w:divBdr>
                </w:div>
                <w:div w:id="1035274644">
                  <w:marLeft w:val="0"/>
                  <w:marRight w:val="0"/>
                  <w:marTop w:val="0"/>
                  <w:marBottom w:val="0"/>
                  <w:divBdr>
                    <w:top w:val="none" w:sz="0" w:space="0" w:color="auto"/>
                    <w:left w:val="none" w:sz="0" w:space="0" w:color="auto"/>
                    <w:bottom w:val="none" w:sz="0" w:space="0" w:color="auto"/>
                    <w:right w:val="none" w:sz="0" w:space="0" w:color="auto"/>
                  </w:divBdr>
                </w:div>
                <w:div w:id="1966345260">
                  <w:marLeft w:val="0"/>
                  <w:marRight w:val="0"/>
                  <w:marTop w:val="0"/>
                  <w:marBottom w:val="0"/>
                  <w:divBdr>
                    <w:top w:val="none" w:sz="0" w:space="0" w:color="auto"/>
                    <w:left w:val="none" w:sz="0" w:space="0" w:color="auto"/>
                    <w:bottom w:val="none" w:sz="0" w:space="0" w:color="auto"/>
                    <w:right w:val="none" w:sz="0" w:space="0" w:color="auto"/>
                  </w:divBdr>
                </w:div>
                <w:div w:id="1874800966">
                  <w:marLeft w:val="0"/>
                  <w:marRight w:val="0"/>
                  <w:marTop w:val="0"/>
                  <w:marBottom w:val="0"/>
                  <w:divBdr>
                    <w:top w:val="none" w:sz="0" w:space="0" w:color="auto"/>
                    <w:left w:val="none" w:sz="0" w:space="0" w:color="auto"/>
                    <w:bottom w:val="none" w:sz="0" w:space="0" w:color="auto"/>
                    <w:right w:val="none" w:sz="0" w:space="0" w:color="auto"/>
                  </w:divBdr>
                </w:div>
                <w:div w:id="1524318846">
                  <w:marLeft w:val="0"/>
                  <w:marRight w:val="0"/>
                  <w:marTop w:val="0"/>
                  <w:marBottom w:val="0"/>
                  <w:divBdr>
                    <w:top w:val="none" w:sz="0" w:space="0" w:color="auto"/>
                    <w:left w:val="none" w:sz="0" w:space="0" w:color="auto"/>
                    <w:bottom w:val="none" w:sz="0" w:space="0" w:color="auto"/>
                    <w:right w:val="none" w:sz="0" w:space="0" w:color="auto"/>
                  </w:divBdr>
                </w:div>
                <w:div w:id="1804082866">
                  <w:marLeft w:val="0"/>
                  <w:marRight w:val="0"/>
                  <w:marTop w:val="0"/>
                  <w:marBottom w:val="0"/>
                  <w:divBdr>
                    <w:top w:val="none" w:sz="0" w:space="0" w:color="auto"/>
                    <w:left w:val="none" w:sz="0" w:space="0" w:color="auto"/>
                    <w:bottom w:val="none" w:sz="0" w:space="0" w:color="auto"/>
                    <w:right w:val="none" w:sz="0" w:space="0" w:color="auto"/>
                  </w:divBdr>
                </w:div>
                <w:div w:id="889344784">
                  <w:marLeft w:val="0"/>
                  <w:marRight w:val="0"/>
                  <w:marTop w:val="0"/>
                  <w:marBottom w:val="0"/>
                  <w:divBdr>
                    <w:top w:val="none" w:sz="0" w:space="0" w:color="auto"/>
                    <w:left w:val="none" w:sz="0" w:space="0" w:color="auto"/>
                    <w:bottom w:val="none" w:sz="0" w:space="0" w:color="auto"/>
                    <w:right w:val="none" w:sz="0" w:space="0" w:color="auto"/>
                  </w:divBdr>
                </w:div>
                <w:div w:id="525339145">
                  <w:marLeft w:val="0"/>
                  <w:marRight w:val="0"/>
                  <w:marTop w:val="0"/>
                  <w:marBottom w:val="0"/>
                  <w:divBdr>
                    <w:top w:val="none" w:sz="0" w:space="0" w:color="auto"/>
                    <w:left w:val="none" w:sz="0" w:space="0" w:color="auto"/>
                    <w:bottom w:val="none" w:sz="0" w:space="0" w:color="auto"/>
                    <w:right w:val="none" w:sz="0" w:space="0" w:color="auto"/>
                  </w:divBdr>
                </w:div>
                <w:div w:id="345835764">
                  <w:marLeft w:val="0"/>
                  <w:marRight w:val="0"/>
                  <w:marTop w:val="0"/>
                  <w:marBottom w:val="0"/>
                  <w:divBdr>
                    <w:top w:val="none" w:sz="0" w:space="0" w:color="auto"/>
                    <w:left w:val="none" w:sz="0" w:space="0" w:color="auto"/>
                    <w:bottom w:val="none" w:sz="0" w:space="0" w:color="auto"/>
                    <w:right w:val="none" w:sz="0" w:space="0" w:color="auto"/>
                  </w:divBdr>
                </w:div>
                <w:div w:id="2029983718">
                  <w:marLeft w:val="0"/>
                  <w:marRight w:val="0"/>
                  <w:marTop w:val="0"/>
                  <w:marBottom w:val="0"/>
                  <w:divBdr>
                    <w:top w:val="none" w:sz="0" w:space="0" w:color="auto"/>
                    <w:left w:val="none" w:sz="0" w:space="0" w:color="auto"/>
                    <w:bottom w:val="none" w:sz="0" w:space="0" w:color="auto"/>
                    <w:right w:val="none" w:sz="0" w:space="0" w:color="auto"/>
                  </w:divBdr>
                </w:div>
                <w:div w:id="1668821225">
                  <w:marLeft w:val="0"/>
                  <w:marRight w:val="0"/>
                  <w:marTop w:val="0"/>
                  <w:marBottom w:val="0"/>
                  <w:divBdr>
                    <w:top w:val="none" w:sz="0" w:space="0" w:color="auto"/>
                    <w:left w:val="none" w:sz="0" w:space="0" w:color="auto"/>
                    <w:bottom w:val="none" w:sz="0" w:space="0" w:color="auto"/>
                    <w:right w:val="none" w:sz="0" w:space="0" w:color="auto"/>
                  </w:divBdr>
                </w:div>
                <w:div w:id="1642539384">
                  <w:marLeft w:val="0"/>
                  <w:marRight w:val="0"/>
                  <w:marTop w:val="0"/>
                  <w:marBottom w:val="0"/>
                  <w:divBdr>
                    <w:top w:val="none" w:sz="0" w:space="0" w:color="auto"/>
                    <w:left w:val="none" w:sz="0" w:space="0" w:color="auto"/>
                    <w:bottom w:val="none" w:sz="0" w:space="0" w:color="auto"/>
                    <w:right w:val="none" w:sz="0" w:space="0" w:color="auto"/>
                  </w:divBdr>
                </w:div>
                <w:div w:id="32508267">
                  <w:marLeft w:val="0"/>
                  <w:marRight w:val="0"/>
                  <w:marTop w:val="0"/>
                  <w:marBottom w:val="0"/>
                  <w:divBdr>
                    <w:top w:val="none" w:sz="0" w:space="0" w:color="auto"/>
                    <w:left w:val="none" w:sz="0" w:space="0" w:color="auto"/>
                    <w:bottom w:val="none" w:sz="0" w:space="0" w:color="auto"/>
                    <w:right w:val="none" w:sz="0" w:space="0" w:color="auto"/>
                  </w:divBdr>
                </w:div>
                <w:div w:id="1667972121">
                  <w:marLeft w:val="0"/>
                  <w:marRight w:val="0"/>
                  <w:marTop w:val="0"/>
                  <w:marBottom w:val="0"/>
                  <w:divBdr>
                    <w:top w:val="none" w:sz="0" w:space="0" w:color="auto"/>
                    <w:left w:val="none" w:sz="0" w:space="0" w:color="auto"/>
                    <w:bottom w:val="none" w:sz="0" w:space="0" w:color="auto"/>
                    <w:right w:val="none" w:sz="0" w:space="0" w:color="auto"/>
                  </w:divBdr>
                </w:div>
                <w:div w:id="567377872">
                  <w:marLeft w:val="0"/>
                  <w:marRight w:val="0"/>
                  <w:marTop w:val="0"/>
                  <w:marBottom w:val="0"/>
                  <w:divBdr>
                    <w:top w:val="none" w:sz="0" w:space="0" w:color="auto"/>
                    <w:left w:val="none" w:sz="0" w:space="0" w:color="auto"/>
                    <w:bottom w:val="none" w:sz="0" w:space="0" w:color="auto"/>
                    <w:right w:val="none" w:sz="0" w:space="0" w:color="auto"/>
                  </w:divBdr>
                </w:div>
                <w:div w:id="255215247">
                  <w:marLeft w:val="0"/>
                  <w:marRight w:val="0"/>
                  <w:marTop w:val="0"/>
                  <w:marBottom w:val="0"/>
                  <w:divBdr>
                    <w:top w:val="none" w:sz="0" w:space="0" w:color="auto"/>
                    <w:left w:val="none" w:sz="0" w:space="0" w:color="auto"/>
                    <w:bottom w:val="none" w:sz="0" w:space="0" w:color="auto"/>
                    <w:right w:val="none" w:sz="0" w:space="0" w:color="auto"/>
                  </w:divBdr>
                </w:div>
                <w:div w:id="44137871">
                  <w:marLeft w:val="0"/>
                  <w:marRight w:val="0"/>
                  <w:marTop w:val="0"/>
                  <w:marBottom w:val="0"/>
                  <w:divBdr>
                    <w:top w:val="none" w:sz="0" w:space="0" w:color="auto"/>
                    <w:left w:val="none" w:sz="0" w:space="0" w:color="auto"/>
                    <w:bottom w:val="none" w:sz="0" w:space="0" w:color="auto"/>
                    <w:right w:val="none" w:sz="0" w:space="0" w:color="auto"/>
                  </w:divBdr>
                </w:div>
                <w:div w:id="144131479">
                  <w:marLeft w:val="0"/>
                  <w:marRight w:val="0"/>
                  <w:marTop w:val="0"/>
                  <w:marBottom w:val="0"/>
                  <w:divBdr>
                    <w:top w:val="none" w:sz="0" w:space="0" w:color="auto"/>
                    <w:left w:val="none" w:sz="0" w:space="0" w:color="auto"/>
                    <w:bottom w:val="none" w:sz="0" w:space="0" w:color="auto"/>
                    <w:right w:val="none" w:sz="0" w:space="0" w:color="auto"/>
                  </w:divBdr>
                </w:div>
                <w:div w:id="1374962679">
                  <w:marLeft w:val="0"/>
                  <w:marRight w:val="0"/>
                  <w:marTop w:val="0"/>
                  <w:marBottom w:val="0"/>
                  <w:divBdr>
                    <w:top w:val="none" w:sz="0" w:space="0" w:color="auto"/>
                    <w:left w:val="none" w:sz="0" w:space="0" w:color="auto"/>
                    <w:bottom w:val="none" w:sz="0" w:space="0" w:color="auto"/>
                    <w:right w:val="none" w:sz="0" w:space="0" w:color="auto"/>
                  </w:divBdr>
                </w:div>
                <w:div w:id="24867001">
                  <w:marLeft w:val="0"/>
                  <w:marRight w:val="0"/>
                  <w:marTop w:val="0"/>
                  <w:marBottom w:val="0"/>
                  <w:divBdr>
                    <w:top w:val="none" w:sz="0" w:space="0" w:color="auto"/>
                    <w:left w:val="none" w:sz="0" w:space="0" w:color="auto"/>
                    <w:bottom w:val="none" w:sz="0" w:space="0" w:color="auto"/>
                    <w:right w:val="none" w:sz="0" w:space="0" w:color="auto"/>
                  </w:divBdr>
                </w:div>
                <w:div w:id="188878449">
                  <w:marLeft w:val="0"/>
                  <w:marRight w:val="0"/>
                  <w:marTop w:val="0"/>
                  <w:marBottom w:val="0"/>
                  <w:divBdr>
                    <w:top w:val="none" w:sz="0" w:space="0" w:color="auto"/>
                    <w:left w:val="none" w:sz="0" w:space="0" w:color="auto"/>
                    <w:bottom w:val="none" w:sz="0" w:space="0" w:color="auto"/>
                    <w:right w:val="none" w:sz="0" w:space="0" w:color="auto"/>
                  </w:divBdr>
                </w:div>
                <w:div w:id="577714422">
                  <w:marLeft w:val="0"/>
                  <w:marRight w:val="0"/>
                  <w:marTop w:val="0"/>
                  <w:marBottom w:val="0"/>
                  <w:divBdr>
                    <w:top w:val="none" w:sz="0" w:space="0" w:color="auto"/>
                    <w:left w:val="none" w:sz="0" w:space="0" w:color="auto"/>
                    <w:bottom w:val="none" w:sz="0" w:space="0" w:color="auto"/>
                    <w:right w:val="none" w:sz="0" w:space="0" w:color="auto"/>
                  </w:divBdr>
                </w:div>
                <w:div w:id="1547133137">
                  <w:marLeft w:val="0"/>
                  <w:marRight w:val="0"/>
                  <w:marTop w:val="0"/>
                  <w:marBottom w:val="0"/>
                  <w:divBdr>
                    <w:top w:val="none" w:sz="0" w:space="0" w:color="auto"/>
                    <w:left w:val="none" w:sz="0" w:space="0" w:color="auto"/>
                    <w:bottom w:val="none" w:sz="0" w:space="0" w:color="auto"/>
                    <w:right w:val="none" w:sz="0" w:space="0" w:color="auto"/>
                  </w:divBdr>
                </w:div>
                <w:div w:id="1440678457">
                  <w:marLeft w:val="0"/>
                  <w:marRight w:val="0"/>
                  <w:marTop w:val="0"/>
                  <w:marBottom w:val="0"/>
                  <w:divBdr>
                    <w:top w:val="none" w:sz="0" w:space="0" w:color="auto"/>
                    <w:left w:val="none" w:sz="0" w:space="0" w:color="auto"/>
                    <w:bottom w:val="none" w:sz="0" w:space="0" w:color="auto"/>
                    <w:right w:val="none" w:sz="0" w:space="0" w:color="auto"/>
                  </w:divBdr>
                </w:div>
                <w:div w:id="1236205668">
                  <w:marLeft w:val="0"/>
                  <w:marRight w:val="0"/>
                  <w:marTop w:val="0"/>
                  <w:marBottom w:val="0"/>
                  <w:divBdr>
                    <w:top w:val="none" w:sz="0" w:space="0" w:color="auto"/>
                    <w:left w:val="none" w:sz="0" w:space="0" w:color="auto"/>
                    <w:bottom w:val="none" w:sz="0" w:space="0" w:color="auto"/>
                    <w:right w:val="none" w:sz="0" w:space="0" w:color="auto"/>
                  </w:divBdr>
                </w:div>
                <w:div w:id="2117090072">
                  <w:marLeft w:val="0"/>
                  <w:marRight w:val="0"/>
                  <w:marTop w:val="0"/>
                  <w:marBottom w:val="0"/>
                  <w:divBdr>
                    <w:top w:val="none" w:sz="0" w:space="0" w:color="auto"/>
                    <w:left w:val="none" w:sz="0" w:space="0" w:color="auto"/>
                    <w:bottom w:val="none" w:sz="0" w:space="0" w:color="auto"/>
                    <w:right w:val="none" w:sz="0" w:space="0" w:color="auto"/>
                  </w:divBdr>
                </w:div>
                <w:div w:id="570313018">
                  <w:marLeft w:val="0"/>
                  <w:marRight w:val="0"/>
                  <w:marTop w:val="0"/>
                  <w:marBottom w:val="0"/>
                  <w:divBdr>
                    <w:top w:val="none" w:sz="0" w:space="0" w:color="auto"/>
                    <w:left w:val="none" w:sz="0" w:space="0" w:color="auto"/>
                    <w:bottom w:val="none" w:sz="0" w:space="0" w:color="auto"/>
                    <w:right w:val="none" w:sz="0" w:space="0" w:color="auto"/>
                  </w:divBdr>
                </w:div>
                <w:div w:id="1107192143">
                  <w:marLeft w:val="0"/>
                  <w:marRight w:val="0"/>
                  <w:marTop w:val="0"/>
                  <w:marBottom w:val="0"/>
                  <w:divBdr>
                    <w:top w:val="none" w:sz="0" w:space="0" w:color="auto"/>
                    <w:left w:val="none" w:sz="0" w:space="0" w:color="auto"/>
                    <w:bottom w:val="none" w:sz="0" w:space="0" w:color="auto"/>
                    <w:right w:val="none" w:sz="0" w:space="0" w:color="auto"/>
                  </w:divBdr>
                </w:div>
                <w:div w:id="805583225">
                  <w:marLeft w:val="0"/>
                  <w:marRight w:val="0"/>
                  <w:marTop w:val="0"/>
                  <w:marBottom w:val="0"/>
                  <w:divBdr>
                    <w:top w:val="none" w:sz="0" w:space="0" w:color="auto"/>
                    <w:left w:val="none" w:sz="0" w:space="0" w:color="auto"/>
                    <w:bottom w:val="none" w:sz="0" w:space="0" w:color="auto"/>
                    <w:right w:val="none" w:sz="0" w:space="0" w:color="auto"/>
                  </w:divBdr>
                </w:div>
                <w:div w:id="43069525">
                  <w:marLeft w:val="0"/>
                  <w:marRight w:val="0"/>
                  <w:marTop w:val="0"/>
                  <w:marBottom w:val="0"/>
                  <w:divBdr>
                    <w:top w:val="none" w:sz="0" w:space="0" w:color="auto"/>
                    <w:left w:val="none" w:sz="0" w:space="0" w:color="auto"/>
                    <w:bottom w:val="none" w:sz="0" w:space="0" w:color="auto"/>
                    <w:right w:val="none" w:sz="0" w:space="0" w:color="auto"/>
                  </w:divBdr>
                </w:div>
                <w:div w:id="1143542184">
                  <w:marLeft w:val="0"/>
                  <w:marRight w:val="0"/>
                  <w:marTop w:val="0"/>
                  <w:marBottom w:val="0"/>
                  <w:divBdr>
                    <w:top w:val="none" w:sz="0" w:space="0" w:color="auto"/>
                    <w:left w:val="none" w:sz="0" w:space="0" w:color="auto"/>
                    <w:bottom w:val="none" w:sz="0" w:space="0" w:color="auto"/>
                    <w:right w:val="none" w:sz="0" w:space="0" w:color="auto"/>
                  </w:divBdr>
                </w:div>
                <w:div w:id="1933077955">
                  <w:marLeft w:val="0"/>
                  <w:marRight w:val="0"/>
                  <w:marTop w:val="0"/>
                  <w:marBottom w:val="0"/>
                  <w:divBdr>
                    <w:top w:val="none" w:sz="0" w:space="0" w:color="auto"/>
                    <w:left w:val="none" w:sz="0" w:space="0" w:color="auto"/>
                    <w:bottom w:val="none" w:sz="0" w:space="0" w:color="auto"/>
                    <w:right w:val="none" w:sz="0" w:space="0" w:color="auto"/>
                  </w:divBdr>
                </w:div>
                <w:div w:id="1837451489">
                  <w:marLeft w:val="0"/>
                  <w:marRight w:val="0"/>
                  <w:marTop w:val="0"/>
                  <w:marBottom w:val="0"/>
                  <w:divBdr>
                    <w:top w:val="none" w:sz="0" w:space="0" w:color="auto"/>
                    <w:left w:val="none" w:sz="0" w:space="0" w:color="auto"/>
                    <w:bottom w:val="none" w:sz="0" w:space="0" w:color="auto"/>
                    <w:right w:val="none" w:sz="0" w:space="0" w:color="auto"/>
                  </w:divBdr>
                </w:div>
                <w:div w:id="231307678">
                  <w:marLeft w:val="0"/>
                  <w:marRight w:val="0"/>
                  <w:marTop w:val="0"/>
                  <w:marBottom w:val="0"/>
                  <w:divBdr>
                    <w:top w:val="none" w:sz="0" w:space="0" w:color="auto"/>
                    <w:left w:val="none" w:sz="0" w:space="0" w:color="auto"/>
                    <w:bottom w:val="none" w:sz="0" w:space="0" w:color="auto"/>
                    <w:right w:val="none" w:sz="0" w:space="0" w:color="auto"/>
                  </w:divBdr>
                </w:div>
                <w:div w:id="1225918999">
                  <w:marLeft w:val="0"/>
                  <w:marRight w:val="0"/>
                  <w:marTop w:val="0"/>
                  <w:marBottom w:val="0"/>
                  <w:divBdr>
                    <w:top w:val="none" w:sz="0" w:space="0" w:color="auto"/>
                    <w:left w:val="none" w:sz="0" w:space="0" w:color="auto"/>
                    <w:bottom w:val="none" w:sz="0" w:space="0" w:color="auto"/>
                    <w:right w:val="none" w:sz="0" w:space="0" w:color="auto"/>
                  </w:divBdr>
                </w:div>
                <w:div w:id="492985488">
                  <w:marLeft w:val="0"/>
                  <w:marRight w:val="0"/>
                  <w:marTop w:val="0"/>
                  <w:marBottom w:val="0"/>
                  <w:divBdr>
                    <w:top w:val="none" w:sz="0" w:space="0" w:color="auto"/>
                    <w:left w:val="none" w:sz="0" w:space="0" w:color="auto"/>
                    <w:bottom w:val="none" w:sz="0" w:space="0" w:color="auto"/>
                    <w:right w:val="none" w:sz="0" w:space="0" w:color="auto"/>
                  </w:divBdr>
                </w:div>
                <w:div w:id="671027649">
                  <w:marLeft w:val="0"/>
                  <w:marRight w:val="0"/>
                  <w:marTop w:val="0"/>
                  <w:marBottom w:val="0"/>
                  <w:divBdr>
                    <w:top w:val="none" w:sz="0" w:space="0" w:color="auto"/>
                    <w:left w:val="none" w:sz="0" w:space="0" w:color="auto"/>
                    <w:bottom w:val="none" w:sz="0" w:space="0" w:color="auto"/>
                    <w:right w:val="none" w:sz="0" w:space="0" w:color="auto"/>
                  </w:divBdr>
                </w:div>
                <w:div w:id="824469559">
                  <w:marLeft w:val="0"/>
                  <w:marRight w:val="0"/>
                  <w:marTop w:val="0"/>
                  <w:marBottom w:val="0"/>
                  <w:divBdr>
                    <w:top w:val="none" w:sz="0" w:space="0" w:color="auto"/>
                    <w:left w:val="none" w:sz="0" w:space="0" w:color="auto"/>
                    <w:bottom w:val="none" w:sz="0" w:space="0" w:color="auto"/>
                    <w:right w:val="none" w:sz="0" w:space="0" w:color="auto"/>
                  </w:divBdr>
                </w:div>
                <w:div w:id="676158558">
                  <w:marLeft w:val="0"/>
                  <w:marRight w:val="0"/>
                  <w:marTop w:val="0"/>
                  <w:marBottom w:val="0"/>
                  <w:divBdr>
                    <w:top w:val="none" w:sz="0" w:space="0" w:color="auto"/>
                    <w:left w:val="none" w:sz="0" w:space="0" w:color="auto"/>
                    <w:bottom w:val="none" w:sz="0" w:space="0" w:color="auto"/>
                    <w:right w:val="none" w:sz="0" w:space="0" w:color="auto"/>
                  </w:divBdr>
                </w:div>
                <w:div w:id="509560585">
                  <w:marLeft w:val="0"/>
                  <w:marRight w:val="0"/>
                  <w:marTop w:val="0"/>
                  <w:marBottom w:val="0"/>
                  <w:divBdr>
                    <w:top w:val="none" w:sz="0" w:space="0" w:color="auto"/>
                    <w:left w:val="none" w:sz="0" w:space="0" w:color="auto"/>
                    <w:bottom w:val="none" w:sz="0" w:space="0" w:color="auto"/>
                    <w:right w:val="none" w:sz="0" w:space="0" w:color="auto"/>
                  </w:divBdr>
                </w:div>
                <w:div w:id="909850163">
                  <w:marLeft w:val="0"/>
                  <w:marRight w:val="0"/>
                  <w:marTop w:val="0"/>
                  <w:marBottom w:val="0"/>
                  <w:divBdr>
                    <w:top w:val="none" w:sz="0" w:space="0" w:color="auto"/>
                    <w:left w:val="none" w:sz="0" w:space="0" w:color="auto"/>
                    <w:bottom w:val="none" w:sz="0" w:space="0" w:color="auto"/>
                    <w:right w:val="none" w:sz="0" w:space="0" w:color="auto"/>
                  </w:divBdr>
                </w:div>
                <w:div w:id="1204487653">
                  <w:marLeft w:val="0"/>
                  <w:marRight w:val="0"/>
                  <w:marTop w:val="0"/>
                  <w:marBottom w:val="0"/>
                  <w:divBdr>
                    <w:top w:val="none" w:sz="0" w:space="0" w:color="auto"/>
                    <w:left w:val="none" w:sz="0" w:space="0" w:color="auto"/>
                    <w:bottom w:val="none" w:sz="0" w:space="0" w:color="auto"/>
                    <w:right w:val="none" w:sz="0" w:space="0" w:color="auto"/>
                  </w:divBdr>
                </w:div>
                <w:div w:id="1040205469">
                  <w:marLeft w:val="0"/>
                  <w:marRight w:val="0"/>
                  <w:marTop w:val="0"/>
                  <w:marBottom w:val="0"/>
                  <w:divBdr>
                    <w:top w:val="none" w:sz="0" w:space="0" w:color="auto"/>
                    <w:left w:val="none" w:sz="0" w:space="0" w:color="auto"/>
                    <w:bottom w:val="none" w:sz="0" w:space="0" w:color="auto"/>
                    <w:right w:val="none" w:sz="0" w:space="0" w:color="auto"/>
                  </w:divBdr>
                </w:div>
                <w:div w:id="79913675">
                  <w:marLeft w:val="0"/>
                  <w:marRight w:val="0"/>
                  <w:marTop w:val="0"/>
                  <w:marBottom w:val="0"/>
                  <w:divBdr>
                    <w:top w:val="none" w:sz="0" w:space="0" w:color="auto"/>
                    <w:left w:val="none" w:sz="0" w:space="0" w:color="auto"/>
                    <w:bottom w:val="none" w:sz="0" w:space="0" w:color="auto"/>
                    <w:right w:val="none" w:sz="0" w:space="0" w:color="auto"/>
                  </w:divBdr>
                </w:div>
                <w:div w:id="832061354">
                  <w:marLeft w:val="0"/>
                  <w:marRight w:val="0"/>
                  <w:marTop w:val="0"/>
                  <w:marBottom w:val="0"/>
                  <w:divBdr>
                    <w:top w:val="none" w:sz="0" w:space="0" w:color="auto"/>
                    <w:left w:val="none" w:sz="0" w:space="0" w:color="auto"/>
                    <w:bottom w:val="none" w:sz="0" w:space="0" w:color="auto"/>
                    <w:right w:val="none" w:sz="0" w:space="0" w:color="auto"/>
                  </w:divBdr>
                </w:div>
                <w:div w:id="4405200">
                  <w:marLeft w:val="0"/>
                  <w:marRight w:val="0"/>
                  <w:marTop w:val="0"/>
                  <w:marBottom w:val="0"/>
                  <w:divBdr>
                    <w:top w:val="none" w:sz="0" w:space="0" w:color="auto"/>
                    <w:left w:val="none" w:sz="0" w:space="0" w:color="auto"/>
                    <w:bottom w:val="none" w:sz="0" w:space="0" w:color="auto"/>
                    <w:right w:val="none" w:sz="0" w:space="0" w:color="auto"/>
                  </w:divBdr>
                </w:div>
                <w:div w:id="846746582">
                  <w:marLeft w:val="0"/>
                  <w:marRight w:val="0"/>
                  <w:marTop w:val="0"/>
                  <w:marBottom w:val="0"/>
                  <w:divBdr>
                    <w:top w:val="none" w:sz="0" w:space="0" w:color="auto"/>
                    <w:left w:val="none" w:sz="0" w:space="0" w:color="auto"/>
                    <w:bottom w:val="none" w:sz="0" w:space="0" w:color="auto"/>
                    <w:right w:val="none" w:sz="0" w:space="0" w:color="auto"/>
                  </w:divBdr>
                </w:div>
                <w:div w:id="1479420817">
                  <w:marLeft w:val="0"/>
                  <w:marRight w:val="0"/>
                  <w:marTop w:val="0"/>
                  <w:marBottom w:val="0"/>
                  <w:divBdr>
                    <w:top w:val="none" w:sz="0" w:space="0" w:color="auto"/>
                    <w:left w:val="none" w:sz="0" w:space="0" w:color="auto"/>
                    <w:bottom w:val="none" w:sz="0" w:space="0" w:color="auto"/>
                    <w:right w:val="none" w:sz="0" w:space="0" w:color="auto"/>
                  </w:divBdr>
                </w:div>
                <w:div w:id="1549295533">
                  <w:marLeft w:val="0"/>
                  <w:marRight w:val="0"/>
                  <w:marTop w:val="0"/>
                  <w:marBottom w:val="0"/>
                  <w:divBdr>
                    <w:top w:val="none" w:sz="0" w:space="0" w:color="auto"/>
                    <w:left w:val="none" w:sz="0" w:space="0" w:color="auto"/>
                    <w:bottom w:val="none" w:sz="0" w:space="0" w:color="auto"/>
                    <w:right w:val="none" w:sz="0" w:space="0" w:color="auto"/>
                  </w:divBdr>
                </w:div>
                <w:div w:id="550578304">
                  <w:marLeft w:val="0"/>
                  <w:marRight w:val="0"/>
                  <w:marTop w:val="0"/>
                  <w:marBottom w:val="0"/>
                  <w:divBdr>
                    <w:top w:val="none" w:sz="0" w:space="0" w:color="auto"/>
                    <w:left w:val="none" w:sz="0" w:space="0" w:color="auto"/>
                    <w:bottom w:val="none" w:sz="0" w:space="0" w:color="auto"/>
                    <w:right w:val="none" w:sz="0" w:space="0" w:color="auto"/>
                  </w:divBdr>
                </w:div>
                <w:div w:id="1168593110">
                  <w:marLeft w:val="0"/>
                  <w:marRight w:val="0"/>
                  <w:marTop w:val="0"/>
                  <w:marBottom w:val="0"/>
                  <w:divBdr>
                    <w:top w:val="none" w:sz="0" w:space="0" w:color="auto"/>
                    <w:left w:val="none" w:sz="0" w:space="0" w:color="auto"/>
                    <w:bottom w:val="none" w:sz="0" w:space="0" w:color="auto"/>
                    <w:right w:val="none" w:sz="0" w:space="0" w:color="auto"/>
                  </w:divBdr>
                </w:div>
                <w:div w:id="1190148379">
                  <w:marLeft w:val="0"/>
                  <w:marRight w:val="0"/>
                  <w:marTop w:val="0"/>
                  <w:marBottom w:val="0"/>
                  <w:divBdr>
                    <w:top w:val="none" w:sz="0" w:space="0" w:color="auto"/>
                    <w:left w:val="none" w:sz="0" w:space="0" w:color="auto"/>
                    <w:bottom w:val="none" w:sz="0" w:space="0" w:color="auto"/>
                    <w:right w:val="none" w:sz="0" w:space="0" w:color="auto"/>
                  </w:divBdr>
                </w:div>
                <w:div w:id="1553688891">
                  <w:marLeft w:val="0"/>
                  <w:marRight w:val="0"/>
                  <w:marTop w:val="0"/>
                  <w:marBottom w:val="0"/>
                  <w:divBdr>
                    <w:top w:val="none" w:sz="0" w:space="0" w:color="auto"/>
                    <w:left w:val="none" w:sz="0" w:space="0" w:color="auto"/>
                    <w:bottom w:val="none" w:sz="0" w:space="0" w:color="auto"/>
                    <w:right w:val="none" w:sz="0" w:space="0" w:color="auto"/>
                  </w:divBdr>
                </w:div>
                <w:div w:id="573441479">
                  <w:marLeft w:val="0"/>
                  <w:marRight w:val="0"/>
                  <w:marTop w:val="0"/>
                  <w:marBottom w:val="0"/>
                  <w:divBdr>
                    <w:top w:val="none" w:sz="0" w:space="0" w:color="auto"/>
                    <w:left w:val="none" w:sz="0" w:space="0" w:color="auto"/>
                    <w:bottom w:val="none" w:sz="0" w:space="0" w:color="auto"/>
                    <w:right w:val="none" w:sz="0" w:space="0" w:color="auto"/>
                  </w:divBdr>
                </w:div>
                <w:div w:id="873731016">
                  <w:marLeft w:val="0"/>
                  <w:marRight w:val="0"/>
                  <w:marTop w:val="0"/>
                  <w:marBottom w:val="0"/>
                  <w:divBdr>
                    <w:top w:val="none" w:sz="0" w:space="0" w:color="auto"/>
                    <w:left w:val="none" w:sz="0" w:space="0" w:color="auto"/>
                    <w:bottom w:val="none" w:sz="0" w:space="0" w:color="auto"/>
                    <w:right w:val="none" w:sz="0" w:space="0" w:color="auto"/>
                  </w:divBdr>
                </w:div>
                <w:div w:id="1535967682">
                  <w:marLeft w:val="0"/>
                  <w:marRight w:val="0"/>
                  <w:marTop w:val="0"/>
                  <w:marBottom w:val="0"/>
                  <w:divBdr>
                    <w:top w:val="none" w:sz="0" w:space="0" w:color="auto"/>
                    <w:left w:val="none" w:sz="0" w:space="0" w:color="auto"/>
                    <w:bottom w:val="none" w:sz="0" w:space="0" w:color="auto"/>
                    <w:right w:val="none" w:sz="0" w:space="0" w:color="auto"/>
                  </w:divBdr>
                </w:div>
                <w:div w:id="1728918354">
                  <w:marLeft w:val="0"/>
                  <w:marRight w:val="0"/>
                  <w:marTop w:val="0"/>
                  <w:marBottom w:val="0"/>
                  <w:divBdr>
                    <w:top w:val="none" w:sz="0" w:space="0" w:color="auto"/>
                    <w:left w:val="none" w:sz="0" w:space="0" w:color="auto"/>
                    <w:bottom w:val="none" w:sz="0" w:space="0" w:color="auto"/>
                    <w:right w:val="none" w:sz="0" w:space="0" w:color="auto"/>
                  </w:divBdr>
                </w:div>
                <w:div w:id="1547451384">
                  <w:marLeft w:val="0"/>
                  <w:marRight w:val="0"/>
                  <w:marTop w:val="0"/>
                  <w:marBottom w:val="0"/>
                  <w:divBdr>
                    <w:top w:val="none" w:sz="0" w:space="0" w:color="auto"/>
                    <w:left w:val="none" w:sz="0" w:space="0" w:color="auto"/>
                    <w:bottom w:val="none" w:sz="0" w:space="0" w:color="auto"/>
                    <w:right w:val="none" w:sz="0" w:space="0" w:color="auto"/>
                  </w:divBdr>
                </w:div>
                <w:div w:id="864639383">
                  <w:marLeft w:val="0"/>
                  <w:marRight w:val="0"/>
                  <w:marTop w:val="0"/>
                  <w:marBottom w:val="0"/>
                  <w:divBdr>
                    <w:top w:val="none" w:sz="0" w:space="0" w:color="auto"/>
                    <w:left w:val="none" w:sz="0" w:space="0" w:color="auto"/>
                    <w:bottom w:val="none" w:sz="0" w:space="0" w:color="auto"/>
                    <w:right w:val="none" w:sz="0" w:space="0" w:color="auto"/>
                  </w:divBdr>
                </w:div>
                <w:div w:id="263653314">
                  <w:marLeft w:val="0"/>
                  <w:marRight w:val="0"/>
                  <w:marTop w:val="0"/>
                  <w:marBottom w:val="0"/>
                  <w:divBdr>
                    <w:top w:val="none" w:sz="0" w:space="0" w:color="auto"/>
                    <w:left w:val="none" w:sz="0" w:space="0" w:color="auto"/>
                    <w:bottom w:val="none" w:sz="0" w:space="0" w:color="auto"/>
                    <w:right w:val="none" w:sz="0" w:space="0" w:color="auto"/>
                  </w:divBdr>
                </w:div>
                <w:div w:id="592055876">
                  <w:marLeft w:val="0"/>
                  <w:marRight w:val="0"/>
                  <w:marTop w:val="0"/>
                  <w:marBottom w:val="0"/>
                  <w:divBdr>
                    <w:top w:val="none" w:sz="0" w:space="0" w:color="auto"/>
                    <w:left w:val="none" w:sz="0" w:space="0" w:color="auto"/>
                    <w:bottom w:val="none" w:sz="0" w:space="0" w:color="auto"/>
                    <w:right w:val="none" w:sz="0" w:space="0" w:color="auto"/>
                  </w:divBdr>
                </w:div>
                <w:div w:id="1588415531">
                  <w:marLeft w:val="0"/>
                  <w:marRight w:val="0"/>
                  <w:marTop w:val="0"/>
                  <w:marBottom w:val="0"/>
                  <w:divBdr>
                    <w:top w:val="none" w:sz="0" w:space="0" w:color="auto"/>
                    <w:left w:val="none" w:sz="0" w:space="0" w:color="auto"/>
                    <w:bottom w:val="none" w:sz="0" w:space="0" w:color="auto"/>
                    <w:right w:val="none" w:sz="0" w:space="0" w:color="auto"/>
                  </w:divBdr>
                </w:div>
                <w:div w:id="576398085">
                  <w:marLeft w:val="0"/>
                  <w:marRight w:val="0"/>
                  <w:marTop w:val="0"/>
                  <w:marBottom w:val="0"/>
                  <w:divBdr>
                    <w:top w:val="none" w:sz="0" w:space="0" w:color="auto"/>
                    <w:left w:val="none" w:sz="0" w:space="0" w:color="auto"/>
                    <w:bottom w:val="none" w:sz="0" w:space="0" w:color="auto"/>
                    <w:right w:val="none" w:sz="0" w:space="0" w:color="auto"/>
                  </w:divBdr>
                </w:div>
                <w:div w:id="2000881147">
                  <w:marLeft w:val="0"/>
                  <w:marRight w:val="0"/>
                  <w:marTop w:val="0"/>
                  <w:marBottom w:val="0"/>
                  <w:divBdr>
                    <w:top w:val="none" w:sz="0" w:space="0" w:color="auto"/>
                    <w:left w:val="none" w:sz="0" w:space="0" w:color="auto"/>
                    <w:bottom w:val="none" w:sz="0" w:space="0" w:color="auto"/>
                    <w:right w:val="none" w:sz="0" w:space="0" w:color="auto"/>
                  </w:divBdr>
                </w:div>
                <w:div w:id="2093698578">
                  <w:marLeft w:val="0"/>
                  <w:marRight w:val="0"/>
                  <w:marTop w:val="0"/>
                  <w:marBottom w:val="0"/>
                  <w:divBdr>
                    <w:top w:val="none" w:sz="0" w:space="0" w:color="auto"/>
                    <w:left w:val="none" w:sz="0" w:space="0" w:color="auto"/>
                    <w:bottom w:val="none" w:sz="0" w:space="0" w:color="auto"/>
                    <w:right w:val="none" w:sz="0" w:space="0" w:color="auto"/>
                  </w:divBdr>
                </w:div>
                <w:div w:id="430516021">
                  <w:marLeft w:val="0"/>
                  <w:marRight w:val="0"/>
                  <w:marTop w:val="0"/>
                  <w:marBottom w:val="0"/>
                  <w:divBdr>
                    <w:top w:val="none" w:sz="0" w:space="0" w:color="auto"/>
                    <w:left w:val="none" w:sz="0" w:space="0" w:color="auto"/>
                    <w:bottom w:val="none" w:sz="0" w:space="0" w:color="auto"/>
                    <w:right w:val="none" w:sz="0" w:space="0" w:color="auto"/>
                  </w:divBdr>
                </w:div>
                <w:div w:id="595790909">
                  <w:marLeft w:val="0"/>
                  <w:marRight w:val="0"/>
                  <w:marTop w:val="0"/>
                  <w:marBottom w:val="0"/>
                  <w:divBdr>
                    <w:top w:val="none" w:sz="0" w:space="0" w:color="auto"/>
                    <w:left w:val="none" w:sz="0" w:space="0" w:color="auto"/>
                    <w:bottom w:val="none" w:sz="0" w:space="0" w:color="auto"/>
                    <w:right w:val="none" w:sz="0" w:space="0" w:color="auto"/>
                  </w:divBdr>
                </w:div>
                <w:div w:id="375739192">
                  <w:marLeft w:val="0"/>
                  <w:marRight w:val="0"/>
                  <w:marTop w:val="0"/>
                  <w:marBottom w:val="0"/>
                  <w:divBdr>
                    <w:top w:val="none" w:sz="0" w:space="0" w:color="auto"/>
                    <w:left w:val="none" w:sz="0" w:space="0" w:color="auto"/>
                    <w:bottom w:val="none" w:sz="0" w:space="0" w:color="auto"/>
                    <w:right w:val="none" w:sz="0" w:space="0" w:color="auto"/>
                  </w:divBdr>
                </w:div>
                <w:div w:id="778529898">
                  <w:marLeft w:val="0"/>
                  <w:marRight w:val="0"/>
                  <w:marTop w:val="0"/>
                  <w:marBottom w:val="0"/>
                  <w:divBdr>
                    <w:top w:val="none" w:sz="0" w:space="0" w:color="auto"/>
                    <w:left w:val="none" w:sz="0" w:space="0" w:color="auto"/>
                    <w:bottom w:val="none" w:sz="0" w:space="0" w:color="auto"/>
                    <w:right w:val="none" w:sz="0" w:space="0" w:color="auto"/>
                  </w:divBdr>
                </w:div>
                <w:div w:id="1348750911">
                  <w:marLeft w:val="0"/>
                  <w:marRight w:val="0"/>
                  <w:marTop w:val="0"/>
                  <w:marBottom w:val="0"/>
                  <w:divBdr>
                    <w:top w:val="none" w:sz="0" w:space="0" w:color="auto"/>
                    <w:left w:val="none" w:sz="0" w:space="0" w:color="auto"/>
                    <w:bottom w:val="none" w:sz="0" w:space="0" w:color="auto"/>
                    <w:right w:val="none" w:sz="0" w:space="0" w:color="auto"/>
                  </w:divBdr>
                </w:div>
                <w:div w:id="1914511363">
                  <w:marLeft w:val="0"/>
                  <w:marRight w:val="0"/>
                  <w:marTop w:val="0"/>
                  <w:marBottom w:val="0"/>
                  <w:divBdr>
                    <w:top w:val="none" w:sz="0" w:space="0" w:color="auto"/>
                    <w:left w:val="none" w:sz="0" w:space="0" w:color="auto"/>
                    <w:bottom w:val="none" w:sz="0" w:space="0" w:color="auto"/>
                    <w:right w:val="none" w:sz="0" w:space="0" w:color="auto"/>
                  </w:divBdr>
                </w:div>
                <w:div w:id="389765802">
                  <w:marLeft w:val="0"/>
                  <w:marRight w:val="0"/>
                  <w:marTop w:val="0"/>
                  <w:marBottom w:val="0"/>
                  <w:divBdr>
                    <w:top w:val="none" w:sz="0" w:space="0" w:color="auto"/>
                    <w:left w:val="none" w:sz="0" w:space="0" w:color="auto"/>
                    <w:bottom w:val="none" w:sz="0" w:space="0" w:color="auto"/>
                    <w:right w:val="none" w:sz="0" w:space="0" w:color="auto"/>
                  </w:divBdr>
                </w:div>
                <w:div w:id="1015766953">
                  <w:marLeft w:val="0"/>
                  <w:marRight w:val="0"/>
                  <w:marTop w:val="0"/>
                  <w:marBottom w:val="0"/>
                  <w:divBdr>
                    <w:top w:val="none" w:sz="0" w:space="0" w:color="auto"/>
                    <w:left w:val="none" w:sz="0" w:space="0" w:color="auto"/>
                    <w:bottom w:val="none" w:sz="0" w:space="0" w:color="auto"/>
                    <w:right w:val="none" w:sz="0" w:space="0" w:color="auto"/>
                  </w:divBdr>
                </w:div>
                <w:div w:id="15692825">
                  <w:marLeft w:val="0"/>
                  <w:marRight w:val="0"/>
                  <w:marTop w:val="0"/>
                  <w:marBottom w:val="0"/>
                  <w:divBdr>
                    <w:top w:val="none" w:sz="0" w:space="0" w:color="auto"/>
                    <w:left w:val="none" w:sz="0" w:space="0" w:color="auto"/>
                    <w:bottom w:val="none" w:sz="0" w:space="0" w:color="auto"/>
                    <w:right w:val="none" w:sz="0" w:space="0" w:color="auto"/>
                  </w:divBdr>
                </w:div>
                <w:div w:id="2065596103">
                  <w:marLeft w:val="0"/>
                  <w:marRight w:val="0"/>
                  <w:marTop w:val="0"/>
                  <w:marBottom w:val="0"/>
                  <w:divBdr>
                    <w:top w:val="none" w:sz="0" w:space="0" w:color="auto"/>
                    <w:left w:val="none" w:sz="0" w:space="0" w:color="auto"/>
                    <w:bottom w:val="none" w:sz="0" w:space="0" w:color="auto"/>
                    <w:right w:val="none" w:sz="0" w:space="0" w:color="auto"/>
                  </w:divBdr>
                </w:div>
                <w:div w:id="1314917078">
                  <w:marLeft w:val="0"/>
                  <w:marRight w:val="0"/>
                  <w:marTop w:val="0"/>
                  <w:marBottom w:val="0"/>
                  <w:divBdr>
                    <w:top w:val="none" w:sz="0" w:space="0" w:color="auto"/>
                    <w:left w:val="none" w:sz="0" w:space="0" w:color="auto"/>
                    <w:bottom w:val="none" w:sz="0" w:space="0" w:color="auto"/>
                    <w:right w:val="none" w:sz="0" w:space="0" w:color="auto"/>
                  </w:divBdr>
                </w:div>
                <w:div w:id="1325166488">
                  <w:marLeft w:val="0"/>
                  <w:marRight w:val="0"/>
                  <w:marTop w:val="0"/>
                  <w:marBottom w:val="0"/>
                  <w:divBdr>
                    <w:top w:val="none" w:sz="0" w:space="0" w:color="auto"/>
                    <w:left w:val="none" w:sz="0" w:space="0" w:color="auto"/>
                    <w:bottom w:val="none" w:sz="0" w:space="0" w:color="auto"/>
                    <w:right w:val="none" w:sz="0" w:space="0" w:color="auto"/>
                  </w:divBdr>
                </w:div>
                <w:div w:id="1060834660">
                  <w:marLeft w:val="0"/>
                  <w:marRight w:val="0"/>
                  <w:marTop w:val="0"/>
                  <w:marBottom w:val="0"/>
                  <w:divBdr>
                    <w:top w:val="none" w:sz="0" w:space="0" w:color="auto"/>
                    <w:left w:val="none" w:sz="0" w:space="0" w:color="auto"/>
                    <w:bottom w:val="none" w:sz="0" w:space="0" w:color="auto"/>
                    <w:right w:val="none" w:sz="0" w:space="0" w:color="auto"/>
                  </w:divBdr>
                </w:div>
                <w:div w:id="985009107">
                  <w:marLeft w:val="0"/>
                  <w:marRight w:val="0"/>
                  <w:marTop w:val="0"/>
                  <w:marBottom w:val="0"/>
                  <w:divBdr>
                    <w:top w:val="none" w:sz="0" w:space="0" w:color="auto"/>
                    <w:left w:val="none" w:sz="0" w:space="0" w:color="auto"/>
                    <w:bottom w:val="none" w:sz="0" w:space="0" w:color="auto"/>
                    <w:right w:val="none" w:sz="0" w:space="0" w:color="auto"/>
                  </w:divBdr>
                </w:div>
                <w:div w:id="774058136">
                  <w:marLeft w:val="0"/>
                  <w:marRight w:val="0"/>
                  <w:marTop w:val="0"/>
                  <w:marBottom w:val="0"/>
                  <w:divBdr>
                    <w:top w:val="none" w:sz="0" w:space="0" w:color="auto"/>
                    <w:left w:val="none" w:sz="0" w:space="0" w:color="auto"/>
                    <w:bottom w:val="none" w:sz="0" w:space="0" w:color="auto"/>
                    <w:right w:val="none" w:sz="0" w:space="0" w:color="auto"/>
                  </w:divBdr>
                </w:div>
                <w:div w:id="1269695998">
                  <w:marLeft w:val="0"/>
                  <w:marRight w:val="0"/>
                  <w:marTop w:val="0"/>
                  <w:marBottom w:val="0"/>
                  <w:divBdr>
                    <w:top w:val="none" w:sz="0" w:space="0" w:color="auto"/>
                    <w:left w:val="none" w:sz="0" w:space="0" w:color="auto"/>
                    <w:bottom w:val="none" w:sz="0" w:space="0" w:color="auto"/>
                    <w:right w:val="none" w:sz="0" w:space="0" w:color="auto"/>
                  </w:divBdr>
                </w:div>
                <w:div w:id="2008092166">
                  <w:marLeft w:val="0"/>
                  <w:marRight w:val="0"/>
                  <w:marTop w:val="0"/>
                  <w:marBottom w:val="0"/>
                  <w:divBdr>
                    <w:top w:val="none" w:sz="0" w:space="0" w:color="auto"/>
                    <w:left w:val="none" w:sz="0" w:space="0" w:color="auto"/>
                    <w:bottom w:val="none" w:sz="0" w:space="0" w:color="auto"/>
                    <w:right w:val="none" w:sz="0" w:space="0" w:color="auto"/>
                  </w:divBdr>
                </w:div>
                <w:div w:id="250433834">
                  <w:marLeft w:val="0"/>
                  <w:marRight w:val="0"/>
                  <w:marTop w:val="0"/>
                  <w:marBottom w:val="0"/>
                  <w:divBdr>
                    <w:top w:val="none" w:sz="0" w:space="0" w:color="auto"/>
                    <w:left w:val="none" w:sz="0" w:space="0" w:color="auto"/>
                    <w:bottom w:val="none" w:sz="0" w:space="0" w:color="auto"/>
                    <w:right w:val="none" w:sz="0" w:space="0" w:color="auto"/>
                  </w:divBdr>
                </w:div>
                <w:div w:id="1280836189">
                  <w:marLeft w:val="0"/>
                  <w:marRight w:val="0"/>
                  <w:marTop w:val="0"/>
                  <w:marBottom w:val="0"/>
                  <w:divBdr>
                    <w:top w:val="none" w:sz="0" w:space="0" w:color="auto"/>
                    <w:left w:val="none" w:sz="0" w:space="0" w:color="auto"/>
                    <w:bottom w:val="none" w:sz="0" w:space="0" w:color="auto"/>
                    <w:right w:val="none" w:sz="0" w:space="0" w:color="auto"/>
                  </w:divBdr>
                </w:div>
                <w:div w:id="886064911">
                  <w:marLeft w:val="0"/>
                  <w:marRight w:val="0"/>
                  <w:marTop w:val="0"/>
                  <w:marBottom w:val="0"/>
                  <w:divBdr>
                    <w:top w:val="none" w:sz="0" w:space="0" w:color="auto"/>
                    <w:left w:val="none" w:sz="0" w:space="0" w:color="auto"/>
                    <w:bottom w:val="none" w:sz="0" w:space="0" w:color="auto"/>
                    <w:right w:val="none" w:sz="0" w:space="0" w:color="auto"/>
                  </w:divBdr>
                </w:div>
                <w:div w:id="542862328">
                  <w:marLeft w:val="0"/>
                  <w:marRight w:val="0"/>
                  <w:marTop w:val="0"/>
                  <w:marBottom w:val="0"/>
                  <w:divBdr>
                    <w:top w:val="none" w:sz="0" w:space="0" w:color="auto"/>
                    <w:left w:val="none" w:sz="0" w:space="0" w:color="auto"/>
                    <w:bottom w:val="none" w:sz="0" w:space="0" w:color="auto"/>
                    <w:right w:val="none" w:sz="0" w:space="0" w:color="auto"/>
                  </w:divBdr>
                </w:div>
                <w:div w:id="606502611">
                  <w:marLeft w:val="0"/>
                  <w:marRight w:val="0"/>
                  <w:marTop w:val="0"/>
                  <w:marBottom w:val="0"/>
                  <w:divBdr>
                    <w:top w:val="none" w:sz="0" w:space="0" w:color="auto"/>
                    <w:left w:val="none" w:sz="0" w:space="0" w:color="auto"/>
                    <w:bottom w:val="none" w:sz="0" w:space="0" w:color="auto"/>
                    <w:right w:val="none" w:sz="0" w:space="0" w:color="auto"/>
                  </w:divBdr>
                </w:div>
                <w:div w:id="100616397">
                  <w:marLeft w:val="0"/>
                  <w:marRight w:val="0"/>
                  <w:marTop w:val="0"/>
                  <w:marBottom w:val="0"/>
                  <w:divBdr>
                    <w:top w:val="none" w:sz="0" w:space="0" w:color="auto"/>
                    <w:left w:val="none" w:sz="0" w:space="0" w:color="auto"/>
                    <w:bottom w:val="none" w:sz="0" w:space="0" w:color="auto"/>
                    <w:right w:val="none" w:sz="0" w:space="0" w:color="auto"/>
                  </w:divBdr>
                </w:div>
                <w:div w:id="211424978">
                  <w:marLeft w:val="0"/>
                  <w:marRight w:val="0"/>
                  <w:marTop w:val="0"/>
                  <w:marBottom w:val="0"/>
                  <w:divBdr>
                    <w:top w:val="none" w:sz="0" w:space="0" w:color="auto"/>
                    <w:left w:val="none" w:sz="0" w:space="0" w:color="auto"/>
                    <w:bottom w:val="none" w:sz="0" w:space="0" w:color="auto"/>
                    <w:right w:val="none" w:sz="0" w:space="0" w:color="auto"/>
                  </w:divBdr>
                </w:div>
                <w:div w:id="68502254">
                  <w:marLeft w:val="0"/>
                  <w:marRight w:val="0"/>
                  <w:marTop w:val="0"/>
                  <w:marBottom w:val="0"/>
                  <w:divBdr>
                    <w:top w:val="none" w:sz="0" w:space="0" w:color="auto"/>
                    <w:left w:val="none" w:sz="0" w:space="0" w:color="auto"/>
                    <w:bottom w:val="none" w:sz="0" w:space="0" w:color="auto"/>
                    <w:right w:val="none" w:sz="0" w:space="0" w:color="auto"/>
                  </w:divBdr>
                </w:div>
                <w:div w:id="1306738745">
                  <w:marLeft w:val="0"/>
                  <w:marRight w:val="0"/>
                  <w:marTop w:val="0"/>
                  <w:marBottom w:val="0"/>
                  <w:divBdr>
                    <w:top w:val="none" w:sz="0" w:space="0" w:color="auto"/>
                    <w:left w:val="none" w:sz="0" w:space="0" w:color="auto"/>
                    <w:bottom w:val="none" w:sz="0" w:space="0" w:color="auto"/>
                    <w:right w:val="none" w:sz="0" w:space="0" w:color="auto"/>
                  </w:divBdr>
                </w:div>
                <w:div w:id="1892886513">
                  <w:marLeft w:val="0"/>
                  <w:marRight w:val="0"/>
                  <w:marTop w:val="0"/>
                  <w:marBottom w:val="0"/>
                  <w:divBdr>
                    <w:top w:val="none" w:sz="0" w:space="0" w:color="auto"/>
                    <w:left w:val="none" w:sz="0" w:space="0" w:color="auto"/>
                    <w:bottom w:val="none" w:sz="0" w:space="0" w:color="auto"/>
                    <w:right w:val="none" w:sz="0" w:space="0" w:color="auto"/>
                  </w:divBdr>
                </w:div>
                <w:div w:id="1634290428">
                  <w:marLeft w:val="0"/>
                  <w:marRight w:val="0"/>
                  <w:marTop w:val="0"/>
                  <w:marBottom w:val="0"/>
                  <w:divBdr>
                    <w:top w:val="none" w:sz="0" w:space="0" w:color="auto"/>
                    <w:left w:val="none" w:sz="0" w:space="0" w:color="auto"/>
                    <w:bottom w:val="none" w:sz="0" w:space="0" w:color="auto"/>
                    <w:right w:val="none" w:sz="0" w:space="0" w:color="auto"/>
                  </w:divBdr>
                </w:div>
                <w:div w:id="1039475505">
                  <w:marLeft w:val="0"/>
                  <w:marRight w:val="0"/>
                  <w:marTop w:val="0"/>
                  <w:marBottom w:val="0"/>
                  <w:divBdr>
                    <w:top w:val="none" w:sz="0" w:space="0" w:color="auto"/>
                    <w:left w:val="none" w:sz="0" w:space="0" w:color="auto"/>
                    <w:bottom w:val="none" w:sz="0" w:space="0" w:color="auto"/>
                    <w:right w:val="none" w:sz="0" w:space="0" w:color="auto"/>
                  </w:divBdr>
                </w:div>
                <w:div w:id="592670579">
                  <w:marLeft w:val="0"/>
                  <w:marRight w:val="0"/>
                  <w:marTop w:val="0"/>
                  <w:marBottom w:val="0"/>
                  <w:divBdr>
                    <w:top w:val="none" w:sz="0" w:space="0" w:color="auto"/>
                    <w:left w:val="none" w:sz="0" w:space="0" w:color="auto"/>
                    <w:bottom w:val="none" w:sz="0" w:space="0" w:color="auto"/>
                    <w:right w:val="none" w:sz="0" w:space="0" w:color="auto"/>
                  </w:divBdr>
                </w:div>
                <w:div w:id="1162115949">
                  <w:marLeft w:val="0"/>
                  <w:marRight w:val="0"/>
                  <w:marTop w:val="0"/>
                  <w:marBottom w:val="0"/>
                  <w:divBdr>
                    <w:top w:val="none" w:sz="0" w:space="0" w:color="auto"/>
                    <w:left w:val="none" w:sz="0" w:space="0" w:color="auto"/>
                    <w:bottom w:val="none" w:sz="0" w:space="0" w:color="auto"/>
                    <w:right w:val="none" w:sz="0" w:space="0" w:color="auto"/>
                  </w:divBdr>
                </w:div>
                <w:div w:id="911937273">
                  <w:marLeft w:val="0"/>
                  <w:marRight w:val="0"/>
                  <w:marTop w:val="0"/>
                  <w:marBottom w:val="0"/>
                  <w:divBdr>
                    <w:top w:val="none" w:sz="0" w:space="0" w:color="auto"/>
                    <w:left w:val="none" w:sz="0" w:space="0" w:color="auto"/>
                    <w:bottom w:val="none" w:sz="0" w:space="0" w:color="auto"/>
                    <w:right w:val="none" w:sz="0" w:space="0" w:color="auto"/>
                  </w:divBdr>
                </w:div>
                <w:div w:id="18047517">
                  <w:marLeft w:val="0"/>
                  <w:marRight w:val="0"/>
                  <w:marTop w:val="0"/>
                  <w:marBottom w:val="0"/>
                  <w:divBdr>
                    <w:top w:val="none" w:sz="0" w:space="0" w:color="auto"/>
                    <w:left w:val="none" w:sz="0" w:space="0" w:color="auto"/>
                    <w:bottom w:val="none" w:sz="0" w:space="0" w:color="auto"/>
                    <w:right w:val="none" w:sz="0" w:space="0" w:color="auto"/>
                  </w:divBdr>
                </w:div>
                <w:div w:id="260920512">
                  <w:marLeft w:val="0"/>
                  <w:marRight w:val="0"/>
                  <w:marTop w:val="0"/>
                  <w:marBottom w:val="0"/>
                  <w:divBdr>
                    <w:top w:val="none" w:sz="0" w:space="0" w:color="auto"/>
                    <w:left w:val="none" w:sz="0" w:space="0" w:color="auto"/>
                    <w:bottom w:val="none" w:sz="0" w:space="0" w:color="auto"/>
                    <w:right w:val="none" w:sz="0" w:space="0" w:color="auto"/>
                  </w:divBdr>
                </w:div>
                <w:div w:id="1801072654">
                  <w:marLeft w:val="0"/>
                  <w:marRight w:val="0"/>
                  <w:marTop w:val="0"/>
                  <w:marBottom w:val="0"/>
                  <w:divBdr>
                    <w:top w:val="none" w:sz="0" w:space="0" w:color="auto"/>
                    <w:left w:val="none" w:sz="0" w:space="0" w:color="auto"/>
                    <w:bottom w:val="none" w:sz="0" w:space="0" w:color="auto"/>
                    <w:right w:val="none" w:sz="0" w:space="0" w:color="auto"/>
                  </w:divBdr>
                </w:div>
                <w:div w:id="632249425">
                  <w:marLeft w:val="0"/>
                  <w:marRight w:val="0"/>
                  <w:marTop w:val="0"/>
                  <w:marBottom w:val="0"/>
                  <w:divBdr>
                    <w:top w:val="none" w:sz="0" w:space="0" w:color="auto"/>
                    <w:left w:val="none" w:sz="0" w:space="0" w:color="auto"/>
                    <w:bottom w:val="none" w:sz="0" w:space="0" w:color="auto"/>
                    <w:right w:val="none" w:sz="0" w:space="0" w:color="auto"/>
                  </w:divBdr>
                </w:div>
                <w:div w:id="775561053">
                  <w:marLeft w:val="0"/>
                  <w:marRight w:val="0"/>
                  <w:marTop w:val="0"/>
                  <w:marBottom w:val="0"/>
                  <w:divBdr>
                    <w:top w:val="none" w:sz="0" w:space="0" w:color="auto"/>
                    <w:left w:val="none" w:sz="0" w:space="0" w:color="auto"/>
                    <w:bottom w:val="none" w:sz="0" w:space="0" w:color="auto"/>
                    <w:right w:val="none" w:sz="0" w:space="0" w:color="auto"/>
                  </w:divBdr>
                </w:div>
                <w:div w:id="1364864053">
                  <w:marLeft w:val="0"/>
                  <w:marRight w:val="0"/>
                  <w:marTop w:val="0"/>
                  <w:marBottom w:val="0"/>
                  <w:divBdr>
                    <w:top w:val="none" w:sz="0" w:space="0" w:color="auto"/>
                    <w:left w:val="none" w:sz="0" w:space="0" w:color="auto"/>
                    <w:bottom w:val="none" w:sz="0" w:space="0" w:color="auto"/>
                    <w:right w:val="none" w:sz="0" w:space="0" w:color="auto"/>
                  </w:divBdr>
                </w:div>
                <w:div w:id="101807414">
                  <w:marLeft w:val="0"/>
                  <w:marRight w:val="0"/>
                  <w:marTop w:val="0"/>
                  <w:marBottom w:val="0"/>
                  <w:divBdr>
                    <w:top w:val="none" w:sz="0" w:space="0" w:color="auto"/>
                    <w:left w:val="none" w:sz="0" w:space="0" w:color="auto"/>
                    <w:bottom w:val="none" w:sz="0" w:space="0" w:color="auto"/>
                    <w:right w:val="none" w:sz="0" w:space="0" w:color="auto"/>
                  </w:divBdr>
                </w:div>
                <w:div w:id="1136532868">
                  <w:marLeft w:val="0"/>
                  <w:marRight w:val="0"/>
                  <w:marTop w:val="0"/>
                  <w:marBottom w:val="0"/>
                  <w:divBdr>
                    <w:top w:val="none" w:sz="0" w:space="0" w:color="auto"/>
                    <w:left w:val="none" w:sz="0" w:space="0" w:color="auto"/>
                    <w:bottom w:val="none" w:sz="0" w:space="0" w:color="auto"/>
                    <w:right w:val="none" w:sz="0" w:space="0" w:color="auto"/>
                  </w:divBdr>
                </w:div>
                <w:div w:id="1730229164">
                  <w:marLeft w:val="0"/>
                  <w:marRight w:val="0"/>
                  <w:marTop w:val="0"/>
                  <w:marBottom w:val="0"/>
                  <w:divBdr>
                    <w:top w:val="none" w:sz="0" w:space="0" w:color="auto"/>
                    <w:left w:val="none" w:sz="0" w:space="0" w:color="auto"/>
                    <w:bottom w:val="none" w:sz="0" w:space="0" w:color="auto"/>
                    <w:right w:val="none" w:sz="0" w:space="0" w:color="auto"/>
                  </w:divBdr>
                </w:div>
                <w:div w:id="1816220670">
                  <w:marLeft w:val="0"/>
                  <w:marRight w:val="0"/>
                  <w:marTop w:val="0"/>
                  <w:marBottom w:val="0"/>
                  <w:divBdr>
                    <w:top w:val="none" w:sz="0" w:space="0" w:color="auto"/>
                    <w:left w:val="none" w:sz="0" w:space="0" w:color="auto"/>
                    <w:bottom w:val="none" w:sz="0" w:space="0" w:color="auto"/>
                    <w:right w:val="none" w:sz="0" w:space="0" w:color="auto"/>
                  </w:divBdr>
                </w:div>
                <w:div w:id="1697191067">
                  <w:marLeft w:val="0"/>
                  <w:marRight w:val="0"/>
                  <w:marTop w:val="0"/>
                  <w:marBottom w:val="0"/>
                  <w:divBdr>
                    <w:top w:val="none" w:sz="0" w:space="0" w:color="auto"/>
                    <w:left w:val="none" w:sz="0" w:space="0" w:color="auto"/>
                    <w:bottom w:val="none" w:sz="0" w:space="0" w:color="auto"/>
                    <w:right w:val="none" w:sz="0" w:space="0" w:color="auto"/>
                  </w:divBdr>
                </w:div>
                <w:div w:id="270433985">
                  <w:marLeft w:val="0"/>
                  <w:marRight w:val="0"/>
                  <w:marTop w:val="0"/>
                  <w:marBottom w:val="0"/>
                  <w:divBdr>
                    <w:top w:val="none" w:sz="0" w:space="0" w:color="auto"/>
                    <w:left w:val="none" w:sz="0" w:space="0" w:color="auto"/>
                    <w:bottom w:val="none" w:sz="0" w:space="0" w:color="auto"/>
                    <w:right w:val="none" w:sz="0" w:space="0" w:color="auto"/>
                  </w:divBdr>
                </w:div>
                <w:div w:id="1701055330">
                  <w:marLeft w:val="0"/>
                  <w:marRight w:val="0"/>
                  <w:marTop w:val="0"/>
                  <w:marBottom w:val="0"/>
                  <w:divBdr>
                    <w:top w:val="none" w:sz="0" w:space="0" w:color="auto"/>
                    <w:left w:val="none" w:sz="0" w:space="0" w:color="auto"/>
                    <w:bottom w:val="none" w:sz="0" w:space="0" w:color="auto"/>
                    <w:right w:val="none" w:sz="0" w:space="0" w:color="auto"/>
                  </w:divBdr>
                </w:div>
                <w:div w:id="1219976173">
                  <w:marLeft w:val="0"/>
                  <w:marRight w:val="0"/>
                  <w:marTop w:val="0"/>
                  <w:marBottom w:val="0"/>
                  <w:divBdr>
                    <w:top w:val="none" w:sz="0" w:space="0" w:color="auto"/>
                    <w:left w:val="none" w:sz="0" w:space="0" w:color="auto"/>
                    <w:bottom w:val="none" w:sz="0" w:space="0" w:color="auto"/>
                    <w:right w:val="none" w:sz="0" w:space="0" w:color="auto"/>
                  </w:divBdr>
                </w:div>
                <w:div w:id="760953856">
                  <w:marLeft w:val="0"/>
                  <w:marRight w:val="0"/>
                  <w:marTop w:val="0"/>
                  <w:marBottom w:val="0"/>
                  <w:divBdr>
                    <w:top w:val="none" w:sz="0" w:space="0" w:color="auto"/>
                    <w:left w:val="none" w:sz="0" w:space="0" w:color="auto"/>
                    <w:bottom w:val="none" w:sz="0" w:space="0" w:color="auto"/>
                    <w:right w:val="none" w:sz="0" w:space="0" w:color="auto"/>
                  </w:divBdr>
                </w:div>
                <w:div w:id="1860922678">
                  <w:marLeft w:val="0"/>
                  <w:marRight w:val="0"/>
                  <w:marTop w:val="0"/>
                  <w:marBottom w:val="0"/>
                  <w:divBdr>
                    <w:top w:val="none" w:sz="0" w:space="0" w:color="auto"/>
                    <w:left w:val="none" w:sz="0" w:space="0" w:color="auto"/>
                    <w:bottom w:val="none" w:sz="0" w:space="0" w:color="auto"/>
                    <w:right w:val="none" w:sz="0" w:space="0" w:color="auto"/>
                  </w:divBdr>
                </w:div>
                <w:div w:id="1544945945">
                  <w:marLeft w:val="0"/>
                  <w:marRight w:val="0"/>
                  <w:marTop w:val="0"/>
                  <w:marBottom w:val="0"/>
                  <w:divBdr>
                    <w:top w:val="none" w:sz="0" w:space="0" w:color="auto"/>
                    <w:left w:val="none" w:sz="0" w:space="0" w:color="auto"/>
                    <w:bottom w:val="none" w:sz="0" w:space="0" w:color="auto"/>
                    <w:right w:val="none" w:sz="0" w:space="0" w:color="auto"/>
                  </w:divBdr>
                </w:div>
                <w:div w:id="559946701">
                  <w:marLeft w:val="0"/>
                  <w:marRight w:val="0"/>
                  <w:marTop w:val="0"/>
                  <w:marBottom w:val="0"/>
                  <w:divBdr>
                    <w:top w:val="none" w:sz="0" w:space="0" w:color="auto"/>
                    <w:left w:val="none" w:sz="0" w:space="0" w:color="auto"/>
                    <w:bottom w:val="none" w:sz="0" w:space="0" w:color="auto"/>
                    <w:right w:val="none" w:sz="0" w:space="0" w:color="auto"/>
                  </w:divBdr>
                </w:div>
                <w:div w:id="130483993">
                  <w:marLeft w:val="0"/>
                  <w:marRight w:val="0"/>
                  <w:marTop w:val="0"/>
                  <w:marBottom w:val="0"/>
                  <w:divBdr>
                    <w:top w:val="none" w:sz="0" w:space="0" w:color="auto"/>
                    <w:left w:val="none" w:sz="0" w:space="0" w:color="auto"/>
                    <w:bottom w:val="none" w:sz="0" w:space="0" w:color="auto"/>
                    <w:right w:val="none" w:sz="0" w:space="0" w:color="auto"/>
                  </w:divBdr>
                </w:div>
                <w:div w:id="1231115030">
                  <w:marLeft w:val="0"/>
                  <w:marRight w:val="0"/>
                  <w:marTop w:val="0"/>
                  <w:marBottom w:val="0"/>
                  <w:divBdr>
                    <w:top w:val="none" w:sz="0" w:space="0" w:color="auto"/>
                    <w:left w:val="none" w:sz="0" w:space="0" w:color="auto"/>
                    <w:bottom w:val="none" w:sz="0" w:space="0" w:color="auto"/>
                    <w:right w:val="none" w:sz="0" w:space="0" w:color="auto"/>
                  </w:divBdr>
                </w:div>
                <w:div w:id="632371005">
                  <w:marLeft w:val="0"/>
                  <w:marRight w:val="0"/>
                  <w:marTop w:val="0"/>
                  <w:marBottom w:val="0"/>
                  <w:divBdr>
                    <w:top w:val="none" w:sz="0" w:space="0" w:color="auto"/>
                    <w:left w:val="none" w:sz="0" w:space="0" w:color="auto"/>
                    <w:bottom w:val="none" w:sz="0" w:space="0" w:color="auto"/>
                    <w:right w:val="none" w:sz="0" w:space="0" w:color="auto"/>
                  </w:divBdr>
                </w:div>
                <w:div w:id="1074819533">
                  <w:marLeft w:val="0"/>
                  <w:marRight w:val="0"/>
                  <w:marTop w:val="0"/>
                  <w:marBottom w:val="0"/>
                  <w:divBdr>
                    <w:top w:val="none" w:sz="0" w:space="0" w:color="auto"/>
                    <w:left w:val="none" w:sz="0" w:space="0" w:color="auto"/>
                    <w:bottom w:val="none" w:sz="0" w:space="0" w:color="auto"/>
                    <w:right w:val="none" w:sz="0" w:space="0" w:color="auto"/>
                  </w:divBdr>
                </w:div>
                <w:div w:id="1616213346">
                  <w:marLeft w:val="0"/>
                  <w:marRight w:val="0"/>
                  <w:marTop w:val="0"/>
                  <w:marBottom w:val="0"/>
                  <w:divBdr>
                    <w:top w:val="none" w:sz="0" w:space="0" w:color="auto"/>
                    <w:left w:val="none" w:sz="0" w:space="0" w:color="auto"/>
                    <w:bottom w:val="none" w:sz="0" w:space="0" w:color="auto"/>
                    <w:right w:val="none" w:sz="0" w:space="0" w:color="auto"/>
                  </w:divBdr>
                </w:div>
                <w:div w:id="1460218829">
                  <w:marLeft w:val="0"/>
                  <w:marRight w:val="0"/>
                  <w:marTop w:val="0"/>
                  <w:marBottom w:val="0"/>
                  <w:divBdr>
                    <w:top w:val="none" w:sz="0" w:space="0" w:color="auto"/>
                    <w:left w:val="none" w:sz="0" w:space="0" w:color="auto"/>
                    <w:bottom w:val="none" w:sz="0" w:space="0" w:color="auto"/>
                    <w:right w:val="none" w:sz="0" w:space="0" w:color="auto"/>
                  </w:divBdr>
                </w:div>
                <w:div w:id="1539582967">
                  <w:marLeft w:val="0"/>
                  <w:marRight w:val="0"/>
                  <w:marTop w:val="0"/>
                  <w:marBottom w:val="0"/>
                  <w:divBdr>
                    <w:top w:val="none" w:sz="0" w:space="0" w:color="auto"/>
                    <w:left w:val="none" w:sz="0" w:space="0" w:color="auto"/>
                    <w:bottom w:val="none" w:sz="0" w:space="0" w:color="auto"/>
                    <w:right w:val="none" w:sz="0" w:space="0" w:color="auto"/>
                  </w:divBdr>
                </w:div>
                <w:div w:id="923803930">
                  <w:marLeft w:val="0"/>
                  <w:marRight w:val="0"/>
                  <w:marTop w:val="0"/>
                  <w:marBottom w:val="0"/>
                  <w:divBdr>
                    <w:top w:val="none" w:sz="0" w:space="0" w:color="auto"/>
                    <w:left w:val="none" w:sz="0" w:space="0" w:color="auto"/>
                    <w:bottom w:val="none" w:sz="0" w:space="0" w:color="auto"/>
                    <w:right w:val="none" w:sz="0" w:space="0" w:color="auto"/>
                  </w:divBdr>
                </w:div>
                <w:div w:id="1799375775">
                  <w:marLeft w:val="0"/>
                  <w:marRight w:val="0"/>
                  <w:marTop w:val="0"/>
                  <w:marBottom w:val="0"/>
                  <w:divBdr>
                    <w:top w:val="none" w:sz="0" w:space="0" w:color="auto"/>
                    <w:left w:val="none" w:sz="0" w:space="0" w:color="auto"/>
                    <w:bottom w:val="none" w:sz="0" w:space="0" w:color="auto"/>
                    <w:right w:val="none" w:sz="0" w:space="0" w:color="auto"/>
                  </w:divBdr>
                </w:div>
                <w:div w:id="600067149">
                  <w:marLeft w:val="0"/>
                  <w:marRight w:val="0"/>
                  <w:marTop w:val="0"/>
                  <w:marBottom w:val="0"/>
                  <w:divBdr>
                    <w:top w:val="none" w:sz="0" w:space="0" w:color="auto"/>
                    <w:left w:val="none" w:sz="0" w:space="0" w:color="auto"/>
                    <w:bottom w:val="none" w:sz="0" w:space="0" w:color="auto"/>
                    <w:right w:val="none" w:sz="0" w:space="0" w:color="auto"/>
                  </w:divBdr>
                </w:div>
                <w:div w:id="1030375295">
                  <w:marLeft w:val="0"/>
                  <w:marRight w:val="0"/>
                  <w:marTop w:val="0"/>
                  <w:marBottom w:val="0"/>
                  <w:divBdr>
                    <w:top w:val="none" w:sz="0" w:space="0" w:color="auto"/>
                    <w:left w:val="none" w:sz="0" w:space="0" w:color="auto"/>
                    <w:bottom w:val="none" w:sz="0" w:space="0" w:color="auto"/>
                    <w:right w:val="none" w:sz="0" w:space="0" w:color="auto"/>
                  </w:divBdr>
                </w:div>
                <w:div w:id="1816801362">
                  <w:marLeft w:val="0"/>
                  <w:marRight w:val="0"/>
                  <w:marTop w:val="0"/>
                  <w:marBottom w:val="0"/>
                  <w:divBdr>
                    <w:top w:val="none" w:sz="0" w:space="0" w:color="auto"/>
                    <w:left w:val="none" w:sz="0" w:space="0" w:color="auto"/>
                    <w:bottom w:val="none" w:sz="0" w:space="0" w:color="auto"/>
                    <w:right w:val="none" w:sz="0" w:space="0" w:color="auto"/>
                  </w:divBdr>
                </w:div>
                <w:div w:id="1558321250">
                  <w:marLeft w:val="0"/>
                  <w:marRight w:val="0"/>
                  <w:marTop w:val="0"/>
                  <w:marBottom w:val="0"/>
                  <w:divBdr>
                    <w:top w:val="none" w:sz="0" w:space="0" w:color="auto"/>
                    <w:left w:val="none" w:sz="0" w:space="0" w:color="auto"/>
                    <w:bottom w:val="none" w:sz="0" w:space="0" w:color="auto"/>
                    <w:right w:val="none" w:sz="0" w:space="0" w:color="auto"/>
                  </w:divBdr>
                </w:div>
                <w:div w:id="33966126">
                  <w:marLeft w:val="0"/>
                  <w:marRight w:val="0"/>
                  <w:marTop w:val="0"/>
                  <w:marBottom w:val="0"/>
                  <w:divBdr>
                    <w:top w:val="none" w:sz="0" w:space="0" w:color="auto"/>
                    <w:left w:val="none" w:sz="0" w:space="0" w:color="auto"/>
                    <w:bottom w:val="none" w:sz="0" w:space="0" w:color="auto"/>
                    <w:right w:val="none" w:sz="0" w:space="0" w:color="auto"/>
                  </w:divBdr>
                </w:div>
                <w:div w:id="773592952">
                  <w:marLeft w:val="0"/>
                  <w:marRight w:val="0"/>
                  <w:marTop w:val="0"/>
                  <w:marBottom w:val="0"/>
                  <w:divBdr>
                    <w:top w:val="none" w:sz="0" w:space="0" w:color="auto"/>
                    <w:left w:val="none" w:sz="0" w:space="0" w:color="auto"/>
                    <w:bottom w:val="none" w:sz="0" w:space="0" w:color="auto"/>
                    <w:right w:val="none" w:sz="0" w:space="0" w:color="auto"/>
                  </w:divBdr>
                </w:div>
                <w:div w:id="1938437220">
                  <w:marLeft w:val="0"/>
                  <w:marRight w:val="0"/>
                  <w:marTop w:val="0"/>
                  <w:marBottom w:val="0"/>
                  <w:divBdr>
                    <w:top w:val="none" w:sz="0" w:space="0" w:color="auto"/>
                    <w:left w:val="none" w:sz="0" w:space="0" w:color="auto"/>
                    <w:bottom w:val="none" w:sz="0" w:space="0" w:color="auto"/>
                    <w:right w:val="none" w:sz="0" w:space="0" w:color="auto"/>
                  </w:divBdr>
                </w:div>
                <w:div w:id="1909731792">
                  <w:marLeft w:val="0"/>
                  <w:marRight w:val="0"/>
                  <w:marTop w:val="0"/>
                  <w:marBottom w:val="0"/>
                  <w:divBdr>
                    <w:top w:val="none" w:sz="0" w:space="0" w:color="auto"/>
                    <w:left w:val="none" w:sz="0" w:space="0" w:color="auto"/>
                    <w:bottom w:val="none" w:sz="0" w:space="0" w:color="auto"/>
                    <w:right w:val="none" w:sz="0" w:space="0" w:color="auto"/>
                  </w:divBdr>
                </w:div>
                <w:div w:id="379522034">
                  <w:marLeft w:val="0"/>
                  <w:marRight w:val="0"/>
                  <w:marTop w:val="0"/>
                  <w:marBottom w:val="0"/>
                  <w:divBdr>
                    <w:top w:val="none" w:sz="0" w:space="0" w:color="auto"/>
                    <w:left w:val="none" w:sz="0" w:space="0" w:color="auto"/>
                    <w:bottom w:val="none" w:sz="0" w:space="0" w:color="auto"/>
                    <w:right w:val="none" w:sz="0" w:space="0" w:color="auto"/>
                  </w:divBdr>
                </w:div>
                <w:div w:id="1058868722">
                  <w:marLeft w:val="0"/>
                  <w:marRight w:val="0"/>
                  <w:marTop w:val="0"/>
                  <w:marBottom w:val="0"/>
                  <w:divBdr>
                    <w:top w:val="none" w:sz="0" w:space="0" w:color="auto"/>
                    <w:left w:val="none" w:sz="0" w:space="0" w:color="auto"/>
                    <w:bottom w:val="none" w:sz="0" w:space="0" w:color="auto"/>
                    <w:right w:val="none" w:sz="0" w:space="0" w:color="auto"/>
                  </w:divBdr>
                </w:div>
                <w:div w:id="262538163">
                  <w:marLeft w:val="0"/>
                  <w:marRight w:val="0"/>
                  <w:marTop w:val="0"/>
                  <w:marBottom w:val="0"/>
                  <w:divBdr>
                    <w:top w:val="none" w:sz="0" w:space="0" w:color="auto"/>
                    <w:left w:val="none" w:sz="0" w:space="0" w:color="auto"/>
                    <w:bottom w:val="none" w:sz="0" w:space="0" w:color="auto"/>
                    <w:right w:val="none" w:sz="0" w:space="0" w:color="auto"/>
                  </w:divBdr>
                </w:div>
                <w:div w:id="2101752179">
                  <w:marLeft w:val="0"/>
                  <w:marRight w:val="0"/>
                  <w:marTop w:val="0"/>
                  <w:marBottom w:val="0"/>
                  <w:divBdr>
                    <w:top w:val="none" w:sz="0" w:space="0" w:color="auto"/>
                    <w:left w:val="none" w:sz="0" w:space="0" w:color="auto"/>
                    <w:bottom w:val="none" w:sz="0" w:space="0" w:color="auto"/>
                    <w:right w:val="none" w:sz="0" w:space="0" w:color="auto"/>
                  </w:divBdr>
                </w:div>
                <w:div w:id="757676385">
                  <w:marLeft w:val="0"/>
                  <w:marRight w:val="0"/>
                  <w:marTop w:val="0"/>
                  <w:marBottom w:val="0"/>
                  <w:divBdr>
                    <w:top w:val="none" w:sz="0" w:space="0" w:color="auto"/>
                    <w:left w:val="none" w:sz="0" w:space="0" w:color="auto"/>
                    <w:bottom w:val="none" w:sz="0" w:space="0" w:color="auto"/>
                    <w:right w:val="none" w:sz="0" w:space="0" w:color="auto"/>
                  </w:divBdr>
                </w:div>
                <w:div w:id="1337683952">
                  <w:marLeft w:val="0"/>
                  <w:marRight w:val="0"/>
                  <w:marTop w:val="0"/>
                  <w:marBottom w:val="0"/>
                  <w:divBdr>
                    <w:top w:val="none" w:sz="0" w:space="0" w:color="auto"/>
                    <w:left w:val="none" w:sz="0" w:space="0" w:color="auto"/>
                    <w:bottom w:val="none" w:sz="0" w:space="0" w:color="auto"/>
                    <w:right w:val="none" w:sz="0" w:space="0" w:color="auto"/>
                  </w:divBdr>
                </w:div>
                <w:div w:id="2094666642">
                  <w:marLeft w:val="0"/>
                  <w:marRight w:val="0"/>
                  <w:marTop w:val="0"/>
                  <w:marBottom w:val="0"/>
                  <w:divBdr>
                    <w:top w:val="none" w:sz="0" w:space="0" w:color="auto"/>
                    <w:left w:val="none" w:sz="0" w:space="0" w:color="auto"/>
                    <w:bottom w:val="none" w:sz="0" w:space="0" w:color="auto"/>
                    <w:right w:val="none" w:sz="0" w:space="0" w:color="auto"/>
                  </w:divBdr>
                </w:div>
                <w:div w:id="1361517980">
                  <w:marLeft w:val="0"/>
                  <w:marRight w:val="0"/>
                  <w:marTop w:val="0"/>
                  <w:marBottom w:val="0"/>
                  <w:divBdr>
                    <w:top w:val="none" w:sz="0" w:space="0" w:color="auto"/>
                    <w:left w:val="none" w:sz="0" w:space="0" w:color="auto"/>
                    <w:bottom w:val="none" w:sz="0" w:space="0" w:color="auto"/>
                    <w:right w:val="none" w:sz="0" w:space="0" w:color="auto"/>
                  </w:divBdr>
                </w:div>
                <w:div w:id="157311253">
                  <w:marLeft w:val="0"/>
                  <w:marRight w:val="0"/>
                  <w:marTop w:val="0"/>
                  <w:marBottom w:val="0"/>
                  <w:divBdr>
                    <w:top w:val="none" w:sz="0" w:space="0" w:color="auto"/>
                    <w:left w:val="none" w:sz="0" w:space="0" w:color="auto"/>
                    <w:bottom w:val="none" w:sz="0" w:space="0" w:color="auto"/>
                    <w:right w:val="none" w:sz="0" w:space="0" w:color="auto"/>
                  </w:divBdr>
                </w:div>
                <w:div w:id="2009207191">
                  <w:marLeft w:val="0"/>
                  <w:marRight w:val="0"/>
                  <w:marTop w:val="0"/>
                  <w:marBottom w:val="0"/>
                  <w:divBdr>
                    <w:top w:val="none" w:sz="0" w:space="0" w:color="auto"/>
                    <w:left w:val="none" w:sz="0" w:space="0" w:color="auto"/>
                    <w:bottom w:val="none" w:sz="0" w:space="0" w:color="auto"/>
                    <w:right w:val="none" w:sz="0" w:space="0" w:color="auto"/>
                  </w:divBdr>
                </w:div>
                <w:div w:id="1357383802">
                  <w:marLeft w:val="0"/>
                  <w:marRight w:val="0"/>
                  <w:marTop w:val="0"/>
                  <w:marBottom w:val="0"/>
                  <w:divBdr>
                    <w:top w:val="none" w:sz="0" w:space="0" w:color="auto"/>
                    <w:left w:val="none" w:sz="0" w:space="0" w:color="auto"/>
                    <w:bottom w:val="none" w:sz="0" w:space="0" w:color="auto"/>
                    <w:right w:val="none" w:sz="0" w:space="0" w:color="auto"/>
                  </w:divBdr>
                </w:div>
                <w:div w:id="940651507">
                  <w:marLeft w:val="0"/>
                  <w:marRight w:val="0"/>
                  <w:marTop w:val="0"/>
                  <w:marBottom w:val="0"/>
                  <w:divBdr>
                    <w:top w:val="none" w:sz="0" w:space="0" w:color="auto"/>
                    <w:left w:val="none" w:sz="0" w:space="0" w:color="auto"/>
                    <w:bottom w:val="none" w:sz="0" w:space="0" w:color="auto"/>
                    <w:right w:val="none" w:sz="0" w:space="0" w:color="auto"/>
                  </w:divBdr>
                </w:div>
                <w:div w:id="438262997">
                  <w:marLeft w:val="0"/>
                  <w:marRight w:val="0"/>
                  <w:marTop w:val="0"/>
                  <w:marBottom w:val="0"/>
                  <w:divBdr>
                    <w:top w:val="none" w:sz="0" w:space="0" w:color="auto"/>
                    <w:left w:val="none" w:sz="0" w:space="0" w:color="auto"/>
                    <w:bottom w:val="none" w:sz="0" w:space="0" w:color="auto"/>
                    <w:right w:val="none" w:sz="0" w:space="0" w:color="auto"/>
                  </w:divBdr>
                </w:div>
                <w:div w:id="2055154560">
                  <w:marLeft w:val="0"/>
                  <w:marRight w:val="0"/>
                  <w:marTop w:val="0"/>
                  <w:marBottom w:val="0"/>
                  <w:divBdr>
                    <w:top w:val="none" w:sz="0" w:space="0" w:color="auto"/>
                    <w:left w:val="none" w:sz="0" w:space="0" w:color="auto"/>
                    <w:bottom w:val="none" w:sz="0" w:space="0" w:color="auto"/>
                    <w:right w:val="none" w:sz="0" w:space="0" w:color="auto"/>
                  </w:divBdr>
                </w:div>
                <w:div w:id="1586067157">
                  <w:marLeft w:val="0"/>
                  <w:marRight w:val="0"/>
                  <w:marTop w:val="0"/>
                  <w:marBottom w:val="0"/>
                  <w:divBdr>
                    <w:top w:val="none" w:sz="0" w:space="0" w:color="auto"/>
                    <w:left w:val="none" w:sz="0" w:space="0" w:color="auto"/>
                    <w:bottom w:val="none" w:sz="0" w:space="0" w:color="auto"/>
                    <w:right w:val="none" w:sz="0" w:space="0" w:color="auto"/>
                  </w:divBdr>
                </w:div>
                <w:div w:id="2003270300">
                  <w:marLeft w:val="0"/>
                  <w:marRight w:val="0"/>
                  <w:marTop w:val="0"/>
                  <w:marBottom w:val="0"/>
                  <w:divBdr>
                    <w:top w:val="none" w:sz="0" w:space="0" w:color="auto"/>
                    <w:left w:val="none" w:sz="0" w:space="0" w:color="auto"/>
                    <w:bottom w:val="none" w:sz="0" w:space="0" w:color="auto"/>
                    <w:right w:val="none" w:sz="0" w:space="0" w:color="auto"/>
                  </w:divBdr>
                </w:div>
                <w:div w:id="1505363114">
                  <w:marLeft w:val="0"/>
                  <w:marRight w:val="0"/>
                  <w:marTop w:val="0"/>
                  <w:marBottom w:val="0"/>
                  <w:divBdr>
                    <w:top w:val="none" w:sz="0" w:space="0" w:color="auto"/>
                    <w:left w:val="none" w:sz="0" w:space="0" w:color="auto"/>
                    <w:bottom w:val="none" w:sz="0" w:space="0" w:color="auto"/>
                    <w:right w:val="none" w:sz="0" w:space="0" w:color="auto"/>
                  </w:divBdr>
                </w:div>
                <w:div w:id="1969041452">
                  <w:marLeft w:val="0"/>
                  <w:marRight w:val="0"/>
                  <w:marTop w:val="0"/>
                  <w:marBottom w:val="0"/>
                  <w:divBdr>
                    <w:top w:val="none" w:sz="0" w:space="0" w:color="auto"/>
                    <w:left w:val="none" w:sz="0" w:space="0" w:color="auto"/>
                    <w:bottom w:val="none" w:sz="0" w:space="0" w:color="auto"/>
                    <w:right w:val="none" w:sz="0" w:space="0" w:color="auto"/>
                  </w:divBdr>
                </w:div>
                <w:div w:id="817965197">
                  <w:marLeft w:val="0"/>
                  <w:marRight w:val="0"/>
                  <w:marTop w:val="0"/>
                  <w:marBottom w:val="0"/>
                  <w:divBdr>
                    <w:top w:val="none" w:sz="0" w:space="0" w:color="auto"/>
                    <w:left w:val="none" w:sz="0" w:space="0" w:color="auto"/>
                    <w:bottom w:val="none" w:sz="0" w:space="0" w:color="auto"/>
                    <w:right w:val="none" w:sz="0" w:space="0" w:color="auto"/>
                  </w:divBdr>
                </w:div>
                <w:div w:id="949359639">
                  <w:marLeft w:val="0"/>
                  <w:marRight w:val="0"/>
                  <w:marTop w:val="0"/>
                  <w:marBottom w:val="0"/>
                  <w:divBdr>
                    <w:top w:val="none" w:sz="0" w:space="0" w:color="auto"/>
                    <w:left w:val="none" w:sz="0" w:space="0" w:color="auto"/>
                    <w:bottom w:val="none" w:sz="0" w:space="0" w:color="auto"/>
                    <w:right w:val="none" w:sz="0" w:space="0" w:color="auto"/>
                  </w:divBdr>
                </w:div>
                <w:div w:id="1241256353">
                  <w:marLeft w:val="0"/>
                  <w:marRight w:val="0"/>
                  <w:marTop w:val="0"/>
                  <w:marBottom w:val="0"/>
                  <w:divBdr>
                    <w:top w:val="none" w:sz="0" w:space="0" w:color="auto"/>
                    <w:left w:val="none" w:sz="0" w:space="0" w:color="auto"/>
                    <w:bottom w:val="none" w:sz="0" w:space="0" w:color="auto"/>
                    <w:right w:val="none" w:sz="0" w:space="0" w:color="auto"/>
                  </w:divBdr>
                </w:div>
                <w:div w:id="1388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747">
          <w:marLeft w:val="0"/>
          <w:marRight w:val="0"/>
          <w:marTop w:val="375"/>
          <w:marBottom w:val="0"/>
          <w:divBdr>
            <w:top w:val="none" w:sz="0" w:space="0" w:color="auto"/>
            <w:left w:val="none" w:sz="0" w:space="0" w:color="auto"/>
            <w:bottom w:val="none" w:sz="0" w:space="0" w:color="auto"/>
            <w:right w:val="none" w:sz="0" w:space="0" w:color="auto"/>
          </w:divBdr>
          <w:divsChild>
            <w:div w:id="2055612575">
              <w:marLeft w:val="0"/>
              <w:marRight w:val="0"/>
              <w:marTop w:val="0"/>
              <w:marBottom w:val="0"/>
              <w:divBdr>
                <w:top w:val="none" w:sz="0" w:space="0" w:color="auto"/>
                <w:left w:val="none" w:sz="0" w:space="0" w:color="auto"/>
                <w:bottom w:val="none" w:sz="0" w:space="0" w:color="auto"/>
                <w:right w:val="none" w:sz="0" w:space="0" w:color="auto"/>
              </w:divBdr>
              <w:divsChild>
                <w:div w:id="1639067780">
                  <w:marLeft w:val="0"/>
                  <w:marRight w:val="0"/>
                  <w:marTop w:val="0"/>
                  <w:marBottom w:val="0"/>
                  <w:divBdr>
                    <w:top w:val="none" w:sz="0" w:space="0" w:color="auto"/>
                    <w:left w:val="none" w:sz="0" w:space="0" w:color="auto"/>
                    <w:bottom w:val="none" w:sz="0" w:space="0" w:color="auto"/>
                    <w:right w:val="none" w:sz="0" w:space="0" w:color="auto"/>
                  </w:divBdr>
                </w:div>
                <w:div w:id="1209957412">
                  <w:marLeft w:val="0"/>
                  <w:marRight w:val="0"/>
                  <w:marTop w:val="0"/>
                  <w:marBottom w:val="0"/>
                  <w:divBdr>
                    <w:top w:val="none" w:sz="0" w:space="0" w:color="auto"/>
                    <w:left w:val="none" w:sz="0" w:space="0" w:color="auto"/>
                    <w:bottom w:val="none" w:sz="0" w:space="0" w:color="auto"/>
                    <w:right w:val="none" w:sz="0" w:space="0" w:color="auto"/>
                  </w:divBdr>
                </w:div>
                <w:div w:id="826895678">
                  <w:marLeft w:val="0"/>
                  <w:marRight w:val="0"/>
                  <w:marTop w:val="0"/>
                  <w:marBottom w:val="0"/>
                  <w:divBdr>
                    <w:top w:val="none" w:sz="0" w:space="0" w:color="auto"/>
                    <w:left w:val="none" w:sz="0" w:space="0" w:color="auto"/>
                    <w:bottom w:val="none" w:sz="0" w:space="0" w:color="auto"/>
                    <w:right w:val="none" w:sz="0" w:space="0" w:color="auto"/>
                  </w:divBdr>
                </w:div>
                <w:div w:id="227303684">
                  <w:marLeft w:val="0"/>
                  <w:marRight w:val="0"/>
                  <w:marTop w:val="0"/>
                  <w:marBottom w:val="0"/>
                  <w:divBdr>
                    <w:top w:val="none" w:sz="0" w:space="0" w:color="auto"/>
                    <w:left w:val="none" w:sz="0" w:space="0" w:color="auto"/>
                    <w:bottom w:val="none" w:sz="0" w:space="0" w:color="auto"/>
                    <w:right w:val="none" w:sz="0" w:space="0" w:color="auto"/>
                  </w:divBdr>
                </w:div>
                <w:div w:id="2022508142">
                  <w:marLeft w:val="0"/>
                  <w:marRight w:val="0"/>
                  <w:marTop w:val="0"/>
                  <w:marBottom w:val="0"/>
                  <w:divBdr>
                    <w:top w:val="none" w:sz="0" w:space="0" w:color="auto"/>
                    <w:left w:val="none" w:sz="0" w:space="0" w:color="auto"/>
                    <w:bottom w:val="none" w:sz="0" w:space="0" w:color="auto"/>
                    <w:right w:val="none" w:sz="0" w:space="0" w:color="auto"/>
                  </w:divBdr>
                </w:div>
                <w:div w:id="698164835">
                  <w:marLeft w:val="0"/>
                  <w:marRight w:val="0"/>
                  <w:marTop w:val="0"/>
                  <w:marBottom w:val="0"/>
                  <w:divBdr>
                    <w:top w:val="none" w:sz="0" w:space="0" w:color="auto"/>
                    <w:left w:val="none" w:sz="0" w:space="0" w:color="auto"/>
                    <w:bottom w:val="none" w:sz="0" w:space="0" w:color="auto"/>
                    <w:right w:val="none" w:sz="0" w:space="0" w:color="auto"/>
                  </w:divBdr>
                </w:div>
                <w:div w:id="790632564">
                  <w:marLeft w:val="0"/>
                  <w:marRight w:val="0"/>
                  <w:marTop w:val="0"/>
                  <w:marBottom w:val="0"/>
                  <w:divBdr>
                    <w:top w:val="none" w:sz="0" w:space="0" w:color="auto"/>
                    <w:left w:val="none" w:sz="0" w:space="0" w:color="auto"/>
                    <w:bottom w:val="none" w:sz="0" w:space="0" w:color="auto"/>
                    <w:right w:val="none" w:sz="0" w:space="0" w:color="auto"/>
                  </w:divBdr>
                </w:div>
                <w:div w:id="620263878">
                  <w:marLeft w:val="0"/>
                  <w:marRight w:val="0"/>
                  <w:marTop w:val="0"/>
                  <w:marBottom w:val="0"/>
                  <w:divBdr>
                    <w:top w:val="none" w:sz="0" w:space="0" w:color="auto"/>
                    <w:left w:val="none" w:sz="0" w:space="0" w:color="auto"/>
                    <w:bottom w:val="none" w:sz="0" w:space="0" w:color="auto"/>
                    <w:right w:val="none" w:sz="0" w:space="0" w:color="auto"/>
                  </w:divBdr>
                </w:div>
                <w:div w:id="976299179">
                  <w:marLeft w:val="0"/>
                  <w:marRight w:val="0"/>
                  <w:marTop w:val="0"/>
                  <w:marBottom w:val="0"/>
                  <w:divBdr>
                    <w:top w:val="none" w:sz="0" w:space="0" w:color="auto"/>
                    <w:left w:val="none" w:sz="0" w:space="0" w:color="auto"/>
                    <w:bottom w:val="none" w:sz="0" w:space="0" w:color="auto"/>
                    <w:right w:val="none" w:sz="0" w:space="0" w:color="auto"/>
                  </w:divBdr>
                </w:div>
                <w:div w:id="1448964453">
                  <w:marLeft w:val="0"/>
                  <w:marRight w:val="0"/>
                  <w:marTop w:val="0"/>
                  <w:marBottom w:val="0"/>
                  <w:divBdr>
                    <w:top w:val="none" w:sz="0" w:space="0" w:color="auto"/>
                    <w:left w:val="none" w:sz="0" w:space="0" w:color="auto"/>
                    <w:bottom w:val="none" w:sz="0" w:space="0" w:color="auto"/>
                    <w:right w:val="none" w:sz="0" w:space="0" w:color="auto"/>
                  </w:divBdr>
                </w:div>
                <w:div w:id="1804611584">
                  <w:marLeft w:val="0"/>
                  <w:marRight w:val="0"/>
                  <w:marTop w:val="0"/>
                  <w:marBottom w:val="0"/>
                  <w:divBdr>
                    <w:top w:val="none" w:sz="0" w:space="0" w:color="auto"/>
                    <w:left w:val="none" w:sz="0" w:space="0" w:color="auto"/>
                    <w:bottom w:val="none" w:sz="0" w:space="0" w:color="auto"/>
                    <w:right w:val="none" w:sz="0" w:space="0" w:color="auto"/>
                  </w:divBdr>
                </w:div>
                <w:div w:id="2115243129">
                  <w:marLeft w:val="0"/>
                  <w:marRight w:val="0"/>
                  <w:marTop w:val="0"/>
                  <w:marBottom w:val="0"/>
                  <w:divBdr>
                    <w:top w:val="none" w:sz="0" w:space="0" w:color="auto"/>
                    <w:left w:val="none" w:sz="0" w:space="0" w:color="auto"/>
                    <w:bottom w:val="none" w:sz="0" w:space="0" w:color="auto"/>
                    <w:right w:val="none" w:sz="0" w:space="0" w:color="auto"/>
                  </w:divBdr>
                </w:div>
                <w:div w:id="198662414">
                  <w:marLeft w:val="0"/>
                  <w:marRight w:val="0"/>
                  <w:marTop w:val="0"/>
                  <w:marBottom w:val="0"/>
                  <w:divBdr>
                    <w:top w:val="none" w:sz="0" w:space="0" w:color="auto"/>
                    <w:left w:val="none" w:sz="0" w:space="0" w:color="auto"/>
                    <w:bottom w:val="none" w:sz="0" w:space="0" w:color="auto"/>
                    <w:right w:val="none" w:sz="0" w:space="0" w:color="auto"/>
                  </w:divBdr>
                </w:div>
                <w:div w:id="238711170">
                  <w:marLeft w:val="0"/>
                  <w:marRight w:val="0"/>
                  <w:marTop w:val="0"/>
                  <w:marBottom w:val="0"/>
                  <w:divBdr>
                    <w:top w:val="none" w:sz="0" w:space="0" w:color="auto"/>
                    <w:left w:val="none" w:sz="0" w:space="0" w:color="auto"/>
                    <w:bottom w:val="none" w:sz="0" w:space="0" w:color="auto"/>
                    <w:right w:val="none" w:sz="0" w:space="0" w:color="auto"/>
                  </w:divBdr>
                </w:div>
                <w:div w:id="719742424">
                  <w:marLeft w:val="0"/>
                  <w:marRight w:val="0"/>
                  <w:marTop w:val="0"/>
                  <w:marBottom w:val="0"/>
                  <w:divBdr>
                    <w:top w:val="none" w:sz="0" w:space="0" w:color="auto"/>
                    <w:left w:val="none" w:sz="0" w:space="0" w:color="auto"/>
                    <w:bottom w:val="none" w:sz="0" w:space="0" w:color="auto"/>
                    <w:right w:val="none" w:sz="0" w:space="0" w:color="auto"/>
                  </w:divBdr>
                </w:div>
                <w:div w:id="984117229">
                  <w:marLeft w:val="0"/>
                  <w:marRight w:val="0"/>
                  <w:marTop w:val="0"/>
                  <w:marBottom w:val="0"/>
                  <w:divBdr>
                    <w:top w:val="none" w:sz="0" w:space="0" w:color="auto"/>
                    <w:left w:val="none" w:sz="0" w:space="0" w:color="auto"/>
                    <w:bottom w:val="none" w:sz="0" w:space="0" w:color="auto"/>
                    <w:right w:val="none" w:sz="0" w:space="0" w:color="auto"/>
                  </w:divBdr>
                </w:div>
                <w:div w:id="197745988">
                  <w:marLeft w:val="0"/>
                  <w:marRight w:val="0"/>
                  <w:marTop w:val="0"/>
                  <w:marBottom w:val="0"/>
                  <w:divBdr>
                    <w:top w:val="none" w:sz="0" w:space="0" w:color="auto"/>
                    <w:left w:val="none" w:sz="0" w:space="0" w:color="auto"/>
                    <w:bottom w:val="none" w:sz="0" w:space="0" w:color="auto"/>
                    <w:right w:val="none" w:sz="0" w:space="0" w:color="auto"/>
                  </w:divBdr>
                </w:div>
                <w:div w:id="446118031">
                  <w:marLeft w:val="0"/>
                  <w:marRight w:val="0"/>
                  <w:marTop w:val="0"/>
                  <w:marBottom w:val="0"/>
                  <w:divBdr>
                    <w:top w:val="none" w:sz="0" w:space="0" w:color="auto"/>
                    <w:left w:val="none" w:sz="0" w:space="0" w:color="auto"/>
                    <w:bottom w:val="none" w:sz="0" w:space="0" w:color="auto"/>
                    <w:right w:val="none" w:sz="0" w:space="0" w:color="auto"/>
                  </w:divBdr>
                </w:div>
                <w:div w:id="1705595843">
                  <w:marLeft w:val="0"/>
                  <w:marRight w:val="0"/>
                  <w:marTop w:val="0"/>
                  <w:marBottom w:val="0"/>
                  <w:divBdr>
                    <w:top w:val="none" w:sz="0" w:space="0" w:color="auto"/>
                    <w:left w:val="none" w:sz="0" w:space="0" w:color="auto"/>
                    <w:bottom w:val="none" w:sz="0" w:space="0" w:color="auto"/>
                    <w:right w:val="none" w:sz="0" w:space="0" w:color="auto"/>
                  </w:divBdr>
                </w:div>
                <w:div w:id="249974100">
                  <w:marLeft w:val="0"/>
                  <w:marRight w:val="0"/>
                  <w:marTop w:val="0"/>
                  <w:marBottom w:val="0"/>
                  <w:divBdr>
                    <w:top w:val="none" w:sz="0" w:space="0" w:color="auto"/>
                    <w:left w:val="none" w:sz="0" w:space="0" w:color="auto"/>
                    <w:bottom w:val="none" w:sz="0" w:space="0" w:color="auto"/>
                    <w:right w:val="none" w:sz="0" w:space="0" w:color="auto"/>
                  </w:divBdr>
                </w:div>
                <w:div w:id="1060130870">
                  <w:marLeft w:val="0"/>
                  <w:marRight w:val="0"/>
                  <w:marTop w:val="0"/>
                  <w:marBottom w:val="0"/>
                  <w:divBdr>
                    <w:top w:val="none" w:sz="0" w:space="0" w:color="auto"/>
                    <w:left w:val="none" w:sz="0" w:space="0" w:color="auto"/>
                    <w:bottom w:val="none" w:sz="0" w:space="0" w:color="auto"/>
                    <w:right w:val="none" w:sz="0" w:space="0" w:color="auto"/>
                  </w:divBdr>
                </w:div>
                <w:div w:id="1431466099">
                  <w:marLeft w:val="0"/>
                  <w:marRight w:val="0"/>
                  <w:marTop w:val="0"/>
                  <w:marBottom w:val="0"/>
                  <w:divBdr>
                    <w:top w:val="none" w:sz="0" w:space="0" w:color="auto"/>
                    <w:left w:val="none" w:sz="0" w:space="0" w:color="auto"/>
                    <w:bottom w:val="none" w:sz="0" w:space="0" w:color="auto"/>
                    <w:right w:val="none" w:sz="0" w:space="0" w:color="auto"/>
                  </w:divBdr>
                </w:div>
                <w:div w:id="560603467">
                  <w:marLeft w:val="0"/>
                  <w:marRight w:val="0"/>
                  <w:marTop w:val="0"/>
                  <w:marBottom w:val="0"/>
                  <w:divBdr>
                    <w:top w:val="none" w:sz="0" w:space="0" w:color="auto"/>
                    <w:left w:val="none" w:sz="0" w:space="0" w:color="auto"/>
                    <w:bottom w:val="none" w:sz="0" w:space="0" w:color="auto"/>
                    <w:right w:val="none" w:sz="0" w:space="0" w:color="auto"/>
                  </w:divBdr>
                </w:div>
                <w:div w:id="1508903702">
                  <w:marLeft w:val="0"/>
                  <w:marRight w:val="0"/>
                  <w:marTop w:val="0"/>
                  <w:marBottom w:val="0"/>
                  <w:divBdr>
                    <w:top w:val="none" w:sz="0" w:space="0" w:color="auto"/>
                    <w:left w:val="none" w:sz="0" w:space="0" w:color="auto"/>
                    <w:bottom w:val="none" w:sz="0" w:space="0" w:color="auto"/>
                    <w:right w:val="none" w:sz="0" w:space="0" w:color="auto"/>
                  </w:divBdr>
                </w:div>
                <w:div w:id="14819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2748709">
      <w:bodyDiv w:val="1"/>
      <w:marLeft w:val="0"/>
      <w:marRight w:val="0"/>
      <w:marTop w:val="0"/>
      <w:marBottom w:val="0"/>
      <w:divBdr>
        <w:top w:val="none" w:sz="0" w:space="0" w:color="auto"/>
        <w:left w:val="none" w:sz="0" w:space="0" w:color="auto"/>
        <w:bottom w:val="none" w:sz="0" w:space="0" w:color="auto"/>
        <w:right w:val="none" w:sz="0" w:space="0" w:color="auto"/>
      </w:divBdr>
      <w:divsChild>
        <w:div w:id="408160437">
          <w:marLeft w:val="0"/>
          <w:marRight w:val="0"/>
          <w:marTop w:val="0"/>
          <w:marBottom w:val="285"/>
          <w:divBdr>
            <w:top w:val="none" w:sz="0" w:space="0" w:color="auto"/>
            <w:left w:val="none" w:sz="0" w:space="0" w:color="auto"/>
            <w:bottom w:val="none" w:sz="0" w:space="0" w:color="auto"/>
            <w:right w:val="none" w:sz="0" w:space="0" w:color="auto"/>
          </w:divBdr>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fz.gov.pl/zarzadzenia-prezesa/zarzadzenia-prezesa-nfz/zarzadzenie-nr-2232021dsoz,7472.html" TargetMode="External"/><Relationship Id="rId299" Type="http://schemas.openxmlformats.org/officeDocument/2006/relationships/hyperlink" Target="https://www.nfz.gov.pl/zarzadzenia-prezesa/zarzadzenia-prezesa-nfz/zarzadzenie-nr-1692021dsm,7426.html" TargetMode="External"/><Relationship Id="rId21" Type="http://schemas.openxmlformats.org/officeDocument/2006/relationships/hyperlink" Target="https://dziennikustaw.gov.pl/D2022000058301.pdf" TargetMode="External"/><Relationship Id="rId63" Type="http://schemas.openxmlformats.org/officeDocument/2006/relationships/hyperlink" Target="https://legislacja.gov.pl/docs/3/12356458/12854743/12854744/dokument543172.pdf" TargetMode="External"/><Relationship Id="rId159" Type="http://schemas.openxmlformats.org/officeDocument/2006/relationships/hyperlink" Target="https://legislacja.gov.pl/docs/516/12354954/12845235/12845236/dokument538250.pdf" TargetMode="External"/><Relationship Id="rId324"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366" Type="http://schemas.openxmlformats.org/officeDocument/2006/relationships/hyperlink" Target="https://legislacja.gov.pl/docs/516/12351453/12816117/12816119/dokument521288.pdf" TargetMode="External"/><Relationship Id="rId170" Type="http://schemas.openxmlformats.org/officeDocument/2006/relationships/hyperlink" Target="https://archiwum.bip.kprm.gov.pl/kpr/bip-rady-ministrow/prace-legislacyjne-rm-i/prace-legislacyjne-rady/wykaz-prac-legislacyjny/r487592,Projekt-uchwaly-Rady-Ministrow-zmieniajaca-uchwale-w-sprawie-ustanowienia-progra.html" TargetMode="External"/><Relationship Id="rId226" Type="http://schemas.openxmlformats.org/officeDocument/2006/relationships/hyperlink" Target="https://legislacja.gov.pl/docs/516/12353760/12832447/12832448/dokument531543.pdf" TargetMode="External"/><Relationship Id="rId268" Type="http://schemas.openxmlformats.org/officeDocument/2006/relationships/hyperlink" Target="https://www.nfz.gov.pl/zarzadzenia-prezesa/zarzadzenia-prezesa-nfz/zarzadzenie-nr-1772021dsoz,7434.html" TargetMode="External"/><Relationship Id="rId32" Type="http://schemas.openxmlformats.org/officeDocument/2006/relationships/hyperlink" Target="https://www.nfz.gov.pl/zarzadzenia-prezesa/projekty-zarzadzen/projekt-zarzadzenia-leczenie-szpitalne-programy-lekowe,6771.html" TargetMode="External"/><Relationship Id="rId74" Type="http://schemas.openxmlformats.org/officeDocument/2006/relationships/hyperlink" Target="https://dziennikustaw.gov.pl/D2022000024501.pdf" TargetMode="External"/><Relationship Id="rId128" Type="http://schemas.openxmlformats.org/officeDocument/2006/relationships/hyperlink" Target="https://www.nfz.gov.pl/zarzadzenia-prezesa/zarzadzenia-prezesa-nfz/zarzadzenie-nr-2072021dsoz,7459.html" TargetMode="External"/><Relationship Id="rId335" Type="http://schemas.openxmlformats.org/officeDocument/2006/relationships/hyperlink" Target="https://legislacja.gov.pl/docs/516/12339055/12727183/12727184/dokument469275.pdf" TargetMode="External"/><Relationship Id="rId377" Type="http://schemas.openxmlformats.org/officeDocument/2006/relationships/hyperlink" Target="https://legislacja.gov.pl/docs/516/12348801/12801345/12801346/dokument511725.pdf" TargetMode="External"/><Relationship Id="rId5" Type="http://schemas.openxmlformats.org/officeDocument/2006/relationships/settings" Target="settings.xml"/><Relationship Id="rId181" Type="http://schemas.openxmlformats.org/officeDocument/2006/relationships/hyperlink" Target="https://dziennikustaw.gov.pl/D2021000230501.pdf" TargetMode="External"/><Relationship Id="rId237" Type="http://schemas.openxmlformats.org/officeDocument/2006/relationships/hyperlink" Target="mailto:uwagi.swiadczeniagwarantowane@mz.gov.pl" TargetMode="External"/><Relationship Id="rId402" Type="http://schemas.openxmlformats.org/officeDocument/2006/relationships/hyperlink" Target="https://www.senat.gov.pl/prace/druki/record,11468.html" TargetMode="External"/><Relationship Id="rId279" Type="http://schemas.openxmlformats.org/officeDocument/2006/relationships/hyperlink" Target="http://dziennikmz.mz.gov.pl/DUM_MZ/2021/81/akt.pdf" TargetMode="External"/><Relationship Id="rId43" Type="http://schemas.openxmlformats.org/officeDocument/2006/relationships/hyperlink" Target="https://dziennikustaw.gov.pl/D2022000043401.pdf" TargetMode="External"/><Relationship Id="rId139" Type="http://schemas.openxmlformats.org/officeDocument/2006/relationships/hyperlink" Target="http://dziennikmz.mz.gov.pl/DUM_MZ/2021/101/akt.pdf" TargetMode="External"/><Relationship Id="rId290" Type="http://schemas.openxmlformats.org/officeDocument/2006/relationships/hyperlink" Target="http://dziennikmz.mz.gov.pl/DUM_MZ/2021/80/akt.pdf" TargetMode="External"/><Relationship Id="rId304" Type="http://schemas.openxmlformats.org/officeDocument/2006/relationships/hyperlink" Target="https://dziennikustaw.gov.pl/D2021000184901.pdf" TargetMode="External"/><Relationship Id="rId346" Type="http://schemas.openxmlformats.org/officeDocument/2006/relationships/hyperlink" Target="https://www.nfz.gov.pl/zarzadzenia-prezesa/zarzadzenia-prezesa-nfz/zarzadzenie-nr-1622020dgl-tekst-ujednolicony,7412.html" TargetMode="External"/><Relationship Id="rId388" Type="http://schemas.openxmlformats.org/officeDocument/2006/relationships/hyperlink" Target="http://dziennikmz.mz.gov.pl/DUM_MZ/2021/62/akt.pdf" TargetMode="External"/><Relationship Id="rId85" Type="http://schemas.openxmlformats.org/officeDocument/2006/relationships/hyperlink" Target="https://dziennikustaw.gov.pl/D2022000023501.pdf" TargetMode="External"/><Relationship Id="rId150" Type="http://schemas.openxmlformats.org/officeDocument/2006/relationships/hyperlink" Target="https://dziennikustaw.gov.pl/D2021000246901.pdf" TargetMode="External"/><Relationship Id="rId171" Type="http://schemas.openxmlformats.org/officeDocument/2006/relationships/hyperlink" Target="https://archiwum.bip.kprm.gov.pl/kpr/bip-rady-ministrow/prace-legislacyjne-rm-i/prace-legislacyjne-rady/wykaz-prac-legislacyjny/r905327754,Projekt-uchwaly-Rady-Ministrow-zmieniajaca-uchwale-w-sprawie-ustanowienia-progra.html" TargetMode="External"/><Relationship Id="rId192" Type="http://schemas.openxmlformats.org/officeDocument/2006/relationships/hyperlink" Target="https://www.nfz.gov.pl/zarzadzenia-prezesa/zarzadzenia-prezesa-nfz/zarzadzenie-nr-1962021dsoz,7450.html" TargetMode="External"/><Relationship Id="rId206" Type="http://schemas.openxmlformats.org/officeDocument/2006/relationships/hyperlink" Target="https://dziennikustaw.gov.pl/D2021000224201.pdf" TargetMode="External"/><Relationship Id="rId227" Type="http://schemas.openxmlformats.org/officeDocument/2006/relationships/hyperlink" Target="https://www.nfz.gov.pl/zarzadzenia-prezesa/zarzadzenia-prezesa-nfz/zarzadzenie-nr-1882021dsoz,7445.html" TargetMode="External"/><Relationship Id="rId413" Type="http://schemas.openxmlformats.org/officeDocument/2006/relationships/hyperlink" Target="https://www.nfz.gov.pl/zarzadzenia-prezesa/zarzadzenia-prezesa-nfz/zarzadzenie-nr-1382021dsoz,7401.html" TargetMode="External"/><Relationship Id="rId248" Type="http://schemas.openxmlformats.org/officeDocument/2006/relationships/hyperlink" Target="https://legislacja.gov.pl/docs/516/12353408/12829868/12829869/dokument530371.pdf" TargetMode="External"/><Relationship Id="rId269" Type="http://schemas.openxmlformats.org/officeDocument/2006/relationships/hyperlink" Target="mailto:onkologia@mz.gov.pl" TargetMode="External"/><Relationship Id="rId12" Type="http://schemas.openxmlformats.org/officeDocument/2006/relationships/hyperlink" Target="https://www.gov.pl/web/premier/projekt-ustawy-o-zmianie-ustawy-o-sposobie-ustalania-najnizszego-wynagrodzenia-zasadniczego-niektorych-pracownikow-zatrudnionych-w-podmiotach-leczniczych2" TargetMode="External"/><Relationship Id="rId33" Type="http://schemas.openxmlformats.org/officeDocument/2006/relationships/hyperlink" Target="https://baw.nfz.gov.pl/NFZ/document/202/Zarz%C4%85dzenie-25_2022_GPF" TargetMode="External"/><Relationship Id="rId108" Type="http://schemas.openxmlformats.org/officeDocument/2006/relationships/hyperlink" Target="https://dziennikustaw.gov.pl/D2022000008701.pdf" TargetMode="External"/><Relationship Id="rId129" Type="http://schemas.openxmlformats.org/officeDocument/2006/relationships/hyperlink" Target="https://www.nfz.gov.pl/zarzadzenia-prezesa/zarzadzenia-prezesa-nfz/zarzadzenie-nr-2062021dsoz,7458.html" TargetMode="External"/><Relationship Id="rId280" Type="http://schemas.openxmlformats.org/officeDocument/2006/relationships/hyperlink" Target="https://dziennikustaw.gov.pl/D2021000190801.pdf" TargetMode="External"/><Relationship Id="rId315" Type="http://schemas.openxmlformats.org/officeDocument/2006/relationships/hyperlink" Target="http://dziennikmz.mz.gov.pl/DUM_MZ/2021/77/akt.pdf" TargetMode="External"/><Relationship Id="rId336" Type="http://schemas.openxmlformats.org/officeDocument/2006/relationships/hyperlink" Target="mailto:dep-pl@mz.gov.pl" TargetMode="External"/><Relationship Id="rId357" Type="http://schemas.openxmlformats.org/officeDocument/2006/relationships/hyperlink" Target="http://dziennikmz.mz.gov.pl/DUM_MZ/2021/69/akt.pdf" TargetMode="External"/><Relationship Id="rId54" Type="http://schemas.openxmlformats.org/officeDocument/2006/relationships/hyperlink" Target="https://dziennikustaw.gov.pl/D2022000038201.pdf" TargetMode="External"/><Relationship Id="rId75" Type="http://schemas.openxmlformats.org/officeDocument/2006/relationships/hyperlink" Target="https://baw.nfz.gov.pl/NFZ/document/149/Zarz%C4%85dzenie-13_2022_DSOZ" TargetMode="External"/><Relationship Id="rId96" Type="http://schemas.openxmlformats.org/officeDocument/2006/relationships/hyperlink" Target="https://dziennikustaw.gov.pl/D2022000015201.pdf" TargetMode="External"/><Relationship Id="rId140" Type="http://schemas.openxmlformats.org/officeDocument/2006/relationships/hyperlink" Target="http://dziennikmz.mz.gov.pl/DUM_MZ/2021/100/akt.pdf" TargetMode="External"/><Relationship Id="rId161" Type="http://schemas.openxmlformats.org/officeDocument/2006/relationships/hyperlink" Target="mailto:dep-dn@mz.gov.pl" TargetMode="External"/><Relationship Id="rId182" Type="http://schemas.openxmlformats.org/officeDocument/2006/relationships/hyperlink" Target="https://www.nfz.gov.pl/zarzadzenia-prezesa/zarzadzenia-prezesa-nfz/zarzadzenie-nr-2012021dsoz,7453.html" TargetMode="External"/><Relationship Id="rId217" Type="http://schemas.openxmlformats.org/officeDocument/2006/relationships/hyperlink" Target="https://www.nfz.gov.pl/zarzadzenia-prezesa/zarzadzenia-prezesa-nfz/zarzadzenie-nr-1902021dgl,7446.html" TargetMode="External"/><Relationship Id="rId378" Type="http://schemas.openxmlformats.org/officeDocument/2006/relationships/hyperlink" Target="http://www.dziennikmz.mz.gov.pl/DUM_MZ/2021/67/akt.pdf" TargetMode="External"/><Relationship Id="rId399" Type="http://schemas.openxmlformats.org/officeDocument/2006/relationships/hyperlink" Target="https://dziennikustaw.gov.pl/D2021000145801.pdf" TargetMode="External"/><Relationship Id="rId403" Type="http://schemas.openxmlformats.org/officeDocument/2006/relationships/hyperlink" Target="https://dziennikustaw.gov.pl/D2021000142901.pdf" TargetMode="External"/><Relationship Id="rId6" Type="http://schemas.openxmlformats.org/officeDocument/2006/relationships/webSettings" Target="webSettings.xml"/><Relationship Id="rId238" Type="http://schemas.openxmlformats.org/officeDocument/2006/relationships/hyperlink" Target="https://legislacja.gov.pl/docs/516/12353511/12830872/12830873/dokument530739.pdf" TargetMode="External"/><Relationship Id="rId259" Type="http://schemas.openxmlformats.org/officeDocument/2006/relationships/hyperlink" Target="https://dziennikustaw.gov.pl/D2021000200301.pdf" TargetMode="External"/><Relationship Id="rId424" Type="http://schemas.openxmlformats.org/officeDocument/2006/relationships/hyperlink" Target="https://sip.lex.pl/" TargetMode="External"/><Relationship Id="rId23" Type="http://schemas.openxmlformats.org/officeDocument/2006/relationships/hyperlink" Target="https://legislacja.rcl.gov.pl/docs//516/12357801/12862895/12862897/dokument547340.pdf" TargetMode="External"/><Relationship Id="rId119" Type="http://schemas.openxmlformats.org/officeDocument/2006/relationships/hyperlink" Target="https://www.nfz.gov.pl/zarzadzenia-prezesa/zarzadzenia-prezesa-nfz/zarzadzenie-nr-2222021gpf,7470.html" TargetMode="External"/><Relationship Id="rId270" Type="http://schemas.openxmlformats.org/officeDocument/2006/relationships/hyperlink" Target="https://legislacja.gov.pl/docs/2/12352861/12825341/12825342/dokument527553.pdf" TargetMode="External"/><Relationship Id="rId291" Type="http://schemas.openxmlformats.org/officeDocument/2006/relationships/hyperlink" Target="https://dziennikustaw.gov.pl/D2021000188501.pdf" TargetMode="External"/><Relationship Id="rId305" Type="http://schemas.openxmlformats.org/officeDocument/2006/relationships/hyperlink" Target="https://www.nfz.gov.pl/zarzadzenia-prezesa/zarzadzenia-prezesa-nfz/zarzadzenie-nr-1682021dsm,7425.html" TargetMode="External"/><Relationship Id="rId326" Type="http://schemas.openxmlformats.org/officeDocument/2006/relationships/hyperlink" Target="https://www.nfz.gov.pl/zarzadzenia-prezesa/zarzadzenia-prezesa-nfz/zarzadzenie-nr-1592021dsoz,7419.html" TargetMode="External"/><Relationship Id="rId347" Type="http://schemas.openxmlformats.org/officeDocument/2006/relationships/hyperlink" Target="https://www.nfz.gov.pl/zarzadzenia-prezesa/zarzadzenia-prezesa-nfz/zarzadzenie-nr-722021dgl-tekst-ujednolicony,7411.html" TargetMode="External"/><Relationship Id="rId44" Type="http://schemas.openxmlformats.org/officeDocument/2006/relationships/hyperlink" Target="https://legislacja.gov.pl/docs/516/12356853/12856731/12856732/dokument544135.pdf" TargetMode="External"/><Relationship Id="rId65" Type="http://schemas.openxmlformats.org/officeDocument/2006/relationships/hyperlink" Target="https://dziennikustaw.gov.pl/D2022000033801.pdf" TargetMode="External"/><Relationship Id="rId86" Type="http://schemas.openxmlformats.org/officeDocument/2006/relationships/hyperlink" Target="https://legislacja.gov.pl/docs/516/12355951/12850761/12850762/dokument541126.pdf" TargetMode="External"/><Relationship Id="rId130" Type="http://schemas.openxmlformats.org/officeDocument/2006/relationships/hyperlink" Target="https://www.nfz.gov.pl/zarzadzenia-prezesa/zarzadzenia-prezesa-nfz/zarzadzenie-nr-2052021dsoz,7457.html" TargetMode="External"/><Relationship Id="rId151" Type="http://schemas.openxmlformats.org/officeDocument/2006/relationships/hyperlink" Target="https://dziennikustaw.gov.pl/D2021000244101.pdf" TargetMode="External"/><Relationship Id="rId368" Type="http://schemas.openxmlformats.org/officeDocument/2006/relationships/hyperlink" Target="https://orka.sejm.gov.pl/Druki9ka.nsf/0/A2FBF300AB405A7CC12587510056AE4E/%24File/1569.pdf" TargetMode="External"/><Relationship Id="rId389" Type="http://schemas.openxmlformats.org/officeDocument/2006/relationships/hyperlink" Target="mailto:dep-zp@mz.gov.pl" TargetMode="External"/><Relationship Id="rId172" Type="http://schemas.openxmlformats.org/officeDocument/2006/relationships/hyperlink" Target="https://archiwum.bip.kprm.gov.pl/kpr/bip-rady-ministrow/prace-legislacyjne-rm-i/prace-legislacyjne-rady/wykaz-prac-legislacyjny/r2112032634,Projekt-uchwaly-Rady-Ministrow-zmieniajaca-uchwale-w-sprawie-ustanowienia-progra.html" TargetMode="External"/><Relationship Id="rId193" Type="http://schemas.openxmlformats.org/officeDocument/2006/relationships/hyperlink" Target="https://www.gov.pl/web/zdrowie/komunikat-ministra-zdrowia-w-sprawie-ordynowania-i-wydawania-produktu-leczniczego-viregyt-k2" TargetMode="External"/><Relationship Id="rId207" Type="http://schemas.openxmlformats.org/officeDocument/2006/relationships/hyperlink" Target="https://dziennikustaw.gov.pl/D2021000224001.pdf" TargetMode="External"/><Relationship Id="rId228" Type="http://schemas.openxmlformats.org/officeDocument/2006/relationships/hyperlink" Target="https://www.nfz.gov.pl/zarzadzenia-prezesa/zarzadzenia-prezesa-nfz/zarzadzenie-nr-1872021gpf,7444.html" TargetMode="External"/><Relationship Id="rId249" Type="http://schemas.openxmlformats.org/officeDocument/2006/relationships/hyperlink" Target="http://dziennikmz.mz.gov.pl/DUM_MZ/2021/89/akt.pdf" TargetMode="External"/><Relationship Id="rId414" Type="http://schemas.openxmlformats.org/officeDocument/2006/relationships/hyperlink" Target="https://www.nfz.gov.pl/zarzadzenia-prezesa/zarzadzenia-prezesa-nfz/zarzadzenie-nr-1372021dsoz,7400.html" TargetMode="External"/><Relationship Id="rId13" Type="http://schemas.openxmlformats.org/officeDocument/2006/relationships/hyperlink" Target="https://baw.nfz.gov.pl/NFZ/document/215/Zarz%C4%85dzenie-29_2022_DSOZ" TargetMode="External"/><Relationship Id="rId109" Type="http://schemas.openxmlformats.org/officeDocument/2006/relationships/hyperlink" Target="https://www.nfz.gov.pl/zarzadzenia-prezesa/zarzadzenia-prezesa-nfz/zarzadzenie-nr-72022dsoz,7480.html" TargetMode="External"/><Relationship Id="rId260" Type="http://schemas.openxmlformats.org/officeDocument/2006/relationships/hyperlink" Target="https://dziennikustaw.gov.pl/D2021000199601.pdf" TargetMode="External"/><Relationship Id="rId281" Type="http://schemas.openxmlformats.org/officeDocument/2006/relationships/hyperlink" Target="https://legislacja.gov.pl/docs/516/12341754/12751974/12751975/dokument482120.pdf" TargetMode="External"/><Relationship Id="rId316" Type="http://schemas.openxmlformats.org/officeDocument/2006/relationships/hyperlink" Target="https://www.nfz.gov.pl/zarzadzenia-prezesa/zarzadzenia-prezesa-nfz/zarzadzenie-nr-1612021dsm,7421.html" TargetMode="External"/><Relationship Id="rId337" Type="http://schemas.openxmlformats.org/officeDocument/2006/relationships/hyperlink" Target="https://legislacja.gov.pl/docs/516/12351752/12819197/12819199/dokument523156.pdf" TargetMode="External"/><Relationship Id="rId34" Type="http://schemas.openxmlformats.org/officeDocument/2006/relationships/hyperlink" Target="https://baw.nfz.gov.pl/NFZ/document/198/Zarz%C4%85dzenie-24_2022_DSOZ" TargetMode="External"/><Relationship Id="rId55" Type="http://schemas.openxmlformats.org/officeDocument/2006/relationships/hyperlink" Target="https://www.gov.pl/web/premier/projekt-ustawy-o-zmianie-ustawy-o-postepowaniu-wobec-osob-z-zaburzeniami-psychicznymi-stwarzajacych-zagrozenie-zycia-zdrowia-lub-wolnosci-seksualnej-innych-osob-ustawy-o-swiadczeniach-opieki-zdrowotnej-finansowanych-ze-srodkow-publicznych-oraz-ustawy-o-dzialalnosci-leczniczej" TargetMode="External"/><Relationship Id="rId76" Type="http://schemas.openxmlformats.org/officeDocument/2006/relationships/hyperlink" Target="https://baw.nfz.gov.pl/NFZ/document/145/Zarz%C4%85dzenie-12_2022_DSOZ" TargetMode="External"/><Relationship Id="rId97" Type="http://schemas.openxmlformats.org/officeDocument/2006/relationships/hyperlink" Target="https://dziennikustaw.gov.pl/D2022000015301.pdf" TargetMode="External"/><Relationship Id="rId120" Type="http://schemas.openxmlformats.org/officeDocument/2006/relationships/hyperlink" Target="https://www.nfz.gov.pl/zarzadzenia-prezesa/zarzadzenia-prezesa-nfz/zarzadzenie-nr-2182021bpz,7469.html" TargetMode="External"/><Relationship Id="rId141" Type="http://schemas.openxmlformats.org/officeDocument/2006/relationships/hyperlink" Target="http://dziennikmz.mz.gov.pl/DUM_MZ/2021/99/akt.pdf" TargetMode="External"/><Relationship Id="rId358" Type="http://schemas.openxmlformats.org/officeDocument/2006/relationships/hyperlink" Target="http://dziennikmz.mz.gov.pl/DUM_MZ/2021/68/akt.pdf" TargetMode="External"/><Relationship Id="rId379" Type="http://schemas.openxmlformats.org/officeDocument/2006/relationships/hyperlink" Target="http://www.dziennikmz.mz.gov.pl/DUM_MZ/2021/66/akt.pdf" TargetMode="External"/><Relationship Id="rId7" Type="http://schemas.openxmlformats.org/officeDocument/2006/relationships/footnotes" Target="footnotes.xml"/><Relationship Id="rId162" Type="http://schemas.openxmlformats.org/officeDocument/2006/relationships/hyperlink" Target="https://legislacja.gov.pl/docs/2/12354951/12845061/12845062/dokument538237.pdf" TargetMode="External"/><Relationship Id="rId183" Type="http://schemas.openxmlformats.org/officeDocument/2006/relationships/hyperlink" Target="https://view.officeapps.live.com/op/view.aspx?src=https%3A%2F%2Flegislacja.gov.pl%2Fdocs%2F%2F2%2F12354405%2F12838577%2F12838578%2Fdokument534609.docx&amp;wdOrigin=BROWSELINK" TargetMode="External"/><Relationship Id="rId218" Type="http://schemas.openxmlformats.org/officeDocument/2006/relationships/hyperlink" Target="https://dziennikustaw.gov.pl/D2021000214801.pdf" TargetMode="External"/><Relationship Id="rId239" Type="http://schemas.openxmlformats.org/officeDocument/2006/relationships/hyperlink" Target="mailto:dep-zp@mz.gov.pl" TargetMode="External"/><Relationship Id="rId390" Type="http://schemas.openxmlformats.org/officeDocument/2006/relationships/hyperlink" Target="https://legislacja.gov.pl/projekt/12350200/katalog/12810152" TargetMode="External"/><Relationship Id="rId404" Type="http://schemas.openxmlformats.org/officeDocument/2006/relationships/hyperlink" Target="http://dziennikmz.mz.gov.pl/DUM_MZ/2021/58/akt.pdf" TargetMode="External"/><Relationship Id="rId425" Type="http://schemas.openxmlformats.org/officeDocument/2006/relationships/hyperlink" Target="https://legislacja.rcl.gov.pl/projekt/12349305" TargetMode="External"/><Relationship Id="rId250" Type="http://schemas.openxmlformats.org/officeDocument/2006/relationships/hyperlink" Target="https://dziennikustaw.gov.pl/D2021000204801.pdf" TargetMode="External"/><Relationship Id="rId271"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292" Type="http://schemas.openxmlformats.org/officeDocument/2006/relationships/hyperlink" Target="http://dziennikmz.mz.gov.pl/DUM_MZ/2021/79/akt.pdf" TargetMode="External"/><Relationship Id="rId306" Type="http://schemas.openxmlformats.org/officeDocument/2006/relationships/hyperlink" Target="https://www.nfz.gov.pl/zarzadzenia-prezesa/zarzadzenia-prezesa-nfz/zarzadzenie-nr-1672021dgl,7424.html" TargetMode="External"/><Relationship Id="rId24" Type="http://schemas.openxmlformats.org/officeDocument/2006/relationships/hyperlink" Target="https://legislacja.rcl.gov.pl/docs//516/12357702/12862259/12862260/dokument547033.pdf" TargetMode="External"/><Relationship Id="rId45" Type="http://schemas.openxmlformats.org/officeDocument/2006/relationships/hyperlink" Target="https://legislacja.gov.pl/docs/516/12356851/12856651/12856652/dokument544120.pdf" TargetMode="External"/><Relationship Id="rId66" Type="http://schemas.openxmlformats.org/officeDocument/2006/relationships/hyperlink" Target="https://dziennikustaw.gov.pl/D2022000027401.pdf" TargetMode="External"/><Relationship Id="rId87" Type="http://schemas.openxmlformats.org/officeDocument/2006/relationships/hyperlink" Target="https://legislacja.gov.pl/docs/3/12355950/12850702/12850703/dokument541116.pdf" TargetMode="External"/><Relationship Id="rId110" Type="http://schemas.openxmlformats.org/officeDocument/2006/relationships/hyperlink" Target="https://www.nfz.gov.pl/zarzadzenia-prezesa/zarzadzenia-prezesa-nfz/zarzadzenie-nr-62022dsoz,7479.html" TargetMode="External"/><Relationship Id="rId131" Type="http://schemas.openxmlformats.org/officeDocument/2006/relationships/hyperlink" Target="https://www.nfz.gov.pl/zarzadzenia-prezesa/zarzadzenia-prezesa-nfz/zarzadzenie-nr-2042021dsoz,7456.html" TargetMode="External"/><Relationship Id="rId327" Type="http://schemas.openxmlformats.org/officeDocument/2006/relationships/hyperlink" Target="https://www.nfz.gov.pl/zarzadzenia-prezesa/zarzadzenia-prezesa-nfz/zarzadzenie-nr-1582021dsoz,7418.html" TargetMode="External"/><Relationship Id="rId348" Type="http://schemas.openxmlformats.org/officeDocument/2006/relationships/hyperlink" Target="https://www.nfz.gov.pl/zarzadzenia-prezesa/zarzadzenia-prezesa-nfz/zarzadzenie-nr-1512021dk,7410.html" TargetMode="External"/><Relationship Id="rId369" Type="http://schemas.openxmlformats.org/officeDocument/2006/relationships/hyperlink" Target="mailto:m.cichowska@mz.gov.pl" TargetMode="External"/><Relationship Id="rId152" Type="http://schemas.openxmlformats.org/officeDocument/2006/relationships/hyperlink" Target="https://dziennikustaw.gov.pl/D2021000241201.pdf" TargetMode="External"/><Relationship Id="rId173" Type="http://schemas.openxmlformats.org/officeDocument/2006/relationships/hyperlink" Target="https://archiwum.bip.kprm.gov.pl/kpr/bip-rady-ministrow/prace-legislacyjne-rm-i/prace-legislacyjne-rady/wykaz-prac-legislacyjny/r155672,Projekt-ustawy-o-zmianie-ustawy-o-swiadczeniach-opieki-zdrowotnej-finansowanych-.html" TargetMode="External"/><Relationship Id="rId194" Type="http://schemas.openxmlformats.org/officeDocument/2006/relationships/hyperlink" Target="https://orka.sejm.gov.pl/Druki9ka.nsf/0/5DEB3740B85DFCB4C12587A5005AF8A6/%24File/1830.pdf" TargetMode="External"/><Relationship Id="rId208" Type="http://schemas.openxmlformats.org/officeDocument/2006/relationships/hyperlink" Target="https://dziennikustaw.gov.pl/D2021000223801.pdf" TargetMode="External"/><Relationship Id="rId229" Type="http://schemas.openxmlformats.org/officeDocument/2006/relationships/hyperlink" Target="https://www.nfz.gov.pl/zarzadzenia-prezesa/zarzadzenia-prezesa-nfz/zarzadzenie-nr-1862021gpf,7443.html" TargetMode="External"/><Relationship Id="rId380" Type="http://schemas.openxmlformats.org/officeDocument/2006/relationships/hyperlink" Target="http://dziennikmz.mz.gov.pl/DUM_MZ/2021/65/akt.pdf" TargetMode="External"/><Relationship Id="rId415" Type="http://schemas.openxmlformats.org/officeDocument/2006/relationships/hyperlink" Target="mailto:dep-pl@mz.gov.pl" TargetMode="External"/><Relationship Id="rId240" Type="http://schemas.openxmlformats.org/officeDocument/2006/relationships/hyperlink" Target="https://legislacja.gov.pl/docs/516/12353508/12830743/12830744/dokument530731.pdf" TargetMode="External"/><Relationship Id="rId261" Type="http://schemas.openxmlformats.org/officeDocument/2006/relationships/hyperlink" Target="https://legislacja.gov.pl/docs/516/12351663/12818227/12818228/dokument522736.pdf" TargetMode="External"/><Relationship Id="rId14" Type="http://schemas.openxmlformats.org/officeDocument/2006/relationships/hyperlink" Target="https://baw.nfz.gov.pl/NFZ/document/211/Zarz%C4%85dzenie-28_2022_DSOZ" TargetMode="External"/><Relationship Id="rId35" Type="http://schemas.openxmlformats.org/officeDocument/2006/relationships/hyperlink" Target="http://dziennikmz.mz.gov.pl/DUM_MZ/2022/23/akt.pdf" TargetMode="External"/><Relationship Id="rId56" Type="http://schemas.openxmlformats.org/officeDocument/2006/relationships/hyperlink" Target="https://legislacja.gov.pl/docs/3/12356458/12854743/12854744/dokument543172.pdf" TargetMode="External"/><Relationship Id="rId77" Type="http://schemas.openxmlformats.org/officeDocument/2006/relationships/hyperlink" Target="http://dziennikmz.mz.gov.pl/DUM_MZ/2022/13/akt.pdf" TargetMode="External"/><Relationship Id="rId100" Type="http://schemas.openxmlformats.org/officeDocument/2006/relationships/hyperlink" Target="http://dziennikmz.mz.gov.pl/DUM_MZ/2022/9/akt.pdf" TargetMode="External"/><Relationship Id="rId282" Type="http://schemas.openxmlformats.org/officeDocument/2006/relationships/hyperlink" Target="https://www.nfz.gov.pl/zarzadzenia-prezesa/zarzadzenia-prezesa-nfz/zarzadzenie-nr-1732021dsm,7430.html" TargetMode="External"/><Relationship Id="rId317" Type="http://schemas.openxmlformats.org/officeDocument/2006/relationships/hyperlink" Target="mailto:dep-as@mz.gov.pl" TargetMode="External"/><Relationship Id="rId338" Type="http://schemas.openxmlformats.org/officeDocument/2006/relationships/hyperlink" Target="mailto:sekretariat.pr@gis.gov.pl" TargetMode="External"/><Relationship Id="rId359" Type="http://schemas.openxmlformats.org/officeDocument/2006/relationships/hyperlink" Target="http://dziennikmz.mz.gov.pl/DUM_MZ/2021/67/akt.pdf" TargetMode="External"/><Relationship Id="rId8" Type="http://schemas.openxmlformats.org/officeDocument/2006/relationships/endnotes" Target="endnotes.xml"/><Relationship Id="rId98" Type="http://schemas.openxmlformats.org/officeDocument/2006/relationships/hyperlink" Target="http://orka.sejm.gov.pl/Druki9ka.nsf/Projekty/9-020-783-2022/$file/9-020-783-2022.pdf" TargetMode="External"/><Relationship Id="rId121" Type="http://schemas.openxmlformats.org/officeDocument/2006/relationships/hyperlink" Target="https://www.nfz.gov.pl/zarzadzenia-prezesa/zarzadzenia-prezesa-nfz/zarzadzenie-nr-2172021dsoz,7468.html" TargetMode="External"/><Relationship Id="rId142" Type="http://schemas.openxmlformats.org/officeDocument/2006/relationships/hyperlink" Target="https://dziennikustaw.gov.pl/D2022000006401.pdf" TargetMode="External"/><Relationship Id="rId163" Type="http://schemas.openxmlformats.org/officeDocument/2006/relationships/hyperlink" Target="https://view.officeapps.live.com/op/view.aspx?src=https%3A%2F%2Flegislacja.gov.pl%2Fdocs%2F%2F516%2F12354901%2F12844685%2Fdokument537917.docx&amp;wdOrigin=BROWSELINK" TargetMode="External"/><Relationship Id="rId184" Type="http://schemas.openxmlformats.org/officeDocument/2006/relationships/hyperlink" Target="https://archiwum.bip.kprm.gov.pl/kpr/bip-rady-ministrow/prace-legislacyjne-rm-i/prace-legislacyjne-rady/wykaz-prac-legislacyjny/r59022737180869,Projekt-rozporzadzenia-Rady-Ministrow-zmieniajacego-rozporzadzenie-w-sprawie-ust.html" TargetMode="External"/><Relationship Id="rId219" Type="http://schemas.openxmlformats.org/officeDocument/2006/relationships/hyperlink" Target="https://dziennikustaw.gov.pl/D2021000214401.pdf" TargetMode="External"/><Relationship Id="rId370" Type="http://schemas.openxmlformats.org/officeDocument/2006/relationships/hyperlink" Target="https://legislacja.gov.pl/docs/516/12351201/12814901/12814902/dokument520656.pdf" TargetMode="External"/><Relationship Id="rId391" Type="http://schemas.openxmlformats.org/officeDocument/2006/relationships/hyperlink" Target="http://dziennikmz.mz.gov.pl/DUM_MZ/2021/61/akt.pdf" TargetMode="External"/><Relationship Id="rId405" Type="http://schemas.openxmlformats.org/officeDocument/2006/relationships/hyperlink" Target="mailto:dep-zp@mz.gov.pl" TargetMode="External"/><Relationship Id="rId426"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230" Type="http://schemas.openxmlformats.org/officeDocument/2006/relationships/hyperlink" Target="https://dziennikustaw.gov.pl/D2021000212401.pdf" TargetMode="External"/><Relationship Id="rId251" Type="http://schemas.openxmlformats.org/officeDocument/2006/relationships/hyperlink" Target="https://dziennikustaw.gov.pl/D2021000202701.pdf" TargetMode="External"/><Relationship Id="rId25" Type="http://schemas.openxmlformats.org/officeDocument/2006/relationships/hyperlink" Target="https://legislacja.rcl.gov.pl/docs//2/12357654/12861955/12861956/dokument546977.pdf" TargetMode="External"/><Relationship Id="rId46" Type="http://schemas.openxmlformats.org/officeDocument/2006/relationships/hyperlink" Target="http://orka.sejm.gov.pl/Druki9ka.nsf/Projekty/9-020-797-2022/$file/9-020-797-2022.pdf" TargetMode="External"/><Relationship Id="rId67" Type="http://schemas.openxmlformats.org/officeDocument/2006/relationships/hyperlink" Target="https://legislacja.gov.pl/docs/516/12356304/12853324/12853325/dokument542537.pdf" TargetMode="External"/><Relationship Id="rId272"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293" Type="http://schemas.openxmlformats.org/officeDocument/2006/relationships/hyperlink" Target="mailto:ldep-rkm@mz.gov.pl" TargetMode="External"/><Relationship Id="rId307" Type="http://schemas.openxmlformats.org/officeDocument/2006/relationships/hyperlink" Target="https://www.nfz.gov.pl/zarzadzenia-prezesa/zarzadzenia-prezesa-nfz/zarzadzenie-nr-1662021dsm,7423.html" TargetMode="External"/><Relationship Id="rId328" Type="http://schemas.openxmlformats.org/officeDocument/2006/relationships/hyperlink" Target="https://www.nfz.gov.pl/zarzadzenia-prezesa/zarzadzenia-prezesa-nfz/zarzadzenie-nr-1572021dsoz,7417.html" TargetMode="External"/><Relationship Id="rId349" Type="http://schemas.openxmlformats.org/officeDocument/2006/relationships/hyperlink" Target="https://www.nfz.gov.pl/zarzadzenia-prezesa/zarzadzenia-prezesa-nfz/zarzadzenie-nr-1492021dsoz,7409.html" TargetMode="External"/><Relationship Id="rId88" Type="http://schemas.openxmlformats.org/officeDocument/2006/relationships/hyperlink" Target="https://legislacja.gov.pl/docs/516/12355902/12850438/12850439/dokument540938.pdf" TargetMode="External"/><Relationship Id="rId111" Type="http://schemas.openxmlformats.org/officeDocument/2006/relationships/hyperlink" Target="https://www.nfz.gov.pl/zarzadzenia-prezesa/zarzadzenia-prezesa-nfz/zarzadzenie-nr-52022dsoz,7478.html" TargetMode="External"/><Relationship Id="rId132" Type="http://schemas.openxmlformats.org/officeDocument/2006/relationships/hyperlink" Target="https://www.nfz.gov.pl/zarzadzenia-prezesa/zarzadzenia-prezesa-nfz/zarzadzenie-nr-2032021dsoz,7455.html" TargetMode="External"/><Relationship Id="rId153" Type="http://schemas.openxmlformats.org/officeDocument/2006/relationships/hyperlink" Target="https://dziennikustaw.gov.pl/D2021000240001.pdf" TargetMode="External"/><Relationship Id="rId174" Type="http://schemas.openxmlformats.org/officeDocument/2006/relationships/hyperlink" Target="http://dziennikmz.mz.gov.pl/DUM_MZ/2021/98/akt.pdf" TargetMode="External"/><Relationship Id="rId195" Type="http://schemas.openxmlformats.org/officeDocument/2006/relationships/hyperlink" Target="http://dziennikmz.mz.gov.pl/DUM_MZ/2021/95/akt.pdf" TargetMode="External"/><Relationship Id="rId209" Type="http://schemas.openxmlformats.org/officeDocument/2006/relationships/hyperlink" Target="https://dziennikustaw.gov.pl/D2021000223601.pdf" TargetMode="External"/><Relationship Id="rId360" Type="http://schemas.openxmlformats.org/officeDocument/2006/relationships/hyperlink" Target="https://dziennikustaw.gov.pl/D2021000169101.pdf" TargetMode="External"/><Relationship Id="rId381" Type="http://schemas.openxmlformats.org/officeDocument/2006/relationships/hyperlink" Target="http://dziennikmz.mz.gov.pl/DUM_MZ/2021/64/akt.pdf" TargetMode="External"/><Relationship Id="rId416" Type="http://schemas.openxmlformats.org/officeDocument/2006/relationships/hyperlink" Target="https://legislacja.rcl.gov.pl/projekt/12348505" TargetMode="External"/><Relationship Id="rId220" Type="http://schemas.openxmlformats.org/officeDocument/2006/relationships/hyperlink" Target="mailto:dep-rkm@mz.gov.pl" TargetMode="External"/><Relationship Id="rId241" Type="http://schemas.openxmlformats.org/officeDocument/2006/relationships/hyperlink" Target="https://orka.sejm.gov.pl/Druki9ka.nsf/0/87BBD44FD284677EC125878F0039A90D/%24File/1764.pdf" TargetMode="External"/><Relationship Id="rId15" Type="http://schemas.openxmlformats.org/officeDocument/2006/relationships/hyperlink" Target="https://baw.nfz.gov.pl/NFZ/document/207/Zarz%C4%85dzenie-27_2022_DSOZ" TargetMode="External"/><Relationship Id="rId36" Type="http://schemas.openxmlformats.org/officeDocument/2006/relationships/hyperlink" Target="https://dziennikustaw.gov.pl/D2022000048201.pdf" TargetMode="External"/><Relationship Id="rId57" Type="http://schemas.openxmlformats.org/officeDocument/2006/relationships/hyperlink" Target="https://baw.nfz.gov.pl/NFZ/document/166/Zarz%C4%85dzenie-17_2022_DGL" TargetMode="External"/><Relationship Id="rId262" Type="http://schemas.openxmlformats.org/officeDocument/2006/relationships/hyperlink" Target="https://legislacja.gov.pl/docs/516/12347954/12795079/12795080/dokument507646.pdf" TargetMode="External"/><Relationship Id="rId283" Type="http://schemas.openxmlformats.org/officeDocument/2006/relationships/hyperlink" Target="https://www.nfz.gov.pl/zarzadzenia-prezesa/zarzadzenia-prezesa-nfz/zarzadzenie-nr-1742021def,7431.html" TargetMode="External"/><Relationship Id="rId318" Type="http://schemas.openxmlformats.org/officeDocument/2006/relationships/hyperlink" Target="https://legislacja.gov.pl/docs/3/12348352/12798644/12798645/dokument509766.pdf" TargetMode="External"/><Relationship Id="rId339" Type="http://schemas.openxmlformats.org/officeDocument/2006/relationships/hyperlink" Target="https://legislacja.gov.pl/docs/516/12350553/12811653/12811654/dokument518469.pdf" TargetMode="External"/><Relationship Id="rId78" Type="http://schemas.openxmlformats.org/officeDocument/2006/relationships/hyperlink" Target="http://dziennikmz.mz.gov.pl/DUM_MZ/2022/12/akt.pdf" TargetMode="External"/><Relationship Id="rId99" Type="http://schemas.openxmlformats.org/officeDocument/2006/relationships/hyperlink" Target="https://www.nfz.gov.pl/zarzadzenia-prezesa/zarzadzenia-prezesa-nfz/zarzadzenie-nr-82022dsoz,7481.html" TargetMode="External"/><Relationship Id="rId101" Type="http://schemas.openxmlformats.org/officeDocument/2006/relationships/hyperlink" Target="https://dziennikustaw.gov.pl/D2022000014901.pdf" TargetMode="External"/><Relationship Id="rId122" Type="http://schemas.openxmlformats.org/officeDocument/2006/relationships/hyperlink" Target="https://www.nfz.gov.pl/zarzadzenia-prezesa/zarzadzenia-prezesa-nfz/zarzadzenie-nr-2162021dsoz,7467.html" TargetMode="External"/><Relationship Id="rId143" Type="http://schemas.openxmlformats.org/officeDocument/2006/relationships/hyperlink" Target="https://dziennikustaw.gov.pl/D2022000003801.pdf" TargetMode="External"/><Relationship Id="rId164" Type="http://schemas.openxmlformats.org/officeDocument/2006/relationships/hyperlink" Target="mailto:e.wilkoszewska@mz.gov.pl" TargetMode="External"/><Relationship Id="rId185" Type="http://schemas.openxmlformats.org/officeDocument/2006/relationships/hyperlink" Target="http://dziennikmz.mz.gov.pl/DUM_MZ/2021/97/akt.pdf" TargetMode="External"/><Relationship Id="rId350" Type="http://schemas.openxmlformats.org/officeDocument/2006/relationships/hyperlink" Target="https://www.nfz.gov.pl/zarzadzenia-prezesa/zarzadzenia-prezesa-nfz/zarzadzenie-nr-1482021dsoz,7408.html" TargetMode="External"/><Relationship Id="rId371" Type="http://schemas.openxmlformats.org/officeDocument/2006/relationships/hyperlink" Target="mailto:sekretariat.pr@gis.gov.pl" TargetMode="External"/><Relationship Id="rId406" Type="http://schemas.openxmlformats.org/officeDocument/2006/relationships/hyperlink" Target="https://legislacja.gov.pl/docs/516/12349853/12808531/12808532/dokument516319.pdf" TargetMode="External"/><Relationship Id="rId9" Type="http://schemas.openxmlformats.org/officeDocument/2006/relationships/hyperlink" Target="https://orka.sejm.gov.pl/Druki9ka.nsf/Projekty/9-020-840-2022/$file/9-020-840-2022.pdf" TargetMode="External"/><Relationship Id="rId210" Type="http://schemas.openxmlformats.org/officeDocument/2006/relationships/hyperlink" Target="https://dziennikustaw.gov.pl/D2021000223501.pdf" TargetMode="External"/><Relationship Id="rId392" Type="http://schemas.openxmlformats.org/officeDocument/2006/relationships/hyperlink" Target="https://dziennikustaw.gov.pl/D2021000147601.pdf" TargetMode="External"/><Relationship Id="rId427" Type="http://schemas.openxmlformats.org/officeDocument/2006/relationships/footer" Target="footer1.xml"/><Relationship Id="rId26" Type="http://schemas.openxmlformats.org/officeDocument/2006/relationships/hyperlink" Target="https://legislacja.rcl.gov.pl/docs//516/12357502/12860338/12860339/dokument546318.pdf" TargetMode="External"/><Relationship Id="rId231" Type="http://schemas.openxmlformats.org/officeDocument/2006/relationships/hyperlink" Target="https://dziennikustaw.gov.pl/D2021000212001.pdf" TargetMode="External"/><Relationship Id="rId252" Type="http://schemas.openxmlformats.org/officeDocument/2006/relationships/hyperlink" Target="https://www.nfz.gov.pl/zarzadzenia-prezesa/zarzadzenia-prezesa-nfz/zarzadzenie-nr-1812021dsoz,7439.html" TargetMode="External"/><Relationship Id="rId273" Type="http://schemas.openxmlformats.org/officeDocument/2006/relationships/hyperlink" Target="https://dziennikustaw.gov.pl/D2021000192201.pdf" TargetMode="External"/><Relationship Id="rId294" Type="http://schemas.openxmlformats.org/officeDocument/2006/relationships/hyperlink" Target="https://legislacja.gov.pl/docs/516/12352354/12822740/12822741/dokument525718.pdf" TargetMode="External"/><Relationship Id="rId308" Type="http://schemas.openxmlformats.org/officeDocument/2006/relationships/hyperlink" Target="https://dziennikustaw.gov.pl/D2021000183701.pdf" TargetMode="External"/><Relationship Id="rId329" Type="http://schemas.openxmlformats.org/officeDocument/2006/relationships/hyperlink" Target="https://dziennikustaw.gov.pl/D2021000177301.pdf" TargetMode="External"/><Relationship Id="rId47" Type="http://schemas.openxmlformats.org/officeDocument/2006/relationships/hyperlink" Target="https://dziennikustaw.gov.pl/D2022000041901.pdf" TargetMode="External"/><Relationship Id="rId68" Type="http://schemas.openxmlformats.org/officeDocument/2006/relationships/hyperlink" Target="https://legislacja.gov.pl/docs/516/12356303/12853281/12853282/dokument542531.pdf" TargetMode="External"/><Relationship Id="rId89" Type="http://schemas.openxmlformats.org/officeDocument/2006/relationships/hyperlink" Target="https://legislacja.gov.pl/docs/516/12355901/12850395/12850396/dokument540915.pdf" TargetMode="External"/><Relationship Id="rId112" Type="http://schemas.openxmlformats.org/officeDocument/2006/relationships/hyperlink" Target="https://www.nfz.gov.pl/zarzadzenia-prezesa/zarzadzenia-prezesa-nfz/zarzadzenie-nr-42022bpz,7477.html" TargetMode="External"/><Relationship Id="rId133" Type="http://schemas.openxmlformats.org/officeDocument/2006/relationships/hyperlink" Target="https://www.nfz.gov.pl/zarzadzenia-prezesa/zarzadzenia-prezesa-nfz/zarzadzenie-nr-2022021bpz,7454.html" TargetMode="External"/><Relationship Id="rId154" Type="http://schemas.openxmlformats.org/officeDocument/2006/relationships/hyperlink" Target="https://dziennikustaw.gov.pl/D2021000239801.pdf" TargetMode="External"/><Relationship Id="rId175" Type="http://schemas.openxmlformats.org/officeDocument/2006/relationships/hyperlink" Target="https://dziennikustaw.gov.pl/D2021000234401.pdf" TargetMode="External"/><Relationship Id="rId340" Type="http://schemas.openxmlformats.org/officeDocument/2006/relationships/hyperlink" Target="mailto:szpital.dsoz@nfz.gov.pl" TargetMode="External"/><Relationship Id="rId361" Type="http://schemas.openxmlformats.org/officeDocument/2006/relationships/hyperlink" Target="https://dziennikustaw.gov.pl/D2021000168801.pdf" TargetMode="External"/><Relationship Id="rId196" Type="http://schemas.openxmlformats.org/officeDocument/2006/relationships/hyperlink" Target="http://dziennikmz.mz.gov.pl/DUM_MZ/2021/94/akt.pdf" TargetMode="External"/><Relationship Id="rId200" Type="http://schemas.openxmlformats.org/officeDocument/2006/relationships/hyperlink" Target="https://www.nfz.gov.pl/zarzadzenia-prezesa/projekty-zarzadzen/projekt-zarzadzenia-leczenie-szpitalne-swiadczenia-kompleksowe-kos-zawal,6757.html" TargetMode="External"/><Relationship Id="rId382" Type="http://schemas.openxmlformats.org/officeDocument/2006/relationships/hyperlink" Target="https://www.nfz.gov.pl/zarzadzenia-prezesa/zarzadzenia-prezesa-nfz/zarzadzenie-nr-1452021gpf,7406.html" TargetMode="External"/><Relationship Id="rId417" Type="http://schemas.openxmlformats.org/officeDocument/2006/relationships/hyperlink" Target="https://www.gov.pl/web/rpp/rop-dyskutuje-o-nowelizacji-ustawy-refundacyjnej" TargetMode="External"/><Relationship Id="rId16" Type="http://schemas.openxmlformats.org/officeDocument/2006/relationships/hyperlink" Target="https://www.nfz.gov.pl/zarzadzenia-prezesa/projekty-zarzadzen/projekt-zarzadzenia-leczenie-szpitalne-swiadczenia-wysokospecjalistyczne,6776.html" TargetMode="External"/><Relationship Id="rId221" Type="http://schemas.openxmlformats.org/officeDocument/2006/relationships/hyperlink" Target="https://legislacja.gov.pl/docs/516/12353808/12832922/12832923/dokument531711.pdf" TargetMode="External"/><Relationship Id="rId242" Type="http://schemas.openxmlformats.org/officeDocument/2006/relationships/hyperlink" Target="https://dziennikustaw.gov.pl/D2021000207401.pdf" TargetMode="External"/><Relationship Id="rId263" Type="http://schemas.openxmlformats.org/officeDocument/2006/relationships/hyperlink" Target="http://dziennikmz.mz.gov.pl/DUM_MZ/2021/86/akt.pdf" TargetMode="External"/><Relationship Id="rId284" Type="http://schemas.openxmlformats.org/officeDocument/2006/relationships/hyperlink" Target="https://dziennikustaw.gov.pl/D2021000189001.pdf" TargetMode="External"/><Relationship Id="rId319" Type="http://schemas.openxmlformats.org/officeDocument/2006/relationships/hyperlink" Target="https://dziennikustaw.gov.pl/D2021000180401.pdf" TargetMode="External"/><Relationship Id="rId37" Type="http://schemas.openxmlformats.org/officeDocument/2006/relationships/hyperlink" Target="https://legislacja.rcl.gov.pl/docs//516/12357155/12859160/12859161/dokument545167.pdf" TargetMode="External"/><Relationship Id="rId58" Type="http://schemas.openxmlformats.org/officeDocument/2006/relationships/hyperlink" Target="https://baw.nfz.gov.pl/NFZ/document/165/Zarz%C4%85dzenie-16_2022_DGL" TargetMode="External"/><Relationship Id="rId79" Type="http://schemas.openxmlformats.org/officeDocument/2006/relationships/hyperlink" Target="http://dziennikmz.mz.gov.pl/DUM_MZ/2022/11/akt.pdf" TargetMode="External"/><Relationship Id="rId102" Type="http://schemas.openxmlformats.org/officeDocument/2006/relationships/hyperlink" Target="https://legislacja.gov.pl/docs/2/12355717/12849352/12849353/dokument540416.pdf" TargetMode="External"/><Relationship Id="rId123" Type="http://schemas.openxmlformats.org/officeDocument/2006/relationships/hyperlink" Target="https://www.nfz.gov.pl/zarzadzenia-prezesa/zarzadzenia-prezesa-nfz/zarzadzenie-nr-2152021dsoz,7466.html" TargetMode="External"/><Relationship Id="rId144" Type="http://schemas.openxmlformats.org/officeDocument/2006/relationships/hyperlink" Target="https://dziennikustaw.gov.pl/D2021000249901.pdf" TargetMode="External"/><Relationship Id="rId330" Type="http://schemas.openxmlformats.org/officeDocument/2006/relationships/hyperlink" Target="https://dziennikustaw.gov.pl/D2021000176501.pdf" TargetMode="External"/><Relationship Id="rId90" Type="http://schemas.openxmlformats.org/officeDocument/2006/relationships/hyperlink" Target="https://legislacja.gov.pl/docs/516/12355856/12850260/12850261/dokument540826.pdf" TargetMode="External"/><Relationship Id="rId165" Type="http://schemas.openxmlformats.org/officeDocument/2006/relationships/hyperlink" Target="https://legislacja.gov.pl/docs/516/12354600/12839958/12839960/dokument535419.pdf" TargetMode="External"/><Relationship Id="rId186" Type="http://schemas.openxmlformats.org/officeDocument/2006/relationships/hyperlink" Target="https://dziennikustaw.gov.pl/D2021000227801.pdf" TargetMode="External"/><Relationship Id="rId351" Type="http://schemas.openxmlformats.org/officeDocument/2006/relationships/hyperlink" Target="http://dziennikmz.mz.gov.pl/DUM_MZ/2021/76/akt.pdf" TargetMode="External"/><Relationship Id="rId372" Type="http://schemas.openxmlformats.org/officeDocument/2006/relationships/hyperlink" Target="https://legislacja.gov.pl/docs/516/12351102/12814258/12814259/dokument520247.pdf" TargetMode="External"/><Relationship Id="rId393" Type="http://schemas.openxmlformats.org/officeDocument/2006/relationships/hyperlink" Target="mailto:dep-zp@mz.gov.pl" TargetMode="External"/><Relationship Id="rId407" Type="http://schemas.openxmlformats.org/officeDocument/2006/relationships/hyperlink" Target="https://www.nfz.gov.pl/zarzadzenia-prezesa/zarzadzenia-prezesa-nfz/obwieszczenie-prezesa-nfz,7402.html" TargetMode="External"/><Relationship Id="rId428" Type="http://schemas.openxmlformats.org/officeDocument/2006/relationships/fontTable" Target="fontTable.xml"/><Relationship Id="rId211" Type="http://schemas.openxmlformats.org/officeDocument/2006/relationships/hyperlink" Target="mailto:dep-pl@mz.gov.pl" TargetMode="External"/><Relationship Id="rId232" Type="http://schemas.openxmlformats.org/officeDocument/2006/relationships/hyperlink" Target="https://dziennikustaw.gov.pl/D2021000209801.pdf" TargetMode="External"/><Relationship Id="rId253" Type="http://schemas.openxmlformats.org/officeDocument/2006/relationships/hyperlink" Target="https://dziennikustaw.gov.pl/D2021000201701.pdf" TargetMode="External"/><Relationship Id="rId274" Type="http://schemas.openxmlformats.org/officeDocument/2006/relationships/hyperlink" Target="https://legislacja.gov.pl/docs/516/12351250/12815152/12815153/dokument520825.pdf" TargetMode="External"/><Relationship Id="rId295" Type="http://schemas.openxmlformats.org/officeDocument/2006/relationships/hyperlink" Target="https://legislacja.gov.pl/docs/516/12346703/12787397/12787398/dokument502706.pdf" TargetMode="External"/><Relationship Id="rId309" Type="http://schemas.openxmlformats.org/officeDocument/2006/relationships/hyperlink" Target="https://legislacja.gov.pl/projekt/12349469" TargetMode="External"/><Relationship Id="rId27" Type="http://schemas.openxmlformats.org/officeDocument/2006/relationships/hyperlink" Target="https://legislacja.rcl.gov.pl/docs//516/12357401/12859945/12859946/dokument545925.pdf" TargetMode="External"/><Relationship Id="rId48" Type="http://schemas.openxmlformats.org/officeDocument/2006/relationships/hyperlink" Target="https://dziennikustaw.gov.pl/D2022000041201.pdf" TargetMode="External"/><Relationship Id="rId69" Type="http://schemas.openxmlformats.org/officeDocument/2006/relationships/hyperlink" Target="https://baw.nfz.gov.pl/NFZ/document/157/Zarz%C4%85dzenie-15_2022_GPF" TargetMode="External"/><Relationship Id="rId113" Type="http://schemas.openxmlformats.org/officeDocument/2006/relationships/hyperlink" Target="https://www.nfz.gov.pl/zarzadzenia-prezesa/zarzadzenia-prezesa-nfz/zarzadzenie-nr-32022dsoz,7476.html" TargetMode="External"/><Relationship Id="rId134" Type="http://schemas.openxmlformats.org/officeDocument/2006/relationships/hyperlink" Target="http://dziennikmz.mz.gov.pl/DUM_MZ/2022/3/akt.pdf" TargetMode="External"/><Relationship Id="rId320" Type="http://schemas.openxmlformats.org/officeDocument/2006/relationships/hyperlink" Target="https://dziennikustaw.gov.pl/D2021000180101.pdf" TargetMode="External"/><Relationship Id="rId80" Type="http://schemas.openxmlformats.org/officeDocument/2006/relationships/hyperlink" Target="http://dziennikmz.mz.gov.pl/DUM_MZ/2022/10/akt.pdf" TargetMode="External"/><Relationship Id="rId155" Type="http://schemas.openxmlformats.org/officeDocument/2006/relationships/hyperlink" Target="https://dziennikustaw.gov.pl/D2021000237401.pdf" TargetMode="External"/><Relationship Id="rId176" Type="http://schemas.openxmlformats.org/officeDocument/2006/relationships/hyperlink" Target="https://dziennikustaw.gov.pl/D2021000234201.pdf" TargetMode="External"/><Relationship Id="rId197"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341" Type="http://schemas.openxmlformats.org/officeDocument/2006/relationships/hyperlink" Target="https://www.nfz.gov.pl/zarzadzenia-prezesa/projekty-zarzadzen/projekt-zarzadzenia-leczenie-szpitalne-swiadczenia-wysokospecjalistyczne,6741.html" TargetMode="External"/><Relationship Id="rId362" Type="http://schemas.openxmlformats.org/officeDocument/2006/relationships/hyperlink" Target="https://dziennikustaw.gov.pl/D2021000159401.pdf" TargetMode="External"/><Relationship Id="rId383" Type="http://schemas.openxmlformats.org/officeDocument/2006/relationships/hyperlink" Target="file:///C:\Users\m.tomczuk\Downloads\458.pdf" TargetMode="External"/><Relationship Id="rId418" Type="http://schemas.openxmlformats.org/officeDocument/2006/relationships/hyperlink" Target="https://www.nfz.gov.pl/zarzadzenia-prezesa/zarzadzenia-prezesa-nfz/zarzadzenie-nr-1622020dgl-tekst-ujednolicony,7399.html" TargetMode="External"/><Relationship Id="rId201" Type="http://schemas.openxmlformats.org/officeDocument/2006/relationships/hyperlink" Target="mailto:dsoz@nfz.gov.pl" TargetMode="External"/><Relationship Id="rId222" Type="http://schemas.openxmlformats.org/officeDocument/2006/relationships/hyperlink" Target="https://dziennikustaw.gov.pl/D2021000213801.pdf" TargetMode="External"/><Relationship Id="rId243" Type="http://schemas.openxmlformats.org/officeDocument/2006/relationships/hyperlink" Target="https://www.nfz.gov.pl/zarzadzenia-prezesa/zarzadzenia-prezesa-nfz/zarzadzenie-nr-1842021dsoz,7441.html" TargetMode="External"/><Relationship Id="rId264" Type="http://schemas.openxmlformats.org/officeDocument/2006/relationships/hyperlink" Target="https://dziennikustaw.gov.pl/D2021000197601.pdf" TargetMode="External"/><Relationship Id="rId285" Type="http://schemas.openxmlformats.org/officeDocument/2006/relationships/hyperlink" Target="mailto:uwagi.swiadczenia.gwarantowane@mz.gov.pl" TargetMode="External"/><Relationship Id="rId17" Type="http://schemas.openxmlformats.org/officeDocument/2006/relationships/hyperlink" Target="http://dziennikmz.mz.gov.pl/DUM_MZ/2022/32/akt.pdf" TargetMode="External"/><Relationship Id="rId38" Type="http://schemas.openxmlformats.org/officeDocument/2006/relationships/hyperlink" Target="https://baw.nfz.gov.pl/NFZ/document/192/Obwieszczenie-1_2022" TargetMode="External"/><Relationship Id="rId59" Type="http://schemas.openxmlformats.org/officeDocument/2006/relationships/hyperlink" Target="https://dziennikustaw.gov.pl/D2022000036501.pdf" TargetMode="External"/><Relationship Id="rId103" Type="http://schemas.openxmlformats.org/officeDocument/2006/relationships/hyperlink" Target="https://legislacja.gov.pl/docs/516/12355652/12848438/12848439/dokument540154.pdf" TargetMode="External"/><Relationship Id="rId124" Type="http://schemas.openxmlformats.org/officeDocument/2006/relationships/hyperlink" Target="https://www.nfz.gov.pl/zarzadzenia-prezesa/zarzadzenia-prezesa-nfz/zarzadzenie-nr-2142021dsoz,7465.html" TargetMode="External"/><Relationship Id="rId310" Type="http://schemas.openxmlformats.org/officeDocument/2006/relationships/hyperlink" Target="https://legislacja.gov.pl/projekt/12347954/katalog/12795116" TargetMode="External"/><Relationship Id="rId70" Type="http://schemas.openxmlformats.org/officeDocument/2006/relationships/hyperlink" Target="https://baw.nfz.gov.pl/NFZ/document/153/Zarz%C4%85dzenie-14_2022_DSOZ" TargetMode="External"/><Relationship Id="rId91" Type="http://schemas.openxmlformats.org/officeDocument/2006/relationships/hyperlink" Target="https://view.officeapps.live.com/op/view.aspx?src=https%3A%2F%2Flegislacja.gov.pl%2Fdocs%2F%2F516%2F12355855%2F12850257%2Fdokument540823.docx&amp;wdOrigin=BROWSELINK" TargetMode="External"/><Relationship Id="rId145" Type="http://schemas.openxmlformats.org/officeDocument/2006/relationships/hyperlink" Target="https://dziennikustaw.gov.pl/D2021000249101.pdf" TargetMode="External"/><Relationship Id="rId166" Type="http://schemas.openxmlformats.org/officeDocument/2006/relationships/hyperlink" Target="https://archiwum.bip.kprm.gov.pl/kpr/bip-rady-ministrow/prace-legislacyjne-rm-i/prace-legislacyjne-rady/wykaz-prac-legislacyjny/r3174022090,Projekt-uchwaly-Rady-Ministrow-w-sprawie-przyjecia-dokumentu-Rzadowy-Plan-Rozwoj.html" TargetMode="External"/><Relationship Id="rId187" Type="http://schemas.openxmlformats.org/officeDocument/2006/relationships/hyperlink" Target="https://dziennikustaw.gov.pl/D2021000227501.pdf" TargetMode="External"/><Relationship Id="rId331" Type="http://schemas.openxmlformats.org/officeDocument/2006/relationships/hyperlink" Target="https://dziennikustaw.gov.pl/D2021000172701.pdf" TargetMode="External"/><Relationship Id="rId352" Type="http://schemas.openxmlformats.org/officeDocument/2006/relationships/hyperlink" Target="http://dziennikmz.mz.gov.pl/DUM_MZ/2021/75/akt.pdf" TargetMode="External"/><Relationship Id="rId373" Type="http://schemas.openxmlformats.org/officeDocument/2006/relationships/hyperlink" Target="mailto:sekretariat.pr@gis.gov.pl" TargetMode="External"/><Relationship Id="rId394" Type="http://schemas.openxmlformats.org/officeDocument/2006/relationships/hyperlink" Target="https://legislacja.gov.pl/docs/516/12350102/12809954/12809955/dokument517145.pdf" TargetMode="External"/><Relationship Id="rId408" Type="http://schemas.openxmlformats.org/officeDocument/2006/relationships/hyperlink" Target="https://dziennikustaw.gov.pl/D2021000142101.pdf" TargetMode="External"/><Relationship Id="rId429"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legislacja.gov.pl/docs/516/12354054/12834654/12834655/dokument532713.pdf" TargetMode="External"/><Relationship Id="rId233" Type="http://schemas.openxmlformats.org/officeDocument/2006/relationships/hyperlink" Target="https://dziennikustaw.gov.pl/D2021000209501.pdf" TargetMode="External"/><Relationship Id="rId254" Type="http://schemas.openxmlformats.org/officeDocument/2006/relationships/hyperlink" Target="https://legislacja.gov.pl/docs/516/12353100/12827852/12827853/dokument529271.pdf" TargetMode="External"/><Relationship Id="rId28" Type="http://schemas.openxmlformats.org/officeDocument/2006/relationships/hyperlink" Target="http://dziennikmz.mz.gov.pl/DUM_MZ/2022/25/akt.pdf" TargetMode="External"/><Relationship Id="rId49" Type="http://schemas.openxmlformats.org/officeDocument/2006/relationships/hyperlink" Target="https://baw.nfz.gov.pl/NFZ/document/178/Zarz%C4%85dzenie-22_2022_DSOZ" TargetMode="External"/><Relationship Id="rId114" Type="http://schemas.openxmlformats.org/officeDocument/2006/relationships/hyperlink" Target="https://www.nfz.gov.pl/zarzadzenia-prezesa/zarzadzenia-prezesa-nfz/zarzadzenie-nr-22022dsoz,7475.html" TargetMode="External"/><Relationship Id="rId275" Type="http://schemas.openxmlformats.org/officeDocument/2006/relationships/hyperlink" Target="https://dziennikustaw.gov.pl/D2021000191401.pdf" TargetMode="External"/><Relationship Id="rId296" Type="http://schemas.openxmlformats.org/officeDocument/2006/relationships/hyperlink" Target="https://dziennikustaw.gov.pl/D2021000186201.pdf" TargetMode="External"/><Relationship Id="rId300" Type="http://schemas.openxmlformats.org/officeDocument/2006/relationships/hyperlink" Target="mailto:dep-zp@mz.gov.pl" TargetMode="External"/><Relationship Id="rId60" Type="http://schemas.openxmlformats.org/officeDocument/2006/relationships/hyperlink" Target="https://dziennikustaw.gov.pl/D2022000035401.pdf" TargetMode="External"/><Relationship Id="rId81" Type="http://schemas.openxmlformats.org/officeDocument/2006/relationships/hyperlink" Target="https://dziennikustaw.gov.pl/D2022000023601.pdf" TargetMode="External"/><Relationship Id="rId135" Type="http://schemas.openxmlformats.org/officeDocument/2006/relationships/hyperlink" Target="http://dziennikmz.mz.gov.pl/DUM_MZ/2022/2/akt.pdf" TargetMode="External"/><Relationship Id="rId156" Type="http://schemas.openxmlformats.org/officeDocument/2006/relationships/hyperlink" Target="https://dziennikustaw.gov.pl/D2021000235901.pdf" TargetMode="External"/><Relationship Id="rId177" Type="http://schemas.openxmlformats.org/officeDocument/2006/relationships/hyperlink" Target="mailto:dep-pl@mz.gov.pl" TargetMode="External"/><Relationship Id="rId198" Type="http://schemas.openxmlformats.org/officeDocument/2006/relationships/hyperlink" Target="http://orka.sejm.gov.pl/Druki9ka.nsf/Projekty/9-020-741-2021/$file/9-020-741-2021.pdf" TargetMode="External"/><Relationship Id="rId321" Type="http://schemas.openxmlformats.org/officeDocument/2006/relationships/hyperlink" Target="http://orka.sejm.gov.pl/Druki9ka.nsf/Projekty/9-020-143-2020/$file/9-020-143-2020.pdf" TargetMode="External"/><Relationship Id="rId342" Type="http://schemas.openxmlformats.org/officeDocument/2006/relationships/hyperlink" Target="https://www.nfz.gov.pl/zarzadzenia-prezesa/zarzadzenia-prezesa-nfz/zarzadzenie-nr-1562021dsoz,7416.html" TargetMode="External"/><Relationship Id="rId363" Type="http://schemas.openxmlformats.org/officeDocument/2006/relationships/hyperlink" Target="https://dziennikustaw.gov.pl/D2021000158101.pdf" TargetMode="External"/><Relationship Id="rId384" Type="http://schemas.openxmlformats.org/officeDocument/2006/relationships/hyperlink" Target="http://dziennikmz.mz.gov.pl/DUM_MZ/2021/63/akt.pdf" TargetMode="External"/><Relationship Id="rId419" Type="http://schemas.openxmlformats.org/officeDocument/2006/relationships/hyperlink" Target="mailto:t.janus@mz.gov.pl" TargetMode="External"/><Relationship Id="rId202" Type="http://schemas.openxmlformats.org/officeDocument/2006/relationships/hyperlink" Target="https://www.nfz.gov.pl/zarzadzenia-prezesa/projekty-zarzadzen/projekt-zarzadzenia-leczenie-szpitalne-swiadczenia-wysokospecjalistyczne,6760.html" TargetMode="External"/><Relationship Id="rId223" Type="http://schemas.openxmlformats.org/officeDocument/2006/relationships/hyperlink" Target="https://dziennikustaw.gov.pl/D2021000213201.pdf" TargetMode="External"/><Relationship Id="rId244" Type="http://schemas.openxmlformats.org/officeDocument/2006/relationships/hyperlink" Target="mailto:dep-zp@mz.gov.pl" TargetMode="External"/><Relationship Id="rId18" Type="http://schemas.openxmlformats.org/officeDocument/2006/relationships/hyperlink" Target="http://dziennikmz.mz.gov.pl/DUM_MZ/2022/31/akt.pdf" TargetMode="External"/><Relationship Id="rId39" Type="http://schemas.openxmlformats.org/officeDocument/2006/relationships/hyperlink" Target="http://dziennikmz.mz.gov.pl/DUM_MZ/2022/19/akt.pdf" TargetMode="External"/><Relationship Id="rId265" Type="http://schemas.openxmlformats.org/officeDocument/2006/relationships/hyperlink" Target="mailto:sekretariat.dgl@nfz.gov.pl" TargetMode="External"/><Relationship Id="rId286" Type="http://schemas.openxmlformats.org/officeDocument/2006/relationships/hyperlink" Target="https://legislacja.gov.pl/docs/516/12352451/12823010/12823011/dokument525930.pdf" TargetMode="External"/><Relationship Id="rId50" Type="http://schemas.openxmlformats.org/officeDocument/2006/relationships/hyperlink" Target="https://dziennikustaw.gov.pl/D2022000040201.pdf" TargetMode="External"/><Relationship Id="rId104" Type="http://schemas.openxmlformats.org/officeDocument/2006/relationships/hyperlink" Target="https://archiwum.bip.kprm.gov.pl/kpr/bip-rady-ministrow/prace-legislacyjne-rm-i/prace-legislacyjne-rady/wykaz-prac-legislacyjny/r546780322755,Projekt-rozporzadzenia-Rady-Ministrow-zmieniajacego-rozporzadzenie-w-sprawie-ust.html" TargetMode="External"/><Relationship Id="rId125" Type="http://schemas.openxmlformats.org/officeDocument/2006/relationships/hyperlink" Target="https://www.nfz.gov.pl/zarzadzenia-prezesa/zarzadzenia-prezesa-nfz/zarzadzenie-nr-2122021dsoz,7463.html" TargetMode="External"/><Relationship Id="rId146" Type="http://schemas.openxmlformats.org/officeDocument/2006/relationships/hyperlink" Target="https://dziennikustaw.gov.pl/D2021000248801.pdf" TargetMode="External"/><Relationship Id="rId167" Type="http://schemas.openxmlformats.org/officeDocument/2006/relationships/hyperlink" Target="https://archiwum.bip.kprm.gov.pl/kpr/bip-rady-ministrow/prace-legislacyjne-rm-i/prace-legislacyjne-rady/wykaz-prac-legislacyjny/r48785684,Projekt-uchwaly-Rady-Ministrow-zmieniajacej-uchwale-w-sprawie-przyjecia-harmonog.html" TargetMode="External"/><Relationship Id="rId188" Type="http://schemas.openxmlformats.org/officeDocument/2006/relationships/hyperlink" Target="mailto:rehabilitacja.dsoz@nfz.gov.pl" TargetMode="External"/><Relationship Id="rId311" Type="http://schemas.openxmlformats.org/officeDocument/2006/relationships/hyperlink" Target="mailto:szpital.dsoz@nfz.gov.pl" TargetMode="External"/><Relationship Id="rId332" Type="http://schemas.openxmlformats.org/officeDocument/2006/relationships/hyperlink" Target="https://dziennikustaw.gov.pl/D2021000172501.pdf" TargetMode="External"/><Relationship Id="rId353" Type="http://schemas.openxmlformats.org/officeDocument/2006/relationships/hyperlink" Target="http://dziennikmz.mz.gov.pl/DUM_MZ/2021/74/akt.pdf" TargetMode="External"/><Relationship Id="rId374" Type="http://schemas.openxmlformats.org/officeDocument/2006/relationships/hyperlink" Target="https://legislacja.gov.pl/docs/516/12345505/12778817/12778818/dokument498174.pdf" TargetMode="External"/><Relationship Id="rId395" Type="http://schemas.openxmlformats.org/officeDocument/2006/relationships/hyperlink" Target="http://www.dziennikmz.mz.gov.pl/DUM_MZ/2021/59/akt.pdf" TargetMode="External"/><Relationship Id="rId409" Type="http://schemas.openxmlformats.org/officeDocument/2006/relationships/hyperlink" Target="https://dziennikustaw.gov.pl/D2021000142201.pdf" TargetMode="External"/><Relationship Id="rId71" Type="http://schemas.openxmlformats.org/officeDocument/2006/relationships/hyperlink" Target="https://www.nfz.gov.pl/zarzadzenia-prezesa/projekty-zarzadzen/projekt-zarzadzenia-warunki-zawierania-i-realizacji-umow-opieka-psychiatryczna,6769.html" TargetMode="External"/><Relationship Id="rId92" Type="http://schemas.openxmlformats.org/officeDocument/2006/relationships/hyperlink" Target="https://www.nfz.gov.pl/zarzadzenia-prezesa/zarzadzenia-prezesa-nfz/zarzadzenie-nr-112022dsoz,7482.html" TargetMode="External"/><Relationship Id="rId213" Type="http://schemas.openxmlformats.org/officeDocument/2006/relationships/hyperlink" Target="https://www.nfz.gov.pl/zarzadzenia-prezesa/zarzadzenia-prezesa-nfz/zarzadzenie-nr-722021dgl-tekst-ujednolicony,7449.html" TargetMode="External"/><Relationship Id="rId234"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420" Type="http://schemas.openxmlformats.org/officeDocument/2006/relationships/hyperlink" Target="https://legislacja.rcl.gov.pl/projekt/12349551/katalog/12806595" TargetMode="External"/><Relationship Id="rId2" Type="http://schemas.openxmlformats.org/officeDocument/2006/relationships/numbering" Target="numbering.xml"/><Relationship Id="rId29" Type="http://schemas.openxmlformats.org/officeDocument/2006/relationships/hyperlink" Target="https://dziennikustaw.gov.pl/D2022000052601.pdf" TargetMode="External"/><Relationship Id="rId255" Type="http://schemas.openxmlformats.org/officeDocument/2006/relationships/hyperlink" Target="https://www.nfz.gov.pl/zarzadzenia-prezesa/zarzadzenia-prezesa-nfz/obwieszczenie-prezesa-nfz,7438.html" TargetMode="External"/><Relationship Id="rId276" Type="http://schemas.openxmlformats.org/officeDocument/2006/relationships/hyperlink" Target="https://legislacja.gov.pl/docs/516/12352153/12821897/12821898/dokument524933.pdf" TargetMode="External"/><Relationship Id="rId297" Type="http://schemas.openxmlformats.org/officeDocument/2006/relationships/hyperlink" Target="https://www.nfz.gov.pl/zarzadzenia-prezesa/zarzadzenia-prezesa-nfz/zarzadzenie-nr-1712021dgl,7428.html" TargetMode="External"/><Relationship Id="rId40" Type="http://schemas.openxmlformats.org/officeDocument/2006/relationships/hyperlink" Target="http://dziennikmz.mz.gov.pl/DUM_MZ/2022/18/akt.pdf" TargetMode="External"/><Relationship Id="rId115" Type="http://schemas.openxmlformats.org/officeDocument/2006/relationships/hyperlink" Target="https://www.nfz.gov.pl/zarzadzenia-prezesa/zarzadzenia-prezesa-nfz/zarzadzenie-nr-12022dsoz,7474.html" TargetMode="External"/><Relationship Id="rId136" Type="http://schemas.openxmlformats.org/officeDocument/2006/relationships/hyperlink" Target="http://dziennikmz.mz.gov.pl/DUM_MZ/2021/106/akt.pdf" TargetMode="External"/><Relationship Id="rId157" Type="http://schemas.openxmlformats.org/officeDocument/2006/relationships/hyperlink" Target="https://legislacja.gov.pl/docs/516/12355304/12847054/12847055/dokument539126.pdf" TargetMode="External"/><Relationship Id="rId178" Type="http://schemas.openxmlformats.org/officeDocument/2006/relationships/hyperlink" Target="https://legislacja.gov.pl/docs/516/12354556/12839663/12839664/dokument535280.pdf" TargetMode="External"/><Relationship Id="rId301" Type="http://schemas.openxmlformats.org/officeDocument/2006/relationships/hyperlink" Target="https://legislacja.gov.pl/docs/516/12352302/12822359/12822360/dokument525462.pdf" TargetMode="External"/><Relationship Id="rId322" Type="http://schemas.openxmlformats.org/officeDocument/2006/relationships/hyperlink" Target="https://dziennikustaw.gov.pl/D2021000177701.pdf" TargetMode="External"/><Relationship Id="rId343" Type="http://schemas.openxmlformats.org/officeDocument/2006/relationships/hyperlink" Target="https://www.nfz.gov.pl/zarzadzenia-prezesa/zarzadzenia-prezesa-nfz/zarzadzenie-nr-1552021dsoz,7415.html" TargetMode="External"/><Relationship Id="rId364" Type="http://schemas.openxmlformats.org/officeDocument/2006/relationships/hyperlink" Target="https://legislacja.gov.pl/projekt/12351668/katalog/12818482" TargetMode="External"/><Relationship Id="rId61" Type="http://schemas.openxmlformats.org/officeDocument/2006/relationships/hyperlink" Target="https://dziennikustaw.gov.pl/D2022000034201.pdf" TargetMode="External"/><Relationship Id="rId82" Type="http://schemas.openxmlformats.org/officeDocument/2006/relationships/hyperlink" Target="https://dziennikustaw.gov.pl/D2022000020801.pdf" TargetMode="External"/><Relationship Id="rId199" Type="http://schemas.openxmlformats.org/officeDocument/2006/relationships/hyperlink" Target="mailto:szpital.dsoz@nfz.gov.pl" TargetMode="External"/><Relationship Id="rId203" Type="http://schemas.openxmlformats.org/officeDocument/2006/relationships/hyperlink" Target="mailto:szpital.dsoz@nfz.gov.pl" TargetMode="External"/><Relationship Id="rId385" Type="http://schemas.openxmlformats.org/officeDocument/2006/relationships/hyperlink" Target="https://dziennikustaw.gov.pl/D2021000151001.pdf" TargetMode="External"/><Relationship Id="rId19" Type="http://schemas.openxmlformats.org/officeDocument/2006/relationships/hyperlink" Target="http://dziennikmz.mz.gov.pl/DUM_MZ/2022/29/akt.pdf" TargetMode="External"/><Relationship Id="rId224" Type="http://schemas.openxmlformats.org/officeDocument/2006/relationships/hyperlink" Target="https://dziennikustaw.gov.pl/D2021000213101.pdf" TargetMode="External"/><Relationship Id="rId245" Type="http://schemas.openxmlformats.org/officeDocument/2006/relationships/hyperlink" Target="https://legislacja.gov.pl/docs/516/12353452/12830059/12830060/dokument530512.pdf" TargetMode="External"/><Relationship Id="rId266" Type="http://schemas.openxmlformats.org/officeDocument/2006/relationships/hyperlink" Target="https://www.nfz.gov.pl/zarzadzenia-prezesa/projekty-zarzadzen/projekt-zarzadzenia-leczenie-szpitalne-programy-lekowe,6753.html" TargetMode="External"/><Relationship Id="rId287" Type="http://schemas.openxmlformats.org/officeDocument/2006/relationships/hyperlink" Target="https://legislacja.gov.pl/docs/516/12348500/12799252/12799253/dokument510272.pdf" TargetMode="External"/><Relationship Id="rId410" Type="http://schemas.openxmlformats.org/officeDocument/2006/relationships/hyperlink" Target="http://dziennikmz.mz.gov.pl/DUM_MZ/2021/57/akt.pdf" TargetMode="External"/><Relationship Id="rId30" Type="http://schemas.openxmlformats.org/officeDocument/2006/relationships/hyperlink" Target="https://baw.nfz.gov.pl/NFZ/document/206/Zarz%C4%85dzenie-26_2022_DSOZ" TargetMode="External"/><Relationship Id="rId105" Type="http://schemas.openxmlformats.org/officeDocument/2006/relationships/hyperlink" Target="https://dziennikustaw.gov.pl/D2022000012101.pdf" TargetMode="External"/><Relationship Id="rId126" Type="http://schemas.openxmlformats.org/officeDocument/2006/relationships/hyperlink" Target="https://www.nfz.gov.pl/zarzadzenia-prezesa/zarzadzenia-prezesa-nfz/zarzadzenie-nr-2112021dsoz,7462.html" TargetMode="External"/><Relationship Id="rId147" Type="http://schemas.openxmlformats.org/officeDocument/2006/relationships/hyperlink" Target="https://dziennikustaw.gov.pl/D2021000248701.pdf" TargetMode="External"/><Relationship Id="rId168" Type="http://schemas.openxmlformats.org/officeDocument/2006/relationships/hyperlink" Target="https://archiwum.bip.kprm.gov.pl/kpr/bip-rady-ministrow/prace-legislacyjne-rm-i/prace-legislacyjne-rady/wykaz-prac-legislacyjny/r22419427,Projekt-uchwaly-Rady-Ministrow-zmieniajaca-uchwale-w-sprawie-ustanowienia-progra.html" TargetMode="External"/><Relationship Id="rId312" Type="http://schemas.openxmlformats.org/officeDocument/2006/relationships/hyperlink" Target="https://www.nfz.gov.pl/zarzadzenia-prezesa/projekty-zarzadzen/projekt-zarzadzenia-leczenie-szpitalne-swiadczenia-kompleksowe,6750.html" TargetMode="External"/><Relationship Id="rId333" Type="http://schemas.openxmlformats.org/officeDocument/2006/relationships/hyperlink" Target="https://dziennikustaw.gov.pl/D2021000172401.pdf" TargetMode="External"/><Relationship Id="rId354" Type="http://schemas.openxmlformats.org/officeDocument/2006/relationships/hyperlink" Target="http://dziennikmz.mz.gov.pl/DUM_MZ/2021/72/akt.pdf" TargetMode="External"/><Relationship Id="rId51" Type="http://schemas.openxmlformats.org/officeDocument/2006/relationships/hyperlink" Target="https://baw.nfz.gov.pl/NFZ/document/168/Zarz%C4%85dzenie-19_2022_DSOZ" TargetMode="External"/><Relationship Id="rId72" Type="http://schemas.openxmlformats.org/officeDocument/2006/relationships/hyperlink" Target="https://dziennikustaw.gov.pl/D2022000026201.pdf" TargetMode="External"/><Relationship Id="rId93" Type="http://schemas.openxmlformats.org/officeDocument/2006/relationships/hyperlink" Target="https://dziennikustaw.gov.pl/D2022000016801.pdf" TargetMode="External"/><Relationship Id="rId189" Type="http://schemas.openxmlformats.org/officeDocument/2006/relationships/hyperlink" Target="https://www.nfz.gov.pl/zarzadzenia-prezesa/projekty-zarzadzen/projekt-zarzadzenia-rehabilitacja-programy-zdrowotne-leczenie-dzieci-i-doroslych-ze-spiaczka,6765.html" TargetMode="External"/><Relationship Id="rId375" Type="http://schemas.openxmlformats.org/officeDocument/2006/relationships/hyperlink" Target="mailto:dep-di@mz.gov.pl" TargetMode="External"/><Relationship Id="rId396" Type="http://schemas.openxmlformats.org/officeDocument/2006/relationships/hyperlink" Target="https://dziennikustaw.gov.pl/D2021000146801.pdf" TargetMode="External"/><Relationship Id="rId3" Type="http://schemas.openxmlformats.org/officeDocument/2006/relationships/styles" Target="styles.xml"/><Relationship Id="rId214" Type="http://schemas.openxmlformats.org/officeDocument/2006/relationships/hyperlink" Target="https://www.nfz.gov.pl/zarzadzenia-prezesa/zarzadzenia-prezesa-nfz/zarzadzenie-nr-1932021dsoz,7448.html" TargetMode="External"/><Relationship Id="rId235" Type="http://schemas.openxmlformats.org/officeDocument/2006/relationships/hyperlink" Target="mailto:aos.dsoz@nfz.gov.pl" TargetMode="External"/><Relationship Id="rId256" Type="http://schemas.openxmlformats.org/officeDocument/2006/relationships/hyperlink" Target="http://dziennikmz.mz.gov.pl/DUM_MZ/2021/87/akt.pdf" TargetMode="External"/><Relationship Id="rId277" Type="http://schemas.openxmlformats.org/officeDocument/2006/relationships/hyperlink" Target="http://dziennikmz.mz.gov.pl/DUM_MZ/2021/83/akt.pdf" TargetMode="External"/><Relationship Id="rId298" Type="http://schemas.openxmlformats.org/officeDocument/2006/relationships/hyperlink" Target="https://www.nfz.gov.pl/zarzadzenia-prezesa/zarzadzenia-prezesa-nfz/zarzadzenie-nr-1702021bk,7427.html" TargetMode="External"/><Relationship Id="rId400" Type="http://schemas.openxmlformats.org/officeDocument/2006/relationships/hyperlink" Target="https://orka.sejm.gov.pl/Druki9ka.nsf/0/1F3E2EAB9E74FD2DC125867900420CBA/%24File/927.pdf" TargetMode="External"/><Relationship Id="rId421" Type="http://schemas.openxmlformats.org/officeDocument/2006/relationships/hyperlink" Target="https://www.gov.pl/web/zdrowie/komunikat-w-sprawie-zwrotow-szczepionek-przeciw-covid-19?fbclid=IwAR2zFoBAt11l8V5EA4fatbqVlDD3RwhEOskzyO1kmdA2RhJ6yH0ZOfcP948" TargetMode="External"/><Relationship Id="rId116" Type="http://schemas.openxmlformats.org/officeDocument/2006/relationships/hyperlink" Target="https://www.nfz.gov.pl/zarzadzenia-prezesa/zarzadzenia-prezesa-nfz/zarzadzenie-nr-2242021dsoz,7473.html" TargetMode="External"/><Relationship Id="rId137" Type="http://schemas.openxmlformats.org/officeDocument/2006/relationships/hyperlink" Target="http://dziennikmz.mz.gov.pl/DUM_MZ/2021/105/akt.pdf" TargetMode="External"/><Relationship Id="rId158" Type="http://schemas.openxmlformats.org/officeDocument/2006/relationships/hyperlink" Target="https://legislacja.gov.pl/projekt/12355052/katalog/12845638" TargetMode="External"/><Relationship Id="rId302" Type="http://schemas.openxmlformats.org/officeDocument/2006/relationships/hyperlink" Target="https://legislacja.gov.pl/docs/516/12345903/12781831/12781832/dokument499708.pdf" TargetMode="External"/><Relationship Id="rId323"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344" Type="http://schemas.openxmlformats.org/officeDocument/2006/relationships/hyperlink" Target="https://www.nfz.gov.pl/zarzadzenia-prezesa/zarzadzenia-prezesa-nfz/zarzadzenie-nr-1542021di,7414.html" TargetMode="External"/><Relationship Id="rId20" Type="http://schemas.openxmlformats.org/officeDocument/2006/relationships/hyperlink" Target="http://dziennikmz.mz.gov.pl/DUM_MZ/2022/24/akt.pdf" TargetMode="External"/><Relationship Id="rId41" Type="http://schemas.openxmlformats.org/officeDocument/2006/relationships/hyperlink" Target="http://dziennikmz.mz.gov.pl/DUM_MZ/2022/17/akt.pdf" TargetMode="External"/><Relationship Id="rId62" Type="http://schemas.openxmlformats.org/officeDocument/2006/relationships/hyperlink" Target="https://dziennikustaw.gov.pl/D2022000034001.pdf" TargetMode="External"/><Relationship Id="rId83" Type="http://schemas.openxmlformats.org/officeDocument/2006/relationships/hyperlink" Target="https://dziennikustaw.gov.pl/D2022000019201.pdf" TargetMode="External"/><Relationship Id="rId179" Type="http://schemas.openxmlformats.org/officeDocument/2006/relationships/hyperlink" Target="https://dziennikustaw.gov.pl/D2021000231701.pdf" TargetMode="External"/><Relationship Id="rId365" Type="http://schemas.openxmlformats.org/officeDocument/2006/relationships/hyperlink" Target="https://legislacja.gov.pl/docs/516/12349101/12802895/12802896/dokument512944.pdf" TargetMode="External"/><Relationship Id="rId386" Type="http://schemas.openxmlformats.org/officeDocument/2006/relationships/hyperlink" Target="mailto:dp@urpl.gov.pl" TargetMode="External"/><Relationship Id="rId190" Type="http://schemas.openxmlformats.org/officeDocument/2006/relationships/hyperlink" Target="https://www.nfz.gov.pl/zarzadzenia-prezesa/zarzadzenia-prezesa-nfz/zarzadzenie-nr-1992021dsoz,7452.html" TargetMode="External"/><Relationship Id="rId204" Type="http://schemas.openxmlformats.org/officeDocument/2006/relationships/hyperlink" Target="https://www.nfz.gov.pl/zarzadzenia-prezesa/projekty-zarzadzen/projekt-zarzadzenia-umowy-o-udzielanie-onkologicznych-swiadczen-kompleksowych,6761.html" TargetMode="External"/><Relationship Id="rId225" Type="http://schemas.openxmlformats.org/officeDocument/2006/relationships/hyperlink" Target="mailto:dep-zp@mz.gov.pl" TargetMode="External"/><Relationship Id="rId246" Type="http://schemas.openxmlformats.org/officeDocument/2006/relationships/hyperlink" Target="https://dziennikustaw.gov.pl/D2021000206201.pdf" TargetMode="External"/><Relationship Id="rId267" Type="http://schemas.openxmlformats.org/officeDocument/2006/relationships/hyperlink" Target="https://www.nfz.gov.pl/zarzadzenia-prezesa/zarzadzenia-prezesa-nfz/zarzadzenie-nr-1782021dsoz,7435.html" TargetMode="External"/><Relationship Id="rId288" Type="http://schemas.openxmlformats.org/officeDocument/2006/relationships/hyperlink" Target="https://www.nfz.gov.pl/zarzadzenia-prezesa/zarzadzenia-prezesa-nfz/zarzadzenie-nr-1722021dsoz,7429.html" TargetMode="External"/><Relationship Id="rId411" Type="http://schemas.openxmlformats.org/officeDocument/2006/relationships/hyperlink" Target="https://sejm.gov.pl/Sejm9.nsf/druk.xsp?nr=1449" TargetMode="External"/><Relationship Id="rId106" Type="http://schemas.openxmlformats.org/officeDocument/2006/relationships/hyperlink" Target="https://legislacja.gov.pl/docs/516/12355503/12847837/12847838/dokument539701.pdf" TargetMode="External"/><Relationship Id="rId127" Type="http://schemas.openxmlformats.org/officeDocument/2006/relationships/hyperlink" Target="https://www.nfz.gov.pl/zarzadzenia-prezesa/zarzadzenia-prezesa-nfz/zarzadzenie-nr-2082021dwm,7461.html" TargetMode="External"/><Relationship Id="rId313" Type="http://schemas.openxmlformats.org/officeDocument/2006/relationships/hyperlink" Target="https://www.nfz.gov.pl/zarzadzenia-prezesa/zarzadzenia-prezesa-nfz/zarzadzenie-nr-1642021dsoz,7422.html" TargetMode="External"/><Relationship Id="rId10" Type="http://schemas.openxmlformats.org/officeDocument/2006/relationships/hyperlink" Target="https://dziennikustaw.gov.pl/D2022000064801.pdf" TargetMode="External"/><Relationship Id="rId31" Type="http://schemas.openxmlformats.org/officeDocument/2006/relationships/hyperlink" Target="https://www.nfz.gov.pl/zarzadzenia-prezesa/projekty-zarzadzen/projekt-zarzadzenia-leczenie-szpitalne-chemioterapia,6772.html" TargetMode="External"/><Relationship Id="rId52" Type="http://schemas.openxmlformats.org/officeDocument/2006/relationships/hyperlink" Target="https://dziennikustaw.gov.pl/D2022000039201.pdf" TargetMode="External"/><Relationship Id="rId73" Type="http://schemas.openxmlformats.org/officeDocument/2006/relationships/hyperlink" Target="https://dziennikustaw.gov.pl/D2022000025701.pdf" TargetMode="External"/><Relationship Id="rId94" Type="http://schemas.openxmlformats.org/officeDocument/2006/relationships/hyperlink" Target="https://dziennikustaw.gov.pl/D2022000016501.pdf" TargetMode="External"/><Relationship Id="rId148" Type="http://schemas.openxmlformats.org/officeDocument/2006/relationships/hyperlink" Target="https://dziennikustaw.gov.pl/D2021000248201.pdf" TargetMode="External"/><Relationship Id="rId169" Type="http://schemas.openxmlformats.org/officeDocument/2006/relationships/hyperlink" Target="https://archiwum.bip.kprm.gov.pl/kpr/bip-rady-ministrow/prace-legislacyjne-rm-i/prace-legislacyjne-rady/wykaz-prac-legislacyjny/r16967,Projekt-uchwaly-Rady-Ministrow-zmieniajaca-uchwale-w-sprawie-ustanowienia-progra.html" TargetMode="External"/><Relationship Id="rId334" Type="http://schemas.openxmlformats.org/officeDocument/2006/relationships/hyperlink" Target="https://dziennikustaw.gov.pl/D2021000177101.pdf" TargetMode="External"/><Relationship Id="rId355" Type="http://schemas.openxmlformats.org/officeDocument/2006/relationships/hyperlink" Target="http://dziennikmz.mz.gov.pl/DUM_MZ/2021/71/akt.pdf" TargetMode="External"/><Relationship Id="rId376" Type="http://schemas.openxmlformats.org/officeDocument/2006/relationships/hyperlink" Target="https://legislacja.gov.pl/docs/516/12350900/12813008/12813009/dokument519444.pdf" TargetMode="External"/><Relationship Id="rId397" Type="http://schemas.openxmlformats.org/officeDocument/2006/relationships/hyperlink" Target="https://www.nfz.gov.pl/zarzadzenia-prezesa/zarzadzenia-prezesa-nfz/zarzadzenie-nr-1432021def,7405.html" TargetMode="External"/><Relationship Id="rId4" Type="http://schemas.microsoft.com/office/2007/relationships/stylesWithEffects" Target="stylesWithEffects.xml"/><Relationship Id="rId180" Type="http://schemas.openxmlformats.org/officeDocument/2006/relationships/hyperlink" Target="https://dziennikustaw.gov.pl/D2021000230601.pdf" TargetMode="External"/><Relationship Id="rId215" Type="http://schemas.openxmlformats.org/officeDocument/2006/relationships/hyperlink" Target="https://dziennikustaw.gov.pl/D2021000218101.pdf" TargetMode="External"/><Relationship Id="rId236" Type="http://schemas.openxmlformats.org/officeDocument/2006/relationships/hyperlink" Target="https://www.nfz.gov.pl/zarzadzenia-prezesa/projekty-zarzadzen/projekt-zarzadzenia-warunki-i-zawieranie-umow-za-zyciem,6755.html" TargetMode="External"/><Relationship Id="rId257" Type="http://schemas.openxmlformats.org/officeDocument/2006/relationships/hyperlink" Target="https://www.nfz.gov.pl/zarzadzenia-prezesa/zarzadzenia-prezesa-nfz/zarzadzenie-nr-1802021dgl,7437.html" TargetMode="External"/><Relationship Id="rId278" Type="http://schemas.openxmlformats.org/officeDocument/2006/relationships/hyperlink" Target="http://dziennikmz.mz.gov.pl/DUM_MZ/2021/82/akt.pdf" TargetMode="External"/><Relationship Id="rId401" Type="http://schemas.openxmlformats.org/officeDocument/2006/relationships/hyperlink" Target="https://dziennikustaw.gov.pl/D2021000144801.pdf" TargetMode="External"/><Relationship Id="rId422"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303" Type="http://schemas.openxmlformats.org/officeDocument/2006/relationships/hyperlink" Target="https://dziennikustaw.gov.pl/D2021000185901.pdf" TargetMode="External"/><Relationship Id="rId42" Type="http://schemas.openxmlformats.org/officeDocument/2006/relationships/hyperlink" Target="https://dziennikustaw.gov.pl/D2022000044801.pdf" TargetMode="External"/><Relationship Id="rId84" Type="http://schemas.openxmlformats.org/officeDocument/2006/relationships/hyperlink" Target="https://legislacja.gov.pl/docs/516/12356052/12851803/12851804/dokument541495.pdf" TargetMode="External"/><Relationship Id="rId138" Type="http://schemas.openxmlformats.org/officeDocument/2006/relationships/hyperlink" Target="http://dziennikmz.mz.gov.pl/DUM_MZ/2021/103/akt.pdf" TargetMode="External"/><Relationship Id="rId345" Type="http://schemas.openxmlformats.org/officeDocument/2006/relationships/hyperlink" Target="https://www.nfz.gov.pl/zarzadzenia-prezesa/zarzadzenia-prezesa-nfz/zarzadzenie-nr-1522021dsoz,7413.html" TargetMode="External"/><Relationship Id="rId387" Type="http://schemas.openxmlformats.org/officeDocument/2006/relationships/hyperlink" Target="https://legislacja.gov.pl/docs/2/12350254/12810530/12810531/dokument517580.pdf" TargetMode="External"/><Relationship Id="rId191" Type="http://schemas.openxmlformats.org/officeDocument/2006/relationships/hyperlink" Target="https://www.nfz.gov.pl/zarzadzenia-prezesa/zarzadzenia-prezesa-nfz/zarzadzenie-nr-1982021dsoz,7451.html" TargetMode="External"/><Relationship Id="rId205" Type="http://schemas.openxmlformats.org/officeDocument/2006/relationships/hyperlink" Target="http://dziennikmz.mz.gov.pl/DUM_MZ/2021/93/akt.pdf" TargetMode="External"/><Relationship Id="rId247" Type="http://schemas.openxmlformats.org/officeDocument/2006/relationships/hyperlink" Target="mailto:dep-zp@mz.gov.pl" TargetMode="External"/><Relationship Id="rId412" Type="http://schemas.openxmlformats.org/officeDocument/2006/relationships/hyperlink" Target="http://dziennikmz.mz.gov.pl/DUM_MZ/2021/56/akt.pdf" TargetMode="External"/><Relationship Id="rId107" Type="http://schemas.openxmlformats.org/officeDocument/2006/relationships/hyperlink" Target="https://archiwum.bip.kprm.gov.pl/kpr/bip-rady-ministrow/prace-legislacyjne-rm-i/prace-legislacyjne-rady/wykaz-prac-legislacyjny/r8483356980137,Projekt-ustawy-o-krwiodawstwie-i-krwiolecznictwie.html" TargetMode="External"/><Relationship Id="rId289" Type="http://schemas.openxmlformats.org/officeDocument/2006/relationships/hyperlink" Target="http://orka.sejm.gov.pl/Druki9ka.nsf/Projekty/9-020-683-2021/$file/9-020-683-2021.pdf" TargetMode="External"/><Relationship Id="rId11" Type="http://schemas.openxmlformats.org/officeDocument/2006/relationships/hyperlink" Target="https://legislacja.rcl.gov.pl/docs//516/12357853/12863296/12863297/dokument547578.pdf" TargetMode="External"/><Relationship Id="rId53" Type="http://schemas.openxmlformats.org/officeDocument/2006/relationships/hyperlink" Target="https://dziennikustaw.gov.pl/D2022000038301.pdf" TargetMode="External"/><Relationship Id="rId149" Type="http://schemas.openxmlformats.org/officeDocument/2006/relationships/hyperlink" Target="https://dziennikustaw.gov.pl/D2021000247001.pdf" TargetMode="External"/><Relationship Id="rId314" Type="http://schemas.openxmlformats.org/officeDocument/2006/relationships/hyperlink" Target="http://dziennikmz.mz.gov.pl/DUM_MZ/2021/78/akt.pdf" TargetMode="External"/><Relationship Id="rId356" Type="http://schemas.openxmlformats.org/officeDocument/2006/relationships/hyperlink" Target="http://dziennikmz.mz.gov.pl/DUM_MZ/2021/70/akt.pdf" TargetMode="External"/><Relationship Id="rId398" Type="http://schemas.openxmlformats.org/officeDocument/2006/relationships/hyperlink" Target="https://www.nfz.gov.pl/zarzadzenia-prezesa/zarzadzenia-prezesa-nfz/zarzadzenie-nr-1422021def,7404.html" TargetMode="External"/><Relationship Id="rId95" Type="http://schemas.openxmlformats.org/officeDocument/2006/relationships/hyperlink" Target="https://dziennikustaw.gov.pl/D2022000015101.pdf" TargetMode="External"/><Relationship Id="rId160" Type="http://schemas.openxmlformats.org/officeDocument/2006/relationships/hyperlink" Target="https://legislacja.gov.pl/docs/2/12354953/12845121/12845123/dokument538243.pdf" TargetMode="External"/><Relationship Id="rId216" Type="http://schemas.openxmlformats.org/officeDocument/2006/relationships/hyperlink" Target="https://dziennikustaw.gov.pl/D2021000217501.pdf" TargetMode="External"/><Relationship Id="rId423" Type="http://schemas.openxmlformats.org/officeDocument/2006/relationships/hyperlink" Target="mailto:dep-dl@mz.gov.pl" TargetMode="External"/><Relationship Id="rId258" Type="http://schemas.openxmlformats.org/officeDocument/2006/relationships/hyperlink" Target="https://www.nfz.gov.pl/zarzadzenia-prezesa/zarzadzenia-prezesa-nfz/zarzadzenie-nr-1792021dsoz,7436.html" TargetMode="External"/><Relationship Id="rId22" Type="http://schemas.openxmlformats.org/officeDocument/2006/relationships/hyperlink" Target="https://dziennikustaw.gov.pl/D2022000055101.pdf" TargetMode="External"/><Relationship Id="rId64" Type="http://schemas.openxmlformats.org/officeDocument/2006/relationships/hyperlink" Target="https://legislacja.gov.pl/docs/3/12356406/12854206/12854207/dokument543054.pdf" TargetMode="External"/><Relationship Id="rId118" Type="http://schemas.openxmlformats.org/officeDocument/2006/relationships/hyperlink" Target="https://www.nfz.gov.pl/zarzadzenia-prezesa/zarzadzenia-prezesa-nfz/zarzadzenie-nr-1622020dgl-tekst-ujednolicony,7471.html" TargetMode="External"/><Relationship Id="rId325" Type="http://schemas.openxmlformats.org/officeDocument/2006/relationships/hyperlink" Target="https://www.nfz.gov.pl/zarzadzenia-prezesa/zarzadzenia-prezesa-nfz/zarzadzenie-nr-1602021dsoz,7420.html" TargetMode="External"/><Relationship Id="rId367" Type="http://schemas.openxmlformats.org/officeDocument/2006/relationships/hyperlink" Target="https://legislacja.gov.pl/docs/516/12349100/12802858/12802859/dokument51293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2EA9-13E2-401C-9B16-DEE7E802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453</Pages>
  <Words>160823</Words>
  <Characters>964938</Characters>
  <Application>Microsoft Office Word</Application>
  <DocSecurity>0</DocSecurity>
  <Lines>8041</Lines>
  <Paragraphs>2247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2022-03-22T07:31:00Z</dcterms:created>
  <dcterms:modified xsi:type="dcterms:W3CDTF">2022-03-22T07:31:00Z</dcterms:modified>
</cp:coreProperties>
</file>