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381" w14:textId="77777777" w:rsidR="00881EDE" w:rsidRPr="00881EDE" w:rsidRDefault="004E3B9F" w:rsidP="00881E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1EDE">
        <w:rPr>
          <w:rFonts w:ascii="Arial" w:hAnsi="Arial" w:cs="Arial"/>
          <w:b/>
          <w:sz w:val="22"/>
          <w:szCs w:val="22"/>
        </w:rPr>
        <w:t xml:space="preserve">Okręgowa Izba Pielęgniarek i Położnych z siedzibą w Kaliszu </w:t>
      </w:r>
    </w:p>
    <w:p w14:paraId="0D715F9E" w14:textId="569CA28A" w:rsidR="00E73D12" w:rsidRPr="00881EDE" w:rsidRDefault="004E3B9F" w:rsidP="00881E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1EDE">
        <w:rPr>
          <w:rFonts w:ascii="Arial" w:hAnsi="Arial" w:cs="Arial"/>
          <w:b/>
          <w:sz w:val="22"/>
          <w:szCs w:val="22"/>
        </w:rPr>
        <w:t>zaprasza na:</w:t>
      </w:r>
    </w:p>
    <w:p w14:paraId="59185CD1" w14:textId="16AD90B9" w:rsidR="004E3B9F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95D809" w14:textId="5E8D880A" w:rsidR="004E3B9F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FD114E" w14:textId="6C97A79C" w:rsidR="004E3B9F" w:rsidRPr="008A58A8" w:rsidRDefault="004E3B9F" w:rsidP="004E3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 xml:space="preserve">Kurs </w:t>
      </w:r>
      <w:r>
        <w:rPr>
          <w:rFonts w:ascii="Arial" w:hAnsi="Arial" w:cs="Arial"/>
          <w:sz w:val="22"/>
          <w:szCs w:val="22"/>
        </w:rPr>
        <w:t>dokształcający</w:t>
      </w:r>
      <w:r w:rsidR="00C93F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E419E">
        <w:rPr>
          <w:rFonts w:ascii="Arial" w:hAnsi="Arial" w:cs="Arial"/>
          <w:b/>
          <w:sz w:val="22"/>
          <w:szCs w:val="22"/>
        </w:rPr>
        <w:t>Porty naczyniowe, kontakty centralne - pielęgnacja, zastosowanie kliniczne</w:t>
      </w:r>
      <w:r>
        <w:rPr>
          <w:rFonts w:ascii="Arial" w:hAnsi="Arial" w:cs="Arial"/>
          <w:b/>
          <w:sz w:val="22"/>
          <w:szCs w:val="22"/>
        </w:rPr>
        <w:t>.</w:t>
      </w:r>
    </w:p>
    <w:p w14:paraId="6C88079A" w14:textId="77777777" w:rsidR="004E3B9F" w:rsidRPr="008A58A8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A60597" w14:textId="77777777" w:rsidR="004E3B9F" w:rsidRDefault="004E3B9F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4E3B9F" w:rsidSect="004E3B9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7AB483" w14:textId="38EDF6FB" w:rsidR="004E3B9F" w:rsidRDefault="004E3B9F" w:rsidP="004E3B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6E3BDA" wp14:editId="162ECC17">
            <wp:extent cx="1965960" cy="1363146"/>
            <wp:effectExtent l="0" t="0" r="0" b="8890"/>
            <wp:docPr id="2" name="Obraz 2" descr="Produkty Dostęp naczy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kty Dostęp naczyni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34" cy="13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BA93" w14:textId="618A6680" w:rsidR="004E3B9F" w:rsidRDefault="004E3B9F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B392F" w14:textId="226E037E" w:rsidR="004E3B9F" w:rsidRDefault="004E3B9F" w:rsidP="004E3B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C36F4C8" wp14:editId="254C557A">
            <wp:extent cx="1055437" cy="1303020"/>
            <wp:effectExtent l="0" t="0" r="0" b="0"/>
            <wp:docPr id="1" name="Obraz 1" descr="Porty naczyniowe. Implantacja portów naczyniowych. Chemio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y naczyniowe. Implantacja portów naczyniowych. Chemioterap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87" cy="13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5F1A" w14:textId="77777777" w:rsidR="004E3B9F" w:rsidRDefault="004E3B9F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4E3B9F" w:rsidSect="004E3B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934D2D" w14:textId="27B668B5" w:rsidR="00854FB4" w:rsidRPr="008A58A8" w:rsidRDefault="00785226" w:rsidP="008223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>Termin kursu</w:t>
      </w:r>
      <w:r w:rsidR="00BD13D9" w:rsidRPr="008A58A8">
        <w:rPr>
          <w:rFonts w:ascii="Arial" w:hAnsi="Arial" w:cs="Arial"/>
          <w:b/>
          <w:sz w:val="22"/>
          <w:szCs w:val="22"/>
        </w:rPr>
        <w:t xml:space="preserve">: </w:t>
      </w:r>
      <w:r w:rsidR="000E419E">
        <w:rPr>
          <w:rFonts w:ascii="Arial" w:hAnsi="Arial" w:cs="Arial"/>
          <w:b/>
          <w:sz w:val="22"/>
          <w:szCs w:val="22"/>
        </w:rPr>
        <w:t>3 marca 2023 r.</w:t>
      </w:r>
      <w:r w:rsidRPr="008A58A8">
        <w:rPr>
          <w:rFonts w:ascii="Arial" w:hAnsi="Arial" w:cs="Arial"/>
          <w:b/>
          <w:sz w:val="22"/>
          <w:szCs w:val="22"/>
        </w:rPr>
        <w:t xml:space="preserve"> </w:t>
      </w:r>
      <w:r w:rsidR="00ED4512">
        <w:rPr>
          <w:rFonts w:ascii="Arial" w:hAnsi="Arial" w:cs="Arial"/>
          <w:b/>
          <w:sz w:val="22"/>
          <w:szCs w:val="22"/>
        </w:rPr>
        <w:t xml:space="preserve">piątek </w:t>
      </w:r>
      <w:r w:rsidR="000E419E">
        <w:rPr>
          <w:rFonts w:ascii="Arial" w:hAnsi="Arial" w:cs="Arial"/>
          <w:b/>
          <w:sz w:val="22"/>
          <w:szCs w:val="22"/>
        </w:rPr>
        <w:t xml:space="preserve">9.00 – </w:t>
      </w:r>
      <w:r w:rsidR="007F7943">
        <w:rPr>
          <w:rFonts w:ascii="Arial" w:hAnsi="Arial" w:cs="Arial"/>
          <w:b/>
          <w:sz w:val="22"/>
          <w:szCs w:val="22"/>
        </w:rPr>
        <w:t>15</w:t>
      </w:r>
      <w:r w:rsidR="000E419E">
        <w:rPr>
          <w:rFonts w:ascii="Arial" w:hAnsi="Arial" w:cs="Arial"/>
          <w:b/>
          <w:sz w:val="22"/>
          <w:szCs w:val="22"/>
        </w:rPr>
        <w:t>.</w:t>
      </w:r>
      <w:r w:rsidR="007F7943">
        <w:rPr>
          <w:rFonts w:ascii="Arial" w:hAnsi="Arial" w:cs="Arial"/>
          <w:b/>
          <w:sz w:val="22"/>
          <w:szCs w:val="22"/>
        </w:rPr>
        <w:t>00</w:t>
      </w:r>
    </w:p>
    <w:p w14:paraId="5A248276" w14:textId="0F883EDA" w:rsidR="00785226" w:rsidRPr="008A58A8" w:rsidRDefault="00785226" w:rsidP="008223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>Cena kursu:</w:t>
      </w:r>
      <w:r w:rsidR="00854FB4" w:rsidRPr="008A58A8">
        <w:rPr>
          <w:rFonts w:ascii="Arial" w:hAnsi="Arial" w:cs="Arial"/>
          <w:b/>
          <w:sz w:val="22"/>
          <w:szCs w:val="22"/>
        </w:rPr>
        <w:t xml:space="preserve"> </w:t>
      </w:r>
      <w:r w:rsidR="000E419E">
        <w:rPr>
          <w:rFonts w:ascii="Arial" w:hAnsi="Arial" w:cs="Arial"/>
          <w:b/>
          <w:sz w:val="22"/>
          <w:szCs w:val="22"/>
        </w:rPr>
        <w:t>180</w:t>
      </w:r>
      <w:r w:rsidRPr="008A58A8">
        <w:rPr>
          <w:rFonts w:ascii="Arial" w:hAnsi="Arial" w:cs="Arial"/>
          <w:b/>
          <w:sz w:val="22"/>
          <w:szCs w:val="22"/>
        </w:rPr>
        <w:t xml:space="preserve"> zł./os. </w:t>
      </w:r>
    </w:p>
    <w:p w14:paraId="50BACABD" w14:textId="07CC54A0" w:rsidR="004A1F1B" w:rsidRDefault="00785226" w:rsidP="0082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>Cel kształcenia:</w:t>
      </w:r>
      <w:r w:rsidR="00854FB4" w:rsidRPr="008A58A8">
        <w:rPr>
          <w:rFonts w:ascii="Arial" w:hAnsi="Arial" w:cs="Arial"/>
          <w:sz w:val="22"/>
          <w:szCs w:val="22"/>
        </w:rPr>
        <w:t xml:space="preserve"> </w:t>
      </w:r>
      <w:r w:rsidR="004A1F1B" w:rsidRPr="004A1F1B">
        <w:rPr>
          <w:rFonts w:ascii="Arial" w:hAnsi="Arial" w:cs="Arial"/>
          <w:b/>
          <w:sz w:val="22"/>
          <w:szCs w:val="22"/>
        </w:rPr>
        <w:t>Przygotowanie pielęgniarki</w:t>
      </w:r>
      <w:r w:rsidR="00115D88">
        <w:rPr>
          <w:rFonts w:ascii="Arial" w:hAnsi="Arial" w:cs="Arial"/>
          <w:b/>
          <w:sz w:val="22"/>
          <w:szCs w:val="22"/>
        </w:rPr>
        <w:t xml:space="preserve">/położnej </w:t>
      </w:r>
      <w:r w:rsidR="004A1F1B" w:rsidRPr="004A1F1B">
        <w:rPr>
          <w:rFonts w:ascii="Arial" w:hAnsi="Arial" w:cs="Arial"/>
          <w:b/>
          <w:sz w:val="22"/>
          <w:szCs w:val="22"/>
        </w:rPr>
        <w:t>do</w:t>
      </w:r>
      <w:r w:rsidR="00115D88">
        <w:rPr>
          <w:rFonts w:ascii="Arial" w:hAnsi="Arial" w:cs="Arial"/>
          <w:b/>
          <w:sz w:val="22"/>
          <w:szCs w:val="22"/>
        </w:rPr>
        <w:t xml:space="preserve"> opieki nad pacjentem z wszczepionym portem naczyniowym</w:t>
      </w:r>
      <w:r w:rsidR="00C93F1D">
        <w:rPr>
          <w:rFonts w:ascii="Arial" w:hAnsi="Arial" w:cs="Arial"/>
          <w:b/>
          <w:sz w:val="22"/>
          <w:szCs w:val="22"/>
        </w:rPr>
        <w:t>, kontaktem centralnym</w:t>
      </w:r>
      <w:r w:rsidR="004A1F1B" w:rsidRPr="004A1F1B">
        <w:rPr>
          <w:rFonts w:ascii="Arial" w:hAnsi="Arial" w:cs="Arial"/>
          <w:b/>
          <w:sz w:val="22"/>
          <w:szCs w:val="22"/>
        </w:rPr>
        <w:t>.</w:t>
      </w:r>
    </w:p>
    <w:p w14:paraId="1DB9C7B4" w14:textId="1CAD7F54" w:rsidR="001F5B25" w:rsidRPr="008A58A8" w:rsidRDefault="006C74A1" w:rsidP="0082238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D4512">
        <w:rPr>
          <w:rFonts w:ascii="Arial" w:hAnsi="Arial" w:cs="Arial"/>
          <w:bCs/>
          <w:sz w:val="22"/>
          <w:szCs w:val="22"/>
        </w:rPr>
        <w:t>Czas trwania</w:t>
      </w:r>
      <w:r w:rsidRPr="008A58A8">
        <w:rPr>
          <w:rFonts w:ascii="Arial" w:hAnsi="Arial" w:cs="Arial"/>
          <w:b/>
          <w:sz w:val="22"/>
          <w:szCs w:val="22"/>
        </w:rPr>
        <w:t>:</w:t>
      </w:r>
      <w:r w:rsidR="004E3B9F" w:rsidRPr="004E3B9F">
        <w:rPr>
          <w:noProof/>
        </w:rPr>
        <w:t xml:space="preserve"> 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zajęcia teoretyczne </w:t>
      </w:r>
      <w:r w:rsidR="00115D88" w:rsidRPr="00ED4512">
        <w:rPr>
          <w:rFonts w:ascii="Arial" w:hAnsi="Arial" w:cs="Arial"/>
          <w:b/>
          <w:bCs/>
          <w:sz w:val="22"/>
          <w:szCs w:val="22"/>
        </w:rPr>
        <w:t>i ćwiczenia</w:t>
      </w:r>
      <w:r w:rsidR="000E419E" w:rsidRPr="00ED4512">
        <w:rPr>
          <w:rFonts w:ascii="Arial" w:hAnsi="Arial" w:cs="Arial"/>
          <w:b/>
          <w:bCs/>
          <w:sz w:val="22"/>
          <w:szCs w:val="22"/>
        </w:rPr>
        <w:t xml:space="preserve"> 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- </w:t>
      </w:r>
      <w:r w:rsidR="00822388">
        <w:rPr>
          <w:rFonts w:ascii="Arial" w:hAnsi="Arial" w:cs="Arial"/>
          <w:b/>
          <w:bCs/>
          <w:sz w:val="22"/>
          <w:szCs w:val="22"/>
        </w:rPr>
        <w:t>8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 godz. dydaktycznych</w:t>
      </w:r>
      <w:r w:rsidR="001F5B25" w:rsidRPr="008A58A8">
        <w:rPr>
          <w:rFonts w:ascii="Arial" w:hAnsi="Arial" w:cs="Arial"/>
          <w:b/>
          <w:sz w:val="22"/>
          <w:szCs w:val="22"/>
        </w:rPr>
        <w:t xml:space="preserve"> </w:t>
      </w:r>
    </w:p>
    <w:p w14:paraId="510BB9E4" w14:textId="3B750F22" w:rsidR="005B2474" w:rsidRPr="008A58A8" w:rsidRDefault="00366434" w:rsidP="000E419E">
      <w:pPr>
        <w:pStyle w:val="Akapitzlist"/>
        <w:spacing w:line="360" w:lineRule="auto"/>
        <w:ind w:hanging="720"/>
        <w:rPr>
          <w:rFonts w:ascii="Arial" w:hAnsi="Arial" w:cs="Arial"/>
          <w:b/>
          <w:lang w:eastAsia="pl-PL"/>
        </w:rPr>
      </w:pPr>
      <w:r w:rsidRPr="008A58A8">
        <w:rPr>
          <w:rFonts w:ascii="Arial" w:hAnsi="Arial" w:cs="Arial"/>
          <w:b/>
        </w:rPr>
        <w:t xml:space="preserve">Plan nauczania </w:t>
      </w:r>
      <w:r w:rsidR="005B2474" w:rsidRPr="008A58A8">
        <w:rPr>
          <w:rFonts w:ascii="Arial" w:hAnsi="Arial" w:cs="Arial"/>
          <w:b/>
          <w:lang w:eastAsia="pl-PL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83"/>
        <w:gridCol w:w="6642"/>
        <w:gridCol w:w="1417"/>
      </w:tblGrid>
      <w:tr w:rsidR="00115D88" w:rsidRPr="00822388" w14:paraId="085EE604" w14:textId="77777777" w:rsidTr="00822388">
        <w:trPr>
          <w:trHeight w:val="583"/>
        </w:trPr>
        <w:tc>
          <w:tcPr>
            <w:tcW w:w="583" w:type="dxa"/>
            <w:vAlign w:val="center"/>
          </w:tcPr>
          <w:p w14:paraId="4997DF5A" w14:textId="34F50AA6" w:rsidR="00115D88" w:rsidRPr="00822388" w:rsidRDefault="00115D88" w:rsidP="003664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42" w:type="dxa"/>
            <w:vAlign w:val="center"/>
          </w:tcPr>
          <w:p w14:paraId="5618B541" w14:textId="20423B39" w:rsidR="00115D88" w:rsidRPr="00822388" w:rsidRDefault="00115D88" w:rsidP="003664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1417" w:type="dxa"/>
            <w:vAlign w:val="center"/>
          </w:tcPr>
          <w:p w14:paraId="62606166" w14:textId="5EF5FE90" w:rsidR="00115D88" w:rsidRPr="00822388" w:rsidRDefault="00115D88" w:rsidP="00115D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115D88" w:rsidRPr="00822388" w14:paraId="28ED220C" w14:textId="77777777" w:rsidTr="00822388">
        <w:trPr>
          <w:trHeight w:val="552"/>
        </w:trPr>
        <w:tc>
          <w:tcPr>
            <w:tcW w:w="583" w:type="dxa"/>
            <w:vAlign w:val="center"/>
          </w:tcPr>
          <w:p w14:paraId="3BAAE6D8" w14:textId="653F3ED2" w:rsidR="00115D88" w:rsidRPr="00822388" w:rsidRDefault="00115D88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42" w:type="dxa"/>
            <w:vAlign w:val="center"/>
          </w:tcPr>
          <w:p w14:paraId="31310FE1" w14:textId="3A3EF860" w:rsidR="00115D88" w:rsidRPr="00822388" w:rsidRDefault="00115D88" w:rsidP="00822388">
            <w:pPr>
              <w:rPr>
                <w:rFonts w:ascii="Arial" w:hAnsi="Arial" w:cs="Arial"/>
                <w:sz w:val="20"/>
                <w:szCs w:val="20"/>
              </w:rPr>
            </w:pPr>
            <w:r w:rsidRPr="00822388">
              <w:rPr>
                <w:rFonts w:ascii="Arial" w:hAnsi="Arial" w:cs="Arial"/>
                <w:sz w:val="20"/>
                <w:szCs w:val="20"/>
              </w:rPr>
              <w:t>Podstawy zastosowania portów naczyniowych</w:t>
            </w:r>
            <w:r w:rsidR="00153A87" w:rsidRPr="00822388">
              <w:rPr>
                <w:rFonts w:ascii="Arial" w:hAnsi="Arial" w:cs="Arial"/>
                <w:sz w:val="20"/>
                <w:szCs w:val="20"/>
              </w:rPr>
              <w:t xml:space="preserve"> i wkłuć centralnych</w:t>
            </w:r>
          </w:p>
        </w:tc>
        <w:tc>
          <w:tcPr>
            <w:tcW w:w="1417" w:type="dxa"/>
            <w:vAlign w:val="center"/>
          </w:tcPr>
          <w:p w14:paraId="2666B992" w14:textId="16703B7F" w:rsidR="00115D88" w:rsidRPr="00822388" w:rsidRDefault="00822388" w:rsidP="008223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E419E" w:rsidRPr="00822388" w14:paraId="41BF095F" w14:textId="77777777" w:rsidTr="00822388">
        <w:trPr>
          <w:trHeight w:val="350"/>
        </w:trPr>
        <w:tc>
          <w:tcPr>
            <w:tcW w:w="583" w:type="dxa"/>
            <w:vAlign w:val="center"/>
          </w:tcPr>
          <w:p w14:paraId="45502CD6" w14:textId="4659E996" w:rsidR="000E419E" w:rsidRPr="00822388" w:rsidRDefault="000E419E" w:rsidP="0082238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42" w:type="dxa"/>
            <w:vAlign w:val="center"/>
          </w:tcPr>
          <w:p w14:paraId="2FD4F85E" w14:textId="493DE675" w:rsidR="000E419E" w:rsidRPr="00822388" w:rsidRDefault="000E419E" w:rsidP="00822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2388">
              <w:rPr>
                <w:rFonts w:ascii="Arial" w:hAnsi="Arial" w:cs="Arial"/>
                <w:sz w:val="20"/>
                <w:szCs w:val="20"/>
              </w:rPr>
              <w:t>Opieka nad pacjentem z wszczepionym portem</w:t>
            </w:r>
            <w:r w:rsidR="00822388" w:rsidRPr="00822388">
              <w:rPr>
                <w:rFonts w:ascii="Arial" w:hAnsi="Arial" w:cs="Arial"/>
                <w:sz w:val="20"/>
                <w:szCs w:val="20"/>
              </w:rPr>
              <w:t xml:space="preserve"> i wkłuciem centralnym.</w:t>
            </w:r>
          </w:p>
        </w:tc>
        <w:tc>
          <w:tcPr>
            <w:tcW w:w="1417" w:type="dxa"/>
            <w:vAlign w:val="center"/>
          </w:tcPr>
          <w:p w14:paraId="1848F3D6" w14:textId="2934A50E" w:rsidR="000E419E" w:rsidRPr="00822388" w:rsidRDefault="00822388" w:rsidP="0082238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15D88" w:rsidRPr="00822388" w14:paraId="63E153D4" w14:textId="77777777" w:rsidTr="00822388">
        <w:trPr>
          <w:trHeight w:val="426"/>
        </w:trPr>
        <w:tc>
          <w:tcPr>
            <w:tcW w:w="583" w:type="dxa"/>
            <w:vAlign w:val="center"/>
          </w:tcPr>
          <w:p w14:paraId="2C3FFBB4" w14:textId="0262FD88" w:rsidR="00115D88" w:rsidRPr="00822388" w:rsidRDefault="000E419E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115D88" w:rsidRPr="0082238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42" w:type="dxa"/>
            <w:vAlign w:val="center"/>
          </w:tcPr>
          <w:p w14:paraId="6BEF41A9" w14:textId="1F0A327A" w:rsidR="00115D88" w:rsidRPr="00822388" w:rsidRDefault="00822388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Ćwiczenia praktyczne</w:t>
            </w:r>
          </w:p>
        </w:tc>
        <w:tc>
          <w:tcPr>
            <w:tcW w:w="1417" w:type="dxa"/>
            <w:vAlign w:val="center"/>
          </w:tcPr>
          <w:p w14:paraId="2DA7FDF6" w14:textId="7849A871" w:rsidR="00115D88" w:rsidRPr="00822388" w:rsidRDefault="00822388" w:rsidP="008223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15D88" w:rsidRPr="00822388" w14:paraId="6165756D" w14:textId="77777777" w:rsidTr="00881EDE">
        <w:trPr>
          <w:trHeight w:val="249"/>
        </w:trPr>
        <w:tc>
          <w:tcPr>
            <w:tcW w:w="7225" w:type="dxa"/>
            <w:gridSpan w:val="2"/>
          </w:tcPr>
          <w:p w14:paraId="7E38643F" w14:textId="4B82AC52" w:rsidR="00115D88" w:rsidRPr="00822388" w:rsidRDefault="00115D88" w:rsidP="004D3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17" w:type="dxa"/>
          </w:tcPr>
          <w:p w14:paraId="546AB25B" w14:textId="112ACBEA" w:rsidR="00115D88" w:rsidRPr="00822388" w:rsidRDefault="00822388" w:rsidP="004D3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</w:tbl>
    <w:p w14:paraId="6A9C1E32" w14:textId="77777777" w:rsidR="00153A87" w:rsidRDefault="00153A87" w:rsidP="000E419E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050644B8" w14:textId="275E602B" w:rsidR="005B2474" w:rsidRPr="008A58A8" w:rsidRDefault="005B2474" w:rsidP="000E419E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b/>
          <w:sz w:val="22"/>
          <w:szCs w:val="22"/>
        </w:rPr>
        <w:t>Opis efektów kształcenia:</w:t>
      </w:r>
    </w:p>
    <w:p w14:paraId="015E7E6C" w14:textId="46FA898A" w:rsidR="00D136BE" w:rsidRDefault="00D136BE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6BE">
        <w:rPr>
          <w:rFonts w:ascii="Arial" w:hAnsi="Arial" w:cs="Arial"/>
          <w:sz w:val="22"/>
          <w:szCs w:val="22"/>
        </w:rPr>
        <w:t xml:space="preserve">Zaświadczenie o ukończeniu kursu </w:t>
      </w:r>
      <w:r w:rsidR="00115D88">
        <w:rPr>
          <w:rFonts w:ascii="Arial" w:hAnsi="Arial" w:cs="Arial"/>
          <w:sz w:val="22"/>
          <w:szCs w:val="22"/>
        </w:rPr>
        <w:t>dokształcającego</w:t>
      </w:r>
      <w:r w:rsidRPr="00D136BE">
        <w:rPr>
          <w:rFonts w:ascii="Arial" w:hAnsi="Arial" w:cs="Arial"/>
          <w:sz w:val="22"/>
          <w:szCs w:val="22"/>
        </w:rPr>
        <w:t xml:space="preserve"> otrzymuje pielęgniarka</w:t>
      </w:r>
      <w:r w:rsidR="00115D88">
        <w:rPr>
          <w:rFonts w:ascii="Arial" w:hAnsi="Arial" w:cs="Arial"/>
          <w:sz w:val="22"/>
          <w:szCs w:val="22"/>
        </w:rPr>
        <w:t>/położna</w:t>
      </w:r>
      <w:r w:rsidRPr="00D136BE">
        <w:rPr>
          <w:rFonts w:ascii="Arial" w:hAnsi="Arial" w:cs="Arial"/>
          <w:sz w:val="22"/>
          <w:szCs w:val="22"/>
        </w:rPr>
        <w:t>, która</w:t>
      </w:r>
      <w:r w:rsidR="00115D88">
        <w:rPr>
          <w:rFonts w:ascii="Arial" w:hAnsi="Arial" w:cs="Arial"/>
          <w:sz w:val="22"/>
          <w:szCs w:val="22"/>
        </w:rPr>
        <w:t xml:space="preserve"> posiada umiejętności w zakresie</w:t>
      </w:r>
      <w:r w:rsidRPr="00D136BE">
        <w:rPr>
          <w:rFonts w:ascii="Arial" w:hAnsi="Arial" w:cs="Arial"/>
          <w:sz w:val="22"/>
          <w:szCs w:val="22"/>
        </w:rPr>
        <w:t xml:space="preserve">: </w:t>
      </w:r>
    </w:p>
    <w:p w14:paraId="7AC85A8E" w14:textId="4C5CE4DC" w:rsidR="008A58A8" w:rsidRDefault="00115D88" w:rsidP="000E41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znajomości zastosowania portów</w:t>
      </w:r>
      <w:r w:rsidR="00822388">
        <w:rPr>
          <w:rFonts w:ascii="Arial" w:hAnsi="Arial" w:cs="Arial"/>
        </w:rPr>
        <w:t xml:space="preserve"> i wkłuć centralnych,</w:t>
      </w:r>
    </w:p>
    <w:p w14:paraId="248329C8" w14:textId="22C4AE01" w:rsidR="00115D88" w:rsidRDefault="00115D88" w:rsidP="000E41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edukacji osób z wszczepionym portem</w:t>
      </w:r>
      <w:r w:rsidR="00822388">
        <w:rPr>
          <w:rFonts w:ascii="Arial" w:hAnsi="Arial" w:cs="Arial"/>
        </w:rPr>
        <w:t xml:space="preserve"> i wkłuciem centralnym,</w:t>
      </w:r>
    </w:p>
    <w:p w14:paraId="02E200A6" w14:textId="2E63F93A" w:rsidR="00115D88" w:rsidRDefault="00115D88" w:rsidP="00EA369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419E">
        <w:rPr>
          <w:rFonts w:ascii="Arial" w:hAnsi="Arial" w:cs="Arial"/>
        </w:rPr>
        <w:t>opieki nad pacjentem z wszczepionym portem</w:t>
      </w:r>
      <w:r w:rsidR="00822388">
        <w:rPr>
          <w:rFonts w:ascii="Arial" w:hAnsi="Arial" w:cs="Arial"/>
        </w:rPr>
        <w:t xml:space="preserve"> i wkłuciem centralnym</w:t>
      </w:r>
      <w:r w:rsidRPr="000E419E">
        <w:rPr>
          <w:rFonts w:ascii="Arial" w:hAnsi="Arial" w:cs="Arial"/>
        </w:rPr>
        <w:t>.</w:t>
      </w:r>
    </w:p>
    <w:p w14:paraId="075DD3B3" w14:textId="6E542D49" w:rsidR="00153A87" w:rsidRPr="00881EDE" w:rsidRDefault="00153A87" w:rsidP="001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1EDE">
        <w:rPr>
          <w:rFonts w:ascii="Arial" w:hAnsi="Arial" w:cs="Arial"/>
          <w:sz w:val="22"/>
          <w:szCs w:val="22"/>
        </w:rPr>
        <w:t xml:space="preserve">Realizacja kursu odbędzie się we współpracy z firmą </w:t>
      </w:r>
      <w:r w:rsidRPr="00881ED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518ACA" wp14:editId="1D7F6365">
            <wp:extent cx="2011680" cy="878434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49" cy="88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26A81" w14:textId="77777777" w:rsidR="00881EDE" w:rsidRDefault="00881EDE" w:rsidP="00881E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E5A29F4" w14:textId="3B14EA04" w:rsidR="00822388" w:rsidRPr="00153A87" w:rsidRDefault="00822388" w:rsidP="00881E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Zapisy na szkolenie przez System Monitorowania Kształcenia.</w:t>
      </w:r>
    </w:p>
    <w:sectPr w:rsidR="00822388" w:rsidRPr="00153A87" w:rsidSect="004E3B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CF2" w14:textId="77777777" w:rsidR="00AF681F" w:rsidRDefault="00AF681F" w:rsidP="00F93CA2">
      <w:r>
        <w:separator/>
      </w:r>
    </w:p>
  </w:endnote>
  <w:endnote w:type="continuationSeparator" w:id="0">
    <w:p w14:paraId="74752A9D" w14:textId="77777777" w:rsidR="00AF681F" w:rsidRDefault="00AF681F" w:rsidP="00F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AC26" w14:textId="1F4F3297" w:rsidR="00822388" w:rsidRDefault="00822388" w:rsidP="00822388">
    <w:pPr>
      <w:jc w:val="center"/>
    </w:pPr>
    <w:r w:rsidRPr="00572D54">
      <w:rPr>
        <w:sz w:val="20"/>
      </w:rPr>
      <w:t xml:space="preserve">Okręgowa Izba Pielęgniarek i Położnych z siedzibą w Kaliszu, 62-800 Kalisz, ul. Korczak4A, </w:t>
    </w:r>
    <w:hyperlink r:id="rId1" w:history="1">
      <w:r w:rsidRPr="00572D54">
        <w:rPr>
          <w:rStyle w:val="Hipercze"/>
          <w:sz w:val="20"/>
        </w:rPr>
        <w:t>www.oipip.kalisz.pl</w:t>
      </w:r>
    </w:hyperlink>
    <w:r w:rsidRPr="00572D54">
      <w:rPr>
        <w:sz w:val="20"/>
      </w:rPr>
      <w:t xml:space="preserve">, </w:t>
    </w:r>
    <w:hyperlink r:id="rId2" w:history="1">
      <w:r w:rsidRPr="00572D54">
        <w:rPr>
          <w:rStyle w:val="Hipercze"/>
          <w:sz w:val="20"/>
        </w:rPr>
        <w:t>szkolenia@oipip.kalisz.pl</w:t>
      </w:r>
    </w:hyperlink>
    <w:r w:rsidRPr="00572D54">
      <w:rPr>
        <w:sz w:val="20"/>
      </w:rPr>
      <w:t>, Tel. 798 706</w:t>
    </w:r>
    <w:r>
      <w:rPr>
        <w:sz w:val="20"/>
      </w:rPr>
      <w:t> </w:t>
    </w:r>
    <w:r w:rsidRPr="00572D54">
      <w:rPr>
        <w:sz w:val="20"/>
      </w:rPr>
      <w:t>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B65" w14:textId="77777777" w:rsidR="00AF681F" w:rsidRDefault="00AF681F" w:rsidP="00F93CA2">
      <w:r>
        <w:separator/>
      </w:r>
    </w:p>
  </w:footnote>
  <w:footnote w:type="continuationSeparator" w:id="0">
    <w:p w14:paraId="6A2DD761" w14:textId="77777777" w:rsidR="00AF681F" w:rsidRDefault="00AF681F" w:rsidP="00F9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C7"/>
    <w:multiLevelType w:val="hybridMultilevel"/>
    <w:tmpl w:val="3360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F54BD"/>
    <w:multiLevelType w:val="hybridMultilevel"/>
    <w:tmpl w:val="A4306280"/>
    <w:lvl w:ilvl="0" w:tplc="C4D480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1AA"/>
    <w:multiLevelType w:val="hybridMultilevel"/>
    <w:tmpl w:val="A5D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7315610"/>
    <w:multiLevelType w:val="hybridMultilevel"/>
    <w:tmpl w:val="C526C2DA"/>
    <w:lvl w:ilvl="0" w:tplc="D7742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E267D"/>
    <w:multiLevelType w:val="hybridMultilevel"/>
    <w:tmpl w:val="E20446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C74"/>
    <w:multiLevelType w:val="hybridMultilevel"/>
    <w:tmpl w:val="4FE6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DDE"/>
    <w:multiLevelType w:val="hybridMultilevel"/>
    <w:tmpl w:val="F60C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0873"/>
    <w:multiLevelType w:val="hybridMultilevel"/>
    <w:tmpl w:val="BB3A2D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731A0D"/>
    <w:multiLevelType w:val="hybridMultilevel"/>
    <w:tmpl w:val="40E62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26AF2"/>
    <w:multiLevelType w:val="hybridMultilevel"/>
    <w:tmpl w:val="A1EE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4E377A"/>
    <w:multiLevelType w:val="hybridMultilevel"/>
    <w:tmpl w:val="2828CE78"/>
    <w:lvl w:ilvl="0" w:tplc="DA64F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176"/>
    <w:multiLevelType w:val="hybridMultilevel"/>
    <w:tmpl w:val="9990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D6ABD"/>
    <w:multiLevelType w:val="hybridMultilevel"/>
    <w:tmpl w:val="AB4E5E68"/>
    <w:lvl w:ilvl="0" w:tplc="A078A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17B6BEA"/>
    <w:multiLevelType w:val="hybridMultilevel"/>
    <w:tmpl w:val="4328B122"/>
    <w:lvl w:ilvl="0" w:tplc="27649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0403"/>
    <w:multiLevelType w:val="hybridMultilevel"/>
    <w:tmpl w:val="2720729E"/>
    <w:lvl w:ilvl="0" w:tplc="EEFCFF78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459"/>
    <w:multiLevelType w:val="hybridMultilevel"/>
    <w:tmpl w:val="01B831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1B56C2"/>
    <w:multiLevelType w:val="hybridMultilevel"/>
    <w:tmpl w:val="1D40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2727"/>
    <w:multiLevelType w:val="hybridMultilevel"/>
    <w:tmpl w:val="816C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089D"/>
    <w:multiLevelType w:val="hybridMultilevel"/>
    <w:tmpl w:val="A2D06EEE"/>
    <w:lvl w:ilvl="0" w:tplc="E3D05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5492"/>
    <w:multiLevelType w:val="hybridMultilevel"/>
    <w:tmpl w:val="42261600"/>
    <w:lvl w:ilvl="0" w:tplc="66FEBB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E7B"/>
    <w:multiLevelType w:val="hybridMultilevel"/>
    <w:tmpl w:val="34A4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22BEC"/>
    <w:multiLevelType w:val="hybridMultilevel"/>
    <w:tmpl w:val="A16413F2"/>
    <w:lvl w:ilvl="0" w:tplc="04A22E4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2FDB"/>
    <w:multiLevelType w:val="hybridMultilevel"/>
    <w:tmpl w:val="441C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67B2"/>
    <w:multiLevelType w:val="hybridMultilevel"/>
    <w:tmpl w:val="E3A0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5564"/>
    <w:multiLevelType w:val="hybridMultilevel"/>
    <w:tmpl w:val="30F4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B17"/>
    <w:multiLevelType w:val="hybridMultilevel"/>
    <w:tmpl w:val="91C6F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85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874235">
    <w:abstractNumId w:val="12"/>
  </w:num>
  <w:num w:numId="3" w16cid:durableId="682249271">
    <w:abstractNumId w:val="5"/>
  </w:num>
  <w:num w:numId="4" w16cid:durableId="130635295">
    <w:abstractNumId w:val="1"/>
  </w:num>
  <w:num w:numId="5" w16cid:durableId="1602490873">
    <w:abstractNumId w:val="16"/>
  </w:num>
  <w:num w:numId="6" w16cid:durableId="1546335846">
    <w:abstractNumId w:val="22"/>
  </w:num>
  <w:num w:numId="7" w16cid:durableId="193737409">
    <w:abstractNumId w:val="25"/>
  </w:num>
  <w:num w:numId="8" w16cid:durableId="1065683855">
    <w:abstractNumId w:val="3"/>
  </w:num>
  <w:num w:numId="9" w16cid:durableId="215318360">
    <w:abstractNumId w:val="30"/>
  </w:num>
  <w:num w:numId="10" w16cid:durableId="418723690">
    <w:abstractNumId w:val="10"/>
  </w:num>
  <w:num w:numId="11" w16cid:durableId="962078575">
    <w:abstractNumId w:val="11"/>
  </w:num>
  <w:num w:numId="12" w16cid:durableId="2020160959">
    <w:abstractNumId w:val="0"/>
  </w:num>
  <w:num w:numId="13" w16cid:durableId="1051809231">
    <w:abstractNumId w:val="29"/>
  </w:num>
  <w:num w:numId="14" w16cid:durableId="1734422371">
    <w:abstractNumId w:val="9"/>
  </w:num>
  <w:num w:numId="15" w16cid:durableId="1736312556">
    <w:abstractNumId w:val="23"/>
  </w:num>
  <w:num w:numId="16" w16cid:durableId="315884944">
    <w:abstractNumId w:val="20"/>
  </w:num>
  <w:num w:numId="17" w16cid:durableId="402412408">
    <w:abstractNumId w:val="24"/>
  </w:num>
  <w:num w:numId="18" w16cid:durableId="819229745">
    <w:abstractNumId w:val="18"/>
  </w:num>
  <w:num w:numId="19" w16cid:durableId="1914851534">
    <w:abstractNumId w:val="8"/>
  </w:num>
  <w:num w:numId="20" w16cid:durableId="730426475">
    <w:abstractNumId w:val="4"/>
  </w:num>
  <w:num w:numId="21" w16cid:durableId="439036273">
    <w:abstractNumId w:val="17"/>
  </w:num>
  <w:num w:numId="22" w16cid:durableId="1456876071">
    <w:abstractNumId w:val="15"/>
  </w:num>
  <w:num w:numId="23" w16cid:durableId="559095705">
    <w:abstractNumId w:val="26"/>
  </w:num>
  <w:num w:numId="24" w16cid:durableId="682048518">
    <w:abstractNumId w:val="7"/>
  </w:num>
  <w:num w:numId="25" w16cid:durableId="141046213">
    <w:abstractNumId w:val="2"/>
  </w:num>
  <w:num w:numId="26" w16cid:durableId="2023630366">
    <w:abstractNumId w:val="14"/>
  </w:num>
  <w:num w:numId="27" w16cid:durableId="1623268339">
    <w:abstractNumId w:val="13"/>
  </w:num>
  <w:num w:numId="28" w16cid:durableId="1733851522">
    <w:abstractNumId w:val="19"/>
  </w:num>
  <w:num w:numId="29" w16cid:durableId="1578588291">
    <w:abstractNumId w:val="6"/>
  </w:num>
  <w:num w:numId="30" w16cid:durableId="464153710">
    <w:abstractNumId w:val="27"/>
  </w:num>
  <w:num w:numId="31" w16cid:durableId="449084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12"/>
    <w:rsid w:val="00007C89"/>
    <w:rsid w:val="00044D2F"/>
    <w:rsid w:val="000D64C0"/>
    <w:rsid w:val="000E03E9"/>
    <w:rsid w:val="000E419E"/>
    <w:rsid w:val="000F67A3"/>
    <w:rsid w:val="00115D88"/>
    <w:rsid w:val="0012509C"/>
    <w:rsid w:val="0014015F"/>
    <w:rsid w:val="00153A87"/>
    <w:rsid w:val="001C7453"/>
    <w:rsid w:val="001F5B25"/>
    <w:rsid w:val="0022689B"/>
    <w:rsid w:val="002341FB"/>
    <w:rsid w:val="002358BA"/>
    <w:rsid w:val="00280401"/>
    <w:rsid w:val="002905DB"/>
    <w:rsid w:val="00295E02"/>
    <w:rsid w:val="00323F18"/>
    <w:rsid w:val="003267E0"/>
    <w:rsid w:val="00366434"/>
    <w:rsid w:val="00381018"/>
    <w:rsid w:val="003932BE"/>
    <w:rsid w:val="003959C7"/>
    <w:rsid w:val="004A1F1B"/>
    <w:rsid w:val="004A5CE9"/>
    <w:rsid w:val="004D3850"/>
    <w:rsid w:val="004E3B9F"/>
    <w:rsid w:val="005323E4"/>
    <w:rsid w:val="0054076A"/>
    <w:rsid w:val="005B2474"/>
    <w:rsid w:val="005C015C"/>
    <w:rsid w:val="0067078C"/>
    <w:rsid w:val="006C74A1"/>
    <w:rsid w:val="007365B7"/>
    <w:rsid w:val="00762D72"/>
    <w:rsid w:val="00785226"/>
    <w:rsid w:val="007F7943"/>
    <w:rsid w:val="00822388"/>
    <w:rsid w:val="00854FB4"/>
    <w:rsid w:val="00871E78"/>
    <w:rsid w:val="00881EDE"/>
    <w:rsid w:val="008A58A8"/>
    <w:rsid w:val="00984A5D"/>
    <w:rsid w:val="009C35FD"/>
    <w:rsid w:val="009C4A22"/>
    <w:rsid w:val="009E4215"/>
    <w:rsid w:val="00A310EA"/>
    <w:rsid w:val="00AB061F"/>
    <w:rsid w:val="00AD5F28"/>
    <w:rsid w:val="00AF681F"/>
    <w:rsid w:val="00B2520F"/>
    <w:rsid w:val="00B47ACC"/>
    <w:rsid w:val="00BA61DA"/>
    <w:rsid w:val="00BD13D9"/>
    <w:rsid w:val="00BF7D23"/>
    <w:rsid w:val="00C36F64"/>
    <w:rsid w:val="00C912BB"/>
    <w:rsid w:val="00C93F1D"/>
    <w:rsid w:val="00CB289B"/>
    <w:rsid w:val="00CC04B1"/>
    <w:rsid w:val="00CC44F5"/>
    <w:rsid w:val="00D136BE"/>
    <w:rsid w:val="00DB1F69"/>
    <w:rsid w:val="00DC6CC0"/>
    <w:rsid w:val="00DD050D"/>
    <w:rsid w:val="00DE3A05"/>
    <w:rsid w:val="00E5108D"/>
    <w:rsid w:val="00E73D12"/>
    <w:rsid w:val="00EA5239"/>
    <w:rsid w:val="00EB1743"/>
    <w:rsid w:val="00ED4512"/>
    <w:rsid w:val="00F608FF"/>
    <w:rsid w:val="00F93CA2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E65C"/>
  <w15:chartTrackingRefBased/>
  <w15:docId w15:val="{CAC6F844-8444-4775-809A-BD98A35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3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1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C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oipip.kalisz.pl" TargetMode="External"/><Relationship Id="rId1" Type="http://schemas.openxmlformats.org/officeDocument/2006/relationships/hyperlink" Target="http://www.oipip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D89-236F-443D-9CE4-6CE455B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Administrator</cp:lastModifiedBy>
  <cp:revision>16</cp:revision>
  <cp:lastPrinted>2023-02-08T11:40:00Z</cp:lastPrinted>
  <dcterms:created xsi:type="dcterms:W3CDTF">2018-03-23T07:11:00Z</dcterms:created>
  <dcterms:modified xsi:type="dcterms:W3CDTF">2023-02-08T11:41:00Z</dcterms:modified>
</cp:coreProperties>
</file>