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25589" w14:textId="77777777" w:rsidR="000D4BDC" w:rsidRDefault="00C33418">
      <w:pPr>
        <w:spacing w:after="0"/>
        <w:ind w:left="5672"/>
        <w:rPr>
          <w:rFonts w:ascii="Times New Roman" w:eastAsia="Arial" w:hAnsi="Times New Roman"/>
          <w:bCs/>
        </w:rPr>
      </w:pPr>
      <w:r>
        <w:rPr>
          <w:rFonts w:ascii="Times New Roman" w:eastAsia="Arial" w:hAnsi="Times New Roman"/>
          <w:bCs/>
        </w:rPr>
        <w:t xml:space="preserve">Załączniki do rozporządzenia Ministra Zdrowia z dnia … 2023 r. </w:t>
      </w:r>
    </w:p>
    <w:p w14:paraId="09484BFA" w14:textId="77777777" w:rsidR="000D4BDC" w:rsidRDefault="00C33418">
      <w:pPr>
        <w:spacing w:after="0"/>
        <w:ind w:left="5672"/>
        <w:rPr>
          <w:rFonts w:ascii="Times New Roman" w:eastAsia="Arial" w:hAnsi="Times New Roman"/>
          <w:bCs/>
        </w:rPr>
      </w:pPr>
      <w:r>
        <w:rPr>
          <w:rFonts w:ascii="Times New Roman" w:eastAsia="Arial" w:hAnsi="Times New Roman"/>
          <w:bCs/>
        </w:rPr>
        <w:t>(Dz. U. poz. …)</w:t>
      </w:r>
    </w:p>
    <w:p w14:paraId="35977C2E" w14:textId="77777777" w:rsidR="000D4BDC" w:rsidRDefault="00C33418">
      <w:pPr>
        <w:spacing w:after="0"/>
        <w:ind w:left="5672"/>
        <w:jc w:val="right"/>
      </w:pPr>
      <w:r>
        <w:rPr>
          <w:rFonts w:ascii="Times New Roman" w:eastAsia="Arial" w:hAnsi="Times New Roman"/>
          <w:b/>
        </w:rPr>
        <w:t>Załącznik nr 1</w:t>
      </w:r>
    </w:p>
    <w:p w14:paraId="0F83B9B2" w14:textId="77777777" w:rsidR="000D4BDC" w:rsidRDefault="000D4BDC">
      <w:pPr>
        <w:spacing w:after="0"/>
        <w:jc w:val="right"/>
        <w:rPr>
          <w:rFonts w:ascii="Times New Roman" w:hAnsi="Times New Roman"/>
        </w:rPr>
      </w:pPr>
    </w:p>
    <w:p w14:paraId="4B7791FE" w14:textId="77777777" w:rsidR="000D4BDC" w:rsidRDefault="00C3341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WARUNKI ORGANIZACJI ŚWIADCZEŃ OPIEKI ZDROWOTNEJ ORAZ WARUNKI ICH REALIZACJI W RAMACH OPIEKI NAD ŚWIADCZENIOBIORCĄ W RAMACH KRAJOWEJ SIECI </w:t>
      </w:r>
      <w:r>
        <w:rPr>
          <w:rFonts w:ascii="Times New Roman" w:hAnsi="Times New Roman"/>
        </w:rPr>
        <w:t>HEMATOLOGICZNEJ</w:t>
      </w:r>
    </w:p>
    <w:tbl>
      <w:tblPr>
        <w:tblW w:w="9640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088"/>
      </w:tblGrid>
      <w:tr w:rsidR="000D4BDC" w14:paraId="4E2E1CC9" w14:textId="77777777">
        <w:trPr>
          <w:trHeight w:val="4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89D2F" w14:textId="77777777" w:rsidR="000D4BDC" w:rsidRDefault="00C33418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2DABB" w14:textId="77777777" w:rsidR="000D4BDC" w:rsidRDefault="00C3341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I. Warunki organizacji świadczeń opieki zdrowotnej oraz warunki ich realizacji dla ośrodka poziomu podstawowego</w:t>
            </w:r>
          </w:p>
        </w:tc>
      </w:tr>
      <w:tr w:rsidR="000D4BDC" w14:paraId="2FFED074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33797" w14:textId="77777777" w:rsidR="000D4BDC" w:rsidRDefault="000D4BDC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  <w:bookmarkStart w:id="0" w:name="_Hlk131532334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87D43" w14:textId="77777777" w:rsidR="000D4BDC" w:rsidRDefault="00C3341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Wymagania formalne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A5247" w14:textId="0D19CBE8" w:rsidR="000D4BDC" w:rsidRDefault="00C33418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Oddział </w:t>
            </w:r>
            <w:r w:rsidR="00577179">
              <w:rPr>
                <w:rFonts w:ascii="Times New Roman" w:hAnsi="Times New Roman"/>
                <w:bCs/>
                <w:color w:val="000000"/>
              </w:rPr>
              <w:t xml:space="preserve">szpitalny </w:t>
            </w:r>
            <w:r>
              <w:rPr>
                <w:rFonts w:ascii="Times New Roman" w:hAnsi="Times New Roman"/>
                <w:bCs/>
                <w:color w:val="000000"/>
              </w:rPr>
              <w:t xml:space="preserve">spełniający warunki określone na podstawie art. 31d ustawy z dnia 27 sierpnia 2004 r. o świadczeniach opieki zdrowotnej finansowanych ze środków publicznych o profilu: </w:t>
            </w:r>
          </w:p>
          <w:p w14:paraId="77332696" w14:textId="77777777" w:rsidR="000D4BDC" w:rsidRDefault="00C33418">
            <w:pPr>
              <w:pStyle w:val="Akapitzlist"/>
              <w:numPr>
                <w:ilvl w:val="0"/>
                <w:numId w:val="3"/>
              </w:numPr>
              <w:spacing w:after="0"/>
              <w:contextualSpacing w:val="0"/>
              <w:jc w:val="both"/>
            </w:pPr>
            <w:r>
              <w:rPr>
                <w:rFonts w:ascii="Times New Roman" w:hAnsi="Times New Roman"/>
                <w:bCs/>
                <w:color w:val="000000"/>
              </w:rPr>
              <w:t>onkologia kliniczna</w:t>
            </w:r>
            <w:r>
              <w:rPr>
                <w:rFonts w:ascii="Times New Roman" w:hAnsi="Times New Roman"/>
                <w:bCs/>
                <w:color w:val="000000"/>
                <w:spacing w:val="-6"/>
              </w:rPr>
              <w:t xml:space="preserve"> lub </w:t>
            </w:r>
          </w:p>
          <w:p w14:paraId="005C3C8F" w14:textId="77777777" w:rsidR="000D4BDC" w:rsidRDefault="00C33418">
            <w:pPr>
              <w:pStyle w:val="Akapitzlist"/>
              <w:numPr>
                <w:ilvl w:val="0"/>
                <w:numId w:val="3"/>
              </w:numPr>
              <w:spacing w:after="0"/>
              <w:contextualSpacing w:val="0"/>
              <w:jc w:val="both"/>
            </w:pPr>
            <w:r>
              <w:rPr>
                <w:rFonts w:ascii="Times New Roman" w:hAnsi="Times New Roman"/>
                <w:bCs/>
                <w:color w:val="000000"/>
                <w:spacing w:val="-6"/>
              </w:rPr>
              <w:t xml:space="preserve">chemioterapia-hospitalizacja, lub </w:t>
            </w:r>
          </w:p>
          <w:p w14:paraId="6D8BFB5C" w14:textId="77777777" w:rsidR="000D4BDC" w:rsidRDefault="00C33418">
            <w:pPr>
              <w:pStyle w:val="Akapitzlist"/>
              <w:numPr>
                <w:ilvl w:val="0"/>
                <w:numId w:val="3"/>
              </w:numPr>
              <w:spacing w:after="0"/>
              <w:contextualSpacing w:val="0"/>
              <w:jc w:val="both"/>
            </w:pPr>
            <w:r>
              <w:rPr>
                <w:rFonts w:ascii="Times New Roman" w:hAnsi="Times New Roman"/>
                <w:bCs/>
                <w:color w:val="000000"/>
                <w:spacing w:val="-6"/>
              </w:rPr>
              <w:t>choroby wewnętrzne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14:paraId="2E36E838" w14:textId="77777777" w:rsidR="000D4BDC" w:rsidRDefault="00C33418">
            <w:pPr>
              <w:pStyle w:val="Akapitzlist"/>
              <w:spacing w:after="0"/>
              <w:ind w:left="36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– z wyo</w:t>
            </w:r>
            <w:r>
              <w:rPr>
                <w:rFonts w:ascii="Times New Roman" w:hAnsi="Times New Roman"/>
                <w:bCs/>
                <w:color w:val="000000"/>
              </w:rPr>
              <w:t>drębnionymi co najmniej 5 łóżkami hematologicznymi do leczenia świadczeniobiorców z nowotworami mieloidalnymi lub limfoidalnymi, lub</w:t>
            </w:r>
          </w:p>
          <w:p w14:paraId="0B776E82" w14:textId="77777777" w:rsidR="000D4BDC" w:rsidRDefault="00C33418">
            <w:pPr>
              <w:pStyle w:val="Akapitzlist"/>
              <w:numPr>
                <w:ilvl w:val="0"/>
                <w:numId w:val="3"/>
              </w:numPr>
              <w:spacing w:after="0"/>
              <w:jc w:val="both"/>
            </w:pPr>
            <w:r>
              <w:rPr>
                <w:rFonts w:ascii="Times New Roman" w:hAnsi="Times New Roman"/>
                <w:bCs/>
                <w:color w:val="000000"/>
              </w:rPr>
              <w:t>chemioterapia – leczenia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jednego dnia z co najmniej 3 stanowiskami pobytu dziennego do podawania chemioterapii w trybie jed</w:t>
            </w:r>
            <w:r>
              <w:rPr>
                <w:rFonts w:ascii="Times New Roman" w:hAnsi="Times New Roman"/>
                <w:bCs/>
                <w:color w:val="000000"/>
              </w:rPr>
              <w:t>nego dnia dla świadczeniobiorców z nowotworami mieloidalnymi lub limfoidalnymi.</w:t>
            </w:r>
          </w:p>
          <w:p w14:paraId="7FD7339C" w14:textId="77777777" w:rsidR="000D4BDC" w:rsidRDefault="00C33418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6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</w:rPr>
              <w:t>Poradnia specjalistyczna spełniająca warunki określone na podstawie art. 31d ustawy z dnia 27 sierpnia 2004 r. o świadczeniach opieki zdrowotnej finansowanych ze środków public</w:t>
            </w:r>
            <w:r>
              <w:rPr>
                <w:rFonts w:ascii="Times New Roman" w:hAnsi="Times New Roman"/>
                <w:bCs/>
                <w:color w:val="000000"/>
                <w:spacing w:val="-6"/>
              </w:rPr>
              <w:t>znych o profilu:</w:t>
            </w:r>
          </w:p>
          <w:p w14:paraId="7DE3E553" w14:textId="77777777" w:rsidR="000D4BDC" w:rsidRDefault="00C33418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6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</w:rPr>
              <w:t>hematologia lub</w:t>
            </w:r>
          </w:p>
          <w:p w14:paraId="2AE19285" w14:textId="77777777" w:rsidR="000D4BDC" w:rsidRDefault="00C33418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6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</w:rPr>
              <w:t>onkologia.</w:t>
            </w:r>
          </w:p>
          <w:p w14:paraId="2ABECB6A" w14:textId="77777777" w:rsidR="000D4BDC" w:rsidRDefault="00C33418">
            <w:pPr>
              <w:pStyle w:val="Akapitzlist"/>
              <w:numPr>
                <w:ilvl w:val="0"/>
                <w:numId w:val="2"/>
              </w:numPr>
              <w:spacing w:after="0"/>
              <w:ind w:left="319" w:hanging="283"/>
              <w:contextualSpacing w:val="0"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Medyczne laboratorium diagnostyczne wpisane do ewidencji Krajowej Rady Diagnostów Laboratoryjnych – w lokalizacji dla oddziału szpitalnego, w dostępie dla oddziału leczenia jednego dnia lub dla poradni.</w:t>
            </w:r>
          </w:p>
          <w:p w14:paraId="748E65D7" w14:textId="77777777" w:rsidR="000D4BDC" w:rsidRDefault="00C33418">
            <w:pPr>
              <w:pStyle w:val="Akapitzlist"/>
              <w:numPr>
                <w:ilvl w:val="0"/>
                <w:numId w:val="2"/>
              </w:numPr>
              <w:spacing w:after="0"/>
              <w:ind w:left="319" w:hanging="283"/>
              <w:contextualSpacing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Gabinet diagnostyczno-zabiegowy – w lokalizacji.</w:t>
            </w:r>
          </w:p>
          <w:p w14:paraId="15E5DC20" w14:textId="6CC8136B" w:rsidR="000D4BDC" w:rsidRDefault="00C33418">
            <w:pPr>
              <w:pStyle w:val="Akapitzlist"/>
              <w:numPr>
                <w:ilvl w:val="0"/>
                <w:numId w:val="2"/>
              </w:numPr>
              <w:spacing w:after="0"/>
              <w:ind w:left="319" w:hanging="283"/>
              <w:contextualSpacing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Pracownia lub zakład diagnostyki obrazowej: RTG, USG, TK – w lokalizacji dla oddziału szpitalnego, w dostępie dla oddziału leczenia jednego dnia lub dla poradni. </w:t>
            </w:r>
          </w:p>
          <w:p w14:paraId="2E3A6435" w14:textId="77777777" w:rsidR="000D4BDC" w:rsidRDefault="00C33418">
            <w:pPr>
              <w:pStyle w:val="Akapitzlist"/>
              <w:numPr>
                <w:ilvl w:val="0"/>
                <w:numId w:val="2"/>
              </w:numPr>
              <w:spacing w:after="0"/>
              <w:ind w:left="319" w:hanging="283"/>
              <w:contextualSpacing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Pracownia serologiczna – w lokalizacji dla o</w:t>
            </w:r>
            <w:r>
              <w:rPr>
                <w:rFonts w:ascii="Times New Roman" w:hAnsi="Times New Roman"/>
                <w:bCs/>
              </w:rPr>
              <w:t>ddziału szpitalnego.</w:t>
            </w:r>
          </w:p>
          <w:p w14:paraId="11232205" w14:textId="77777777" w:rsidR="000D4BDC" w:rsidRDefault="00C33418">
            <w:pPr>
              <w:pStyle w:val="Akapitzlist"/>
              <w:numPr>
                <w:ilvl w:val="0"/>
                <w:numId w:val="2"/>
              </w:numPr>
              <w:spacing w:after="0"/>
              <w:ind w:left="319" w:hanging="283"/>
              <w:contextualSpacing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Bank krwi lub dział krwiodawstwa i krwiolecznictwa – w lokalizacji dla oddziału szpitalnego.</w:t>
            </w:r>
          </w:p>
          <w:p w14:paraId="0BDCC85A" w14:textId="77777777" w:rsidR="000D4BDC" w:rsidRDefault="00C33418">
            <w:pPr>
              <w:pStyle w:val="Akapitzlist"/>
              <w:numPr>
                <w:ilvl w:val="0"/>
                <w:numId w:val="2"/>
              </w:numPr>
              <w:spacing w:after="0"/>
              <w:ind w:left="319" w:hanging="283"/>
              <w:contextualSpacing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Pracownia lub zakład patomorfologii – w lokalizacji lub w dostępie dla oddziału szpitalnego.</w:t>
            </w:r>
          </w:p>
        </w:tc>
      </w:tr>
      <w:bookmarkEnd w:id="0"/>
      <w:tr w:rsidR="000D4BDC" w14:paraId="36FBA253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FCEFA" w14:textId="77777777" w:rsidR="000D4BDC" w:rsidRDefault="00C3341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28AE" w14:textId="77777777" w:rsidR="000D4BDC" w:rsidRDefault="00C3341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Personel medyczny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98F93" w14:textId="77777777" w:rsidR="000D4BDC" w:rsidRDefault="00C33418">
            <w:pPr>
              <w:pStyle w:val="Akapitzlist"/>
              <w:numPr>
                <w:ilvl w:val="0"/>
                <w:numId w:val="5"/>
              </w:numPr>
              <w:spacing w:after="0"/>
              <w:contextualSpacing w:val="0"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 xml:space="preserve">Personel zgodnie z </w:t>
            </w:r>
            <w:r>
              <w:rPr>
                <w:rFonts w:ascii="Times New Roman" w:hAnsi="Times New Roman"/>
                <w:bCs/>
                <w:spacing w:val="-6"/>
              </w:rPr>
              <w:t>warunkami realizacji świadczeń gwarantowanych w poszczególnych komórkach organizacyjnych (szpitalnych, ambulatoryjnej opieki specjalistycznej).</w:t>
            </w:r>
          </w:p>
          <w:p w14:paraId="6925D7B0" w14:textId="2391DFA0" w:rsidR="000D4BDC" w:rsidRDefault="00C33418">
            <w:pPr>
              <w:pStyle w:val="Akapitzlist"/>
              <w:numPr>
                <w:ilvl w:val="0"/>
                <w:numId w:val="5"/>
              </w:numPr>
              <w:spacing w:after="0"/>
              <w:contextualSpacing w:val="0"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 xml:space="preserve">Personel zajmujący się świadczeniobiorcami w ramach oddziału onkologii klinicznej lub chemioterapii, lub chorób </w:t>
            </w:r>
            <w:r>
              <w:rPr>
                <w:rFonts w:ascii="Times New Roman" w:hAnsi="Times New Roman"/>
                <w:bCs/>
                <w:spacing w:val="-6"/>
              </w:rPr>
              <w:t xml:space="preserve">wewnętrznych: </w:t>
            </w:r>
          </w:p>
          <w:p w14:paraId="6BD05A3E" w14:textId="761E2D16" w:rsidR="000D4BDC" w:rsidRDefault="00C33418">
            <w:pPr>
              <w:spacing w:after="0"/>
              <w:jc w:val="both"/>
            </w:pPr>
            <w:r>
              <w:rPr>
                <w:rFonts w:ascii="Times New Roman" w:hAnsi="Times New Roman"/>
                <w:bCs/>
                <w:spacing w:val="-6"/>
              </w:rPr>
              <w:t xml:space="preserve">       lekarze </w:t>
            </w:r>
            <w:r w:rsidR="00577179">
              <w:rPr>
                <w:rFonts w:ascii="Times New Roman" w:hAnsi="Times New Roman"/>
                <w:bCs/>
                <w:spacing w:val="-6"/>
              </w:rPr>
              <w:sym w:font="Symbol" w:char="F02D"/>
            </w:r>
            <w:r w:rsidR="00577179">
              <w:rPr>
                <w:rFonts w:ascii="Times New Roman" w:hAnsi="Times New Roman"/>
                <w:bCs/>
                <w:spacing w:val="-6"/>
              </w:rPr>
              <w:t xml:space="preserve"> </w:t>
            </w:r>
            <w:r>
              <w:rPr>
                <w:rFonts w:ascii="Times New Roman" w:hAnsi="Times New Roman"/>
                <w:bCs/>
                <w:spacing w:val="-6"/>
              </w:rPr>
              <w:t>równoważnik co najmniej 1 etatu:</w:t>
            </w:r>
          </w:p>
          <w:p w14:paraId="3322FE86" w14:textId="77777777" w:rsidR="000D4BDC" w:rsidRDefault="00C33418">
            <w:pPr>
              <w:pStyle w:val="Akapitzlist"/>
              <w:numPr>
                <w:ilvl w:val="2"/>
                <w:numId w:val="5"/>
              </w:numPr>
              <w:spacing w:after="0"/>
              <w:ind w:left="750" w:hanging="284"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lekarz specjalista w dziedzinie hematologii lub</w:t>
            </w:r>
          </w:p>
          <w:p w14:paraId="608B3A36" w14:textId="77777777" w:rsidR="000D4BDC" w:rsidRDefault="00C33418">
            <w:pPr>
              <w:pStyle w:val="Akapitzlist"/>
              <w:numPr>
                <w:ilvl w:val="2"/>
                <w:numId w:val="5"/>
              </w:numPr>
              <w:spacing w:after="0"/>
              <w:ind w:left="750" w:hanging="284"/>
              <w:contextualSpacing w:val="0"/>
              <w:jc w:val="both"/>
            </w:pPr>
            <w:r>
              <w:rPr>
                <w:rFonts w:ascii="Times New Roman" w:hAnsi="Times New Roman"/>
                <w:bCs/>
                <w:spacing w:val="-6"/>
              </w:rPr>
              <w:t xml:space="preserve">lekarz specjalista chorób wewnętrznych w trakcie specjalizacji z hematologii z co najmniej rocznym doświadczeniem w pracy w oddziale lub </w:t>
            </w:r>
            <w:r>
              <w:rPr>
                <w:rFonts w:ascii="Times New Roman" w:hAnsi="Times New Roman"/>
                <w:bCs/>
                <w:spacing w:val="-6"/>
              </w:rPr>
              <w:t>poradni zgodnych z profilem świadczenia gwarantowanego wskazanym w lp. 1, lub</w:t>
            </w:r>
          </w:p>
          <w:p w14:paraId="58451A29" w14:textId="77777777" w:rsidR="000D4BDC" w:rsidRDefault="00C33418">
            <w:pPr>
              <w:pStyle w:val="Akapitzlist"/>
              <w:numPr>
                <w:ilvl w:val="2"/>
                <w:numId w:val="5"/>
              </w:numPr>
              <w:spacing w:after="0"/>
              <w:ind w:left="750" w:hanging="284"/>
              <w:contextualSpacing w:val="0"/>
              <w:jc w:val="both"/>
            </w:pPr>
            <w:r>
              <w:rPr>
                <w:rFonts w:ascii="Times New Roman" w:hAnsi="Times New Roman"/>
                <w:bCs/>
                <w:spacing w:val="-6"/>
              </w:rPr>
              <w:t>lekarz specjalista onkologii klinicznej lub chemioterapii nowotworów w trakcie specjalizacji z hematologii z co najmniej rocznym doświadczeniem w pracy w oddziale lub poradni zgo</w:t>
            </w:r>
            <w:r>
              <w:rPr>
                <w:rFonts w:ascii="Times New Roman" w:hAnsi="Times New Roman"/>
                <w:bCs/>
                <w:spacing w:val="-6"/>
              </w:rPr>
              <w:t>dnych z profilem świadczenia gwarantowanego wskazanym w lp. 1.</w:t>
            </w:r>
          </w:p>
          <w:p w14:paraId="7A33F99B" w14:textId="5F15C01D" w:rsidR="000D4BDC" w:rsidRDefault="00C33418" w:rsidP="00577179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lastRenderedPageBreak/>
              <w:t>Personel w poradni o profilu hematologia lub w oddziale o profilu chemioterapia – leczenie jednego dnia:</w:t>
            </w:r>
            <w:r w:rsidR="00577179">
              <w:rPr>
                <w:rFonts w:ascii="Times New Roman" w:hAnsi="Times New Roman"/>
                <w:bCs/>
                <w:spacing w:val="-6"/>
              </w:rPr>
              <w:t xml:space="preserve"> </w:t>
            </w:r>
            <w:r>
              <w:rPr>
                <w:rFonts w:ascii="Times New Roman" w:hAnsi="Times New Roman"/>
                <w:bCs/>
                <w:spacing w:val="-6"/>
              </w:rPr>
              <w:t>0,5 etatu – lekarz specjalista w dziedzinie hematologii.</w:t>
            </w:r>
          </w:p>
        </w:tc>
      </w:tr>
      <w:tr w:rsidR="000D4BDC" w14:paraId="442B50E6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F1D18" w14:textId="77777777" w:rsidR="000D4BDC" w:rsidRDefault="00C33418">
            <w:pPr>
              <w:spacing w:after="0"/>
              <w:rPr>
                <w:rFonts w:ascii="Times New Roman" w:hAnsi="Times New Roman"/>
              </w:rPr>
            </w:pPr>
            <w:bookmarkStart w:id="1" w:name="_Hlk131532472"/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C24D9" w14:textId="77777777" w:rsidR="000D4BDC" w:rsidRDefault="00C3341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Wyposażenie w sprzęt i apara</w:t>
            </w:r>
            <w:r>
              <w:rPr>
                <w:rFonts w:ascii="Times New Roman" w:hAnsi="Times New Roman"/>
              </w:rPr>
              <w:t>turę medyczną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E4784" w14:textId="77777777" w:rsidR="000D4BDC" w:rsidRDefault="00C33418">
            <w:pPr>
              <w:pStyle w:val="Akapitzlist"/>
              <w:numPr>
                <w:ilvl w:val="0"/>
                <w:numId w:val="6"/>
              </w:numPr>
              <w:spacing w:after="0"/>
              <w:ind w:left="381" w:hanging="381"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Zgodnie z warunkami realizacji świadczeń gwarantowanych w poszczególnych komórkach organizacyjnych (szpitalnych, ambulatoryjnej opieki specjalistycznej).</w:t>
            </w:r>
          </w:p>
          <w:p w14:paraId="360A4CA6" w14:textId="77777777" w:rsidR="000D4BDC" w:rsidRDefault="00C33418">
            <w:pPr>
              <w:pStyle w:val="Akapitzlist"/>
              <w:numPr>
                <w:ilvl w:val="0"/>
                <w:numId w:val="6"/>
              </w:numPr>
              <w:spacing w:after="0"/>
              <w:ind w:left="357" w:hanging="357"/>
              <w:contextualSpacing w:val="0"/>
              <w:jc w:val="both"/>
            </w:pPr>
            <w:r>
              <w:rPr>
                <w:rFonts w:ascii="Times New Roman" w:hAnsi="Times New Roman"/>
                <w:bCs/>
                <w:color w:val="000000"/>
                <w:spacing w:val="-6"/>
              </w:rPr>
              <w:t xml:space="preserve">W oddziale o profilu choroby wewnętrzne lub o profilu onkologia kliniczna – 2 kardiomonitory. </w:t>
            </w:r>
          </w:p>
        </w:tc>
      </w:tr>
      <w:tr w:rsidR="000D4BDC" w14:paraId="0C951864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B6FA1" w14:textId="77777777" w:rsidR="000D4BDC" w:rsidRDefault="00C3341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658CB" w14:textId="77777777" w:rsidR="000D4BDC" w:rsidRDefault="00C3341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Zapewnienie realizacji badań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92D67" w14:textId="77777777" w:rsidR="000D4BDC" w:rsidRDefault="00C33418">
            <w:pPr>
              <w:pStyle w:val="Akapitzlist"/>
              <w:numPr>
                <w:ilvl w:val="1"/>
                <w:numId w:val="7"/>
              </w:numPr>
              <w:spacing w:after="0"/>
              <w:ind w:left="396" w:hanging="396"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W strukturze organizacyjnej ośrodka lub w dostępie:</w:t>
            </w:r>
          </w:p>
          <w:p w14:paraId="2F1F911A" w14:textId="77777777" w:rsidR="000D4BDC" w:rsidRDefault="00C33418">
            <w:pPr>
              <w:pStyle w:val="Akapitzlist"/>
              <w:numPr>
                <w:ilvl w:val="1"/>
                <w:numId w:val="8"/>
              </w:numPr>
              <w:spacing w:after="0"/>
              <w:ind w:left="680" w:hanging="284"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pobranie aspiratu</w:t>
            </w:r>
            <w:r>
              <w:rPr>
                <w:rFonts w:ascii="Times New Roman" w:hAnsi="Times New Roman"/>
                <w:bCs/>
                <w:spacing w:val="-6"/>
              </w:rPr>
              <w:t xml:space="preserve"> szpiku kostnego – w lokalizacji;                    </w:t>
            </w:r>
          </w:p>
          <w:p w14:paraId="690E4D43" w14:textId="77777777" w:rsidR="000D4BDC" w:rsidRDefault="00C33418">
            <w:pPr>
              <w:pStyle w:val="Akapitzlist"/>
              <w:numPr>
                <w:ilvl w:val="1"/>
                <w:numId w:val="8"/>
              </w:numPr>
              <w:spacing w:after="0"/>
              <w:ind w:left="680" w:hanging="284"/>
              <w:jc w:val="both"/>
            </w:pPr>
            <w:r>
              <w:rPr>
                <w:rFonts w:ascii="Times New Roman" w:hAnsi="Times New Roman"/>
                <w:bCs/>
                <w:spacing w:val="-6"/>
              </w:rPr>
              <w:t xml:space="preserve">badania krwi: morfologia krwi z rozmazem mikroskopowym, biochemiczne, koagulologiczne: w lokalizacji – dla oddziału szpitalnego, w dostępie – dla oddziału leczenia jednego dnia lub dla poradni; </w:t>
            </w:r>
          </w:p>
          <w:p w14:paraId="64B6F3BB" w14:textId="77777777" w:rsidR="000D4BDC" w:rsidRDefault="00C33418">
            <w:pPr>
              <w:pStyle w:val="Akapitzlist"/>
              <w:numPr>
                <w:ilvl w:val="1"/>
                <w:numId w:val="8"/>
              </w:numPr>
              <w:spacing w:after="0"/>
              <w:ind w:left="680" w:hanging="284"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badania</w:t>
            </w:r>
            <w:r>
              <w:rPr>
                <w:rFonts w:ascii="Times New Roman" w:hAnsi="Times New Roman"/>
                <w:bCs/>
                <w:spacing w:val="-6"/>
              </w:rPr>
              <w:t xml:space="preserve"> moczu – białko z dobowej zbiórki moczu: w lokalizacji  – dla oddziału szpitalnego, w dostępie – dla oddziału leczenia jednego dnia lub dla poradni;</w:t>
            </w:r>
          </w:p>
          <w:p w14:paraId="59B13874" w14:textId="77777777" w:rsidR="000D4BDC" w:rsidRDefault="00C33418">
            <w:pPr>
              <w:pStyle w:val="Akapitzlist"/>
              <w:numPr>
                <w:ilvl w:val="1"/>
                <w:numId w:val="8"/>
              </w:numPr>
              <w:spacing w:after="0"/>
              <w:ind w:left="680" w:hanging="284"/>
              <w:jc w:val="both"/>
            </w:pPr>
            <w:r>
              <w:rPr>
                <w:rFonts w:ascii="Times New Roman" w:hAnsi="Times New Roman"/>
                <w:bCs/>
                <w:spacing w:val="-6"/>
              </w:rPr>
              <w:t xml:space="preserve">badania płynu mózgowo-rdzeniowego – badanie ogólne, badanie immunofenotypowe: w lokalizacji lub w dostępie </w:t>
            </w:r>
            <w:r>
              <w:rPr>
                <w:rFonts w:ascii="Times New Roman" w:hAnsi="Times New Roman"/>
                <w:bCs/>
                <w:spacing w:val="-6"/>
              </w:rPr>
              <w:t>dla oddziału szpitalnego, w dostępie – dla oddziału leczenia jednego dnia lub dla poradni;</w:t>
            </w:r>
          </w:p>
          <w:p w14:paraId="7ECFAD14" w14:textId="77777777" w:rsidR="000D4BDC" w:rsidRDefault="00C33418">
            <w:pPr>
              <w:pStyle w:val="Akapitzlist"/>
              <w:numPr>
                <w:ilvl w:val="1"/>
                <w:numId w:val="8"/>
              </w:numPr>
              <w:spacing w:after="0"/>
              <w:ind w:left="680" w:hanging="284"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badania mikrobiologiczne w lokalizacji – dla oddziału szpitalnego, w dostępie – dla oddziału leczenia jednego dnia lub dla poradni;</w:t>
            </w:r>
          </w:p>
          <w:p w14:paraId="002FCA89" w14:textId="77777777" w:rsidR="000D4BDC" w:rsidRDefault="00C33418">
            <w:pPr>
              <w:pStyle w:val="Akapitzlist"/>
              <w:numPr>
                <w:ilvl w:val="1"/>
                <w:numId w:val="8"/>
              </w:numPr>
              <w:spacing w:after="0"/>
              <w:ind w:left="680" w:hanging="284"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diagnostyka obrazowa (RTG,USG,TK)</w:t>
            </w:r>
            <w:r>
              <w:rPr>
                <w:rFonts w:ascii="Times New Roman" w:hAnsi="Times New Roman"/>
                <w:bCs/>
                <w:spacing w:val="-6"/>
              </w:rPr>
              <w:t>: w lokalizacji – dla oddziału szpitalnego, w dostępie – dla oddziału leczenia jednego dnia lub dla poradni.</w:t>
            </w:r>
          </w:p>
          <w:p w14:paraId="44799D65" w14:textId="77777777" w:rsidR="000D4BDC" w:rsidRDefault="00C33418">
            <w:pPr>
              <w:pStyle w:val="Akapitzlist"/>
              <w:numPr>
                <w:ilvl w:val="1"/>
                <w:numId w:val="7"/>
              </w:numPr>
              <w:spacing w:after="0"/>
              <w:ind w:left="516" w:hanging="516"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Dostęp do:</w:t>
            </w:r>
          </w:p>
          <w:p w14:paraId="08980B4E" w14:textId="77777777" w:rsidR="000D4BDC" w:rsidRDefault="00C33418">
            <w:pPr>
              <w:pStyle w:val="Akapitzlist"/>
              <w:numPr>
                <w:ilvl w:val="1"/>
                <w:numId w:val="9"/>
              </w:numPr>
              <w:spacing w:after="0"/>
              <w:ind w:left="680" w:hanging="259"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oceny morfologicznej biopsji aspiracyjnej szpiku;</w:t>
            </w:r>
          </w:p>
          <w:p w14:paraId="4BF66881" w14:textId="77777777" w:rsidR="000D4BDC" w:rsidRDefault="00C33418">
            <w:pPr>
              <w:pStyle w:val="Akapitzlist"/>
              <w:numPr>
                <w:ilvl w:val="1"/>
                <w:numId w:val="9"/>
              </w:numPr>
              <w:spacing w:after="0"/>
              <w:ind w:left="680" w:hanging="259"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trepanobiopsji szpiku – pobranie materiału;</w:t>
            </w:r>
          </w:p>
          <w:p w14:paraId="47140D68" w14:textId="77777777" w:rsidR="000D4BDC" w:rsidRDefault="00C33418">
            <w:pPr>
              <w:pStyle w:val="Akapitzlist"/>
              <w:numPr>
                <w:ilvl w:val="1"/>
                <w:numId w:val="9"/>
              </w:numPr>
              <w:spacing w:after="0"/>
              <w:ind w:left="680" w:hanging="259"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oceny histopatologicznej wraz z badaniami immunohistochemicznymi, w tym trepanobioptatu szpiku węzłów chłonnych i tkanek pozawęzłowych;</w:t>
            </w:r>
          </w:p>
          <w:p w14:paraId="675321E0" w14:textId="77777777" w:rsidR="000D4BDC" w:rsidRDefault="00C33418">
            <w:pPr>
              <w:pStyle w:val="Akapitzlist"/>
              <w:numPr>
                <w:ilvl w:val="1"/>
                <w:numId w:val="9"/>
              </w:numPr>
              <w:spacing w:after="0"/>
              <w:ind w:left="680" w:hanging="259"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badań immunofenotypowych krwi i szpiku;</w:t>
            </w:r>
          </w:p>
          <w:p w14:paraId="7B477912" w14:textId="77777777" w:rsidR="000D4BDC" w:rsidRDefault="00C33418">
            <w:pPr>
              <w:pStyle w:val="Akapitzlist"/>
              <w:numPr>
                <w:ilvl w:val="1"/>
                <w:numId w:val="9"/>
              </w:numPr>
              <w:spacing w:after="0"/>
              <w:ind w:left="680" w:hanging="259"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 xml:space="preserve">badań cytogenetycznych; </w:t>
            </w:r>
          </w:p>
          <w:p w14:paraId="7FFC9A8D" w14:textId="77777777" w:rsidR="000D4BDC" w:rsidRDefault="00C33418">
            <w:pPr>
              <w:pStyle w:val="Akapitzlist"/>
              <w:numPr>
                <w:ilvl w:val="1"/>
                <w:numId w:val="9"/>
              </w:numPr>
              <w:spacing w:after="0"/>
              <w:ind w:left="680" w:hanging="259"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badań molekularnych;</w:t>
            </w:r>
          </w:p>
          <w:p w14:paraId="18C20C89" w14:textId="77777777" w:rsidR="000D4BDC" w:rsidRDefault="00C33418">
            <w:pPr>
              <w:pStyle w:val="Akapitzlist"/>
              <w:numPr>
                <w:ilvl w:val="1"/>
                <w:numId w:val="9"/>
              </w:numPr>
              <w:spacing w:after="0"/>
              <w:ind w:left="680" w:hanging="259"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badań immunofiksacji krwi i moczu,</w:t>
            </w:r>
            <w:r>
              <w:rPr>
                <w:rFonts w:ascii="Times New Roman" w:hAnsi="Times New Roman"/>
                <w:bCs/>
                <w:spacing w:val="-6"/>
              </w:rPr>
              <w:t xml:space="preserve"> ilościowego oznaczania wolnych   łańcuchów lekkich w surowicy;</w:t>
            </w:r>
          </w:p>
          <w:p w14:paraId="67679A3E" w14:textId="77777777" w:rsidR="000D4BDC" w:rsidRDefault="00C33418">
            <w:pPr>
              <w:pStyle w:val="Akapitzlist"/>
              <w:numPr>
                <w:ilvl w:val="1"/>
                <w:numId w:val="9"/>
              </w:numPr>
              <w:spacing w:after="0"/>
              <w:ind w:left="680" w:hanging="259"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badań (PET-CT, MR).</w:t>
            </w:r>
          </w:p>
        </w:tc>
      </w:tr>
      <w:tr w:rsidR="000D4BDC" w14:paraId="6EA62125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55BF7" w14:textId="77777777" w:rsidR="000D4BDC" w:rsidRDefault="00C3341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5EFF0" w14:textId="77777777" w:rsidR="000D4BDC" w:rsidRDefault="00C3341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Pozostałe</w:t>
            </w:r>
            <w:r>
              <w:rPr>
                <w:rFonts w:ascii="Times New Roman" w:hAnsi="Times New Roman"/>
              </w:rPr>
              <w:br/>
              <w:t>wymagania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2C8E4" w14:textId="77777777" w:rsidR="000D4BDC" w:rsidRDefault="00C33418">
            <w:pPr>
              <w:pStyle w:val="Akapitzlist"/>
              <w:numPr>
                <w:ilvl w:val="0"/>
                <w:numId w:val="10"/>
              </w:numPr>
              <w:spacing w:after="0"/>
              <w:ind w:left="396" w:hanging="396"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Dostęp do:</w:t>
            </w:r>
          </w:p>
          <w:p w14:paraId="4721B296" w14:textId="77777777" w:rsidR="000D4BDC" w:rsidRDefault="00C33418">
            <w:pPr>
              <w:pStyle w:val="Akapitzlist"/>
              <w:numPr>
                <w:ilvl w:val="1"/>
                <w:numId w:val="6"/>
              </w:numPr>
              <w:spacing w:after="0"/>
              <w:ind w:left="680" w:hanging="284"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 xml:space="preserve">pracowni przygotowywania cytostatyków, </w:t>
            </w:r>
          </w:p>
          <w:p w14:paraId="72CD0393" w14:textId="77777777" w:rsidR="000D4BDC" w:rsidRDefault="00C33418">
            <w:pPr>
              <w:pStyle w:val="Akapitzlist"/>
              <w:numPr>
                <w:ilvl w:val="1"/>
                <w:numId w:val="6"/>
              </w:numPr>
              <w:spacing w:after="0"/>
              <w:ind w:left="680" w:hanging="284"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 xml:space="preserve">napromieniania i filtrowania składników krwi, </w:t>
            </w:r>
          </w:p>
          <w:p w14:paraId="3E0F0B80" w14:textId="77777777" w:rsidR="000D4BDC" w:rsidRDefault="00C33418">
            <w:pPr>
              <w:pStyle w:val="Akapitzlist"/>
              <w:numPr>
                <w:ilvl w:val="1"/>
                <w:numId w:val="6"/>
              </w:numPr>
              <w:spacing w:after="0"/>
              <w:ind w:left="680" w:hanging="284"/>
              <w:jc w:val="both"/>
            </w:pPr>
            <w:r>
              <w:rPr>
                <w:rFonts w:ascii="Times New Roman" w:hAnsi="Times New Roman"/>
                <w:bCs/>
                <w:spacing w:val="-6"/>
              </w:rPr>
              <w:t xml:space="preserve">aferezy leczniczej,                                               </w:t>
            </w:r>
          </w:p>
          <w:p w14:paraId="6238F2F5" w14:textId="77777777" w:rsidR="000D4BDC" w:rsidRDefault="00C33418">
            <w:pPr>
              <w:pStyle w:val="Akapitzlist"/>
              <w:numPr>
                <w:ilvl w:val="1"/>
                <w:numId w:val="6"/>
              </w:numPr>
              <w:spacing w:after="0"/>
              <w:ind w:left="680" w:hanging="284"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 xml:space="preserve">pracowni serologicznej, </w:t>
            </w:r>
          </w:p>
          <w:p w14:paraId="3DCD8974" w14:textId="77777777" w:rsidR="000D4BDC" w:rsidRDefault="00C33418">
            <w:pPr>
              <w:pStyle w:val="Akapitzlist"/>
              <w:numPr>
                <w:ilvl w:val="1"/>
                <w:numId w:val="6"/>
              </w:numPr>
              <w:spacing w:after="0"/>
              <w:ind w:left="680" w:hanging="284"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banku krwi lub działu krwiodawstwa i krwiolecznictwa</w:t>
            </w:r>
          </w:p>
          <w:p w14:paraId="111F08ED" w14:textId="77777777" w:rsidR="000D4BDC" w:rsidRDefault="00C33418">
            <w:pPr>
              <w:pStyle w:val="Akapitzlist"/>
              <w:spacing w:after="0"/>
              <w:ind w:left="680"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– w przypadku całodobowego oddziału szpitalnego.</w:t>
            </w:r>
          </w:p>
        </w:tc>
      </w:tr>
      <w:tr w:rsidR="000D4BDC" w14:paraId="24C44505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2795B" w14:textId="77777777" w:rsidR="000D4BDC" w:rsidRDefault="00C3341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68E12" w14:textId="77777777" w:rsidR="000D4BDC" w:rsidRDefault="00C3341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 udzielanych świadczeń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525AC" w14:textId="2DEC68E7" w:rsidR="000D4BDC" w:rsidRDefault="00C33418">
            <w:pPr>
              <w:pStyle w:val="Akapitzlist"/>
              <w:numPr>
                <w:ilvl w:val="0"/>
                <w:numId w:val="11"/>
              </w:numPr>
              <w:spacing w:after="0"/>
              <w:ind w:left="396" w:hanging="396"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 xml:space="preserve">Realizowanie </w:t>
            </w:r>
            <w:r>
              <w:rPr>
                <w:rFonts w:ascii="Times New Roman" w:hAnsi="Times New Roman"/>
                <w:bCs/>
                <w:spacing w:val="-6"/>
              </w:rPr>
              <w:t>świadczeń hematologicznych w trybie ambulatoryjnym (w ramach ambulatoryjnej opieki specjalistycznej) lub oddziału leczenia jednego dnia lub w trybie stacjonarnym dla świadczeniobiorców z zakresu:</w:t>
            </w:r>
          </w:p>
          <w:p w14:paraId="4A032F38" w14:textId="77777777" w:rsidR="000D4BDC" w:rsidRDefault="00C33418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porad specjalistycznych – hematologia;</w:t>
            </w:r>
          </w:p>
          <w:p w14:paraId="77375B5F" w14:textId="77777777" w:rsidR="000D4BDC" w:rsidRDefault="00C33418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diagnostyki hematolog</w:t>
            </w:r>
            <w:r>
              <w:rPr>
                <w:rFonts w:ascii="Times New Roman" w:hAnsi="Times New Roman"/>
                <w:bCs/>
                <w:spacing w:val="-6"/>
              </w:rPr>
              <w:t>icznej i obrazowej;</w:t>
            </w:r>
          </w:p>
          <w:p w14:paraId="21B93829" w14:textId="77777777" w:rsidR="000D4BDC" w:rsidRDefault="00C33418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chemioterapii – leczenie jednego dnia, lub podanie chemioterapii w trybie  ambulatoryjnym lub stacjonarnym;</w:t>
            </w:r>
          </w:p>
          <w:p w14:paraId="59AC3F0E" w14:textId="77777777" w:rsidR="000D4BDC" w:rsidRDefault="00C33418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monitorowania lub kontroli po leczeniu.</w:t>
            </w:r>
          </w:p>
          <w:p w14:paraId="3FFBE4D6" w14:textId="77777777" w:rsidR="000D4BDC" w:rsidRDefault="00C33418">
            <w:pPr>
              <w:pStyle w:val="Akapitzlist"/>
              <w:numPr>
                <w:ilvl w:val="0"/>
                <w:numId w:val="11"/>
              </w:numPr>
              <w:spacing w:after="0"/>
              <w:ind w:left="396" w:hanging="396"/>
              <w:jc w:val="both"/>
              <w:rPr>
                <w:rFonts w:ascii="Times New Roman" w:hAnsi="Times New Roman"/>
                <w:bCs/>
                <w:color w:val="000000"/>
                <w:spacing w:val="-6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</w:rPr>
              <w:t>Zakres świadczeń udzielanych w dostępie:</w:t>
            </w:r>
          </w:p>
          <w:p w14:paraId="3D86BD09" w14:textId="77777777" w:rsidR="000D4BDC" w:rsidRDefault="00C33418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6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</w:rPr>
              <w:t xml:space="preserve">świadczenia z zakresu radioterapii w </w:t>
            </w:r>
            <w:r>
              <w:rPr>
                <w:rFonts w:ascii="Times New Roman" w:hAnsi="Times New Roman"/>
                <w:bCs/>
                <w:color w:val="000000"/>
                <w:spacing w:val="-6"/>
              </w:rPr>
              <w:t>trybie ambulatoryjnym;</w:t>
            </w:r>
          </w:p>
          <w:p w14:paraId="750ECD32" w14:textId="77777777" w:rsidR="000D4BDC" w:rsidRDefault="00C33418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6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</w:rPr>
              <w:t>porada psychologiczna.</w:t>
            </w:r>
          </w:p>
          <w:p w14:paraId="53E2E994" w14:textId="77777777" w:rsidR="000D4BDC" w:rsidRDefault="00C33418">
            <w:pPr>
              <w:pStyle w:val="Akapitzlist"/>
              <w:numPr>
                <w:ilvl w:val="0"/>
                <w:numId w:val="11"/>
              </w:numPr>
              <w:spacing w:after="0"/>
              <w:ind w:left="396" w:hanging="396"/>
              <w:jc w:val="both"/>
              <w:rPr>
                <w:rFonts w:ascii="Times New Roman" w:hAnsi="Times New Roman"/>
                <w:bCs/>
                <w:color w:val="000000"/>
                <w:spacing w:val="-6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</w:rPr>
              <w:t>Realizowanie planu leczenia hematologicznego dla świadczeniobiorców ośrodka poziomu podstawowego:</w:t>
            </w:r>
          </w:p>
          <w:p w14:paraId="4327BAB1" w14:textId="77777777" w:rsidR="000D4BDC" w:rsidRDefault="00C33418">
            <w:pPr>
              <w:pStyle w:val="Akapitzlist"/>
              <w:numPr>
                <w:ilvl w:val="0"/>
                <w:numId w:val="14"/>
              </w:numPr>
              <w:spacing w:after="0"/>
              <w:jc w:val="both"/>
            </w:pPr>
            <w:r>
              <w:rPr>
                <w:rFonts w:ascii="Times New Roman" w:hAnsi="Times New Roman"/>
                <w:bCs/>
                <w:color w:val="000000"/>
                <w:spacing w:val="-6"/>
              </w:rPr>
              <w:lastRenderedPageBreak/>
              <w:t>zespół terapeutyczny ustala plan leczenia hematologicznego w ośrodku poziomu specjalistycznego lub poziomu wysok</w:t>
            </w:r>
            <w:r>
              <w:rPr>
                <w:rFonts w:ascii="Times New Roman" w:hAnsi="Times New Roman"/>
                <w:bCs/>
                <w:color w:val="000000"/>
                <w:spacing w:val="-6"/>
              </w:rPr>
              <w:t>ospecjalistycznego.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6"/>
              </w:rPr>
              <w:t>Konsultacja z zespołem terapeutycznym odbywa się w formie teleinformatycznej i uczestniczy w niej lekarz opieki hematologicznej, który następnie sprawuje nadzór nad realizacją planu leczenia hematologicznego;</w:t>
            </w:r>
          </w:p>
          <w:p w14:paraId="6631EFAA" w14:textId="0CA8E1C3" w:rsidR="000D4BDC" w:rsidRDefault="00C33418">
            <w:pPr>
              <w:pStyle w:val="Akapitzlist"/>
              <w:numPr>
                <w:ilvl w:val="0"/>
                <w:numId w:val="14"/>
              </w:numPr>
              <w:spacing w:after="0"/>
              <w:jc w:val="both"/>
            </w:pPr>
            <w:r>
              <w:rPr>
                <w:rFonts w:ascii="Times New Roman" w:hAnsi="Times New Roman"/>
                <w:bCs/>
                <w:color w:val="000000"/>
                <w:spacing w:val="-6"/>
              </w:rPr>
              <w:t>jeżeli wymaga tego sytuacja</w:t>
            </w:r>
            <w:r>
              <w:rPr>
                <w:rFonts w:ascii="Times New Roman" w:hAnsi="Times New Roman"/>
                <w:bCs/>
                <w:color w:val="000000"/>
                <w:spacing w:val="-6"/>
              </w:rPr>
              <w:t xml:space="preserve"> kliniczna </w:t>
            </w:r>
            <w:r w:rsidR="00577179">
              <w:rPr>
                <w:rFonts w:ascii="Times New Roman" w:hAnsi="Times New Roman"/>
                <w:bCs/>
                <w:color w:val="000000"/>
                <w:spacing w:val="-6"/>
              </w:rPr>
              <w:sym w:font="Symbol" w:char="F02D"/>
            </w:r>
            <w:r w:rsidR="00577179">
              <w:rPr>
                <w:rFonts w:ascii="Times New Roman" w:hAnsi="Times New Roman"/>
                <w:bCs/>
                <w:color w:val="000000"/>
                <w:spacing w:val="-6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6"/>
              </w:rPr>
              <w:t xml:space="preserve">ośrodek poziomu podstawowego kieruje </w:t>
            </w:r>
            <w:r>
              <w:rPr>
                <w:rStyle w:val="Teksttreci8ptBezpogrubienia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świadczeniobiorcę</w:t>
            </w:r>
            <w:r>
              <w:rPr>
                <w:rStyle w:val="Teksttreci8ptBezpogrubienia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6"/>
              </w:rPr>
              <w:t>do ośrodka specjalistycznego lub wysokospecjalistycznego w celu ukończenia diagnostyki i ustalenia planu leczenia hematologicznego.</w:t>
            </w:r>
          </w:p>
        </w:tc>
      </w:tr>
      <w:tr w:rsidR="000D4BDC" w14:paraId="4B6BE0B2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898C0" w14:textId="77777777" w:rsidR="000D4BDC" w:rsidRDefault="00C3341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8BF9D" w14:textId="77777777" w:rsidR="000D4BDC" w:rsidRDefault="00C3341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Organizacja udzielania świadczeń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BB6EA" w14:textId="77777777" w:rsidR="000D4BDC" w:rsidRDefault="00C33418">
            <w:pPr>
              <w:pStyle w:val="Teksttreci0"/>
              <w:numPr>
                <w:ilvl w:val="0"/>
                <w:numId w:val="15"/>
              </w:numPr>
              <w:shd w:val="clear" w:color="auto" w:fill="auto"/>
              <w:tabs>
                <w:tab w:val="left" w:pos="312"/>
              </w:tabs>
              <w:spacing w:before="0" w:after="0" w:line="240" w:lineRule="auto"/>
              <w:ind w:left="38" w:firstLine="0"/>
              <w:jc w:val="both"/>
            </w:pPr>
            <w:r>
              <w:rPr>
                <w:rStyle w:val="Teksttreci8ptBezpogrubienia"/>
                <w:rFonts w:ascii="Times New Roman" w:hAnsi="Times New Roman" w:cs="Times New Roman"/>
                <w:sz w:val="22"/>
                <w:szCs w:val="22"/>
              </w:rPr>
              <w:t xml:space="preserve">Udzielanie </w:t>
            </w:r>
            <w:r>
              <w:rPr>
                <w:rStyle w:val="Teksttreci8ptBezpogrubienia"/>
                <w:rFonts w:ascii="Times New Roman" w:hAnsi="Times New Roman" w:cs="Times New Roman"/>
                <w:sz w:val="22"/>
                <w:szCs w:val="22"/>
              </w:rPr>
              <w:t>świadczeń w:</w:t>
            </w:r>
          </w:p>
          <w:p w14:paraId="0AB4F06C" w14:textId="77777777" w:rsidR="000D4BDC" w:rsidRDefault="00C33418">
            <w:pPr>
              <w:pStyle w:val="Teksttreci0"/>
              <w:numPr>
                <w:ilvl w:val="0"/>
                <w:numId w:val="16"/>
              </w:numPr>
              <w:shd w:val="clear" w:color="auto" w:fill="auto"/>
              <w:tabs>
                <w:tab w:val="left" w:pos="674"/>
              </w:tabs>
              <w:spacing w:before="0" w:after="0" w:line="240" w:lineRule="auto"/>
              <w:ind w:left="680" w:hanging="284"/>
              <w:jc w:val="both"/>
            </w:pPr>
            <w:r>
              <w:rPr>
                <w:rStyle w:val="Teksttreci8ptBezpogrubienia"/>
                <w:rFonts w:ascii="Times New Roman" w:hAnsi="Times New Roman" w:cs="Times New Roman"/>
                <w:sz w:val="22"/>
                <w:szCs w:val="22"/>
              </w:rPr>
              <w:t>poradni hematologicznej lub oddziale leczenia jednego dnia – co najmniej 3 dni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Teksttreci8ptBezpogrubienia"/>
                <w:rFonts w:ascii="Times New Roman" w:hAnsi="Times New Roman" w:cs="Times New Roman"/>
                <w:sz w:val="22"/>
                <w:szCs w:val="22"/>
              </w:rPr>
              <w:t>w tygodniu;</w:t>
            </w:r>
          </w:p>
          <w:p w14:paraId="5A7828AA" w14:textId="77777777" w:rsidR="000D4BDC" w:rsidRDefault="00C33418">
            <w:pPr>
              <w:pStyle w:val="Teksttreci0"/>
              <w:numPr>
                <w:ilvl w:val="0"/>
                <w:numId w:val="16"/>
              </w:numPr>
              <w:shd w:val="clear" w:color="auto" w:fill="auto"/>
              <w:tabs>
                <w:tab w:val="left" w:pos="674"/>
              </w:tabs>
              <w:spacing w:before="0" w:after="0" w:line="240" w:lineRule="auto"/>
              <w:ind w:left="680" w:hanging="284"/>
              <w:jc w:val="both"/>
            </w:pPr>
            <w:r>
              <w:rPr>
                <w:rStyle w:val="Teksttreci8ptBezpogrubienia"/>
                <w:rFonts w:ascii="Times New Roman" w:hAnsi="Times New Roman" w:cs="Times New Roman"/>
                <w:sz w:val="22"/>
                <w:szCs w:val="22"/>
              </w:rPr>
              <w:t>oddziale szpitalnym (wyodrębnione łóżka do leczenia hematologicznego) – zapewnienie całodobowej opieki lekarskiej i pielęgniarskiej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Teksttreci8ptBezpogrubienia"/>
                <w:rFonts w:ascii="Times New Roman" w:hAnsi="Times New Roman" w:cs="Times New Roman"/>
                <w:sz w:val="22"/>
                <w:szCs w:val="22"/>
              </w:rPr>
              <w:t>we wszystkie dni tyg</w:t>
            </w:r>
            <w:r>
              <w:rPr>
                <w:rStyle w:val="Teksttreci8ptBezpogrubienia"/>
                <w:rFonts w:ascii="Times New Roman" w:hAnsi="Times New Roman" w:cs="Times New Roman"/>
                <w:sz w:val="22"/>
                <w:szCs w:val="22"/>
              </w:rPr>
              <w:t>odnia (może być łączona z innymi oddziałami o profilu zachowawczym).</w:t>
            </w:r>
          </w:p>
          <w:p w14:paraId="4EBCF2E4" w14:textId="77777777" w:rsidR="000D4BDC" w:rsidRDefault="00C33418">
            <w:pPr>
              <w:pStyle w:val="Teksttreci0"/>
              <w:numPr>
                <w:ilvl w:val="0"/>
                <w:numId w:val="15"/>
              </w:numPr>
              <w:shd w:val="clear" w:color="auto" w:fill="auto"/>
              <w:tabs>
                <w:tab w:val="left" w:pos="378"/>
              </w:tabs>
              <w:spacing w:before="0" w:after="0" w:line="240" w:lineRule="auto"/>
              <w:ind w:left="400" w:hanging="300"/>
              <w:jc w:val="both"/>
            </w:pPr>
            <w:r>
              <w:rPr>
                <w:rStyle w:val="Teksttreci8ptBezpogrubienia"/>
                <w:rFonts w:ascii="Times New Roman" w:hAnsi="Times New Roman" w:cs="Times New Roman"/>
                <w:sz w:val="22"/>
                <w:szCs w:val="22"/>
              </w:rPr>
              <w:t xml:space="preserve">Ośrodek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pl-PL" w:bidi="pl-PL"/>
              </w:rPr>
              <w:t xml:space="preserve">obowiązany jest, jeżeli sytuacja kliniczna tego wymaga, do </w:t>
            </w:r>
            <w:r>
              <w:rPr>
                <w:rStyle w:val="Teksttreci8ptBezpogrubienia"/>
                <w:rFonts w:ascii="Times New Roman" w:hAnsi="Times New Roman" w:cs="Times New Roman"/>
                <w:sz w:val="22"/>
                <w:szCs w:val="22"/>
              </w:rPr>
              <w:t>niezwłocznego przeniesienia świadczeniobiorcy do ośrodka wyższego poziomu referencyjnego – w takim przypadku lekarz spra</w:t>
            </w:r>
            <w:r>
              <w:rPr>
                <w:rStyle w:val="Teksttreci8ptBezpogrubienia"/>
                <w:rFonts w:ascii="Times New Roman" w:hAnsi="Times New Roman" w:cs="Times New Roman"/>
                <w:sz w:val="22"/>
                <w:szCs w:val="22"/>
              </w:rPr>
              <w:t xml:space="preserve">wujący opiekę udostępnia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pl-PL" w:bidi="pl-PL"/>
              </w:rPr>
              <w:t>ośrodkowi przejmującemu opiekę dokumentację medyczną dotyczącą prowadzonego dotychczas procesu diagnostycznego i leczniczego.</w:t>
            </w:r>
          </w:p>
          <w:p w14:paraId="41BEEA06" w14:textId="77777777" w:rsidR="000D4BDC" w:rsidRDefault="00C33418">
            <w:pPr>
              <w:pStyle w:val="Teksttreci0"/>
              <w:numPr>
                <w:ilvl w:val="0"/>
                <w:numId w:val="15"/>
              </w:numPr>
              <w:shd w:val="clear" w:color="auto" w:fill="auto"/>
              <w:tabs>
                <w:tab w:val="left" w:pos="383"/>
              </w:tabs>
              <w:spacing w:before="0" w:after="0" w:line="240" w:lineRule="auto"/>
              <w:ind w:left="400" w:hanging="309"/>
              <w:jc w:val="both"/>
            </w:pPr>
            <w:r>
              <w:rPr>
                <w:rStyle w:val="Teksttreci8ptBezpogrubienia"/>
                <w:rFonts w:ascii="Times New Roman" w:hAnsi="Times New Roman" w:cs="Times New Roman"/>
                <w:sz w:val="22"/>
                <w:szCs w:val="22"/>
              </w:rPr>
              <w:t>Zapewnienie kontynuacji realizacji świadczeń na rzecz świadczeniobiorców przekierowanych z ośrodków o wyż</w:t>
            </w:r>
            <w:r>
              <w:rPr>
                <w:rStyle w:val="Teksttreci8ptBezpogrubienia"/>
                <w:rFonts w:ascii="Times New Roman" w:hAnsi="Times New Roman" w:cs="Times New Roman"/>
                <w:sz w:val="22"/>
                <w:szCs w:val="22"/>
              </w:rPr>
              <w:t>szych poziomach referencyjnych.</w:t>
            </w:r>
          </w:p>
          <w:p w14:paraId="5424AFCF" w14:textId="77777777" w:rsidR="000D4BDC" w:rsidRDefault="00C33418">
            <w:pPr>
              <w:pStyle w:val="Teksttreci0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ind w:left="400" w:hanging="300"/>
              <w:jc w:val="both"/>
            </w:pPr>
            <w:r>
              <w:rPr>
                <w:rStyle w:val="Teksttreci8ptBezpogrubienia"/>
                <w:rFonts w:ascii="Times New Roman" w:hAnsi="Times New Roman" w:cs="Times New Roman"/>
                <w:sz w:val="22"/>
                <w:szCs w:val="22"/>
              </w:rPr>
              <w:t>Posiadanie procedury postępowania w zakresie organizacji udzielania świadczeń, uwzględniającej:</w:t>
            </w:r>
          </w:p>
          <w:p w14:paraId="1E798AEB" w14:textId="77777777" w:rsidR="000D4BDC" w:rsidRDefault="00C33418">
            <w:pPr>
              <w:pStyle w:val="Teksttreci0"/>
              <w:numPr>
                <w:ilvl w:val="0"/>
                <w:numId w:val="17"/>
              </w:numPr>
              <w:shd w:val="clear" w:color="auto" w:fill="auto"/>
              <w:tabs>
                <w:tab w:val="left" w:pos="680"/>
              </w:tabs>
              <w:spacing w:before="0" w:after="0" w:line="240" w:lineRule="auto"/>
              <w:ind w:left="720"/>
              <w:jc w:val="both"/>
            </w:pPr>
            <w:r>
              <w:rPr>
                <w:rStyle w:val="Teksttreci8ptBezpogrubienia"/>
                <w:rFonts w:ascii="Times New Roman" w:hAnsi="Times New Roman" w:cs="Times New Roman"/>
                <w:sz w:val="22"/>
                <w:szCs w:val="22"/>
              </w:rPr>
              <w:t>diagnostykę: laboratoryjną, obrazową, patomorfologiczą, molekularną;</w:t>
            </w:r>
          </w:p>
          <w:p w14:paraId="37D3105F" w14:textId="77777777" w:rsidR="000D4BDC" w:rsidRDefault="00C33418">
            <w:pPr>
              <w:pStyle w:val="Teksttreci0"/>
              <w:numPr>
                <w:ilvl w:val="0"/>
                <w:numId w:val="17"/>
              </w:numPr>
              <w:shd w:val="clear" w:color="auto" w:fill="auto"/>
              <w:tabs>
                <w:tab w:val="left" w:pos="680"/>
              </w:tabs>
              <w:spacing w:before="0" w:after="0" w:line="240" w:lineRule="auto"/>
              <w:ind w:left="720"/>
              <w:jc w:val="both"/>
            </w:pPr>
            <w:r>
              <w:rPr>
                <w:rStyle w:val="Teksttreci8ptBezpogrubienia"/>
                <w:rFonts w:ascii="Times New Roman" w:hAnsi="Times New Roman" w:cs="Times New Roman"/>
                <w:sz w:val="22"/>
                <w:szCs w:val="22"/>
              </w:rPr>
              <w:t xml:space="preserve">dostęp do specjalistycznych konsultacji w </w:t>
            </w:r>
            <w:r>
              <w:rPr>
                <w:rStyle w:val="Teksttreci8ptBezpogrubienia"/>
                <w:rFonts w:ascii="Times New Roman" w:hAnsi="Times New Roman" w:cs="Times New Roman"/>
                <w:sz w:val="22"/>
                <w:szCs w:val="22"/>
              </w:rPr>
              <w:t>zależności od potrzeb klinicznych.</w:t>
            </w:r>
          </w:p>
          <w:p w14:paraId="3727CC6D" w14:textId="77777777" w:rsidR="000D4BDC" w:rsidRDefault="00C33418">
            <w:pPr>
              <w:pStyle w:val="Teksttreci0"/>
              <w:numPr>
                <w:ilvl w:val="0"/>
                <w:numId w:val="15"/>
              </w:numPr>
              <w:shd w:val="clear" w:color="auto" w:fill="auto"/>
              <w:tabs>
                <w:tab w:val="left" w:pos="680"/>
              </w:tabs>
              <w:spacing w:before="0" w:after="0" w:line="240" w:lineRule="auto"/>
              <w:ind w:left="375" w:hanging="278"/>
              <w:jc w:val="both"/>
            </w:pPr>
            <w:r>
              <w:rPr>
                <w:rStyle w:val="Teksttreci8ptBezpogrubienia"/>
                <w:rFonts w:ascii="Times New Roman" w:hAnsi="Times New Roman" w:cs="Times New Roman"/>
                <w:sz w:val="22"/>
                <w:szCs w:val="22"/>
              </w:rPr>
              <w:t>W celu spełnienia warunków wymaganych do realizacji kompleksowej i koordynowanej opieki hematologicznej, ośrodek wykorzystuje system telefoniczny lub teleinformatyczny do zapewnienia możliwości:</w:t>
            </w:r>
          </w:p>
          <w:p w14:paraId="0CDA491E" w14:textId="77777777" w:rsidR="000D4BDC" w:rsidRDefault="00C33418">
            <w:pPr>
              <w:pStyle w:val="Teksttreci0"/>
              <w:numPr>
                <w:ilvl w:val="0"/>
                <w:numId w:val="18"/>
              </w:numPr>
              <w:shd w:val="clear" w:color="auto" w:fill="auto"/>
              <w:tabs>
                <w:tab w:val="left" w:pos="755"/>
              </w:tabs>
              <w:spacing w:before="0" w:after="0" w:line="240" w:lineRule="auto"/>
              <w:ind w:left="720"/>
              <w:jc w:val="both"/>
            </w:pPr>
            <w:r>
              <w:rPr>
                <w:rStyle w:val="Teksttreci8ptBezpogrubienia"/>
                <w:rFonts w:ascii="Times New Roman" w:hAnsi="Times New Roman" w:cs="Times New Roman"/>
                <w:sz w:val="22"/>
                <w:szCs w:val="22"/>
              </w:rPr>
              <w:t>telefonicznego lub elektro</w:t>
            </w:r>
            <w:r>
              <w:rPr>
                <w:rStyle w:val="Teksttreci8ptBezpogrubienia"/>
                <w:rFonts w:ascii="Times New Roman" w:hAnsi="Times New Roman" w:cs="Times New Roman"/>
                <w:sz w:val="22"/>
                <w:szCs w:val="22"/>
              </w:rPr>
              <w:t>nicznego umawiania terminu badań diagnostycznych i wizyt lekarskich lub zmiany tych terminów;</w:t>
            </w:r>
          </w:p>
          <w:p w14:paraId="2D33BD5F" w14:textId="77777777" w:rsidR="000D4BDC" w:rsidRDefault="00C33418">
            <w:pPr>
              <w:pStyle w:val="Teksttreci0"/>
              <w:numPr>
                <w:ilvl w:val="0"/>
                <w:numId w:val="18"/>
              </w:numPr>
              <w:shd w:val="clear" w:color="auto" w:fill="auto"/>
              <w:tabs>
                <w:tab w:val="left" w:pos="770"/>
              </w:tabs>
              <w:spacing w:before="0" w:after="0" w:line="240" w:lineRule="auto"/>
              <w:ind w:left="720"/>
              <w:jc w:val="both"/>
            </w:pPr>
            <w:r>
              <w:rPr>
                <w:rStyle w:val="Teksttreci8ptBezpogrubienia"/>
                <w:rFonts w:ascii="Times New Roman" w:hAnsi="Times New Roman" w:cs="Times New Roman"/>
                <w:sz w:val="22"/>
                <w:szCs w:val="22"/>
              </w:rPr>
              <w:t xml:space="preserve">skorzystania z telefonicznych porad lub konsultacji w zależności od stanu klinicznego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pl-PL" w:bidi="pl-PL"/>
              </w:rPr>
              <w:t>świadczeniobiorcy</w:t>
            </w:r>
            <w:r>
              <w:rPr>
                <w:rStyle w:val="Teksttreci8ptBezpogrubienia"/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34F4A534" w14:textId="77777777" w:rsidR="000D4BDC" w:rsidRDefault="00C33418">
            <w:pPr>
              <w:pStyle w:val="Teksttreci0"/>
              <w:numPr>
                <w:ilvl w:val="0"/>
                <w:numId w:val="18"/>
              </w:numPr>
              <w:shd w:val="clear" w:color="auto" w:fill="auto"/>
              <w:tabs>
                <w:tab w:val="left" w:pos="765"/>
              </w:tabs>
              <w:spacing w:before="0" w:after="0" w:line="240" w:lineRule="auto"/>
              <w:ind w:left="720"/>
              <w:jc w:val="both"/>
            </w:pPr>
            <w:r>
              <w:rPr>
                <w:rStyle w:val="Teksttreci8ptBezpogrubienia"/>
                <w:rFonts w:ascii="Times New Roman" w:hAnsi="Times New Roman" w:cs="Times New Roman"/>
                <w:sz w:val="22"/>
                <w:szCs w:val="22"/>
              </w:rPr>
              <w:t>konsultacji medycznych za pośrednictwem systemów teleinformatycznych w zakresie: wyników badań diagnostycznych, leczenia świadczeniobiorców i innych in</w:t>
            </w:r>
            <w:r>
              <w:rPr>
                <w:rStyle w:val="Teksttreci8ptBezpogrubienia"/>
                <w:rFonts w:ascii="Times New Roman" w:hAnsi="Times New Roman" w:cs="Times New Roman"/>
                <w:sz w:val="22"/>
                <w:szCs w:val="22"/>
              </w:rPr>
              <w:t>formacji mających znaczenie w procesie diagnostycznym lub terapeutycznym z ośrodkiem specjalistycznym lub wysokospecjalistycznym w danym województwie.</w:t>
            </w:r>
          </w:p>
          <w:p w14:paraId="28727E81" w14:textId="77777777" w:rsidR="000D4BDC" w:rsidRDefault="00C33418">
            <w:pPr>
              <w:pStyle w:val="Teksttreci0"/>
              <w:numPr>
                <w:ilvl w:val="0"/>
                <w:numId w:val="15"/>
              </w:numPr>
              <w:shd w:val="clear" w:color="auto" w:fill="auto"/>
              <w:tabs>
                <w:tab w:val="left" w:pos="381"/>
              </w:tabs>
              <w:spacing w:before="0" w:after="0" w:line="240" w:lineRule="auto"/>
              <w:ind w:left="381" w:hanging="284"/>
              <w:jc w:val="both"/>
            </w:pPr>
            <w:r>
              <w:rPr>
                <w:rStyle w:val="Teksttreci8ptBezpogrubienia"/>
                <w:rFonts w:ascii="Times New Roman" w:hAnsi="Times New Roman" w:cs="Times New Roman"/>
                <w:sz w:val="22"/>
                <w:szCs w:val="22"/>
              </w:rPr>
              <w:t>Prowadzenie bieżącej rejestracji wszystkich przypadków nowotworów hematologicznych w Krajowym Rejestrze N</w:t>
            </w:r>
            <w:r>
              <w:rPr>
                <w:rStyle w:val="Teksttreci8ptBezpogrubienia"/>
                <w:rFonts w:ascii="Times New Roman" w:hAnsi="Times New Roman" w:cs="Times New Roman"/>
                <w:sz w:val="22"/>
                <w:szCs w:val="22"/>
              </w:rPr>
              <w:t>owotworów.</w:t>
            </w:r>
          </w:p>
        </w:tc>
      </w:tr>
      <w:bookmarkEnd w:id="1"/>
    </w:tbl>
    <w:p w14:paraId="0497F199" w14:textId="77777777" w:rsidR="000D4BDC" w:rsidRDefault="000D4BDC">
      <w:pPr>
        <w:spacing w:after="0"/>
        <w:rPr>
          <w:rFonts w:ascii="Times New Roman" w:hAnsi="Times New Roman"/>
          <w:vanish/>
        </w:rPr>
      </w:pPr>
    </w:p>
    <w:tbl>
      <w:tblPr>
        <w:tblW w:w="9640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088"/>
      </w:tblGrid>
      <w:tr w:rsidR="000D4BDC" w14:paraId="09AAE222" w14:textId="77777777">
        <w:trPr>
          <w:trHeight w:val="4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C2165" w14:textId="77777777" w:rsidR="000D4BDC" w:rsidRDefault="00C33418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9FCFA" w14:textId="77777777" w:rsidR="000D4BDC" w:rsidRDefault="00C3341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II. Warunki organizacji świadczeń opieki zdrowotnej oraz warunki ich realizacji dla ośrodka poziomu specjalistycznego</w:t>
            </w:r>
          </w:p>
        </w:tc>
      </w:tr>
      <w:tr w:rsidR="000D4BDC" w14:paraId="0B010B7A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1E79F" w14:textId="77777777" w:rsidR="000D4BDC" w:rsidRDefault="00C3341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FC495" w14:textId="77777777" w:rsidR="000D4BDC" w:rsidRDefault="00C3341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Wymagania formalne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571DA" w14:textId="77777777" w:rsidR="000D4BDC" w:rsidRDefault="00C33418">
            <w:pPr>
              <w:numPr>
                <w:ilvl w:val="0"/>
                <w:numId w:val="19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Oddział szpitalny spełniający warunki określone na podstawie art. 31d ustawy z dnia 27 </w:t>
            </w:r>
            <w:r>
              <w:rPr>
                <w:rFonts w:ascii="Times New Roman" w:hAnsi="Times New Roman"/>
                <w:bCs/>
                <w:color w:val="000000"/>
              </w:rPr>
              <w:t>sierpnia 2004 r. o świadczeniach opieki zdrowotnej finansowanych ze środków publicznych:</w:t>
            </w:r>
          </w:p>
          <w:p w14:paraId="691D9D6C" w14:textId="77777777" w:rsidR="000D4BDC" w:rsidRDefault="00C33418">
            <w:pPr>
              <w:numPr>
                <w:ilvl w:val="0"/>
                <w:numId w:val="20"/>
              </w:numPr>
              <w:spacing w:after="0"/>
              <w:jc w:val="both"/>
            </w:pPr>
            <w:r>
              <w:rPr>
                <w:rFonts w:ascii="Times New Roman" w:hAnsi="Times New Roman"/>
                <w:bCs/>
                <w:color w:val="000000"/>
              </w:rPr>
              <w:t xml:space="preserve">o profilu hematologia oraz chemioterapia – hospitalizacja </w:t>
            </w:r>
            <w:r>
              <w:rPr>
                <w:rFonts w:ascii="Times New Roman" w:hAnsi="Times New Roman"/>
                <w:bCs/>
                <w:color w:val="000000"/>
                <w:spacing w:val="-6"/>
              </w:rPr>
              <w:t xml:space="preserve">oraz 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14:paraId="302D2149" w14:textId="77777777" w:rsidR="000D4BDC" w:rsidRDefault="00C33418" w:rsidP="00577179">
            <w:pPr>
              <w:numPr>
                <w:ilvl w:val="0"/>
                <w:numId w:val="20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oddział o profilu chemioterapia – leczenie jednego dnia, lub wydzielone w ramach oddziału o profilu he</w:t>
            </w:r>
            <w:r>
              <w:rPr>
                <w:rFonts w:ascii="Times New Roman" w:hAnsi="Times New Roman"/>
                <w:bCs/>
                <w:color w:val="000000"/>
              </w:rPr>
              <w:t>matologia co najmniej 4 łóżka do podawania chemioterapii w trybie jednego dnia.</w:t>
            </w:r>
          </w:p>
          <w:p w14:paraId="4E62BA52" w14:textId="77777777" w:rsidR="000D4BDC" w:rsidRDefault="00C33418" w:rsidP="00577179">
            <w:pPr>
              <w:numPr>
                <w:ilvl w:val="0"/>
                <w:numId w:val="19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6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</w:rPr>
              <w:t xml:space="preserve">Poradnia specjalistyczna spełniająca warunki określone na podstawie art. 31d ustawy z dnia 27 sierpnia 2004 r. o świadczeniach opieki zdrowotnej finansowanych ze środków </w:t>
            </w:r>
            <w:r>
              <w:rPr>
                <w:rFonts w:ascii="Times New Roman" w:hAnsi="Times New Roman"/>
                <w:bCs/>
                <w:color w:val="000000"/>
                <w:spacing w:val="-6"/>
              </w:rPr>
              <w:t>publicznych o profilu:</w:t>
            </w:r>
          </w:p>
          <w:p w14:paraId="3C92BC99" w14:textId="77777777" w:rsidR="000D4BDC" w:rsidRDefault="00C33418">
            <w:pPr>
              <w:numPr>
                <w:ilvl w:val="0"/>
                <w:numId w:val="21"/>
              </w:numPr>
              <w:spacing w:after="0"/>
              <w:contextualSpacing/>
              <w:rPr>
                <w:rFonts w:ascii="Times New Roman" w:hAnsi="Times New Roman"/>
                <w:bCs/>
                <w:color w:val="000000"/>
                <w:spacing w:val="-6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</w:rPr>
              <w:t>hematologia lub</w:t>
            </w:r>
          </w:p>
          <w:p w14:paraId="645A0722" w14:textId="77777777" w:rsidR="000D4BDC" w:rsidRDefault="00C33418">
            <w:pPr>
              <w:numPr>
                <w:ilvl w:val="0"/>
                <w:numId w:val="21"/>
              </w:numPr>
              <w:spacing w:after="0"/>
              <w:contextualSpacing/>
              <w:rPr>
                <w:rFonts w:ascii="Times New Roman" w:hAnsi="Times New Roman"/>
                <w:bCs/>
                <w:color w:val="000000"/>
                <w:spacing w:val="-6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</w:rPr>
              <w:t>onkologia.</w:t>
            </w:r>
          </w:p>
          <w:p w14:paraId="6CD07D1D" w14:textId="77777777" w:rsidR="000D4BDC" w:rsidRDefault="00C33418">
            <w:pPr>
              <w:numPr>
                <w:ilvl w:val="0"/>
                <w:numId w:val="19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Medyczne laboratorium diagnostyczne wpisane do ewidencji Krajowej Rady Diagnostów Laboratoryjnych.</w:t>
            </w:r>
          </w:p>
          <w:p w14:paraId="155CB29B" w14:textId="77777777" w:rsidR="000D4BDC" w:rsidRDefault="00C33418">
            <w:pPr>
              <w:numPr>
                <w:ilvl w:val="0"/>
                <w:numId w:val="19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Pracownia lub zakładu diagnostyki obrazowej: RTG, USG, TK.</w:t>
            </w:r>
          </w:p>
          <w:p w14:paraId="203C9B88" w14:textId="77777777" w:rsidR="000D4BDC" w:rsidRDefault="00C33418">
            <w:pPr>
              <w:numPr>
                <w:ilvl w:val="0"/>
                <w:numId w:val="19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Pracownia serologiczna.</w:t>
            </w:r>
          </w:p>
          <w:p w14:paraId="50278539" w14:textId="77777777" w:rsidR="000D4BDC" w:rsidRDefault="00C33418">
            <w:pPr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Bank krwi lub dział krwi</w:t>
            </w:r>
            <w:r>
              <w:rPr>
                <w:rFonts w:ascii="Times New Roman" w:hAnsi="Times New Roman"/>
                <w:bCs/>
                <w:color w:val="000000"/>
              </w:rPr>
              <w:t>odawstwa i krwiolecznictwa.</w:t>
            </w:r>
          </w:p>
          <w:p w14:paraId="172ECD3A" w14:textId="77777777" w:rsidR="000D4BDC" w:rsidRDefault="00C33418">
            <w:pPr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Pracownia lub zakład patomorfologii – w lokalizacji lub w dostępie.</w:t>
            </w:r>
          </w:p>
          <w:p w14:paraId="7983E4A9" w14:textId="77777777" w:rsidR="000D4BDC" w:rsidRDefault="00C33418">
            <w:pPr>
              <w:numPr>
                <w:ilvl w:val="0"/>
                <w:numId w:val="19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Posiadanie umowy na realizację świadczeń z zakresu programy lekowe, w tym 5 z 18 wskazanych programów lekowych:</w:t>
            </w:r>
          </w:p>
          <w:p w14:paraId="53E8293F" w14:textId="77777777" w:rsidR="000D4BDC" w:rsidRDefault="00C33418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B.12 – Leczenie chorych na chłoniaki B – komórko</w:t>
            </w:r>
            <w:r>
              <w:rPr>
                <w:rFonts w:ascii="Times New Roman" w:hAnsi="Times New Roman"/>
                <w:bCs/>
                <w:color w:val="000000"/>
              </w:rPr>
              <w:t>we;</w:t>
            </w:r>
          </w:p>
          <w:p w14:paraId="0C83277D" w14:textId="77777777" w:rsidR="000D4BDC" w:rsidRDefault="00C33418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B.14 – Leczenie chorych na przewlekłą białaczkę szpikową;</w:t>
            </w:r>
          </w:p>
          <w:p w14:paraId="1E8E9278" w14:textId="77777777" w:rsidR="000D4BDC" w:rsidRDefault="00C33418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B.54 – Leczenie chorych na szpiczaka plazmocytowego;</w:t>
            </w:r>
          </w:p>
          <w:p w14:paraId="5E95D7F0" w14:textId="77777777" w:rsidR="000D4BDC" w:rsidRDefault="00C33418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B.65 – Leczenie chorych na ostrą białaczkę limfoblastyczną;</w:t>
            </w:r>
          </w:p>
          <w:p w14:paraId="358A03EE" w14:textId="77777777" w:rsidR="000D4BDC" w:rsidRDefault="00C33418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B.66 – Leczenie chorych na chłoniaki T – komórkowe;</w:t>
            </w:r>
          </w:p>
          <w:p w14:paraId="0AC590F7" w14:textId="77777777" w:rsidR="000D4BDC" w:rsidRDefault="00C33418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B.77 – Leczenie chorych na kl</w:t>
            </w:r>
            <w:r>
              <w:rPr>
                <w:rFonts w:ascii="Times New Roman" w:hAnsi="Times New Roman"/>
                <w:bCs/>
                <w:color w:val="000000"/>
              </w:rPr>
              <w:t>asycznego chłoniaka Hodgkina;</w:t>
            </w:r>
          </w:p>
          <w:p w14:paraId="5856FC7E" w14:textId="77777777" w:rsidR="000D4BDC" w:rsidRDefault="00C33418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B.79 – Leczenie chorych na przewlekłą białaczkę limfocytową;</w:t>
            </w:r>
          </w:p>
          <w:p w14:paraId="1C21406C" w14:textId="77777777" w:rsidR="000D4BDC" w:rsidRDefault="00C33418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B.81 – Leczenie mielofibrozy pierwotnej oraz mielofibrozy wtórnej w przebiegu czerwienicy prawdziwej i nadpłytkowości samoistnej;</w:t>
            </w:r>
          </w:p>
          <w:p w14:paraId="42B1301F" w14:textId="77777777" w:rsidR="000D4BDC" w:rsidRDefault="00C33418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B.96 – Leczenie nocnej </w:t>
            </w:r>
            <w:r>
              <w:rPr>
                <w:rFonts w:ascii="Times New Roman" w:hAnsi="Times New Roman"/>
                <w:bCs/>
                <w:color w:val="000000"/>
              </w:rPr>
              <w:t>napadowej hemoglobinurii (PNH);</w:t>
            </w:r>
          </w:p>
          <w:p w14:paraId="228FFAA4" w14:textId="77777777" w:rsidR="000D4BDC" w:rsidRDefault="00C33418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B.97 – Leczenie dorosłych chorych na pierwotną małopłytkowość immunologiczną;</w:t>
            </w:r>
          </w:p>
          <w:p w14:paraId="088F3634" w14:textId="77777777" w:rsidR="000D4BDC" w:rsidRDefault="00C33418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B.114 – Leczenie chorych na ostrą białaczkę szpikową;</w:t>
            </w:r>
          </w:p>
          <w:p w14:paraId="791F2D72" w14:textId="77777777" w:rsidR="000D4BDC" w:rsidRDefault="00C33418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B.115 – Leczenie agresywnej mastocytozy układowej, mastocytozy układowej z współistniejącym </w:t>
            </w:r>
            <w:r>
              <w:rPr>
                <w:rFonts w:ascii="Times New Roman" w:hAnsi="Times New Roman"/>
                <w:bCs/>
                <w:color w:val="000000"/>
              </w:rPr>
              <w:t>nowotworem układu krwiotwórczego oraz białaczki mastocytarnej;</w:t>
            </w:r>
          </w:p>
          <w:p w14:paraId="3C1F7656" w14:textId="77777777" w:rsidR="000D4BDC" w:rsidRDefault="00C33418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B.127 – Leczenie dorosłych chorych na ciężką anemię aplastyczną;</w:t>
            </w:r>
          </w:p>
          <w:p w14:paraId="1E0B87E7" w14:textId="77777777" w:rsidR="000D4BDC" w:rsidRDefault="00C33418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B.128 – FM Leczenie chorych na ostrą porfirię wątrobową (AHP) u dorosłych i młodzieży w wieku od 12 lat;</w:t>
            </w:r>
          </w:p>
          <w:p w14:paraId="3B696769" w14:textId="77777777" w:rsidR="000D4BDC" w:rsidRDefault="00C33418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B.131 – Leczenie pacjen</w:t>
            </w:r>
            <w:r>
              <w:rPr>
                <w:rFonts w:ascii="Times New Roman" w:hAnsi="Times New Roman"/>
                <w:bCs/>
                <w:color w:val="000000"/>
              </w:rPr>
              <w:t>tów z idiopatyczną wieloogniskową chorobą Castlemana;</w:t>
            </w:r>
          </w:p>
          <w:p w14:paraId="55B0ED5A" w14:textId="77777777" w:rsidR="000D4BDC" w:rsidRDefault="00C33418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B.132 – Stosowanie letermowiru w celu zapobiegania reaktywacji cytomegalowirusa</w:t>
            </w:r>
            <w:r>
              <w:rPr>
                <w:rFonts w:ascii="Times New Roman" w:hAnsi="Times New Roman"/>
                <w:bCs/>
                <w:color w:val="000000"/>
              </w:rPr>
              <w:t xml:space="preserve"> (CMV) i rozwojowi choroby u dorosłych, seropozytywnych względem CMV pacjentów, którzy byli poddani zabiegowi przeszczepienia allogenicznych krwiotwórczych komórek macierzystych;</w:t>
            </w:r>
          </w:p>
          <w:p w14:paraId="7F8E7719" w14:textId="77777777" w:rsidR="000D4BDC" w:rsidRDefault="00C33418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B.134 – Zapobieganie powikłaniom kostnym u dorosłych pacjentów z zaawansowany</w:t>
            </w:r>
            <w:r>
              <w:rPr>
                <w:rFonts w:ascii="Times New Roman" w:hAnsi="Times New Roman"/>
                <w:bCs/>
                <w:color w:val="000000"/>
              </w:rPr>
              <w:t>m procesem nowotworowym obejmującym kości z zastosowaniem denosumabu;</w:t>
            </w:r>
          </w:p>
          <w:p w14:paraId="177BFF62" w14:textId="77777777" w:rsidR="000D4BDC" w:rsidRDefault="00C33418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B.142 – Leczenie dorosłych pacjentów z zespołami mielodysplastycznymi z towarzyszącą niedokrwistością zależną od transfuzji.</w:t>
            </w:r>
          </w:p>
        </w:tc>
      </w:tr>
      <w:tr w:rsidR="000D4BDC" w14:paraId="01BF6FF6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1F5A0" w14:textId="77777777" w:rsidR="000D4BDC" w:rsidRDefault="00C3341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8DEB5" w14:textId="77777777" w:rsidR="000D4BDC" w:rsidRDefault="00C3341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Personel medyczny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48897" w14:textId="77777777" w:rsidR="000D4BDC" w:rsidRDefault="00C33418">
            <w:pPr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 xml:space="preserve">Personel zgodnie z warunkami realizacji </w:t>
            </w:r>
            <w:r>
              <w:rPr>
                <w:rFonts w:ascii="Times New Roman" w:hAnsi="Times New Roman"/>
                <w:bCs/>
                <w:spacing w:val="-6"/>
              </w:rPr>
              <w:t>świadczeń gwarantowanych w poszczególnych komórkach organizacyjnych (szpitalnych, ambulatoryjnej opieki specjalistycznej).</w:t>
            </w:r>
          </w:p>
          <w:p w14:paraId="0F58E399" w14:textId="77777777" w:rsidR="000D4BDC" w:rsidRDefault="00C33418">
            <w:pPr>
              <w:numPr>
                <w:ilvl w:val="0"/>
                <w:numId w:val="23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 xml:space="preserve">Personel w oddziale o profilu hematologia: </w:t>
            </w:r>
          </w:p>
          <w:p w14:paraId="602016C8" w14:textId="77777777" w:rsidR="000D4BDC" w:rsidRDefault="00C33418">
            <w:pPr>
              <w:numPr>
                <w:ilvl w:val="0"/>
                <w:numId w:val="24"/>
              </w:numPr>
              <w:spacing w:after="0"/>
              <w:ind w:left="680" w:hanging="284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lekarze – równoważnik co najmniej:</w:t>
            </w:r>
          </w:p>
          <w:p w14:paraId="4A16EB52" w14:textId="77777777" w:rsidR="000D4BDC" w:rsidRDefault="00C33418">
            <w:pPr>
              <w:numPr>
                <w:ilvl w:val="0"/>
                <w:numId w:val="25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 xml:space="preserve">3 etatów – lekarz specjalista w dziedzinie </w:t>
            </w:r>
            <w:r>
              <w:rPr>
                <w:rFonts w:ascii="Times New Roman" w:hAnsi="Times New Roman"/>
                <w:bCs/>
                <w:spacing w:val="-6"/>
              </w:rPr>
              <w:t>hematologii lub</w:t>
            </w:r>
          </w:p>
          <w:p w14:paraId="6C4E7B82" w14:textId="77777777" w:rsidR="000D4BDC" w:rsidRDefault="00C33418">
            <w:pPr>
              <w:numPr>
                <w:ilvl w:val="0"/>
                <w:numId w:val="25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lastRenderedPageBreak/>
              <w:t>2 specjalistów w dziedzinie hematologii i 1 lekarz w trakcie specjalizacji z hematologii;</w:t>
            </w:r>
          </w:p>
          <w:p w14:paraId="19E51873" w14:textId="77777777" w:rsidR="000D4BDC" w:rsidRDefault="00C33418">
            <w:pPr>
              <w:numPr>
                <w:ilvl w:val="0"/>
                <w:numId w:val="24"/>
              </w:numPr>
              <w:spacing w:after="0"/>
              <w:ind w:left="680" w:hanging="284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pielęgniarki – równoważnik co najmniej 0,6 etatu na 1 łóżko, w tym:</w:t>
            </w:r>
          </w:p>
          <w:p w14:paraId="04E7AEC0" w14:textId="77777777" w:rsidR="000D4BDC" w:rsidRDefault="00C33418">
            <w:pPr>
              <w:numPr>
                <w:ilvl w:val="0"/>
                <w:numId w:val="26"/>
              </w:numPr>
              <w:spacing w:after="0"/>
              <w:ind w:left="1105" w:hanging="425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równoważnik co najmniej 2 etatów – specjalista w dziedzinie pielęgniarstwa zachowa</w:t>
            </w:r>
            <w:r>
              <w:rPr>
                <w:rFonts w:ascii="Times New Roman" w:hAnsi="Times New Roman"/>
                <w:bCs/>
                <w:spacing w:val="-6"/>
              </w:rPr>
              <w:t>wczego lub internistycznego, lub w trakcie         specjalizacji w dziedzinie pielęgniarstwa internistycznego, lub po kursie kwalifikacyjnym w dziedzinie pielęgniarstwa zachowawczego lub internistycznego, lub w trakcie kursu kwalifikacyjnego w dziedzinie p</w:t>
            </w:r>
            <w:r>
              <w:rPr>
                <w:rFonts w:ascii="Times New Roman" w:hAnsi="Times New Roman"/>
                <w:bCs/>
                <w:spacing w:val="-6"/>
              </w:rPr>
              <w:t>ielęgniarstwa internistycznego,</w:t>
            </w:r>
          </w:p>
          <w:p w14:paraId="4727AD5A" w14:textId="77777777" w:rsidR="000D4BDC" w:rsidRDefault="00C33418">
            <w:pPr>
              <w:numPr>
                <w:ilvl w:val="0"/>
                <w:numId w:val="26"/>
              </w:numPr>
              <w:spacing w:after="0"/>
              <w:ind w:left="1105" w:hanging="425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pielęgniarki przeszkolone w zakresie podawania substancji aktywnych w chemioterapii oraz pielęgniarki, które odbyły szkolenie z zakresu przetaczania krwi i jej składników.</w:t>
            </w:r>
          </w:p>
          <w:p w14:paraId="19C09C26" w14:textId="0AE2B16A" w:rsidR="000D4BDC" w:rsidRPr="00577179" w:rsidRDefault="00C33418" w:rsidP="00577179">
            <w:pPr>
              <w:numPr>
                <w:ilvl w:val="0"/>
                <w:numId w:val="23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 w:rsidRPr="00577179">
              <w:rPr>
                <w:rFonts w:ascii="Times New Roman" w:hAnsi="Times New Roman"/>
                <w:bCs/>
                <w:spacing w:val="-6"/>
              </w:rPr>
              <w:t>Personel w poradni o profilu hematologia:</w:t>
            </w:r>
            <w:r w:rsidR="00577179" w:rsidRPr="00577179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="00577179">
              <w:rPr>
                <w:rFonts w:ascii="Times New Roman" w:hAnsi="Times New Roman"/>
                <w:bCs/>
                <w:spacing w:val="-6"/>
              </w:rPr>
              <w:t>1</w:t>
            </w:r>
            <w:r w:rsidRPr="00577179">
              <w:rPr>
                <w:rFonts w:ascii="Times New Roman" w:hAnsi="Times New Roman"/>
                <w:bCs/>
                <w:spacing w:val="-6"/>
              </w:rPr>
              <w:t xml:space="preserve"> etat – l</w:t>
            </w:r>
            <w:r w:rsidRPr="00577179">
              <w:rPr>
                <w:rFonts w:ascii="Times New Roman" w:hAnsi="Times New Roman"/>
                <w:bCs/>
                <w:spacing w:val="-6"/>
              </w:rPr>
              <w:t>ekarz specjalista w dziedzinie hematologii.</w:t>
            </w:r>
          </w:p>
          <w:p w14:paraId="0D3322AB" w14:textId="77777777" w:rsidR="000D4BDC" w:rsidRDefault="00C33418">
            <w:pPr>
              <w:numPr>
                <w:ilvl w:val="0"/>
                <w:numId w:val="23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 xml:space="preserve">Psycholog – równoważnik co najmniej 0,5 etatu. </w:t>
            </w:r>
          </w:p>
          <w:p w14:paraId="7DC5AAD2" w14:textId="77777777" w:rsidR="000D4BDC" w:rsidRDefault="00C33418">
            <w:pPr>
              <w:numPr>
                <w:ilvl w:val="0"/>
                <w:numId w:val="23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 xml:space="preserve">Dietetyk – równoważnik co najmniej 0,5 etatu. </w:t>
            </w:r>
          </w:p>
          <w:p w14:paraId="23373D0B" w14:textId="77777777" w:rsidR="000D4BDC" w:rsidRDefault="00C33418">
            <w:pPr>
              <w:numPr>
                <w:ilvl w:val="0"/>
                <w:numId w:val="23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 xml:space="preserve">Diagnosta laboratoryjny – równoważnik co najmniej 2 etatów. </w:t>
            </w:r>
          </w:p>
          <w:p w14:paraId="192D8120" w14:textId="77777777" w:rsidR="000D4BDC" w:rsidRDefault="00C33418">
            <w:pPr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bCs/>
                <w:spacing w:val="-6"/>
                <w:lang w:eastAsia="pl-PL"/>
              </w:rPr>
            </w:pPr>
            <w:r>
              <w:rPr>
                <w:rFonts w:ascii="Times New Roman" w:hAnsi="Times New Roman"/>
                <w:bCs/>
                <w:spacing w:val="-6"/>
                <w:lang w:eastAsia="pl-PL"/>
              </w:rPr>
              <w:t>W przypadku diagnostyki laboratoryjnej, obrazowej i bank</w:t>
            </w:r>
            <w:r>
              <w:rPr>
                <w:rFonts w:ascii="Times New Roman" w:hAnsi="Times New Roman"/>
                <w:bCs/>
                <w:spacing w:val="-6"/>
                <w:lang w:eastAsia="pl-PL"/>
              </w:rPr>
              <w:t xml:space="preserve">u krwi, o których mowa w l.p. 1 – zapewnienie personelu i warunków realizacji zgodnych z wymaganiami. </w:t>
            </w:r>
          </w:p>
        </w:tc>
      </w:tr>
      <w:tr w:rsidR="000D4BDC" w14:paraId="671F8FB7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6E0D9" w14:textId="77777777" w:rsidR="000D4BDC" w:rsidRDefault="00C3341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AC51" w14:textId="77777777" w:rsidR="000D4BDC" w:rsidRDefault="00C3341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Wyposażenie w sprzęt i aparaturę medyczną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B74D7" w14:textId="77777777" w:rsidR="000D4BDC" w:rsidRDefault="00C33418">
            <w:pPr>
              <w:numPr>
                <w:ilvl w:val="0"/>
                <w:numId w:val="27"/>
              </w:numPr>
              <w:spacing w:after="0"/>
              <w:ind w:left="396" w:hanging="396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 xml:space="preserve">Zgodnie z warunkami realizacji świadczeń gwarantowanych w        poszczególnych komórkach </w:t>
            </w:r>
            <w:r>
              <w:rPr>
                <w:rFonts w:ascii="Times New Roman" w:hAnsi="Times New Roman"/>
                <w:bCs/>
                <w:spacing w:val="-6"/>
              </w:rPr>
              <w:t>organizacyjnych (szpitalnych, ambulatoryjnej opieki specjalistycznej).</w:t>
            </w:r>
          </w:p>
          <w:p w14:paraId="6BCE5F01" w14:textId="77777777" w:rsidR="000D4BDC" w:rsidRDefault="00C33418">
            <w:pPr>
              <w:numPr>
                <w:ilvl w:val="0"/>
                <w:numId w:val="27"/>
              </w:numPr>
              <w:spacing w:after="0"/>
              <w:ind w:left="396" w:hanging="396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W miejscu udzielania świadczeń: mikroskop hematologiczny, 2 kardiomonitory.</w:t>
            </w:r>
          </w:p>
        </w:tc>
      </w:tr>
      <w:tr w:rsidR="000D4BDC" w14:paraId="5B7F6DA2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93E1D" w14:textId="77777777" w:rsidR="000D4BDC" w:rsidRDefault="00C3341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0C82F" w14:textId="77777777" w:rsidR="000D4BDC" w:rsidRDefault="00C3341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Zapewnienie realizacji badań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C9143" w14:textId="77777777" w:rsidR="000D4BDC" w:rsidRDefault="00C33418">
            <w:pPr>
              <w:numPr>
                <w:ilvl w:val="1"/>
                <w:numId w:val="28"/>
              </w:numPr>
              <w:spacing w:after="0"/>
              <w:ind w:left="396" w:hanging="396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W strukturze organizacyjnej ośrodka:</w:t>
            </w:r>
          </w:p>
          <w:p w14:paraId="38DD772E" w14:textId="77777777" w:rsidR="000D4BDC" w:rsidRDefault="00C33418">
            <w:pPr>
              <w:numPr>
                <w:ilvl w:val="0"/>
                <w:numId w:val="29"/>
              </w:numPr>
              <w:spacing w:after="0"/>
              <w:ind w:left="735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pobranie aspiratu</w:t>
            </w:r>
            <w:r>
              <w:rPr>
                <w:rFonts w:ascii="Times New Roman" w:hAnsi="Times New Roman"/>
                <w:bCs/>
                <w:spacing w:val="-6"/>
              </w:rPr>
              <w:t xml:space="preserve"> szpiku kostnego oraz ocena morfologiczna rozmazów szpiku;</w:t>
            </w:r>
          </w:p>
          <w:p w14:paraId="2331F043" w14:textId="77777777" w:rsidR="000D4BDC" w:rsidRDefault="00C33418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trepanobiopsja (pobranie materiału);</w:t>
            </w:r>
          </w:p>
          <w:p w14:paraId="4DDAF7EE" w14:textId="77777777" w:rsidR="000D4BDC" w:rsidRDefault="00C33418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badania krwi: morfologia krwi z rozmazem mikroskopowym, biochemiczne, koagulologiczne;</w:t>
            </w:r>
          </w:p>
          <w:p w14:paraId="64664B23" w14:textId="77777777" w:rsidR="000D4BDC" w:rsidRDefault="00C33418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badania płynu mózgowo-rdzeniowego: badanie ogólne, badanie immunofenotypo</w:t>
            </w:r>
            <w:r>
              <w:rPr>
                <w:rFonts w:ascii="Times New Roman" w:hAnsi="Times New Roman"/>
                <w:bCs/>
                <w:spacing w:val="-6"/>
              </w:rPr>
              <w:t>we – w lokalizacji lub w dostępie;</w:t>
            </w:r>
          </w:p>
          <w:p w14:paraId="435D6A36" w14:textId="77777777" w:rsidR="000D4BDC" w:rsidRDefault="00C33418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 xml:space="preserve">badania moczu – białko z dobowej zbiórki moczu; </w:t>
            </w:r>
          </w:p>
          <w:p w14:paraId="71C0740E" w14:textId="77777777" w:rsidR="000D4BDC" w:rsidRDefault="00C33418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 xml:space="preserve">badania mikrobiologiczne; </w:t>
            </w:r>
          </w:p>
          <w:p w14:paraId="7F312023" w14:textId="77777777" w:rsidR="000D4BDC" w:rsidRDefault="00C33418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diagnostyka obrazowa (RTG, USG, TK).</w:t>
            </w:r>
          </w:p>
          <w:p w14:paraId="1AAAE404" w14:textId="77777777" w:rsidR="000D4BDC" w:rsidRDefault="00C33418">
            <w:pPr>
              <w:numPr>
                <w:ilvl w:val="1"/>
                <w:numId w:val="28"/>
              </w:numPr>
              <w:spacing w:after="0"/>
              <w:ind w:left="396" w:hanging="396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Dostęp do:</w:t>
            </w:r>
          </w:p>
          <w:p w14:paraId="28FA2653" w14:textId="77777777" w:rsidR="000D4BDC" w:rsidRDefault="00C33418">
            <w:pPr>
              <w:numPr>
                <w:ilvl w:val="0"/>
                <w:numId w:val="30"/>
              </w:numPr>
              <w:spacing w:after="0"/>
              <w:ind w:left="735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oceny histopatologicznej wraz z badaniami immunohistochemicznymi, w tym trepanobioptatu szpiku, w</w:t>
            </w:r>
            <w:r>
              <w:rPr>
                <w:rFonts w:ascii="Times New Roman" w:hAnsi="Times New Roman"/>
                <w:bCs/>
                <w:spacing w:val="-6"/>
              </w:rPr>
              <w:t xml:space="preserve">ęzłów chłonnych i tkanek pozawęzłowych; </w:t>
            </w:r>
          </w:p>
          <w:p w14:paraId="1F9D12D3" w14:textId="77777777" w:rsidR="000D4BDC" w:rsidRDefault="00C33418">
            <w:pPr>
              <w:numPr>
                <w:ilvl w:val="0"/>
                <w:numId w:val="30"/>
              </w:numPr>
              <w:spacing w:after="0"/>
              <w:ind w:left="735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 xml:space="preserve">badań immunofenotypowych krwi lub szpiku; </w:t>
            </w:r>
          </w:p>
          <w:p w14:paraId="67E7E5DE" w14:textId="77777777" w:rsidR="000D4BDC" w:rsidRDefault="00C33418">
            <w:pPr>
              <w:numPr>
                <w:ilvl w:val="0"/>
                <w:numId w:val="30"/>
              </w:numPr>
              <w:spacing w:after="0"/>
              <w:ind w:left="735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badań cytogenetycznych;</w:t>
            </w:r>
          </w:p>
          <w:p w14:paraId="466A5ED9" w14:textId="77777777" w:rsidR="000D4BDC" w:rsidRDefault="00C33418">
            <w:pPr>
              <w:numPr>
                <w:ilvl w:val="0"/>
                <w:numId w:val="30"/>
              </w:numPr>
              <w:spacing w:after="0"/>
              <w:ind w:left="735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 xml:space="preserve">badań molekularnych; </w:t>
            </w:r>
          </w:p>
          <w:p w14:paraId="79C58591" w14:textId="77777777" w:rsidR="000D4BDC" w:rsidRDefault="00C33418">
            <w:pPr>
              <w:numPr>
                <w:ilvl w:val="0"/>
                <w:numId w:val="30"/>
              </w:numPr>
              <w:spacing w:after="0"/>
              <w:ind w:left="735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 xml:space="preserve">badań immunofiksacji krwi i moczu, ilościowego oznaczania wolnych łańcuchów lekkich w surowicy; </w:t>
            </w:r>
          </w:p>
          <w:p w14:paraId="29A20A9B" w14:textId="77777777" w:rsidR="000D4BDC" w:rsidRDefault="00C33418">
            <w:pPr>
              <w:numPr>
                <w:ilvl w:val="0"/>
                <w:numId w:val="30"/>
              </w:numPr>
              <w:spacing w:after="0"/>
              <w:ind w:left="735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 xml:space="preserve">badania zgodności tkankowej; </w:t>
            </w:r>
          </w:p>
          <w:p w14:paraId="487DAAC2" w14:textId="77777777" w:rsidR="000D4BDC" w:rsidRDefault="00C33418">
            <w:pPr>
              <w:numPr>
                <w:ilvl w:val="0"/>
                <w:numId w:val="30"/>
              </w:numPr>
              <w:spacing w:after="0"/>
              <w:ind w:left="735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 xml:space="preserve">badań serologicznych krwi; </w:t>
            </w:r>
          </w:p>
          <w:p w14:paraId="180CB523" w14:textId="77777777" w:rsidR="000D4BDC" w:rsidRDefault="00C33418">
            <w:pPr>
              <w:numPr>
                <w:ilvl w:val="0"/>
                <w:numId w:val="30"/>
              </w:numPr>
              <w:spacing w:after="0"/>
              <w:ind w:left="735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 xml:space="preserve">badań mykologicznych i wirusologicznych metodami molekularnymi; </w:t>
            </w:r>
          </w:p>
          <w:p w14:paraId="3A8DBF54" w14:textId="77777777" w:rsidR="000D4BDC" w:rsidRDefault="00C33418">
            <w:pPr>
              <w:numPr>
                <w:ilvl w:val="0"/>
                <w:numId w:val="30"/>
              </w:numPr>
              <w:spacing w:after="0"/>
              <w:ind w:left="735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 xml:space="preserve">badania PET-C, MR; </w:t>
            </w:r>
          </w:p>
          <w:p w14:paraId="6AF1DB85" w14:textId="77777777" w:rsidR="000D4BDC" w:rsidRDefault="00C33418">
            <w:pPr>
              <w:numPr>
                <w:ilvl w:val="0"/>
                <w:numId w:val="30"/>
              </w:numPr>
              <w:spacing w:after="0"/>
              <w:ind w:left="735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napromieniania składników krwi.</w:t>
            </w:r>
          </w:p>
        </w:tc>
      </w:tr>
      <w:tr w:rsidR="000D4BDC" w14:paraId="68DEFB11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DC47B" w14:textId="77777777" w:rsidR="000D4BDC" w:rsidRDefault="00C3341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77A5A" w14:textId="77777777" w:rsidR="000D4BDC" w:rsidRDefault="00C3341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Pozostałe</w:t>
            </w:r>
            <w:r>
              <w:rPr>
                <w:rFonts w:ascii="Times New Roman" w:hAnsi="Times New Roman"/>
              </w:rPr>
              <w:br/>
              <w:t>wymagania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D961B" w14:textId="77777777" w:rsidR="000D4BDC" w:rsidRDefault="00C33418">
            <w:pPr>
              <w:numPr>
                <w:ilvl w:val="0"/>
                <w:numId w:val="31"/>
              </w:numPr>
              <w:spacing w:after="0"/>
              <w:ind w:left="396" w:hanging="396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W oddziale o profilu hematologia:</w:t>
            </w:r>
          </w:p>
          <w:p w14:paraId="10244142" w14:textId="77777777" w:rsidR="000D4BDC" w:rsidRDefault="00C33418">
            <w:pPr>
              <w:numPr>
                <w:ilvl w:val="1"/>
                <w:numId w:val="8"/>
              </w:numPr>
              <w:spacing w:after="0"/>
              <w:ind w:left="680" w:hanging="284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 xml:space="preserve">gabinet </w:t>
            </w:r>
            <w:r>
              <w:rPr>
                <w:rFonts w:ascii="Times New Roman" w:hAnsi="Times New Roman"/>
                <w:bCs/>
                <w:spacing w:val="-6"/>
              </w:rPr>
              <w:t>diagnostyczno-zabiegowy;</w:t>
            </w:r>
          </w:p>
          <w:p w14:paraId="59E84456" w14:textId="77777777" w:rsidR="000D4BDC" w:rsidRDefault="00C33418">
            <w:pPr>
              <w:numPr>
                <w:ilvl w:val="1"/>
                <w:numId w:val="8"/>
              </w:numPr>
              <w:spacing w:after="0"/>
              <w:ind w:left="680" w:hanging="284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co najmniej 10 łóżek szpitalnych;</w:t>
            </w:r>
          </w:p>
          <w:p w14:paraId="3E927C65" w14:textId="77777777" w:rsidR="000D4BDC" w:rsidRDefault="00C33418">
            <w:pPr>
              <w:numPr>
                <w:ilvl w:val="1"/>
                <w:numId w:val="8"/>
              </w:numPr>
              <w:spacing w:after="0"/>
              <w:ind w:left="680" w:hanging="284"/>
              <w:contextualSpacing/>
              <w:jc w:val="both"/>
            </w:pPr>
            <w:r>
              <w:rPr>
                <w:rFonts w:ascii="Times New Roman" w:hAnsi="Times New Roman"/>
                <w:bCs/>
                <w:spacing w:val="-6"/>
              </w:rPr>
              <w:t>co najmniej 2 łóżka izolacyjne.</w:t>
            </w:r>
          </w:p>
          <w:p w14:paraId="14BB10C7" w14:textId="77777777" w:rsidR="000D4BDC" w:rsidRDefault="00C33418">
            <w:pPr>
              <w:numPr>
                <w:ilvl w:val="0"/>
                <w:numId w:val="31"/>
              </w:numPr>
              <w:spacing w:after="0"/>
              <w:ind w:left="396" w:hanging="396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 xml:space="preserve">Zapewnienie realizacji procedury: założenie centralnego cewnika żylnego w warunkach sali operacyjnej lub zabiegowej, z zachowaniem chirurgicznych </w:t>
            </w:r>
            <w:r>
              <w:rPr>
                <w:rFonts w:ascii="Times New Roman" w:hAnsi="Times New Roman"/>
                <w:bCs/>
                <w:spacing w:val="-6"/>
              </w:rPr>
              <w:lastRenderedPageBreak/>
              <w:t>standardów aseptyki</w:t>
            </w:r>
            <w:r>
              <w:rPr>
                <w:rFonts w:ascii="Times New Roman" w:hAnsi="Times New Roman"/>
                <w:bCs/>
                <w:spacing w:val="-6"/>
              </w:rPr>
              <w:t xml:space="preserve"> i możliwością radiologicznej kontroli przebiegu po    zabiegu.</w:t>
            </w:r>
          </w:p>
          <w:p w14:paraId="677F4CDA" w14:textId="77777777" w:rsidR="000D4BDC" w:rsidRDefault="00C33418">
            <w:pPr>
              <w:numPr>
                <w:ilvl w:val="0"/>
                <w:numId w:val="31"/>
              </w:numPr>
              <w:spacing w:after="0"/>
              <w:ind w:left="396" w:hanging="396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Zapewnienie dostępu do:</w:t>
            </w:r>
          </w:p>
          <w:p w14:paraId="19B427A1" w14:textId="77777777" w:rsidR="000D4BDC" w:rsidRDefault="00C33418">
            <w:pPr>
              <w:numPr>
                <w:ilvl w:val="0"/>
                <w:numId w:val="32"/>
              </w:numPr>
              <w:spacing w:after="0"/>
              <w:ind w:left="680" w:hanging="284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pracowni lub zakładu teleradioterapii;</w:t>
            </w:r>
          </w:p>
          <w:p w14:paraId="2F611C90" w14:textId="77777777" w:rsidR="000D4BDC" w:rsidRDefault="00C33418">
            <w:pPr>
              <w:numPr>
                <w:ilvl w:val="0"/>
                <w:numId w:val="32"/>
              </w:numPr>
              <w:spacing w:after="0"/>
              <w:ind w:left="680" w:hanging="284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leczenia nerkozastępczego;</w:t>
            </w:r>
          </w:p>
          <w:p w14:paraId="3B918852" w14:textId="77777777" w:rsidR="000D4BDC" w:rsidRDefault="00C33418">
            <w:pPr>
              <w:numPr>
                <w:ilvl w:val="0"/>
                <w:numId w:val="32"/>
              </w:numPr>
              <w:spacing w:after="0"/>
              <w:ind w:left="680" w:hanging="284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aferezy leczniczej;</w:t>
            </w:r>
          </w:p>
          <w:p w14:paraId="59277A9E" w14:textId="77777777" w:rsidR="000D4BDC" w:rsidRDefault="00C33418">
            <w:pPr>
              <w:numPr>
                <w:ilvl w:val="0"/>
                <w:numId w:val="32"/>
              </w:numPr>
              <w:spacing w:after="0"/>
              <w:ind w:left="680" w:hanging="284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 xml:space="preserve">pracowni przygotowywania cytostatyków. </w:t>
            </w:r>
          </w:p>
          <w:p w14:paraId="5A97EE84" w14:textId="77777777" w:rsidR="000D4BDC" w:rsidRDefault="00C33418">
            <w:pPr>
              <w:numPr>
                <w:ilvl w:val="0"/>
                <w:numId w:val="31"/>
              </w:numPr>
              <w:spacing w:after="0"/>
              <w:ind w:left="396" w:hanging="425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 xml:space="preserve">Zapewnienie konsultacji lekarza </w:t>
            </w:r>
            <w:r>
              <w:rPr>
                <w:rFonts w:ascii="Times New Roman" w:hAnsi="Times New Roman"/>
                <w:bCs/>
                <w:spacing w:val="-6"/>
              </w:rPr>
              <w:t>specjalisty co najmniej w dziedzinie:</w:t>
            </w:r>
          </w:p>
          <w:p w14:paraId="11A6261B" w14:textId="77777777" w:rsidR="000D4BDC" w:rsidRDefault="00C33418">
            <w:pPr>
              <w:numPr>
                <w:ilvl w:val="0"/>
                <w:numId w:val="33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kardiologii;</w:t>
            </w:r>
          </w:p>
          <w:p w14:paraId="2E109FB8" w14:textId="77777777" w:rsidR="000D4BDC" w:rsidRDefault="00C33418">
            <w:pPr>
              <w:numPr>
                <w:ilvl w:val="0"/>
                <w:numId w:val="33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neurologii;</w:t>
            </w:r>
          </w:p>
          <w:p w14:paraId="4ECC1B60" w14:textId="77777777" w:rsidR="000D4BDC" w:rsidRDefault="00C33418">
            <w:pPr>
              <w:numPr>
                <w:ilvl w:val="0"/>
                <w:numId w:val="33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 xml:space="preserve">okulistyki; </w:t>
            </w:r>
          </w:p>
          <w:p w14:paraId="0743214C" w14:textId="77777777" w:rsidR="000D4BDC" w:rsidRDefault="00C33418">
            <w:pPr>
              <w:numPr>
                <w:ilvl w:val="0"/>
                <w:numId w:val="33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 xml:space="preserve">chirurgii; </w:t>
            </w:r>
          </w:p>
          <w:p w14:paraId="356117E8" w14:textId="77777777" w:rsidR="000D4BDC" w:rsidRDefault="00C33418">
            <w:pPr>
              <w:numPr>
                <w:ilvl w:val="0"/>
                <w:numId w:val="33"/>
              </w:numPr>
              <w:spacing w:after="0"/>
              <w:contextualSpacing/>
              <w:jc w:val="both"/>
            </w:pPr>
            <w:r>
              <w:rPr>
                <w:rFonts w:ascii="Times New Roman" w:hAnsi="Times New Roman"/>
                <w:bCs/>
                <w:spacing w:val="-6"/>
              </w:rPr>
              <w:t xml:space="preserve">ortopedii.                     </w:t>
            </w:r>
          </w:p>
        </w:tc>
      </w:tr>
      <w:tr w:rsidR="000D4BDC" w14:paraId="6E9CAB0F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2A892" w14:textId="77777777" w:rsidR="000D4BDC" w:rsidRDefault="00C3341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9CA5E" w14:textId="77777777" w:rsidR="000D4BDC" w:rsidRDefault="00C3341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 udzielanych świadczeń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5767B" w14:textId="61812ADA" w:rsidR="000D4BDC" w:rsidRDefault="00C33418">
            <w:pPr>
              <w:numPr>
                <w:ilvl w:val="0"/>
                <w:numId w:val="34"/>
              </w:numPr>
              <w:spacing w:after="0"/>
              <w:ind w:left="310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 xml:space="preserve">Realizowanie świadczeń diagnostycznych i terapeutycznych w trybie ambulatoryjnym i stacjonarnym dla świadczeniobiorców z zakresu: </w:t>
            </w:r>
          </w:p>
          <w:p w14:paraId="3C4F09C0" w14:textId="77777777" w:rsidR="000D4BDC" w:rsidRDefault="00C33418">
            <w:pPr>
              <w:numPr>
                <w:ilvl w:val="1"/>
                <w:numId w:val="1"/>
              </w:numPr>
              <w:spacing w:after="0"/>
              <w:ind w:left="680" w:hanging="284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porad specjalistycznych – hematologia;</w:t>
            </w:r>
          </w:p>
          <w:p w14:paraId="3F35E603" w14:textId="77777777" w:rsidR="000D4BDC" w:rsidRDefault="00C33418">
            <w:pPr>
              <w:numPr>
                <w:ilvl w:val="1"/>
                <w:numId w:val="1"/>
              </w:numPr>
              <w:spacing w:after="0"/>
              <w:ind w:left="680" w:hanging="284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diagnostyki hematologicznej i obrazowej, w tym oceny stadium   zaawansowania;</w:t>
            </w:r>
          </w:p>
          <w:p w14:paraId="11C5E413" w14:textId="77777777" w:rsidR="000D4BDC" w:rsidRDefault="00C33418">
            <w:pPr>
              <w:numPr>
                <w:ilvl w:val="1"/>
                <w:numId w:val="1"/>
              </w:numPr>
              <w:spacing w:after="0"/>
              <w:ind w:left="680" w:hanging="284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chemiote</w:t>
            </w:r>
            <w:r>
              <w:rPr>
                <w:rFonts w:ascii="Times New Roman" w:hAnsi="Times New Roman"/>
                <w:bCs/>
                <w:spacing w:val="-6"/>
              </w:rPr>
              <w:t>rapii – w trybie stacjonarnym lub w trybie leczenia jednego dnia lub w trybie ambulatoryjnym;</w:t>
            </w:r>
          </w:p>
          <w:p w14:paraId="6FCB5E5A" w14:textId="77777777" w:rsidR="000D4BDC" w:rsidRDefault="00C33418">
            <w:pPr>
              <w:numPr>
                <w:ilvl w:val="1"/>
                <w:numId w:val="1"/>
              </w:numPr>
              <w:spacing w:after="0"/>
              <w:ind w:left="680" w:hanging="284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 xml:space="preserve">monitorowania lub kontroli po leczeniu. </w:t>
            </w:r>
          </w:p>
          <w:p w14:paraId="67EF9E66" w14:textId="77777777" w:rsidR="000D4BDC" w:rsidRDefault="00C33418">
            <w:pPr>
              <w:numPr>
                <w:ilvl w:val="0"/>
                <w:numId w:val="34"/>
              </w:numPr>
              <w:spacing w:after="0"/>
              <w:ind w:left="396" w:hanging="396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Świadczenia udzielane w dostępie: świadczenia z zakresu radioterapii w trybie stacjonarnym i ambulatoryjnym.</w:t>
            </w:r>
          </w:p>
        </w:tc>
      </w:tr>
      <w:tr w:rsidR="000D4BDC" w14:paraId="3FD44B11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B4FE5" w14:textId="77777777" w:rsidR="000D4BDC" w:rsidRDefault="00C3341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4B7F7" w14:textId="77777777" w:rsidR="000D4BDC" w:rsidRDefault="00C3341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Organizacja udzielania świadczeń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26C47" w14:textId="77777777" w:rsidR="000D4BDC" w:rsidRDefault="00C33418">
            <w:pPr>
              <w:widowControl w:val="0"/>
              <w:numPr>
                <w:ilvl w:val="0"/>
                <w:numId w:val="35"/>
              </w:numPr>
              <w:tabs>
                <w:tab w:val="left" w:pos="312"/>
              </w:tabs>
              <w:spacing w:after="0"/>
              <w:jc w:val="both"/>
            </w:pPr>
            <w:r>
              <w:rPr>
                <w:rFonts w:ascii="Times New Roman" w:eastAsia="Arial" w:hAnsi="Times New Roman"/>
                <w:color w:val="000000"/>
                <w:shd w:val="clear" w:color="auto" w:fill="FFFFFF"/>
                <w:lang w:eastAsia="pl-PL" w:bidi="pl-PL"/>
              </w:rPr>
              <w:t>Udzielanie świadczeń w:</w:t>
            </w:r>
          </w:p>
          <w:p w14:paraId="1B60A8B3" w14:textId="115DE33F" w:rsidR="000D4BDC" w:rsidRDefault="00C33418">
            <w:pPr>
              <w:widowControl w:val="0"/>
              <w:numPr>
                <w:ilvl w:val="0"/>
                <w:numId w:val="36"/>
              </w:numPr>
              <w:tabs>
                <w:tab w:val="left" w:pos="674"/>
              </w:tabs>
              <w:spacing w:after="0"/>
              <w:ind w:left="747" w:hanging="284"/>
              <w:jc w:val="both"/>
            </w:pPr>
            <w:r>
              <w:rPr>
                <w:rFonts w:ascii="Times New Roman" w:eastAsia="Arial" w:hAnsi="Times New Roman"/>
                <w:color w:val="000000"/>
                <w:shd w:val="clear" w:color="auto" w:fill="FFFFFF"/>
                <w:lang w:eastAsia="pl-PL" w:bidi="pl-PL"/>
              </w:rPr>
              <w:t xml:space="preserve">oddziale szpitalnym, o którym mowa w </w:t>
            </w:r>
            <w:r w:rsidR="008D2E9D">
              <w:rPr>
                <w:rFonts w:ascii="Times New Roman" w:eastAsia="Arial" w:hAnsi="Times New Roman"/>
                <w:color w:val="000000"/>
                <w:shd w:val="clear" w:color="auto" w:fill="FFFFFF"/>
                <w:lang w:eastAsia="pl-PL" w:bidi="pl-PL"/>
              </w:rPr>
              <w:t>lp. 1</w:t>
            </w:r>
            <w:r>
              <w:rPr>
                <w:rFonts w:ascii="Times New Roman" w:eastAsia="Arial" w:hAnsi="Times New Roman"/>
                <w:color w:val="000000"/>
                <w:shd w:val="clear" w:color="auto" w:fill="FFFFFF"/>
                <w:lang w:eastAsia="pl-PL" w:bidi="pl-PL"/>
              </w:rPr>
              <w:t xml:space="preserve"> – zapewnienie całodobowej opieki lekarskiej i pielęgniarskiej we wszystkie dni tygodnia;</w:t>
            </w:r>
          </w:p>
          <w:p w14:paraId="6634AAC0" w14:textId="77777777" w:rsidR="000D4BDC" w:rsidRDefault="00C33418">
            <w:pPr>
              <w:widowControl w:val="0"/>
              <w:numPr>
                <w:ilvl w:val="0"/>
                <w:numId w:val="36"/>
              </w:numPr>
              <w:tabs>
                <w:tab w:val="left" w:pos="674"/>
              </w:tabs>
              <w:spacing w:after="0"/>
              <w:ind w:left="38" w:firstLine="463"/>
              <w:jc w:val="both"/>
            </w:pPr>
            <w:r>
              <w:rPr>
                <w:rFonts w:ascii="Times New Roman" w:eastAsia="Arial" w:hAnsi="Times New Roman"/>
                <w:color w:val="000000"/>
                <w:shd w:val="clear" w:color="auto" w:fill="FFFFFF"/>
                <w:lang w:eastAsia="pl-PL" w:bidi="pl-PL"/>
              </w:rPr>
              <w:t>poradni hematologicznej – co najmniej 5 dni w tygodniu.</w:t>
            </w:r>
          </w:p>
          <w:p w14:paraId="0D876BC8" w14:textId="77777777" w:rsidR="000D4BDC" w:rsidRDefault="00C33418">
            <w:pPr>
              <w:widowControl w:val="0"/>
              <w:numPr>
                <w:ilvl w:val="0"/>
                <w:numId w:val="35"/>
              </w:numPr>
              <w:tabs>
                <w:tab w:val="left" w:pos="383"/>
              </w:tabs>
              <w:spacing w:after="0"/>
              <w:ind w:left="463" w:hanging="425"/>
              <w:jc w:val="both"/>
            </w:pPr>
            <w:r>
              <w:rPr>
                <w:rFonts w:ascii="Times New Roman" w:eastAsia="Arial" w:hAnsi="Times New Roman"/>
                <w:color w:val="000000"/>
                <w:shd w:val="clear" w:color="auto" w:fill="FFFFFF"/>
                <w:lang w:eastAsia="pl-PL" w:bidi="pl-PL"/>
              </w:rPr>
              <w:t>Ośrodek obo</w:t>
            </w:r>
            <w:r>
              <w:rPr>
                <w:rFonts w:ascii="Times New Roman" w:eastAsia="Arial" w:hAnsi="Times New Roman"/>
                <w:color w:val="000000"/>
                <w:shd w:val="clear" w:color="auto" w:fill="FFFFFF"/>
                <w:lang w:eastAsia="pl-PL" w:bidi="pl-PL"/>
              </w:rPr>
              <w:t>wiązany jest, jeżeli sytuacja kliniczna tego wymaga do niezwłocznego przeniesienia świadczeniobiorcy do ośrodka wyższego poziomu referencyjnego – w takim przypadku udostępnia się ośrodkowi przejmującemu opiekę nad świadczeniobiorcą dokumentację medyczną do</w:t>
            </w:r>
            <w:r>
              <w:rPr>
                <w:rFonts w:ascii="Times New Roman" w:eastAsia="Arial" w:hAnsi="Times New Roman"/>
                <w:color w:val="000000"/>
                <w:shd w:val="clear" w:color="auto" w:fill="FFFFFF"/>
                <w:lang w:eastAsia="pl-PL" w:bidi="pl-PL"/>
              </w:rPr>
              <w:t xml:space="preserve">tyczącą dotychczas sprawowanej opieki. </w:t>
            </w:r>
          </w:p>
          <w:p w14:paraId="1F3E9DF1" w14:textId="77777777" w:rsidR="000D4BDC" w:rsidRDefault="00C33418">
            <w:pPr>
              <w:widowControl w:val="0"/>
              <w:numPr>
                <w:ilvl w:val="0"/>
                <w:numId w:val="35"/>
              </w:numPr>
              <w:tabs>
                <w:tab w:val="left" w:pos="383"/>
              </w:tabs>
              <w:spacing w:after="0"/>
              <w:ind w:left="463" w:hanging="425"/>
              <w:jc w:val="both"/>
            </w:pPr>
            <w:r>
              <w:rPr>
                <w:rFonts w:ascii="Times New Roman" w:eastAsia="Arial" w:hAnsi="Times New Roman"/>
              </w:rPr>
              <w:t>Stosowanie procedury leczenia i oceny skuteczności leczenia bólu, o której mowa w § 5a rozporządzenia Ministra Zdrowia z dnia 22 listopada 2013 r. w sprawie świadczeń gwarantowanych z zakresu leczenia szpitalnego (Dz</w:t>
            </w:r>
            <w:r>
              <w:rPr>
                <w:rFonts w:ascii="Times New Roman" w:eastAsia="Arial" w:hAnsi="Times New Roman"/>
              </w:rPr>
              <w:t>. U. z 2023 r. poz. 870, z późn. zm.).</w:t>
            </w:r>
          </w:p>
          <w:p w14:paraId="403DE890" w14:textId="77777777" w:rsidR="000D4BDC" w:rsidRDefault="00C33418">
            <w:pPr>
              <w:widowControl w:val="0"/>
              <w:numPr>
                <w:ilvl w:val="0"/>
                <w:numId w:val="35"/>
              </w:numPr>
              <w:tabs>
                <w:tab w:val="left" w:pos="538"/>
              </w:tabs>
              <w:spacing w:after="0"/>
              <w:ind w:left="463" w:hanging="463"/>
              <w:jc w:val="both"/>
            </w:pPr>
            <w:r>
              <w:rPr>
                <w:rFonts w:ascii="Times New Roman" w:eastAsia="Arial" w:hAnsi="Times New Roman"/>
              </w:rPr>
              <w:t xml:space="preserve">Posiadanie procedury postępowania w zakresie organizacji udzielania świadczeń, </w:t>
            </w:r>
            <w:r>
              <w:rPr>
                <w:rFonts w:ascii="Times New Roman" w:eastAsia="Arial" w:hAnsi="Times New Roman"/>
                <w:color w:val="000000"/>
              </w:rPr>
              <w:t xml:space="preserve">uwzględniającej:  </w:t>
            </w:r>
          </w:p>
          <w:p w14:paraId="220FB721" w14:textId="77777777" w:rsidR="000D4BDC" w:rsidRDefault="00C33418">
            <w:pPr>
              <w:widowControl w:val="0"/>
              <w:numPr>
                <w:ilvl w:val="1"/>
                <w:numId w:val="34"/>
              </w:numPr>
              <w:tabs>
                <w:tab w:val="left" w:pos="538"/>
              </w:tabs>
              <w:spacing w:after="0"/>
              <w:ind w:left="822" w:hanging="426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diagnostykę: laboratoryjną, obrazową, patomorfologiczną, cytometryczną</w:t>
            </w:r>
            <w:r>
              <w:rPr>
                <w:rFonts w:ascii="Times New Roman" w:eastAsia="Arial" w:hAnsi="Times New Roman"/>
              </w:rPr>
              <w:t xml:space="preserve">, cytogenetyczną i molekularną; </w:t>
            </w:r>
          </w:p>
          <w:p w14:paraId="4FF12628" w14:textId="77777777" w:rsidR="000D4BDC" w:rsidRDefault="00C33418">
            <w:pPr>
              <w:widowControl w:val="0"/>
              <w:numPr>
                <w:ilvl w:val="1"/>
                <w:numId w:val="34"/>
              </w:numPr>
              <w:tabs>
                <w:tab w:val="left" w:pos="538"/>
              </w:tabs>
              <w:spacing w:after="0"/>
              <w:ind w:left="822" w:hanging="426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dostęp do specjalistycznych konsultacji w zależności od potrzeb klinicznych. </w:t>
            </w:r>
          </w:p>
          <w:p w14:paraId="7151BD12" w14:textId="77777777" w:rsidR="000D4BDC" w:rsidRDefault="00C33418">
            <w:pPr>
              <w:widowControl w:val="0"/>
              <w:numPr>
                <w:ilvl w:val="0"/>
                <w:numId w:val="35"/>
              </w:numPr>
              <w:tabs>
                <w:tab w:val="left" w:pos="538"/>
              </w:tabs>
              <w:spacing w:after="0"/>
              <w:ind w:left="463" w:hanging="463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W celu spełnienia warunków wymaganych do realizacji kompleksowej i koordynowanej opieki hematologicznej, ośrodek wykorzystuje system telefoniczny</w:t>
            </w:r>
            <w:r>
              <w:rPr>
                <w:rFonts w:ascii="Times New Roman" w:eastAsia="Arial" w:hAnsi="Times New Roman"/>
              </w:rPr>
              <w:t xml:space="preserve"> lub teleinformatyczny, do zapewnienia: </w:t>
            </w:r>
          </w:p>
          <w:p w14:paraId="67CF54FF" w14:textId="77777777" w:rsidR="000D4BDC" w:rsidRDefault="00C33418">
            <w:pPr>
              <w:widowControl w:val="0"/>
              <w:numPr>
                <w:ilvl w:val="1"/>
                <w:numId w:val="31"/>
              </w:numPr>
              <w:tabs>
                <w:tab w:val="left" w:pos="538"/>
              </w:tabs>
              <w:spacing w:after="0"/>
              <w:ind w:left="822" w:hanging="426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możliwości telefonicznego lub elektronicznego umawiania terminu badań diagnostycznych i wizyt lekarskich lub zmiany tych terminów;</w:t>
            </w:r>
          </w:p>
          <w:p w14:paraId="17FCA56A" w14:textId="77777777" w:rsidR="000D4BDC" w:rsidRDefault="00C33418">
            <w:pPr>
              <w:widowControl w:val="0"/>
              <w:numPr>
                <w:ilvl w:val="1"/>
                <w:numId w:val="31"/>
              </w:numPr>
              <w:tabs>
                <w:tab w:val="left" w:pos="538"/>
              </w:tabs>
              <w:spacing w:after="0"/>
              <w:ind w:left="822" w:hanging="426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możliwości skorzystania z telefonicznych porad lub konsultacji w zależności od stanu</w:t>
            </w:r>
            <w:r>
              <w:rPr>
                <w:rFonts w:ascii="Times New Roman" w:eastAsia="Arial" w:hAnsi="Times New Roman"/>
              </w:rPr>
              <w:t xml:space="preserve"> klinicznego świadczeniobiorcy;</w:t>
            </w:r>
          </w:p>
          <w:p w14:paraId="526280C4" w14:textId="77777777" w:rsidR="000D4BDC" w:rsidRDefault="00C33418">
            <w:pPr>
              <w:widowControl w:val="0"/>
              <w:numPr>
                <w:ilvl w:val="1"/>
                <w:numId w:val="31"/>
              </w:numPr>
              <w:tabs>
                <w:tab w:val="left" w:pos="538"/>
              </w:tabs>
              <w:spacing w:after="0"/>
              <w:ind w:left="822" w:hanging="426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możliwości konsultacji medycznych za pośrednictwem systemów teleinformatycznych w zakresie: wyników badań diagnostycznych, leczenia świadczeniobiorców i innych informacji mających znaczenie w procesie diagnostycznym lub tera</w:t>
            </w:r>
            <w:r>
              <w:rPr>
                <w:rFonts w:ascii="Times New Roman" w:eastAsia="Arial" w:hAnsi="Times New Roman"/>
              </w:rPr>
              <w:t xml:space="preserve">peutycznym z ośrodkami wyższego poziomu referencyjnego i dla ośrodków </w:t>
            </w:r>
            <w:r>
              <w:rPr>
                <w:rFonts w:ascii="Times New Roman" w:eastAsia="Arial" w:hAnsi="Times New Roman"/>
              </w:rPr>
              <w:lastRenderedPageBreak/>
              <w:t>poziomu podstawowego w województwie.</w:t>
            </w:r>
          </w:p>
          <w:p w14:paraId="27F2ADF4" w14:textId="77777777" w:rsidR="000D4BDC" w:rsidRDefault="00C33418">
            <w:pPr>
              <w:widowControl w:val="0"/>
              <w:numPr>
                <w:ilvl w:val="0"/>
                <w:numId w:val="35"/>
              </w:numPr>
              <w:tabs>
                <w:tab w:val="left" w:pos="463"/>
              </w:tabs>
              <w:spacing w:after="0"/>
              <w:ind w:left="605" w:hanging="605"/>
              <w:jc w:val="both"/>
            </w:pPr>
            <w:r>
              <w:rPr>
                <w:rFonts w:ascii="Times New Roman" w:eastAsia="Arial" w:hAnsi="Times New Roman"/>
                <w:color w:val="000000"/>
                <w:shd w:val="clear" w:color="auto" w:fill="FFFFFF"/>
                <w:lang w:eastAsia="pl-PL" w:bidi="pl-PL"/>
              </w:rPr>
              <w:t>Zapewnienie kontynuacji diagnostyki i leczenia świadczeniobiorcom przekierowanym z ośrodków o podstawowym lub wysokospecjalistycznym poziomie referen</w:t>
            </w:r>
            <w:r>
              <w:rPr>
                <w:rFonts w:ascii="Times New Roman" w:eastAsia="Arial" w:hAnsi="Times New Roman"/>
                <w:color w:val="000000"/>
                <w:shd w:val="clear" w:color="auto" w:fill="FFFFFF"/>
                <w:lang w:eastAsia="pl-PL" w:bidi="pl-PL"/>
              </w:rPr>
              <w:t>cyjnym.</w:t>
            </w:r>
          </w:p>
          <w:p w14:paraId="24083FCF" w14:textId="77777777" w:rsidR="000D4BDC" w:rsidRDefault="00C33418">
            <w:pPr>
              <w:widowControl w:val="0"/>
              <w:numPr>
                <w:ilvl w:val="0"/>
                <w:numId w:val="35"/>
              </w:numPr>
              <w:tabs>
                <w:tab w:val="left" w:pos="463"/>
              </w:tabs>
              <w:spacing w:after="0"/>
              <w:ind w:left="605" w:hanging="605"/>
              <w:jc w:val="both"/>
            </w:pPr>
            <w:r>
              <w:rPr>
                <w:rFonts w:ascii="Times New Roman" w:eastAsia="Arial" w:hAnsi="Times New Roman"/>
                <w:color w:val="000000"/>
                <w:shd w:val="clear" w:color="auto" w:fill="FFFFFF"/>
                <w:lang w:eastAsia="pl-PL" w:bidi="pl-PL"/>
              </w:rPr>
              <w:t>W sytuacji, gdy świadczeniobiorca nie wymaga dalszego leczenia specjalistycznego, opiekę nad świadczeniobiorcą może przejąć ośrodek poziomu podstawowego, w takim przypadku lekarz sprawujący opiekę hematologiczną udostępnia ośrodkowi przejmującemu o</w:t>
            </w:r>
            <w:r>
              <w:rPr>
                <w:rFonts w:ascii="Times New Roman" w:eastAsia="Arial" w:hAnsi="Times New Roman"/>
                <w:color w:val="000000"/>
                <w:shd w:val="clear" w:color="auto" w:fill="FFFFFF"/>
                <w:lang w:eastAsia="pl-PL" w:bidi="pl-PL"/>
              </w:rPr>
              <w:t>piekę dokumentację medyczną dotyczącą dotychczas sprawowanej opieki, planu leczenia oraz zaleceń odnośnie dalszej opieki hematologicznej.</w:t>
            </w:r>
          </w:p>
          <w:p w14:paraId="6B84BDB1" w14:textId="77777777" w:rsidR="000D4BDC" w:rsidRDefault="00C33418">
            <w:pPr>
              <w:widowControl w:val="0"/>
              <w:numPr>
                <w:ilvl w:val="0"/>
                <w:numId w:val="35"/>
              </w:numPr>
              <w:tabs>
                <w:tab w:val="left" w:pos="747"/>
              </w:tabs>
              <w:spacing w:after="0"/>
              <w:ind w:left="461" w:hanging="425"/>
              <w:jc w:val="both"/>
            </w:pPr>
            <w:r>
              <w:rPr>
                <w:rFonts w:ascii="Times New Roman" w:eastAsia="Arial" w:hAnsi="Times New Roman"/>
                <w:color w:val="000000"/>
                <w:shd w:val="clear" w:color="auto" w:fill="FFFFFF"/>
                <w:lang w:eastAsia="pl-PL" w:bidi="pl-PL"/>
              </w:rPr>
              <w:t>Prowadzenie bieżącej rejestracji wszystkich przypadków nowotworów    hematologicznych w Krajowym Rejestrze Nowotworów.</w:t>
            </w:r>
          </w:p>
          <w:p w14:paraId="5E6E12CE" w14:textId="77777777" w:rsidR="000D4BDC" w:rsidRDefault="000D4BDC">
            <w:pPr>
              <w:widowControl w:val="0"/>
              <w:tabs>
                <w:tab w:val="left" w:pos="765"/>
              </w:tabs>
              <w:spacing w:after="0"/>
              <w:rPr>
                <w:rFonts w:ascii="Times New Roman" w:eastAsia="Arial" w:hAnsi="Times New Roman"/>
                <w:b/>
                <w:spacing w:val="-6"/>
              </w:rPr>
            </w:pPr>
          </w:p>
        </w:tc>
      </w:tr>
    </w:tbl>
    <w:p w14:paraId="4E50AA09" w14:textId="77777777" w:rsidR="000D4BDC" w:rsidRDefault="000D4BDC">
      <w:pPr>
        <w:spacing w:after="0"/>
        <w:rPr>
          <w:rFonts w:ascii="Times New Roman" w:hAnsi="Times New Roman"/>
          <w:vanish/>
        </w:rPr>
      </w:pP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1701"/>
        <w:gridCol w:w="7093"/>
      </w:tblGrid>
      <w:tr w:rsidR="000D4BDC" w14:paraId="6DF09243" w14:textId="77777777">
        <w:trPr>
          <w:trHeight w:val="42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7F377" w14:textId="77777777" w:rsidR="000D4BDC" w:rsidRDefault="00C33418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8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3C7B0" w14:textId="77777777" w:rsidR="000D4BDC" w:rsidRDefault="00C3341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III. Warunki organizacji świadczeń opieki zdrowotnej oraz warunki ich realizacji dla ośrodka poziomu wysokospecjalistycznego</w:t>
            </w:r>
          </w:p>
        </w:tc>
      </w:tr>
      <w:tr w:rsidR="000D4BDC" w14:paraId="5D58FC37" w14:textId="7777777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800C3" w14:textId="77777777" w:rsidR="000D4BDC" w:rsidRDefault="00C3341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20C63" w14:textId="77777777" w:rsidR="000D4BDC" w:rsidRDefault="00C3341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Wymagania formalne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1F9BE" w14:textId="77777777" w:rsidR="000D4BDC" w:rsidRDefault="00C33418">
            <w:pPr>
              <w:numPr>
                <w:ilvl w:val="0"/>
                <w:numId w:val="37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Oddział szpitalny spełniający warunki określone na podstawie art. 31d ustawy z dnia 27 </w:t>
            </w:r>
            <w:r>
              <w:rPr>
                <w:rFonts w:ascii="Times New Roman" w:hAnsi="Times New Roman"/>
                <w:bCs/>
              </w:rPr>
              <w:t>sierpnia 2004 r. o świadczeniach opieki zdrowotnej finansowanych ze środków publicznych o profilu:</w:t>
            </w:r>
          </w:p>
          <w:p w14:paraId="6626EEAC" w14:textId="6E745A62" w:rsidR="000D4BDC" w:rsidRDefault="00C33418">
            <w:pPr>
              <w:numPr>
                <w:ilvl w:val="0"/>
                <w:numId w:val="38"/>
              </w:numPr>
              <w:spacing w:after="0"/>
              <w:jc w:val="both"/>
            </w:pPr>
            <w:r>
              <w:rPr>
                <w:rFonts w:ascii="Times New Roman" w:hAnsi="Times New Roman"/>
                <w:bCs/>
              </w:rPr>
              <w:t>hematologia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oraz chemioterapia</w:t>
            </w:r>
            <w:r w:rsidR="00264DB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–</w:t>
            </w:r>
            <w:r w:rsidR="00264DB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hospitalizacja oraz </w:t>
            </w:r>
          </w:p>
          <w:p w14:paraId="7E9F37F6" w14:textId="77777777" w:rsidR="000D4BDC" w:rsidRDefault="00C33418">
            <w:pPr>
              <w:numPr>
                <w:ilvl w:val="0"/>
                <w:numId w:val="38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transplantologia kliniczna – realizujący przeszczepienia  autologicznych lub allogenicznych krwiotwórcz</w:t>
            </w:r>
            <w:r>
              <w:rPr>
                <w:rFonts w:ascii="Times New Roman" w:hAnsi="Times New Roman"/>
                <w:bCs/>
              </w:rPr>
              <w:t>ych komórek macierzystych (w sytuacji realizowania przeszczepienia  autologicznych lub allogenicznych krwiotwórczych komórek macierzystych przez ośrodek o profilu hematologia,</w:t>
            </w:r>
            <w:r>
              <w:rPr>
                <w:rFonts w:ascii="Times New Roman" w:hAnsi="Times New Roman"/>
                <w:bCs/>
              </w:rPr>
              <w:tab/>
              <w:t>oddział o profilu transplantologia kliniczna nie jest wymagany) oraz</w:t>
            </w:r>
          </w:p>
          <w:p w14:paraId="3D32E5C2" w14:textId="77777777" w:rsidR="000D4BDC" w:rsidRDefault="00C33418">
            <w:pPr>
              <w:numPr>
                <w:ilvl w:val="0"/>
                <w:numId w:val="38"/>
              </w:numPr>
              <w:spacing w:after="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chemioterap</w:t>
            </w:r>
            <w:r>
              <w:rPr>
                <w:rFonts w:ascii="Times New Roman" w:hAnsi="Times New Roman"/>
                <w:bCs/>
              </w:rPr>
              <w:t>ia – leczenie jednego dnia lub wydzielone w ramach oddziału o profilu hematologia co najmniej 6 łóżek do podawania chemioterapii w trybie jednego dnia.</w:t>
            </w:r>
          </w:p>
          <w:p w14:paraId="64A51406" w14:textId="77777777" w:rsidR="000D4BDC" w:rsidRDefault="00C33418">
            <w:pPr>
              <w:numPr>
                <w:ilvl w:val="0"/>
                <w:numId w:val="37"/>
              </w:numPr>
              <w:spacing w:after="0"/>
              <w:contextualSpacing/>
              <w:jc w:val="both"/>
            </w:pPr>
            <w:r>
              <w:rPr>
                <w:rFonts w:ascii="Times New Roman" w:hAnsi="Times New Roman"/>
                <w:bCs/>
                <w:spacing w:val="-6"/>
              </w:rPr>
              <w:t>Poradnia specjalistyczna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  <w:spacing w:val="-6"/>
              </w:rPr>
              <w:t>spełniająca warunki określone na podstawie art. 31d ustawy z dnia 27 sierpnia 2</w:t>
            </w:r>
            <w:r>
              <w:rPr>
                <w:rFonts w:ascii="Times New Roman" w:hAnsi="Times New Roman"/>
                <w:bCs/>
                <w:spacing w:val="-6"/>
              </w:rPr>
              <w:t xml:space="preserve">004 r. o świadczeniach opieki zdrowotnej finansowanych ze środków publicznych o profilu: </w:t>
            </w:r>
          </w:p>
          <w:p w14:paraId="2BFE0E23" w14:textId="77777777" w:rsidR="000D4BDC" w:rsidRDefault="00C33418">
            <w:pPr>
              <w:numPr>
                <w:ilvl w:val="0"/>
                <w:numId w:val="39"/>
              </w:numPr>
              <w:spacing w:after="0"/>
              <w:contextualSpacing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hematologia lub</w:t>
            </w:r>
          </w:p>
          <w:p w14:paraId="4C711407" w14:textId="77777777" w:rsidR="000D4BDC" w:rsidRDefault="00C33418">
            <w:pPr>
              <w:numPr>
                <w:ilvl w:val="0"/>
                <w:numId w:val="39"/>
              </w:numPr>
              <w:spacing w:after="0"/>
              <w:contextualSpacing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transplantologia.</w:t>
            </w:r>
          </w:p>
          <w:p w14:paraId="291A3D0A" w14:textId="77777777" w:rsidR="000D4BDC" w:rsidRDefault="00C33418">
            <w:pPr>
              <w:numPr>
                <w:ilvl w:val="0"/>
                <w:numId w:val="37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Medyczne laboratorium diagnostyczne wpisane do ewidencji Krajowej Rady Diagnostów Laboratoryjnych.</w:t>
            </w:r>
          </w:p>
          <w:p w14:paraId="6EA48312" w14:textId="77777777" w:rsidR="000D4BDC" w:rsidRDefault="00C33418">
            <w:pPr>
              <w:numPr>
                <w:ilvl w:val="0"/>
                <w:numId w:val="37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Pracownia lub zakład diagnostyki </w:t>
            </w:r>
            <w:r>
              <w:rPr>
                <w:rFonts w:ascii="Times New Roman" w:hAnsi="Times New Roman"/>
                <w:bCs/>
              </w:rPr>
              <w:t>obrazowej: RTG, USG, TK.</w:t>
            </w:r>
          </w:p>
          <w:p w14:paraId="38452C98" w14:textId="77777777" w:rsidR="000D4BDC" w:rsidRDefault="00C33418">
            <w:pPr>
              <w:numPr>
                <w:ilvl w:val="0"/>
                <w:numId w:val="37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Pracowni serologiczna.</w:t>
            </w:r>
          </w:p>
          <w:p w14:paraId="50CCA227" w14:textId="77777777" w:rsidR="000D4BDC" w:rsidRDefault="00C33418">
            <w:pPr>
              <w:numPr>
                <w:ilvl w:val="0"/>
                <w:numId w:val="37"/>
              </w:num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Bank krwi lub dział krwiodawstwa i krwiolecznictwa.</w:t>
            </w:r>
          </w:p>
          <w:p w14:paraId="55759153" w14:textId="77777777" w:rsidR="000D4BDC" w:rsidRDefault="00C33418">
            <w:pPr>
              <w:numPr>
                <w:ilvl w:val="0"/>
                <w:numId w:val="37"/>
              </w:num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Pracownia lub zakład patomorfologii –  w lokalizacji lub w dostępie.</w:t>
            </w:r>
          </w:p>
          <w:p w14:paraId="1A551138" w14:textId="77777777" w:rsidR="000D4BDC" w:rsidRDefault="00C33418">
            <w:pPr>
              <w:numPr>
                <w:ilvl w:val="0"/>
                <w:numId w:val="37"/>
              </w:num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Pozwolenie ministra właściwego do spraw zdrowia na wykonywanie czynności </w:t>
            </w:r>
            <w:r>
              <w:rPr>
                <w:rFonts w:ascii="Times New Roman" w:hAnsi="Times New Roman"/>
                <w:bCs/>
              </w:rPr>
              <w:t>polegających na pobieraniu, przechowywaniu i przeszczepianiu komórek, zgodnie z ustawą z dnia 1 lipca 2005 r. o pobieraniu, przechowywaniu i przeszczepianiu komórek, tkanek i narządów (Dz. U. z 2023 r. poz. 1185) – w przypadku przeszczepiania krwiotwórczyc</w:t>
            </w:r>
            <w:r>
              <w:rPr>
                <w:rFonts w:ascii="Times New Roman" w:hAnsi="Times New Roman"/>
                <w:bCs/>
              </w:rPr>
              <w:t>h komórek macierzystych.</w:t>
            </w:r>
          </w:p>
          <w:p w14:paraId="4C8252AE" w14:textId="77777777" w:rsidR="000D4BDC" w:rsidRDefault="00C33418">
            <w:pPr>
              <w:numPr>
                <w:ilvl w:val="0"/>
                <w:numId w:val="37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Posiadanie umowy na realizację świadczeń programy lekowe, w tym 14 z 18 wskazanych programów lekowych:</w:t>
            </w:r>
          </w:p>
          <w:p w14:paraId="3EAAC609" w14:textId="77777777" w:rsidR="000D4BDC" w:rsidRDefault="00C33418">
            <w:pPr>
              <w:numPr>
                <w:ilvl w:val="0"/>
                <w:numId w:val="40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B.12 – Leczenie chorych na chłoniaki B – komórkowe;</w:t>
            </w:r>
          </w:p>
          <w:p w14:paraId="387C2588" w14:textId="77777777" w:rsidR="000D4BDC" w:rsidRDefault="00C33418">
            <w:pPr>
              <w:numPr>
                <w:ilvl w:val="0"/>
                <w:numId w:val="40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B.14 – Leczenie chorych na przewlekłą białaczkę szpikową;</w:t>
            </w:r>
          </w:p>
          <w:p w14:paraId="0DB89938" w14:textId="77777777" w:rsidR="000D4BDC" w:rsidRDefault="00C33418">
            <w:pPr>
              <w:numPr>
                <w:ilvl w:val="0"/>
                <w:numId w:val="40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B.54 – Leczenie ch</w:t>
            </w:r>
            <w:r>
              <w:rPr>
                <w:rFonts w:ascii="Times New Roman" w:hAnsi="Times New Roman"/>
                <w:bCs/>
              </w:rPr>
              <w:t>orych na szpiczaka plazmocytowego;</w:t>
            </w:r>
          </w:p>
          <w:p w14:paraId="7DDA9F67" w14:textId="77777777" w:rsidR="000D4BDC" w:rsidRDefault="00C33418">
            <w:pPr>
              <w:numPr>
                <w:ilvl w:val="0"/>
                <w:numId w:val="40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B.65 – Leczenie chorych na ostrą białaczkę limfoblastyczną;</w:t>
            </w:r>
          </w:p>
          <w:p w14:paraId="47223D1C" w14:textId="77777777" w:rsidR="000D4BDC" w:rsidRDefault="00C33418">
            <w:pPr>
              <w:numPr>
                <w:ilvl w:val="0"/>
                <w:numId w:val="40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B.66 – Leczenie chorych na chłoniaki T – komórkowe;</w:t>
            </w:r>
          </w:p>
          <w:p w14:paraId="078F3D68" w14:textId="77777777" w:rsidR="000D4BDC" w:rsidRDefault="00C33418">
            <w:pPr>
              <w:numPr>
                <w:ilvl w:val="0"/>
                <w:numId w:val="40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B.77 – Leczenie chorych na klasycznego chłoniaka Hodgkina;</w:t>
            </w:r>
          </w:p>
          <w:p w14:paraId="1D337748" w14:textId="77777777" w:rsidR="000D4BDC" w:rsidRDefault="00C33418">
            <w:pPr>
              <w:numPr>
                <w:ilvl w:val="0"/>
                <w:numId w:val="40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B.79 – Leczenie chorych na przewlekłą białaczkę li</w:t>
            </w:r>
            <w:r>
              <w:rPr>
                <w:rFonts w:ascii="Times New Roman" w:hAnsi="Times New Roman"/>
                <w:bCs/>
              </w:rPr>
              <w:t>mfocytową;</w:t>
            </w:r>
          </w:p>
          <w:p w14:paraId="5A73B6FB" w14:textId="77777777" w:rsidR="000D4BDC" w:rsidRDefault="00C33418">
            <w:pPr>
              <w:numPr>
                <w:ilvl w:val="0"/>
                <w:numId w:val="40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B.81 – Leczenie mielofibrozy pierwotnej oraz mielofibrozy wtórnej w  przebiegu czerwienicy prawdziwej i nadpłytkowości samoistnej;</w:t>
            </w:r>
          </w:p>
          <w:p w14:paraId="243FB35F" w14:textId="77777777" w:rsidR="000D4BDC" w:rsidRDefault="00C33418">
            <w:pPr>
              <w:numPr>
                <w:ilvl w:val="0"/>
                <w:numId w:val="40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B.96. – Leczenie nocnej napadowej hemoglobinurii (PNH);</w:t>
            </w:r>
          </w:p>
          <w:p w14:paraId="3AD1047A" w14:textId="77777777" w:rsidR="000D4BDC" w:rsidRDefault="00C33418">
            <w:pPr>
              <w:numPr>
                <w:ilvl w:val="0"/>
                <w:numId w:val="40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B.97. – Leczenie dorosłych chorych na pierwotną małopłytko</w:t>
            </w:r>
            <w:r>
              <w:rPr>
                <w:rFonts w:ascii="Times New Roman" w:hAnsi="Times New Roman"/>
                <w:bCs/>
              </w:rPr>
              <w:t>wość immunologiczną;</w:t>
            </w:r>
          </w:p>
          <w:p w14:paraId="7FA5824D" w14:textId="77777777" w:rsidR="000D4BDC" w:rsidRDefault="00C33418">
            <w:pPr>
              <w:numPr>
                <w:ilvl w:val="0"/>
                <w:numId w:val="40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B.114. – Leczenie chorych na ostrą białaczkę szpikową;</w:t>
            </w:r>
          </w:p>
          <w:p w14:paraId="0B84B6D7" w14:textId="77777777" w:rsidR="000D4BDC" w:rsidRDefault="00C33418">
            <w:pPr>
              <w:numPr>
                <w:ilvl w:val="0"/>
                <w:numId w:val="40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B.115. – Leczenie agresywnej mastocytozy układowej, mastocytozy</w:t>
            </w:r>
            <w:r>
              <w:rPr>
                <w:rFonts w:ascii="Times New Roman" w:hAnsi="Times New Roman"/>
                <w:bCs/>
              </w:rPr>
              <w:t>; układowej z współistniejącym nowotworem układu krwiotwórczego oraz białaczki mastocytarnej;</w:t>
            </w:r>
          </w:p>
          <w:p w14:paraId="7D671B1C" w14:textId="77777777" w:rsidR="000D4BDC" w:rsidRDefault="00C33418">
            <w:pPr>
              <w:numPr>
                <w:ilvl w:val="0"/>
                <w:numId w:val="40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B.127. – Leczenie dorosłych chorych na ciężką anemię aplastyczną;</w:t>
            </w:r>
          </w:p>
          <w:p w14:paraId="77880C89" w14:textId="77777777" w:rsidR="000D4BDC" w:rsidRDefault="00C33418">
            <w:pPr>
              <w:numPr>
                <w:ilvl w:val="0"/>
                <w:numId w:val="40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B.128.FM – Leczenie chorych na ostrą porfirię wątrobową (AHP) u dorosłych i młodzieży w wieku od</w:t>
            </w:r>
            <w:r>
              <w:rPr>
                <w:rFonts w:ascii="Times New Roman" w:hAnsi="Times New Roman"/>
                <w:bCs/>
              </w:rPr>
              <w:t xml:space="preserve"> 12 lat;</w:t>
            </w:r>
          </w:p>
          <w:p w14:paraId="3955DE47" w14:textId="77777777" w:rsidR="000D4BDC" w:rsidRDefault="00C33418">
            <w:pPr>
              <w:numPr>
                <w:ilvl w:val="0"/>
                <w:numId w:val="40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B.131. – Leczenie pacjentów z idiopatyczną wieloogniskową chorobą Castlemana;</w:t>
            </w:r>
          </w:p>
          <w:p w14:paraId="2E3D2309" w14:textId="77777777" w:rsidR="000D4BDC" w:rsidRDefault="00C33418">
            <w:pPr>
              <w:numPr>
                <w:ilvl w:val="0"/>
                <w:numId w:val="40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B.132. – Stosowanie letermowiru w celu zapobiegania reaktywacji cytomegalowirusa (CMV) i rozwojowi choroby u dorosłych, seropozytywnych względem CMV pacjentów, którzy by</w:t>
            </w:r>
            <w:r>
              <w:rPr>
                <w:rFonts w:ascii="Times New Roman" w:hAnsi="Times New Roman"/>
                <w:bCs/>
              </w:rPr>
              <w:t>li poddani zabiegowi przeszczepienia allogenicznych krwiotwórczych komórek macierzystych;</w:t>
            </w:r>
          </w:p>
          <w:p w14:paraId="7A75D08E" w14:textId="77777777" w:rsidR="000D4BDC" w:rsidRDefault="00C33418">
            <w:pPr>
              <w:numPr>
                <w:ilvl w:val="0"/>
                <w:numId w:val="40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B.134. – Zapobieganie powikłaniom kostnym u dorosłych pacjentów z zaawansowanym procesem nowotworowym obejmującym kości z zastosowaniem denosumabu;</w:t>
            </w:r>
          </w:p>
          <w:p w14:paraId="14CED1F2" w14:textId="77777777" w:rsidR="000D4BDC" w:rsidRDefault="00C33418">
            <w:pPr>
              <w:numPr>
                <w:ilvl w:val="0"/>
                <w:numId w:val="40"/>
              </w:numPr>
              <w:spacing w:after="0"/>
              <w:contextualSpacing/>
              <w:jc w:val="both"/>
            </w:pPr>
            <w:r>
              <w:rPr>
                <w:rFonts w:ascii="Times New Roman" w:hAnsi="Times New Roman"/>
                <w:bCs/>
              </w:rPr>
              <w:t>B.142.</w:t>
            </w:r>
            <w:r>
              <w:t xml:space="preserve"> </w:t>
            </w:r>
            <w:r>
              <w:rPr>
                <w:rFonts w:ascii="Times New Roman" w:hAnsi="Times New Roman"/>
                <w:bCs/>
              </w:rPr>
              <w:t xml:space="preserve">– Leczenie </w:t>
            </w:r>
            <w:r>
              <w:rPr>
                <w:rFonts w:ascii="Times New Roman" w:hAnsi="Times New Roman"/>
                <w:bCs/>
              </w:rPr>
              <w:t xml:space="preserve">dorosłych pacjentów z zespołami mielodysplastycznymi z towarzyszącą niedokrwistością zależną od transfuzji. </w:t>
            </w:r>
          </w:p>
        </w:tc>
      </w:tr>
      <w:tr w:rsidR="000D4BDC" w14:paraId="75B656D1" w14:textId="7777777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0B8E0" w14:textId="77777777" w:rsidR="000D4BDC" w:rsidRDefault="00C3341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13CA0" w14:textId="77777777" w:rsidR="000D4BDC" w:rsidRDefault="00C3341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Personel medyczny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F7209" w14:textId="77777777" w:rsidR="000D4BDC" w:rsidRDefault="00C33418">
            <w:pPr>
              <w:numPr>
                <w:ilvl w:val="0"/>
                <w:numId w:val="41"/>
              </w:numPr>
              <w:spacing w:after="0"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 xml:space="preserve">Personel zgodnie z warunkami realizacji świadczeń gwarantowanych w poszczególnych komórkach organizacyjnych </w:t>
            </w:r>
            <w:r>
              <w:rPr>
                <w:rFonts w:ascii="Times New Roman" w:hAnsi="Times New Roman"/>
                <w:bCs/>
                <w:spacing w:val="-6"/>
              </w:rPr>
              <w:t>(szpitalnych, ambulatoryjnej opieki specjalistycznej).</w:t>
            </w:r>
          </w:p>
          <w:p w14:paraId="741687AD" w14:textId="77777777" w:rsidR="000D4BDC" w:rsidRDefault="00C33418">
            <w:pPr>
              <w:numPr>
                <w:ilvl w:val="0"/>
                <w:numId w:val="41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 xml:space="preserve">Personel w oddziale hematologii: </w:t>
            </w:r>
          </w:p>
          <w:p w14:paraId="1F5FF1D5" w14:textId="0B78B436" w:rsidR="000D4BDC" w:rsidRDefault="008D2E9D">
            <w:pPr>
              <w:numPr>
                <w:ilvl w:val="0"/>
                <w:numId w:val="42"/>
              </w:numPr>
              <w:spacing w:after="0"/>
              <w:ind w:left="743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lekarze:</w:t>
            </w:r>
          </w:p>
          <w:p w14:paraId="3ECD4721" w14:textId="77777777" w:rsidR="000D4BDC" w:rsidRDefault="00C33418">
            <w:pPr>
              <w:numPr>
                <w:ilvl w:val="0"/>
                <w:numId w:val="43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równoważnik co najmniej 5 etatów – lekarz specjalista w dziedzinie hematologii lub</w:t>
            </w:r>
          </w:p>
          <w:p w14:paraId="642E9327" w14:textId="77777777" w:rsidR="000D4BDC" w:rsidRDefault="00C33418">
            <w:pPr>
              <w:numPr>
                <w:ilvl w:val="0"/>
                <w:numId w:val="43"/>
              </w:numPr>
              <w:spacing w:after="0"/>
              <w:contextualSpacing/>
              <w:jc w:val="both"/>
            </w:pPr>
            <w:r>
              <w:rPr>
                <w:rFonts w:ascii="Times New Roman" w:hAnsi="Times New Roman"/>
                <w:bCs/>
                <w:spacing w:val="-6"/>
              </w:rPr>
              <w:t xml:space="preserve">4 specjalistów w dziedzinie hematologii i 1 lekarz w trakcie specjalizacji </w:t>
            </w:r>
            <w:r>
              <w:rPr>
                <w:rFonts w:ascii="Times New Roman" w:hAnsi="Times New Roman"/>
                <w:bCs/>
                <w:spacing w:val="-6"/>
              </w:rPr>
              <w:t>z hematologii;</w:t>
            </w:r>
          </w:p>
          <w:p w14:paraId="69D03B06" w14:textId="77777777" w:rsidR="000D4BDC" w:rsidRDefault="00C33418">
            <w:pPr>
              <w:numPr>
                <w:ilvl w:val="0"/>
                <w:numId w:val="42"/>
              </w:numPr>
              <w:spacing w:after="0"/>
              <w:ind w:left="743" w:hanging="284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pielęgniarki – równoważnik co najmniej 0,6 etatu na 1 łóżko, w tym:</w:t>
            </w:r>
          </w:p>
          <w:p w14:paraId="747538AE" w14:textId="77777777" w:rsidR="000D4BDC" w:rsidRDefault="00C33418">
            <w:pPr>
              <w:numPr>
                <w:ilvl w:val="0"/>
                <w:numId w:val="44"/>
              </w:numPr>
              <w:spacing w:after="0"/>
              <w:ind w:left="1027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 xml:space="preserve">równoważnik co najmniej 2 etatów – specjalista w dziedzinie         pielęgniarstwa zachowawczego lub internistycznego, lub w trakcie specjalizacji w dziedzinie </w:t>
            </w:r>
            <w:r>
              <w:rPr>
                <w:rFonts w:ascii="Times New Roman" w:hAnsi="Times New Roman"/>
                <w:bCs/>
                <w:spacing w:val="-6"/>
              </w:rPr>
              <w:t>pielęgniarstwa internistycznego, lub po kursie kwalifikacyjnym w dziedzinie pielęgniarstwa zachowawczego lub internistycznego, lub w trakcie kursu kwalifikacyjnego w dziedzinie pielęgniarstwa internistycznego,</w:t>
            </w:r>
          </w:p>
          <w:p w14:paraId="500C73CE" w14:textId="77777777" w:rsidR="000D4BDC" w:rsidRDefault="00C33418">
            <w:pPr>
              <w:pStyle w:val="Akapitzlist"/>
              <w:numPr>
                <w:ilvl w:val="0"/>
                <w:numId w:val="44"/>
              </w:numPr>
              <w:spacing w:after="0"/>
              <w:ind w:left="1021" w:hanging="284"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pielęgniarki przeszkolone w zakresie podawania</w:t>
            </w:r>
            <w:r>
              <w:rPr>
                <w:rFonts w:ascii="Times New Roman" w:hAnsi="Times New Roman"/>
                <w:bCs/>
                <w:spacing w:val="-6"/>
              </w:rPr>
              <w:t xml:space="preserve"> substancji aktywnych w chemioterapii oraz pielęgniarki, które odbyły szkolenie z zakresu przetaczania krwi i jej składników.</w:t>
            </w:r>
          </w:p>
          <w:p w14:paraId="08C384C6" w14:textId="77777777" w:rsidR="000D4BDC" w:rsidRDefault="00C33418">
            <w:pPr>
              <w:numPr>
                <w:ilvl w:val="0"/>
                <w:numId w:val="41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Personel w oddziale przeszczepiania autologicznego lub allogenicznego krwiotwórczych komórek macierzystych:</w:t>
            </w:r>
          </w:p>
          <w:p w14:paraId="4FC958BA" w14:textId="7301D689" w:rsidR="000D4BDC" w:rsidRDefault="00C33418">
            <w:pPr>
              <w:numPr>
                <w:ilvl w:val="0"/>
                <w:numId w:val="45"/>
              </w:numPr>
              <w:spacing w:after="0"/>
              <w:ind w:left="680" w:hanging="284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lekarze – 2 specjalist</w:t>
            </w:r>
            <w:r>
              <w:rPr>
                <w:rFonts w:ascii="Times New Roman" w:hAnsi="Times New Roman"/>
                <w:bCs/>
                <w:spacing w:val="-6"/>
              </w:rPr>
              <w:t xml:space="preserve">ów w dziedzinie transplantologii klinicznej lub 1 specjalista w dziedzinie transplantologii klinicznej i 1 specjalista w dziedzinie hematologii </w:t>
            </w:r>
            <w:r w:rsidR="008D2E9D">
              <w:rPr>
                <w:rFonts w:ascii="Times New Roman" w:hAnsi="Times New Roman"/>
                <w:bCs/>
                <w:spacing w:val="-6"/>
              </w:rPr>
              <w:sym w:font="Symbol" w:char="F02D"/>
            </w:r>
            <w:r>
              <w:rPr>
                <w:rFonts w:ascii="Times New Roman" w:hAnsi="Times New Roman"/>
                <w:bCs/>
                <w:spacing w:val="-6"/>
              </w:rPr>
              <w:t xml:space="preserve"> z co najmniej 2 letnim doświadczeniem w wykonywaniu przeszczepień autologicznych lub allogenicznych krwiotwórc</w:t>
            </w:r>
            <w:r>
              <w:rPr>
                <w:rFonts w:ascii="Times New Roman" w:hAnsi="Times New Roman"/>
                <w:bCs/>
                <w:spacing w:val="-6"/>
              </w:rPr>
              <w:t>zych komórek macierzystych;</w:t>
            </w:r>
          </w:p>
          <w:p w14:paraId="7A5DA545" w14:textId="77777777" w:rsidR="000D4BDC" w:rsidRDefault="00C33418">
            <w:pPr>
              <w:numPr>
                <w:ilvl w:val="0"/>
                <w:numId w:val="45"/>
              </w:numPr>
              <w:spacing w:after="0"/>
              <w:ind w:left="680" w:hanging="284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pielęgniarki – równoważnik co najmniej 0,6 etatu na 1 łóżko, w tym:</w:t>
            </w:r>
          </w:p>
          <w:p w14:paraId="759A2FC4" w14:textId="77777777" w:rsidR="000D4BDC" w:rsidRDefault="00C33418">
            <w:pPr>
              <w:numPr>
                <w:ilvl w:val="0"/>
                <w:numId w:val="46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równoważnik co najmniej 2 etatów – specjalista w dziedzinie   pielęgniarstwa zachowawczego lub internistycznego, lub w trakcie specjalizacji w dziedzinie pielęg</w:t>
            </w:r>
            <w:r>
              <w:rPr>
                <w:rFonts w:ascii="Times New Roman" w:hAnsi="Times New Roman"/>
                <w:bCs/>
                <w:spacing w:val="-6"/>
              </w:rPr>
              <w:t xml:space="preserve">niarstwa internistycznego, lub po    </w:t>
            </w:r>
            <w:r>
              <w:rPr>
                <w:rFonts w:ascii="Times New Roman" w:hAnsi="Times New Roman"/>
                <w:bCs/>
                <w:spacing w:val="-6"/>
              </w:rPr>
              <w:lastRenderedPageBreak/>
              <w:t>kursie kwalifikacyjnym w dziedzinie pielęgniarstwa zachowawczego lub internistycznego, lub w trakcie kursu kwalifikacyjnego w dziedzinie pielęgniarstwa internistycznego,</w:t>
            </w:r>
          </w:p>
          <w:p w14:paraId="37275B07" w14:textId="77777777" w:rsidR="000D4BDC" w:rsidRDefault="00C33418">
            <w:pPr>
              <w:numPr>
                <w:ilvl w:val="0"/>
                <w:numId w:val="46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 xml:space="preserve">równoważnik co najmniej 2 etatów –  pielęgniarki </w:t>
            </w:r>
            <w:r>
              <w:rPr>
                <w:rFonts w:ascii="Times New Roman" w:hAnsi="Times New Roman"/>
                <w:bCs/>
                <w:spacing w:val="-6"/>
              </w:rPr>
              <w:t>po kursie kwalifikacyjnym w dziedzinie pielęgniarstwa transplantacyjnego lub w trakcie kursu kwalifikacyjnego w dziedzinie pielęgniarstwa transplantacyjnego,</w:t>
            </w:r>
          </w:p>
          <w:p w14:paraId="7BDBF9E0" w14:textId="77777777" w:rsidR="000D4BDC" w:rsidRDefault="00C33418">
            <w:pPr>
              <w:numPr>
                <w:ilvl w:val="0"/>
                <w:numId w:val="46"/>
              </w:numPr>
              <w:tabs>
                <w:tab w:val="left" w:pos="-13840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 xml:space="preserve">pielęgniarki przeszkolone w zakresie podawania substancji  aktywnych i w </w:t>
            </w:r>
            <w:r>
              <w:rPr>
                <w:rFonts w:ascii="Times New Roman" w:hAnsi="Times New Roman"/>
                <w:bCs/>
                <w:spacing w:val="-6"/>
              </w:rPr>
              <w:t>chemioterapii oraz pielęgniarki, które odbyły szkolenie z zakresu przetaczania krwi i jej składników.</w:t>
            </w:r>
          </w:p>
          <w:p w14:paraId="410DFA84" w14:textId="77777777" w:rsidR="000D4BDC" w:rsidRDefault="00C33418">
            <w:pPr>
              <w:numPr>
                <w:ilvl w:val="0"/>
                <w:numId w:val="41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Personel w poradni o profilu hematologia:</w:t>
            </w:r>
          </w:p>
          <w:p w14:paraId="50506268" w14:textId="77777777" w:rsidR="000D4BDC" w:rsidRDefault="00C33418">
            <w:pPr>
              <w:spacing w:after="0"/>
              <w:ind w:left="360"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 etat specjalista w dziedzinie hematologii.</w:t>
            </w:r>
          </w:p>
          <w:p w14:paraId="36DC226C" w14:textId="77777777" w:rsidR="000D4BDC" w:rsidRDefault="00C33418">
            <w:pPr>
              <w:numPr>
                <w:ilvl w:val="0"/>
                <w:numId w:val="41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Psycholog – równoważnik co najmniej 1 etatu.</w:t>
            </w:r>
          </w:p>
          <w:p w14:paraId="36215FA1" w14:textId="77777777" w:rsidR="000D4BDC" w:rsidRDefault="00C33418">
            <w:pPr>
              <w:numPr>
                <w:ilvl w:val="0"/>
                <w:numId w:val="41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Dietetyk  – równoważni</w:t>
            </w:r>
            <w:r>
              <w:rPr>
                <w:rFonts w:ascii="Times New Roman" w:hAnsi="Times New Roman"/>
                <w:bCs/>
                <w:spacing w:val="-6"/>
              </w:rPr>
              <w:t>k co najmniej 0,5 etatu.</w:t>
            </w:r>
          </w:p>
          <w:p w14:paraId="395E6786" w14:textId="77777777" w:rsidR="000D4BDC" w:rsidRDefault="00C33418">
            <w:pPr>
              <w:numPr>
                <w:ilvl w:val="0"/>
                <w:numId w:val="41"/>
              </w:numPr>
              <w:spacing w:after="0"/>
              <w:contextualSpacing/>
              <w:jc w:val="both"/>
            </w:pPr>
            <w:r>
              <w:rPr>
                <w:rFonts w:ascii="Times New Roman" w:hAnsi="Times New Roman"/>
                <w:bCs/>
                <w:spacing w:val="-6"/>
              </w:rPr>
              <w:t>Diagnosta laboratoryjny – równoważnik co najmniej 4 etatów.</w:t>
            </w:r>
          </w:p>
        </w:tc>
      </w:tr>
      <w:tr w:rsidR="000D4BDC" w14:paraId="4B442574" w14:textId="7777777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D99A4" w14:textId="77777777" w:rsidR="000D4BDC" w:rsidRDefault="00C3341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C2363" w14:textId="77777777" w:rsidR="000D4BDC" w:rsidRDefault="00C3341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Wyposażenie w sprzęt i aparaturę medyczną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65BB7" w14:textId="77777777" w:rsidR="000D4BDC" w:rsidRDefault="00C33418">
            <w:pPr>
              <w:numPr>
                <w:ilvl w:val="0"/>
                <w:numId w:val="47"/>
              </w:numPr>
              <w:spacing w:after="0"/>
              <w:ind w:left="396" w:hanging="396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 xml:space="preserve">Zgodnie z warunkami realizacji świadczeń gwarantowanych w        poszczególnych komórkach organizacyjnych </w:t>
            </w:r>
            <w:r>
              <w:rPr>
                <w:rFonts w:ascii="Times New Roman" w:hAnsi="Times New Roman"/>
                <w:bCs/>
                <w:spacing w:val="-6"/>
              </w:rPr>
              <w:t>(szpitalnych, ambulatoryjnej opieki specjalistycznej).</w:t>
            </w:r>
          </w:p>
          <w:p w14:paraId="714951A5" w14:textId="77777777" w:rsidR="000D4BDC" w:rsidRDefault="00C33418">
            <w:pPr>
              <w:numPr>
                <w:ilvl w:val="0"/>
                <w:numId w:val="47"/>
              </w:numPr>
              <w:spacing w:after="0"/>
              <w:ind w:left="396" w:hanging="396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 xml:space="preserve">W miejscu udzielania świadczeń: </w:t>
            </w:r>
          </w:p>
          <w:p w14:paraId="24CE22CD" w14:textId="77777777" w:rsidR="000D4BDC" w:rsidRDefault="00C33418">
            <w:pPr>
              <w:numPr>
                <w:ilvl w:val="0"/>
                <w:numId w:val="48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co najmniej 2 mikroskopy hematologiczne;</w:t>
            </w:r>
          </w:p>
          <w:p w14:paraId="1319CFB1" w14:textId="77777777" w:rsidR="000D4BDC" w:rsidRDefault="00C33418">
            <w:pPr>
              <w:numPr>
                <w:ilvl w:val="0"/>
                <w:numId w:val="48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co najmniej 4 kardiomonitory;</w:t>
            </w:r>
          </w:p>
          <w:p w14:paraId="60417C23" w14:textId="77777777" w:rsidR="000D4BDC" w:rsidRDefault="00C33418">
            <w:pPr>
              <w:numPr>
                <w:ilvl w:val="0"/>
                <w:numId w:val="48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 xml:space="preserve">2 aparaty do aferezy.  </w:t>
            </w:r>
          </w:p>
        </w:tc>
      </w:tr>
      <w:tr w:rsidR="000D4BDC" w14:paraId="03BE2571" w14:textId="7777777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ABB6" w14:textId="77777777" w:rsidR="000D4BDC" w:rsidRDefault="00C3341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10D0D" w14:textId="77777777" w:rsidR="000D4BDC" w:rsidRDefault="00C3341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Zapewnienie realizacji badań 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EA4CE" w14:textId="77777777" w:rsidR="000D4BDC" w:rsidRDefault="00C33418">
            <w:pPr>
              <w:numPr>
                <w:ilvl w:val="1"/>
                <w:numId w:val="49"/>
              </w:numPr>
              <w:spacing w:after="0"/>
              <w:ind w:left="396" w:hanging="396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 xml:space="preserve">W strukturze </w:t>
            </w:r>
            <w:r>
              <w:rPr>
                <w:rFonts w:ascii="Times New Roman" w:hAnsi="Times New Roman"/>
                <w:bCs/>
                <w:spacing w:val="-6"/>
              </w:rPr>
              <w:t>organizacyjnej ośrodka:</w:t>
            </w:r>
          </w:p>
          <w:p w14:paraId="75F5610D" w14:textId="77777777" w:rsidR="000D4BDC" w:rsidRDefault="00C33418">
            <w:pPr>
              <w:numPr>
                <w:ilvl w:val="0"/>
                <w:numId w:val="50"/>
              </w:numPr>
              <w:spacing w:after="0"/>
              <w:ind w:left="743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 xml:space="preserve">pobranie aspiratu szpiku kostnego oraz ocena morfologiczna rozmazów szpiku;                    </w:t>
            </w:r>
          </w:p>
          <w:p w14:paraId="6199376B" w14:textId="77777777" w:rsidR="000D4BDC" w:rsidRDefault="00C33418">
            <w:pPr>
              <w:numPr>
                <w:ilvl w:val="0"/>
                <w:numId w:val="50"/>
              </w:numPr>
              <w:spacing w:after="0"/>
              <w:ind w:left="743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pobranie trepanobiopsja;</w:t>
            </w:r>
          </w:p>
          <w:p w14:paraId="4DEFDBE9" w14:textId="77777777" w:rsidR="000D4BDC" w:rsidRDefault="00C33418">
            <w:pPr>
              <w:numPr>
                <w:ilvl w:val="0"/>
                <w:numId w:val="50"/>
              </w:numPr>
              <w:spacing w:after="0"/>
              <w:ind w:left="743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badania krwi: morfologii krwi z rozmazem mikroskopowym, biochemiczne, koagulologiczne;</w:t>
            </w:r>
          </w:p>
          <w:p w14:paraId="05D463E6" w14:textId="77777777" w:rsidR="000D4BDC" w:rsidRDefault="00C33418">
            <w:pPr>
              <w:numPr>
                <w:ilvl w:val="0"/>
                <w:numId w:val="50"/>
              </w:numPr>
              <w:spacing w:after="0"/>
              <w:ind w:left="743"/>
              <w:contextualSpacing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 xml:space="preserve">badania płynu mózgowo-rdzeniowego – badanie ogólne, badanie immunofenotypowe; </w:t>
            </w:r>
          </w:p>
          <w:p w14:paraId="40091166" w14:textId="77777777" w:rsidR="000D4BDC" w:rsidRDefault="00C33418">
            <w:pPr>
              <w:numPr>
                <w:ilvl w:val="0"/>
                <w:numId w:val="50"/>
              </w:numPr>
              <w:spacing w:after="0"/>
              <w:ind w:left="743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badania moczu – białko z dobowej zbiórki moczu;</w:t>
            </w:r>
          </w:p>
          <w:p w14:paraId="36ED3B4A" w14:textId="77777777" w:rsidR="000D4BDC" w:rsidRDefault="00C33418">
            <w:pPr>
              <w:numPr>
                <w:ilvl w:val="0"/>
                <w:numId w:val="50"/>
              </w:numPr>
              <w:spacing w:after="0"/>
              <w:ind w:left="743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badanie immunofiksacji krwi i moczu, ilośc</w:t>
            </w:r>
            <w:r>
              <w:rPr>
                <w:rFonts w:ascii="Times New Roman" w:hAnsi="Times New Roman"/>
                <w:bCs/>
                <w:spacing w:val="-6"/>
              </w:rPr>
              <w:t>iowe oznaczenie wolnych łańcuchów lekkich w surowicy;</w:t>
            </w:r>
          </w:p>
          <w:p w14:paraId="4608596E" w14:textId="77777777" w:rsidR="000D4BDC" w:rsidRDefault="00C33418">
            <w:pPr>
              <w:numPr>
                <w:ilvl w:val="0"/>
                <w:numId w:val="50"/>
              </w:numPr>
              <w:spacing w:after="0"/>
              <w:ind w:left="743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 xml:space="preserve">badania mikrobiologiczne; </w:t>
            </w:r>
          </w:p>
          <w:p w14:paraId="495B98BE" w14:textId="77777777" w:rsidR="000D4BDC" w:rsidRDefault="00C33418">
            <w:pPr>
              <w:numPr>
                <w:ilvl w:val="0"/>
                <w:numId w:val="50"/>
              </w:numPr>
              <w:spacing w:after="0"/>
              <w:ind w:left="743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badania immunofenotypowe krwi lub szpiku;</w:t>
            </w:r>
          </w:p>
          <w:p w14:paraId="59FF8B50" w14:textId="77777777" w:rsidR="000D4BDC" w:rsidRDefault="00C33418">
            <w:pPr>
              <w:numPr>
                <w:ilvl w:val="0"/>
                <w:numId w:val="50"/>
              </w:numPr>
              <w:spacing w:after="0"/>
              <w:ind w:left="743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diagnostyka obrazowa (RTG, USG, TK).</w:t>
            </w:r>
          </w:p>
          <w:p w14:paraId="3B90512E" w14:textId="77777777" w:rsidR="000D4BDC" w:rsidRDefault="00C33418">
            <w:pPr>
              <w:numPr>
                <w:ilvl w:val="1"/>
                <w:numId w:val="49"/>
              </w:numPr>
              <w:spacing w:after="0"/>
              <w:ind w:left="396" w:hanging="396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Dostęp do:</w:t>
            </w:r>
          </w:p>
          <w:p w14:paraId="2A8738BD" w14:textId="77777777" w:rsidR="000D4BDC" w:rsidRDefault="00C33418">
            <w:pPr>
              <w:numPr>
                <w:ilvl w:val="0"/>
                <w:numId w:val="51"/>
              </w:numPr>
              <w:spacing w:after="0"/>
              <w:ind w:left="743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oceny histopatologicznej wraz z badaniami immunohistochemicznymi, trepanobioptatu szp</w:t>
            </w:r>
            <w:r>
              <w:rPr>
                <w:rFonts w:ascii="Times New Roman" w:hAnsi="Times New Roman"/>
                <w:bCs/>
                <w:spacing w:val="-6"/>
              </w:rPr>
              <w:t xml:space="preserve">iku, węzłów chłonnych i tkanek pozawęzłowych;  </w:t>
            </w:r>
          </w:p>
          <w:p w14:paraId="20987B23" w14:textId="77777777" w:rsidR="000D4BDC" w:rsidRDefault="00C33418">
            <w:pPr>
              <w:numPr>
                <w:ilvl w:val="0"/>
                <w:numId w:val="51"/>
              </w:numPr>
              <w:spacing w:after="0"/>
              <w:ind w:left="743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badań cytogenetycznych;</w:t>
            </w:r>
          </w:p>
          <w:p w14:paraId="14B8A457" w14:textId="77777777" w:rsidR="000D4BDC" w:rsidRDefault="00C33418">
            <w:pPr>
              <w:numPr>
                <w:ilvl w:val="0"/>
                <w:numId w:val="51"/>
              </w:numPr>
              <w:spacing w:after="0"/>
              <w:ind w:left="743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 xml:space="preserve">badań molekularnych; </w:t>
            </w:r>
          </w:p>
          <w:p w14:paraId="0A85610B" w14:textId="77777777" w:rsidR="000D4BDC" w:rsidRDefault="00C33418">
            <w:pPr>
              <w:numPr>
                <w:ilvl w:val="0"/>
                <w:numId w:val="51"/>
              </w:numPr>
              <w:spacing w:after="0"/>
              <w:ind w:left="743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 xml:space="preserve">badania zgodności tkankowej;  </w:t>
            </w:r>
          </w:p>
          <w:p w14:paraId="39E8A8C1" w14:textId="77777777" w:rsidR="000D4BDC" w:rsidRDefault="00C33418">
            <w:pPr>
              <w:numPr>
                <w:ilvl w:val="0"/>
                <w:numId w:val="51"/>
              </w:numPr>
              <w:spacing w:after="0"/>
              <w:ind w:left="743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 xml:space="preserve">badań mykologicznych i wirusologicznych metodami molekularnymi; </w:t>
            </w:r>
          </w:p>
          <w:p w14:paraId="2D9ED213" w14:textId="77777777" w:rsidR="000D4BDC" w:rsidRDefault="00C33418">
            <w:pPr>
              <w:numPr>
                <w:ilvl w:val="0"/>
                <w:numId w:val="51"/>
              </w:numPr>
              <w:spacing w:after="0"/>
              <w:ind w:left="743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 xml:space="preserve">badania PET-CT, MR; </w:t>
            </w:r>
          </w:p>
          <w:p w14:paraId="40EDF433" w14:textId="77777777" w:rsidR="000D4BDC" w:rsidRDefault="00C33418">
            <w:pPr>
              <w:numPr>
                <w:ilvl w:val="0"/>
                <w:numId w:val="51"/>
              </w:numPr>
              <w:spacing w:after="0"/>
              <w:ind w:left="743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napromieniania składników krwi.</w:t>
            </w:r>
          </w:p>
        </w:tc>
      </w:tr>
      <w:tr w:rsidR="000D4BDC" w14:paraId="67AD3DB3" w14:textId="7777777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F1C85" w14:textId="77777777" w:rsidR="000D4BDC" w:rsidRDefault="00C3341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5E432" w14:textId="77777777" w:rsidR="000D4BDC" w:rsidRDefault="00C3341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Pozostałe</w:t>
            </w:r>
            <w:r>
              <w:rPr>
                <w:rFonts w:ascii="Times New Roman" w:hAnsi="Times New Roman"/>
              </w:rPr>
              <w:br/>
              <w:t>wymagania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02FC0" w14:textId="77777777" w:rsidR="000D4BDC" w:rsidRDefault="00C33418">
            <w:pPr>
              <w:numPr>
                <w:ilvl w:val="0"/>
                <w:numId w:val="52"/>
              </w:numPr>
              <w:spacing w:after="0"/>
              <w:ind w:left="318"/>
              <w:contextualSpacing/>
              <w:jc w:val="both"/>
            </w:pPr>
            <w:r>
              <w:rPr>
                <w:rFonts w:ascii="Times New Roman" w:hAnsi="Times New Roman"/>
                <w:bCs/>
                <w:spacing w:val="-6"/>
              </w:rPr>
              <w:t>W oddziale o profilu hematologia</w:t>
            </w:r>
            <w:r>
              <w:rPr>
                <w:rFonts w:ascii="Times New Roman" w:hAnsi="Times New Roman"/>
                <w:bCs/>
                <w:color w:val="000000"/>
                <w:spacing w:val="-6"/>
              </w:rPr>
              <w:t>:</w:t>
            </w:r>
          </w:p>
          <w:p w14:paraId="08E4AD93" w14:textId="77777777" w:rsidR="000D4BDC" w:rsidRDefault="00C33418">
            <w:pPr>
              <w:numPr>
                <w:ilvl w:val="0"/>
                <w:numId w:val="53"/>
              </w:numPr>
              <w:spacing w:after="0"/>
              <w:ind w:left="743"/>
              <w:contextualSpacing/>
              <w:jc w:val="both"/>
            </w:pPr>
            <w:r>
              <w:rPr>
                <w:rFonts w:ascii="Times New Roman" w:hAnsi="Times New Roman"/>
                <w:bCs/>
                <w:spacing w:val="-6"/>
              </w:rPr>
              <w:t>gabinet diagnostyczno-zabiegowy;</w:t>
            </w:r>
          </w:p>
          <w:p w14:paraId="47E38531" w14:textId="77777777" w:rsidR="000D4BDC" w:rsidRDefault="00C33418">
            <w:pPr>
              <w:numPr>
                <w:ilvl w:val="0"/>
                <w:numId w:val="53"/>
              </w:numPr>
              <w:spacing w:after="0"/>
              <w:ind w:left="743"/>
              <w:contextualSpacing/>
              <w:jc w:val="both"/>
            </w:pPr>
            <w:r>
              <w:rPr>
                <w:rFonts w:ascii="Times New Roman" w:hAnsi="Times New Roman"/>
                <w:bCs/>
                <w:spacing w:val="-6"/>
              </w:rPr>
              <w:t>co najmniej 20 łóżek szpitalnych;</w:t>
            </w:r>
          </w:p>
          <w:p w14:paraId="7E7989C1" w14:textId="77777777" w:rsidR="000D4BDC" w:rsidRDefault="00C33418">
            <w:pPr>
              <w:numPr>
                <w:ilvl w:val="0"/>
                <w:numId w:val="53"/>
              </w:numPr>
              <w:spacing w:after="0"/>
              <w:ind w:left="743"/>
              <w:contextualSpacing/>
              <w:jc w:val="both"/>
            </w:pPr>
            <w:r>
              <w:rPr>
                <w:rFonts w:ascii="Times New Roman" w:hAnsi="Times New Roman"/>
                <w:bCs/>
                <w:spacing w:val="-6"/>
              </w:rPr>
              <w:t>co najmniej 4 łóżka izolacyjne zapewniające hospitalizację w warunkach ubogobakteryjnych;</w:t>
            </w:r>
          </w:p>
          <w:p w14:paraId="17A6B2F8" w14:textId="77777777" w:rsidR="000D4BDC" w:rsidRDefault="00C33418">
            <w:pPr>
              <w:numPr>
                <w:ilvl w:val="0"/>
                <w:numId w:val="52"/>
              </w:numPr>
              <w:spacing w:after="0"/>
              <w:ind w:left="400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W przypadku wykonywania przeszczepień autolog</w:t>
            </w:r>
            <w:r>
              <w:rPr>
                <w:rFonts w:ascii="Times New Roman" w:hAnsi="Times New Roman"/>
                <w:bCs/>
                <w:spacing w:val="-6"/>
              </w:rPr>
              <w:t>icznych lub allogenicznych krwiotwórczych komórek macierzystych:</w:t>
            </w:r>
          </w:p>
          <w:p w14:paraId="712C7F53" w14:textId="77777777" w:rsidR="000D4BDC" w:rsidRDefault="00C33418">
            <w:pPr>
              <w:numPr>
                <w:ilvl w:val="0"/>
                <w:numId w:val="54"/>
              </w:numPr>
              <w:spacing w:after="0"/>
              <w:ind w:left="743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 xml:space="preserve">wydzielone stanowiska do aseptycznej hospitalizacji świadczeniobiorców pozbawionych odporności, wyposażone w urządzenia wentylacji mechanicznej lub klimatyzacji, zapewniające parametry czystości </w:t>
            </w:r>
            <w:r>
              <w:rPr>
                <w:rFonts w:ascii="Times New Roman" w:hAnsi="Times New Roman"/>
                <w:bCs/>
                <w:spacing w:val="-6"/>
              </w:rPr>
              <w:lastRenderedPageBreak/>
              <w:t>powietrza ograniczające transmisję drobnoustrojów (przy przes</w:t>
            </w:r>
            <w:r>
              <w:rPr>
                <w:rFonts w:ascii="Times New Roman" w:hAnsi="Times New Roman"/>
                <w:bCs/>
                <w:spacing w:val="-6"/>
              </w:rPr>
              <w:t>zczepieniach allogenicznych);</w:t>
            </w:r>
          </w:p>
          <w:p w14:paraId="531D8BF0" w14:textId="77777777" w:rsidR="000D4BDC" w:rsidRDefault="00C33418">
            <w:pPr>
              <w:numPr>
                <w:ilvl w:val="0"/>
                <w:numId w:val="54"/>
              </w:numPr>
              <w:spacing w:after="0"/>
              <w:ind w:left="743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6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</w:rPr>
              <w:t xml:space="preserve">bank tkanek i komórek, posiadający stosowne pozwolenie, o którym mowa w art. 26 ust. 2 ustawy o pobieraniu, przechowywaniu i przeszczepianiu komórek, tkanek i narządów, albo zawarta umowa o współpracy z takim bankiem tkanek i </w:t>
            </w:r>
            <w:r>
              <w:rPr>
                <w:rFonts w:ascii="Times New Roman" w:hAnsi="Times New Roman"/>
                <w:bCs/>
                <w:color w:val="000000"/>
                <w:spacing w:val="-6"/>
              </w:rPr>
              <w:t>komórek, regulująca zasady współpracy w zakresie czynności, o których mowa w art. 25 tej ustawy – w dostępie.</w:t>
            </w:r>
          </w:p>
          <w:p w14:paraId="2F8E4889" w14:textId="77777777" w:rsidR="000D4BDC" w:rsidRDefault="00C33418">
            <w:pPr>
              <w:numPr>
                <w:ilvl w:val="0"/>
                <w:numId w:val="52"/>
              </w:numPr>
              <w:spacing w:after="0"/>
              <w:ind w:left="396" w:hanging="396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 xml:space="preserve">Zapewnienie realizacji procedury: założenie centralnego cewnika żylnego w warunkach sali operacyjnej lub zabiegowej, z zachowaniem chirurgicznych </w:t>
            </w:r>
            <w:r>
              <w:rPr>
                <w:rFonts w:ascii="Times New Roman" w:hAnsi="Times New Roman"/>
                <w:bCs/>
                <w:spacing w:val="-6"/>
              </w:rPr>
              <w:t xml:space="preserve">       standardów aseptyki i możliwością radiologicznej kontroli przebiegu po    zabiegu.</w:t>
            </w:r>
          </w:p>
          <w:p w14:paraId="00817B27" w14:textId="77777777" w:rsidR="000D4BDC" w:rsidRDefault="00C33418">
            <w:pPr>
              <w:numPr>
                <w:ilvl w:val="0"/>
                <w:numId w:val="52"/>
              </w:numPr>
              <w:spacing w:after="0"/>
              <w:ind w:left="396" w:hanging="396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Zapewnienie dostępu do:</w:t>
            </w:r>
          </w:p>
          <w:p w14:paraId="025E304F" w14:textId="77777777" w:rsidR="000D4BDC" w:rsidRDefault="00C33418">
            <w:pPr>
              <w:numPr>
                <w:ilvl w:val="0"/>
                <w:numId w:val="55"/>
              </w:numPr>
              <w:spacing w:after="0"/>
              <w:ind w:left="680" w:hanging="284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pracowni lub zakładu teleradioterapii;</w:t>
            </w:r>
          </w:p>
          <w:p w14:paraId="726FEF75" w14:textId="77777777" w:rsidR="000D4BDC" w:rsidRDefault="00C33418">
            <w:pPr>
              <w:numPr>
                <w:ilvl w:val="0"/>
                <w:numId w:val="55"/>
              </w:numPr>
              <w:spacing w:after="0"/>
              <w:ind w:left="680" w:hanging="284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leczenia nerkozastępczego;</w:t>
            </w:r>
          </w:p>
          <w:p w14:paraId="4B426003" w14:textId="77777777" w:rsidR="000D4BDC" w:rsidRDefault="00C33418">
            <w:pPr>
              <w:numPr>
                <w:ilvl w:val="0"/>
                <w:numId w:val="55"/>
              </w:numPr>
              <w:spacing w:after="0"/>
              <w:ind w:left="680" w:hanging="284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pracowni przygotowywania cytostatyków.</w:t>
            </w:r>
          </w:p>
          <w:p w14:paraId="4C6A3206" w14:textId="77777777" w:rsidR="000D4BDC" w:rsidRDefault="00C33418">
            <w:pPr>
              <w:numPr>
                <w:ilvl w:val="0"/>
                <w:numId w:val="52"/>
              </w:numPr>
              <w:tabs>
                <w:tab w:val="left" w:pos="-8240"/>
              </w:tabs>
              <w:spacing w:after="0"/>
              <w:ind w:left="319" w:hanging="283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 xml:space="preserve">Zapewnienie aferezy </w:t>
            </w:r>
            <w:r>
              <w:rPr>
                <w:rFonts w:ascii="Times New Roman" w:hAnsi="Times New Roman"/>
                <w:bCs/>
                <w:spacing w:val="-6"/>
              </w:rPr>
              <w:t>leczniczej – w lokalizacji.</w:t>
            </w:r>
          </w:p>
          <w:p w14:paraId="210DEF57" w14:textId="77777777" w:rsidR="000D4BDC" w:rsidRDefault="00C33418">
            <w:pPr>
              <w:numPr>
                <w:ilvl w:val="0"/>
                <w:numId w:val="52"/>
              </w:numPr>
              <w:spacing w:after="0"/>
              <w:ind w:left="396" w:hanging="396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Zapewnienie konsultacji lekarza specjalisty co najmniej w dziedzinie:</w:t>
            </w:r>
          </w:p>
          <w:p w14:paraId="2EA3AA4F" w14:textId="77777777" w:rsidR="000D4BDC" w:rsidRDefault="00C33418">
            <w:pPr>
              <w:numPr>
                <w:ilvl w:val="0"/>
                <w:numId w:val="56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kardiologii;</w:t>
            </w:r>
          </w:p>
          <w:p w14:paraId="57C95A09" w14:textId="77777777" w:rsidR="000D4BDC" w:rsidRDefault="00C33418">
            <w:pPr>
              <w:numPr>
                <w:ilvl w:val="0"/>
                <w:numId w:val="56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 xml:space="preserve">neurologii; </w:t>
            </w:r>
          </w:p>
          <w:p w14:paraId="628FF418" w14:textId="77777777" w:rsidR="000D4BDC" w:rsidRDefault="00C33418">
            <w:pPr>
              <w:numPr>
                <w:ilvl w:val="0"/>
                <w:numId w:val="56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 xml:space="preserve">okulistyki; </w:t>
            </w:r>
          </w:p>
          <w:p w14:paraId="47941AFA" w14:textId="77777777" w:rsidR="000D4BDC" w:rsidRDefault="00C33418">
            <w:pPr>
              <w:numPr>
                <w:ilvl w:val="0"/>
                <w:numId w:val="56"/>
              </w:numPr>
              <w:spacing w:after="0"/>
              <w:contextualSpacing/>
              <w:jc w:val="both"/>
            </w:pPr>
            <w:r>
              <w:rPr>
                <w:rFonts w:ascii="Times New Roman" w:hAnsi="Times New Roman"/>
                <w:bCs/>
                <w:spacing w:val="-6"/>
              </w:rPr>
              <w:t xml:space="preserve">chirurgii;             </w:t>
            </w:r>
          </w:p>
          <w:p w14:paraId="17DBD5FE" w14:textId="77777777" w:rsidR="000D4BDC" w:rsidRDefault="00C33418">
            <w:pPr>
              <w:numPr>
                <w:ilvl w:val="0"/>
                <w:numId w:val="56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ortopedii.</w:t>
            </w:r>
          </w:p>
        </w:tc>
      </w:tr>
      <w:tr w:rsidR="000D4BDC" w14:paraId="2C107C29" w14:textId="7777777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4E05A" w14:textId="77777777" w:rsidR="000D4BDC" w:rsidRDefault="00C3341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E537" w14:textId="77777777" w:rsidR="000D4BDC" w:rsidRDefault="00C3341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 udzielanych świadczeń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94706" w14:textId="28902AED" w:rsidR="000D4BDC" w:rsidRDefault="00C33418">
            <w:pPr>
              <w:numPr>
                <w:ilvl w:val="0"/>
                <w:numId w:val="57"/>
              </w:numPr>
              <w:spacing w:after="0"/>
              <w:ind w:left="460"/>
              <w:contextualSpacing/>
              <w:jc w:val="both"/>
            </w:pPr>
            <w:r>
              <w:rPr>
                <w:rFonts w:ascii="Times New Roman" w:hAnsi="Times New Roman"/>
                <w:bCs/>
                <w:spacing w:val="-6"/>
              </w:rPr>
              <w:t xml:space="preserve">Realizowanie świadczeń diagnostycznych i terapeutycznych w trybie ambulatoryjnym i stacjonarnym </w:t>
            </w:r>
            <w:r>
              <w:rPr>
                <w:rFonts w:ascii="Times New Roman" w:hAnsi="Times New Roman"/>
                <w:bCs/>
                <w:color w:val="000000"/>
                <w:spacing w:val="-6"/>
              </w:rPr>
              <w:t xml:space="preserve">dla świadczeniobiorców z zakresu: </w:t>
            </w:r>
          </w:p>
          <w:p w14:paraId="05B67512" w14:textId="77777777" w:rsidR="000D4BDC" w:rsidRDefault="00C33418">
            <w:pPr>
              <w:numPr>
                <w:ilvl w:val="1"/>
                <w:numId w:val="57"/>
              </w:numPr>
              <w:spacing w:after="0"/>
              <w:ind w:left="680" w:hanging="284"/>
              <w:contextualSpacing/>
              <w:jc w:val="both"/>
            </w:pPr>
            <w:r>
              <w:rPr>
                <w:rFonts w:ascii="Times New Roman" w:hAnsi="Times New Roman"/>
                <w:bCs/>
                <w:spacing w:val="-6"/>
              </w:rPr>
              <w:t>porad specjalistycznych – hematologia;</w:t>
            </w:r>
          </w:p>
          <w:p w14:paraId="43B5D661" w14:textId="77777777" w:rsidR="000D4BDC" w:rsidRDefault="00C33418">
            <w:pPr>
              <w:numPr>
                <w:ilvl w:val="1"/>
                <w:numId w:val="57"/>
              </w:numPr>
              <w:spacing w:after="0"/>
              <w:ind w:left="680" w:hanging="284"/>
              <w:contextualSpacing/>
              <w:jc w:val="both"/>
            </w:pPr>
            <w:r>
              <w:rPr>
                <w:rFonts w:ascii="Times New Roman" w:hAnsi="Times New Roman"/>
                <w:bCs/>
                <w:spacing w:val="-6"/>
              </w:rPr>
              <w:t>diagnostyki hematologicznej i obrazowej, w tym oceny stadium   zaawansowania;</w:t>
            </w:r>
          </w:p>
          <w:p w14:paraId="31EE32D6" w14:textId="77777777" w:rsidR="000D4BDC" w:rsidRDefault="00C33418">
            <w:pPr>
              <w:numPr>
                <w:ilvl w:val="1"/>
                <w:numId w:val="57"/>
              </w:numPr>
              <w:spacing w:after="0"/>
              <w:ind w:left="680" w:hanging="284"/>
              <w:contextualSpacing/>
              <w:jc w:val="both"/>
            </w:pPr>
            <w:r>
              <w:rPr>
                <w:rFonts w:ascii="Times New Roman" w:hAnsi="Times New Roman"/>
                <w:bCs/>
                <w:spacing w:val="-6"/>
              </w:rPr>
              <w:t>leczenia</w:t>
            </w:r>
            <w:r>
              <w:rPr>
                <w:rFonts w:ascii="Times New Roman" w:hAnsi="Times New Roman"/>
                <w:bCs/>
                <w:spacing w:val="-6"/>
              </w:rPr>
              <w:t xml:space="preserve"> celowanego nowotworów mieloidalnych i limfoidalnych;</w:t>
            </w:r>
          </w:p>
          <w:p w14:paraId="1A210F4A" w14:textId="77777777" w:rsidR="000D4BDC" w:rsidRDefault="00C33418">
            <w:pPr>
              <w:numPr>
                <w:ilvl w:val="1"/>
                <w:numId w:val="57"/>
              </w:numPr>
              <w:spacing w:after="0"/>
              <w:ind w:left="680" w:hanging="284"/>
              <w:contextualSpacing/>
              <w:jc w:val="both"/>
            </w:pPr>
            <w:r>
              <w:rPr>
                <w:rFonts w:ascii="Times New Roman" w:hAnsi="Times New Roman"/>
                <w:bCs/>
                <w:spacing w:val="-6"/>
              </w:rPr>
              <w:t>przeszczepiania autologicznych lub allogenicznych  krwiotwórczych komórek macierzystych;</w:t>
            </w:r>
          </w:p>
          <w:p w14:paraId="015451AB" w14:textId="77777777" w:rsidR="000D4BDC" w:rsidRDefault="00C33418">
            <w:pPr>
              <w:numPr>
                <w:ilvl w:val="1"/>
                <w:numId w:val="57"/>
              </w:numPr>
              <w:spacing w:after="0"/>
              <w:ind w:left="680" w:hanging="284"/>
              <w:contextualSpacing/>
              <w:jc w:val="both"/>
            </w:pPr>
            <w:r>
              <w:rPr>
                <w:rFonts w:ascii="Times New Roman" w:hAnsi="Times New Roman"/>
                <w:bCs/>
                <w:spacing w:val="-6"/>
              </w:rPr>
              <w:t>prowadzenia opieki hematologicznej po wykonaniu przeszczepienia;</w:t>
            </w:r>
          </w:p>
          <w:p w14:paraId="1ACDC10D" w14:textId="77777777" w:rsidR="000D4BDC" w:rsidRDefault="00C33418">
            <w:pPr>
              <w:numPr>
                <w:ilvl w:val="1"/>
                <w:numId w:val="57"/>
              </w:numPr>
              <w:spacing w:after="0"/>
              <w:ind w:left="680" w:hanging="284"/>
              <w:contextualSpacing/>
              <w:jc w:val="both"/>
            </w:pPr>
            <w:r>
              <w:rPr>
                <w:rFonts w:ascii="Times New Roman" w:hAnsi="Times New Roman"/>
                <w:bCs/>
                <w:spacing w:val="-6"/>
              </w:rPr>
              <w:t>intensywnej chemioterapii ostrych białaczek szpikowych i limfoblastycznych;</w:t>
            </w:r>
          </w:p>
          <w:p w14:paraId="6273BE7A" w14:textId="77777777" w:rsidR="000D4BDC" w:rsidRDefault="00C33418">
            <w:pPr>
              <w:numPr>
                <w:ilvl w:val="1"/>
                <w:numId w:val="57"/>
              </w:numPr>
              <w:spacing w:after="0"/>
              <w:ind w:left="680" w:hanging="284"/>
              <w:contextualSpacing/>
              <w:jc w:val="both"/>
            </w:pPr>
            <w:r>
              <w:rPr>
                <w:rFonts w:ascii="Times New Roman" w:hAnsi="Times New Roman"/>
                <w:bCs/>
                <w:spacing w:val="-6"/>
              </w:rPr>
              <w:t>leczenia immunoablacyjnego;</w:t>
            </w:r>
          </w:p>
          <w:p w14:paraId="0D5F40DA" w14:textId="77777777" w:rsidR="000D4BDC" w:rsidRDefault="00C33418">
            <w:pPr>
              <w:numPr>
                <w:ilvl w:val="1"/>
                <w:numId w:val="57"/>
              </w:numPr>
              <w:spacing w:after="0"/>
              <w:ind w:left="680" w:hanging="284"/>
              <w:contextualSpacing/>
              <w:jc w:val="both"/>
            </w:pPr>
            <w:r>
              <w:rPr>
                <w:rFonts w:ascii="Times New Roman" w:hAnsi="Times New Roman"/>
                <w:bCs/>
                <w:spacing w:val="-6"/>
              </w:rPr>
              <w:t>chemioterapii – w trybie stacjonarnym, leczenia jednego dnia i w trybie ambulatoryjnym;</w:t>
            </w:r>
          </w:p>
          <w:p w14:paraId="1A47A3FE" w14:textId="77777777" w:rsidR="000D4BDC" w:rsidRDefault="00C33418">
            <w:pPr>
              <w:numPr>
                <w:ilvl w:val="1"/>
                <w:numId w:val="57"/>
              </w:numPr>
              <w:spacing w:after="0"/>
              <w:ind w:left="680" w:hanging="284"/>
              <w:contextualSpacing/>
              <w:jc w:val="both"/>
            </w:pPr>
            <w:r>
              <w:rPr>
                <w:rFonts w:ascii="Times New Roman" w:hAnsi="Times New Roman"/>
                <w:bCs/>
                <w:color w:val="000000"/>
                <w:spacing w:val="-6"/>
              </w:rPr>
              <w:t>monitorowania lub kontroli po leczeniu.</w:t>
            </w:r>
          </w:p>
          <w:p w14:paraId="496B14F9" w14:textId="77777777" w:rsidR="000D4BDC" w:rsidRDefault="00C33418">
            <w:pPr>
              <w:numPr>
                <w:ilvl w:val="0"/>
                <w:numId w:val="57"/>
              </w:numPr>
              <w:spacing w:after="0"/>
              <w:ind w:left="396" w:hanging="425"/>
              <w:contextualSpacing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 xml:space="preserve">Świadczenia udzielane w </w:t>
            </w:r>
            <w:r>
              <w:rPr>
                <w:rFonts w:ascii="Times New Roman" w:hAnsi="Times New Roman"/>
                <w:bCs/>
                <w:spacing w:val="-6"/>
              </w:rPr>
              <w:t>dostępie: świadczenia z zakresu radioterapii w trybie stacjonarnym i ambulatoryjnym.</w:t>
            </w:r>
          </w:p>
        </w:tc>
      </w:tr>
      <w:tr w:rsidR="000D4BDC" w14:paraId="74AD338A" w14:textId="7777777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7F35C" w14:textId="77777777" w:rsidR="000D4BDC" w:rsidRDefault="00C3341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FC852" w14:textId="77777777" w:rsidR="000D4BDC" w:rsidRDefault="00C3341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Organizacja udzielania świadczeń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4B898" w14:textId="77777777" w:rsidR="000D4BDC" w:rsidRDefault="00C33418">
            <w:pPr>
              <w:widowControl w:val="0"/>
              <w:numPr>
                <w:ilvl w:val="0"/>
                <w:numId w:val="58"/>
              </w:numPr>
              <w:tabs>
                <w:tab w:val="left" w:pos="312"/>
              </w:tabs>
              <w:spacing w:after="0"/>
              <w:jc w:val="both"/>
            </w:pPr>
            <w:r>
              <w:rPr>
                <w:rFonts w:ascii="Times New Roman" w:eastAsia="Arial" w:hAnsi="Times New Roman"/>
                <w:color w:val="000000"/>
                <w:shd w:val="clear" w:color="auto" w:fill="FFFFFF"/>
                <w:lang w:eastAsia="pl-PL" w:bidi="pl-PL"/>
              </w:rPr>
              <w:t>Udzielanie świadczeń w:</w:t>
            </w:r>
          </w:p>
          <w:p w14:paraId="0FDA9203" w14:textId="21AABB9E" w:rsidR="000D4BDC" w:rsidRDefault="00C33418">
            <w:pPr>
              <w:widowControl w:val="0"/>
              <w:numPr>
                <w:ilvl w:val="0"/>
                <w:numId w:val="59"/>
              </w:numPr>
              <w:tabs>
                <w:tab w:val="left" w:pos="674"/>
              </w:tabs>
              <w:spacing w:after="0"/>
              <w:ind w:left="737" w:hanging="283"/>
              <w:jc w:val="both"/>
            </w:pPr>
            <w:r>
              <w:rPr>
                <w:rFonts w:ascii="Times New Roman" w:eastAsia="Arial" w:hAnsi="Times New Roman"/>
                <w:color w:val="000000"/>
                <w:shd w:val="clear" w:color="auto" w:fill="FFFFFF"/>
                <w:lang w:eastAsia="pl-PL" w:bidi="pl-PL"/>
              </w:rPr>
              <w:t xml:space="preserve"> oddziale szpitalnym, o którym mowa w </w:t>
            </w:r>
            <w:r w:rsidR="008D2E9D">
              <w:rPr>
                <w:rFonts w:ascii="Times New Roman" w:eastAsia="Arial" w:hAnsi="Times New Roman"/>
                <w:color w:val="000000"/>
                <w:shd w:val="clear" w:color="auto" w:fill="FFFFFF"/>
                <w:lang w:eastAsia="pl-PL" w:bidi="pl-PL"/>
              </w:rPr>
              <w:t>lp. 1</w:t>
            </w:r>
            <w:r>
              <w:rPr>
                <w:rFonts w:ascii="Times New Roman" w:eastAsia="Arial" w:hAnsi="Times New Roman"/>
                <w:color w:val="000000"/>
                <w:shd w:val="clear" w:color="auto" w:fill="FFFFFF"/>
                <w:lang w:eastAsia="pl-PL" w:bidi="pl-PL"/>
              </w:rPr>
              <w:t xml:space="preserve"> – zapewnienie całodobowej opieki lekarskiej i pielęgniarskiej we wszystkie dni tygodnia;</w:t>
            </w:r>
          </w:p>
          <w:p w14:paraId="4F203B0E" w14:textId="77777777" w:rsidR="000D4BDC" w:rsidRDefault="00C33418">
            <w:pPr>
              <w:widowControl w:val="0"/>
              <w:numPr>
                <w:ilvl w:val="0"/>
                <w:numId w:val="59"/>
              </w:numPr>
              <w:tabs>
                <w:tab w:val="left" w:pos="674"/>
              </w:tabs>
              <w:spacing w:after="0"/>
              <w:ind w:firstLine="454"/>
              <w:jc w:val="both"/>
            </w:pPr>
            <w:r>
              <w:rPr>
                <w:rFonts w:ascii="Times New Roman" w:eastAsia="Arial" w:hAnsi="Times New Roman"/>
                <w:color w:val="000000"/>
                <w:shd w:val="clear" w:color="auto" w:fill="FFFFFF"/>
                <w:lang w:eastAsia="pl-PL" w:bidi="pl-PL"/>
              </w:rPr>
              <w:t xml:space="preserve"> poradni hematologicznej – co najmniej 5 dni w tygodniu.</w:t>
            </w:r>
          </w:p>
          <w:p w14:paraId="22866A3E" w14:textId="77777777" w:rsidR="000D4BDC" w:rsidRDefault="00C33418">
            <w:pPr>
              <w:widowControl w:val="0"/>
              <w:numPr>
                <w:ilvl w:val="0"/>
                <w:numId w:val="58"/>
              </w:numPr>
              <w:tabs>
                <w:tab w:val="left" w:pos="378"/>
              </w:tabs>
              <w:spacing w:after="0"/>
              <w:ind w:left="454" w:hanging="425"/>
              <w:jc w:val="both"/>
            </w:pPr>
            <w:r>
              <w:rPr>
                <w:rFonts w:ascii="Times New Roman" w:eastAsia="Arial" w:hAnsi="Times New Roman"/>
              </w:rPr>
              <w:t>Stosowanie procedury leczenia i oceny skuteczności leczenia bólu, o której mowa w § 5a rozporządzenia Ministr</w:t>
            </w:r>
            <w:r>
              <w:rPr>
                <w:rFonts w:ascii="Times New Roman" w:eastAsia="Arial" w:hAnsi="Times New Roman"/>
              </w:rPr>
              <w:t>a Zdrowia z dnia 22 listopada 2013 r. w sprawie świadczeń gwarantowanych z zakresu leczenia szpitalnego</w:t>
            </w:r>
            <w:r>
              <w:rPr>
                <w:rFonts w:ascii="Times New Roman" w:eastAsia="Arial" w:hAnsi="Times New Roman"/>
                <w:b/>
                <w:bCs/>
              </w:rPr>
              <w:t>.</w:t>
            </w:r>
          </w:p>
          <w:p w14:paraId="19A6A46B" w14:textId="77777777" w:rsidR="000D4BDC" w:rsidRDefault="00C33418">
            <w:pPr>
              <w:widowControl w:val="0"/>
              <w:numPr>
                <w:ilvl w:val="0"/>
                <w:numId w:val="58"/>
              </w:numPr>
              <w:tabs>
                <w:tab w:val="left" w:pos="378"/>
              </w:tabs>
              <w:spacing w:after="0"/>
              <w:ind w:left="454" w:hanging="425"/>
              <w:jc w:val="both"/>
            </w:pPr>
            <w:r>
              <w:rPr>
                <w:rFonts w:ascii="Times New Roman" w:eastAsia="Arial" w:hAnsi="Times New Roman"/>
              </w:rPr>
              <w:t>Zapewnienie kontynuacji pogłębionej diagnostyki i wysokospecjalistycznego leczenia świadczeniobiorcom przekierowanym z ośrodków o poziomie podstawowym lub specjalistycznym, w szczególności świadczeniobiorcom wymagającym intensywnej chemioterapii ostrych bi</w:t>
            </w:r>
            <w:r>
              <w:rPr>
                <w:rFonts w:ascii="Times New Roman" w:eastAsia="Arial" w:hAnsi="Times New Roman"/>
              </w:rPr>
              <w:t>ałaczek szpikowych i limfoblastycznych, przeszczepienia autologicznych lub allogenicznych krwiotwórczych komórek macierzystych.</w:t>
            </w:r>
          </w:p>
          <w:p w14:paraId="28FE52D2" w14:textId="77777777" w:rsidR="000D4BDC" w:rsidRDefault="00C33418">
            <w:pPr>
              <w:widowControl w:val="0"/>
              <w:numPr>
                <w:ilvl w:val="0"/>
                <w:numId w:val="58"/>
              </w:numPr>
              <w:tabs>
                <w:tab w:val="left" w:pos="538"/>
              </w:tabs>
              <w:spacing w:after="0"/>
              <w:ind w:left="454" w:hanging="425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Posiadanie procedury postępowania w zakresie organizacji  udzielania </w:t>
            </w:r>
            <w:r>
              <w:rPr>
                <w:rFonts w:ascii="Times New Roman" w:eastAsia="Arial" w:hAnsi="Times New Roman"/>
              </w:rPr>
              <w:lastRenderedPageBreak/>
              <w:t xml:space="preserve">świadczeń, uwzględniającej: </w:t>
            </w:r>
          </w:p>
          <w:p w14:paraId="3FBC13BD" w14:textId="77777777" w:rsidR="000D4BDC" w:rsidRDefault="00C33418">
            <w:pPr>
              <w:widowControl w:val="0"/>
              <w:numPr>
                <w:ilvl w:val="1"/>
                <w:numId w:val="60"/>
              </w:numPr>
              <w:tabs>
                <w:tab w:val="left" w:pos="-9542"/>
              </w:tabs>
              <w:spacing w:after="0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diagnostykę: laboratoryjną, ob</w:t>
            </w:r>
            <w:r>
              <w:rPr>
                <w:rFonts w:ascii="Times New Roman" w:eastAsia="Arial" w:hAnsi="Times New Roman"/>
              </w:rPr>
              <w:t xml:space="preserve">razową, patomorfologiczną, cytometryczną, cytogenetyczną i molekularną; </w:t>
            </w:r>
          </w:p>
          <w:p w14:paraId="2D4DFE25" w14:textId="77777777" w:rsidR="000D4BDC" w:rsidRDefault="00C33418">
            <w:pPr>
              <w:widowControl w:val="0"/>
              <w:numPr>
                <w:ilvl w:val="1"/>
                <w:numId w:val="60"/>
              </w:numPr>
              <w:tabs>
                <w:tab w:val="left" w:pos="-9542"/>
              </w:tabs>
              <w:spacing w:after="0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dostęp do specjalistycznych konsultacji w zależności od potrzeb klinicznych;</w:t>
            </w:r>
          </w:p>
          <w:p w14:paraId="241BAC08" w14:textId="77777777" w:rsidR="000D4BDC" w:rsidRDefault="00C33418">
            <w:pPr>
              <w:widowControl w:val="0"/>
              <w:numPr>
                <w:ilvl w:val="1"/>
                <w:numId w:val="60"/>
              </w:numPr>
              <w:tabs>
                <w:tab w:val="left" w:pos="-9542"/>
              </w:tabs>
              <w:spacing w:after="0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koordynację świadczeń w ramach kompleksowej opieki hematologicznej.</w:t>
            </w:r>
          </w:p>
          <w:p w14:paraId="54A37989" w14:textId="77777777" w:rsidR="000D4BDC" w:rsidRDefault="00C33418">
            <w:pPr>
              <w:widowControl w:val="0"/>
              <w:numPr>
                <w:ilvl w:val="0"/>
                <w:numId w:val="58"/>
              </w:numPr>
              <w:tabs>
                <w:tab w:val="left" w:pos="538"/>
              </w:tabs>
              <w:spacing w:after="0"/>
              <w:ind w:left="454" w:hanging="425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W celu spełnienia warunków wymaganych </w:t>
            </w:r>
            <w:r>
              <w:rPr>
                <w:rFonts w:ascii="Times New Roman" w:eastAsia="Arial" w:hAnsi="Times New Roman"/>
              </w:rPr>
              <w:t xml:space="preserve">do realizacji kompleksowej i koordynowanej opieki hematologicznej, ośrodek wykorzystuje system telefoniczny lub teleinformatyczny do zapewnienia: </w:t>
            </w:r>
          </w:p>
          <w:p w14:paraId="1E7A5350" w14:textId="77777777" w:rsidR="000D4BDC" w:rsidRDefault="00C33418">
            <w:pPr>
              <w:widowControl w:val="0"/>
              <w:numPr>
                <w:ilvl w:val="0"/>
                <w:numId w:val="61"/>
              </w:numPr>
              <w:spacing w:after="0"/>
              <w:ind w:left="743" w:hanging="283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możliwości telefonicznego lub elektronicznego umawiania terminu badań diagnostycznych i wizyt lekarskich lub zmiany tych terminów; </w:t>
            </w:r>
          </w:p>
          <w:p w14:paraId="55DAF608" w14:textId="77777777" w:rsidR="000D4BDC" w:rsidRDefault="00C33418">
            <w:pPr>
              <w:widowControl w:val="0"/>
              <w:numPr>
                <w:ilvl w:val="0"/>
                <w:numId w:val="61"/>
              </w:numPr>
              <w:spacing w:after="0"/>
              <w:ind w:left="743" w:hanging="283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możliwości skorzystania z telefonicznych porad lub konsultacji w zależności od stanu klinicznego świadczeniobiorcy;</w:t>
            </w:r>
          </w:p>
          <w:p w14:paraId="4C1D862B" w14:textId="77777777" w:rsidR="000D4BDC" w:rsidRDefault="00C33418">
            <w:pPr>
              <w:widowControl w:val="0"/>
              <w:numPr>
                <w:ilvl w:val="0"/>
                <w:numId w:val="61"/>
              </w:numPr>
              <w:spacing w:after="0"/>
              <w:ind w:left="743" w:hanging="283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możliwoś</w:t>
            </w:r>
            <w:r>
              <w:rPr>
                <w:rFonts w:ascii="Times New Roman" w:eastAsia="Arial" w:hAnsi="Times New Roman"/>
              </w:rPr>
              <w:t>ci konsultacji medycznych za pośrednictwem systemów teleinformatycznych w zakresie: wyników badań diagnostycznych, leczenia świadczeniobiorców i innych informacji mających znaczenie w procesie diagnostycznym lub terapeutycznym z ośrodkami poziomu podstawow</w:t>
            </w:r>
            <w:r>
              <w:rPr>
                <w:rFonts w:ascii="Times New Roman" w:eastAsia="Arial" w:hAnsi="Times New Roman"/>
              </w:rPr>
              <w:t xml:space="preserve">ego i specjalistycznego w województwie. </w:t>
            </w:r>
          </w:p>
          <w:p w14:paraId="23B103BA" w14:textId="77777777" w:rsidR="000D4BDC" w:rsidRDefault="00C33418">
            <w:pPr>
              <w:widowControl w:val="0"/>
              <w:numPr>
                <w:ilvl w:val="0"/>
                <w:numId w:val="58"/>
              </w:numPr>
              <w:tabs>
                <w:tab w:val="left" w:pos="538"/>
              </w:tabs>
              <w:spacing w:after="0"/>
              <w:ind w:left="596" w:hanging="567"/>
              <w:jc w:val="both"/>
            </w:pPr>
            <w:r>
              <w:rPr>
                <w:rFonts w:ascii="Times New Roman" w:eastAsia="Arial" w:hAnsi="Times New Roman"/>
                <w:color w:val="000000"/>
                <w:shd w:val="clear" w:color="auto" w:fill="FFFFFF"/>
                <w:lang w:eastAsia="pl-PL" w:bidi="pl-PL"/>
              </w:rPr>
              <w:t>W sytuacji gdy świadczeniobiorca nie wymaga dalszego leczenia wysokospecjalistycznego, opiekę nad świadczeniobiorcą może przejąć ośrodek poziomu specjalistycznego lub podstawowego, w takim przypadku lekarz sprawując</w:t>
            </w:r>
            <w:r>
              <w:rPr>
                <w:rFonts w:ascii="Times New Roman" w:eastAsia="Arial" w:hAnsi="Times New Roman"/>
                <w:color w:val="000000"/>
                <w:shd w:val="clear" w:color="auto" w:fill="FFFFFF"/>
                <w:lang w:eastAsia="pl-PL" w:bidi="pl-PL"/>
              </w:rPr>
              <w:t>y opiekę hematologiczną udostępnia ośrodkowi przejmującemu opiekę dokumentację medyczną dotyczącą prowadzonego dotychczas procesu diagnostycznego i leczniczego.</w:t>
            </w:r>
          </w:p>
          <w:p w14:paraId="58E8C3D2" w14:textId="77777777" w:rsidR="000D4BDC" w:rsidRDefault="00C33418">
            <w:pPr>
              <w:widowControl w:val="0"/>
              <w:numPr>
                <w:ilvl w:val="0"/>
                <w:numId w:val="58"/>
              </w:numPr>
              <w:tabs>
                <w:tab w:val="left" w:pos="538"/>
              </w:tabs>
              <w:spacing w:after="0"/>
              <w:ind w:left="596" w:hanging="567"/>
              <w:jc w:val="both"/>
            </w:pPr>
            <w:r>
              <w:rPr>
                <w:rFonts w:ascii="Times New Roman" w:eastAsia="Arial" w:hAnsi="Times New Roman"/>
                <w:color w:val="000000"/>
              </w:rPr>
              <w:t xml:space="preserve"> Prowadzenie bieżącej rejestracji wszystkich przypadków  nowotworów hematologicznych w Krajowym</w:t>
            </w:r>
            <w:r>
              <w:rPr>
                <w:rFonts w:ascii="Times New Roman" w:eastAsia="Arial" w:hAnsi="Times New Roman"/>
                <w:color w:val="000000"/>
              </w:rPr>
              <w:t xml:space="preserve"> Rejestrze Nowotworów</w:t>
            </w:r>
            <w:r>
              <w:rPr>
                <w:rFonts w:ascii="Times New Roman" w:eastAsia="Arial" w:hAnsi="Times New Roman"/>
                <w:color w:val="00B050"/>
              </w:rPr>
              <w:t xml:space="preserve">. </w:t>
            </w:r>
          </w:p>
        </w:tc>
      </w:tr>
    </w:tbl>
    <w:p w14:paraId="339F36AF" w14:textId="77777777" w:rsidR="000D4BDC" w:rsidRDefault="000D4BDC">
      <w:pPr>
        <w:spacing w:after="0"/>
        <w:rPr>
          <w:rFonts w:ascii="Times New Roman" w:hAnsi="Times New Roman"/>
        </w:rPr>
      </w:pPr>
    </w:p>
    <w:p w14:paraId="7E01B3A8" w14:textId="77777777" w:rsidR="000D4BDC" w:rsidRDefault="000D4BDC">
      <w:pPr>
        <w:rPr>
          <w:rFonts w:ascii="Times New Roman" w:hAnsi="Times New Roman"/>
        </w:rPr>
      </w:pPr>
    </w:p>
    <w:sectPr w:rsidR="000D4BDC">
      <w:footerReference w:type="default" r:id="rId7"/>
      <w:pgSz w:w="11907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7B238" w14:textId="77777777" w:rsidR="005A271A" w:rsidRDefault="005A271A">
      <w:pPr>
        <w:spacing w:after="0"/>
      </w:pPr>
      <w:r>
        <w:separator/>
      </w:r>
    </w:p>
  </w:endnote>
  <w:endnote w:type="continuationSeparator" w:id="0">
    <w:p w14:paraId="5C349AF9" w14:textId="77777777" w:rsidR="005A271A" w:rsidRDefault="005A27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DBB2" w14:textId="77777777" w:rsidR="005E3813" w:rsidRDefault="00C3341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5BB11B7F" w14:textId="77777777" w:rsidR="005E3813" w:rsidRDefault="00C334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36C03" w14:textId="77777777" w:rsidR="005A271A" w:rsidRDefault="005A271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88BE95D" w14:textId="77777777" w:rsidR="005A271A" w:rsidRDefault="005A271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8AF"/>
    <w:multiLevelType w:val="multilevel"/>
    <w:tmpl w:val="9842B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7B1F"/>
    <w:multiLevelType w:val="multilevel"/>
    <w:tmpl w:val="73B461A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9102B"/>
    <w:multiLevelType w:val="multilevel"/>
    <w:tmpl w:val="C562EA4A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3C4092"/>
    <w:multiLevelType w:val="multilevel"/>
    <w:tmpl w:val="E996E1A6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59E2FF1"/>
    <w:multiLevelType w:val="multilevel"/>
    <w:tmpl w:val="BEF0A1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229CA"/>
    <w:multiLevelType w:val="multilevel"/>
    <w:tmpl w:val="E788ECE6"/>
    <w:lvl w:ilvl="0">
      <w:start w:val="1"/>
      <w:numFmt w:val="decimal"/>
      <w:lvlText w:val="%1)"/>
      <w:lvlJc w:val="left"/>
      <w:pPr>
        <w:ind w:left="1116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2556" w:hanging="180"/>
      </w:pPr>
    </w:lvl>
    <w:lvl w:ilvl="3">
      <w:start w:val="1"/>
      <w:numFmt w:val="decimal"/>
      <w:lvlText w:val="%4."/>
      <w:lvlJc w:val="left"/>
      <w:pPr>
        <w:ind w:left="3276" w:hanging="360"/>
      </w:pPr>
    </w:lvl>
    <w:lvl w:ilvl="4">
      <w:start w:val="1"/>
      <w:numFmt w:val="lowerLetter"/>
      <w:lvlText w:val="%5."/>
      <w:lvlJc w:val="left"/>
      <w:pPr>
        <w:ind w:left="3996" w:hanging="360"/>
      </w:pPr>
    </w:lvl>
    <w:lvl w:ilvl="5">
      <w:start w:val="1"/>
      <w:numFmt w:val="lowerRoman"/>
      <w:lvlText w:val="%6."/>
      <w:lvlJc w:val="right"/>
      <w:pPr>
        <w:ind w:left="4716" w:hanging="180"/>
      </w:pPr>
    </w:lvl>
    <w:lvl w:ilvl="6">
      <w:start w:val="1"/>
      <w:numFmt w:val="decimal"/>
      <w:lvlText w:val="%7."/>
      <w:lvlJc w:val="left"/>
      <w:pPr>
        <w:ind w:left="5436" w:hanging="360"/>
      </w:pPr>
    </w:lvl>
    <w:lvl w:ilvl="7">
      <w:start w:val="1"/>
      <w:numFmt w:val="lowerLetter"/>
      <w:lvlText w:val="%8."/>
      <w:lvlJc w:val="left"/>
      <w:pPr>
        <w:ind w:left="6156" w:hanging="360"/>
      </w:pPr>
    </w:lvl>
    <w:lvl w:ilvl="8">
      <w:start w:val="1"/>
      <w:numFmt w:val="lowerRoman"/>
      <w:lvlText w:val="%9."/>
      <w:lvlJc w:val="right"/>
      <w:pPr>
        <w:ind w:left="6876" w:hanging="180"/>
      </w:pPr>
    </w:lvl>
  </w:abstractNum>
  <w:abstractNum w:abstractNumId="6" w15:restartNumberingAfterBreak="0">
    <w:nsid w:val="08217C36"/>
    <w:multiLevelType w:val="multilevel"/>
    <w:tmpl w:val="0386782A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CF50E5"/>
    <w:multiLevelType w:val="multilevel"/>
    <w:tmpl w:val="402899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C2678"/>
    <w:multiLevelType w:val="multilevel"/>
    <w:tmpl w:val="1FF43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2191C"/>
    <w:multiLevelType w:val="multilevel"/>
    <w:tmpl w:val="030427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D4A40"/>
    <w:multiLevelType w:val="multilevel"/>
    <w:tmpl w:val="92680EF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144720B4"/>
    <w:multiLevelType w:val="multilevel"/>
    <w:tmpl w:val="C5361A60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070EE8"/>
    <w:multiLevelType w:val="multilevel"/>
    <w:tmpl w:val="239ED3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A07933"/>
    <w:multiLevelType w:val="multilevel"/>
    <w:tmpl w:val="BD6691AE"/>
    <w:lvl w:ilvl="0">
      <w:start w:val="1"/>
      <w:numFmt w:val="decimal"/>
      <w:lvlText w:val="%1)"/>
      <w:lvlJc w:val="left"/>
      <w:pPr>
        <w:ind w:left="679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399" w:hanging="360"/>
      </w:pPr>
    </w:lvl>
    <w:lvl w:ilvl="2">
      <w:start w:val="1"/>
      <w:numFmt w:val="lowerRoman"/>
      <w:lvlText w:val="%3."/>
      <w:lvlJc w:val="right"/>
      <w:pPr>
        <w:ind w:left="2119" w:hanging="180"/>
      </w:pPr>
    </w:lvl>
    <w:lvl w:ilvl="3">
      <w:start w:val="1"/>
      <w:numFmt w:val="decimal"/>
      <w:lvlText w:val="%4."/>
      <w:lvlJc w:val="left"/>
      <w:pPr>
        <w:ind w:left="2839" w:hanging="360"/>
      </w:pPr>
    </w:lvl>
    <w:lvl w:ilvl="4">
      <w:start w:val="1"/>
      <w:numFmt w:val="lowerLetter"/>
      <w:lvlText w:val="%5."/>
      <w:lvlJc w:val="left"/>
      <w:pPr>
        <w:ind w:left="3559" w:hanging="360"/>
      </w:pPr>
    </w:lvl>
    <w:lvl w:ilvl="5">
      <w:start w:val="1"/>
      <w:numFmt w:val="lowerRoman"/>
      <w:lvlText w:val="%6."/>
      <w:lvlJc w:val="right"/>
      <w:pPr>
        <w:ind w:left="4279" w:hanging="180"/>
      </w:pPr>
    </w:lvl>
    <w:lvl w:ilvl="6">
      <w:start w:val="1"/>
      <w:numFmt w:val="decimal"/>
      <w:lvlText w:val="%7."/>
      <w:lvlJc w:val="left"/>
      <w:pPr>
        <w:ind w:left="4999" w:hanging="360"/>
      </w:pPr>
    </w:lvl>
    <w:lvl w:ilvl="7">
      <w:start w:val="1"/>
      <w:numFmt w:val="lowerLetter"/>
      <w:lvlText w:val="%8."/>
      <w:lvlJc w:val="left"/>
      <w:pPr>
        <w:ind w:left="5719" w:hanging="360"/>
      </w:pPr>
    </w:lvl>
    <w:lvl w:ilvl="8">
      <w:start w:val="1"/>
      <w:numFmt w:val="lowerRoman"/>
      <w:lvlText w:val="%9."/>
      <w:lvlJc w:val="right"/>
      <w:pPr>
        <w:ind w:left="6439" w:hanging="180"/>
      </w:pPr>
    </w:lvl>
  </w:abstractNum>
  <w:abstractNum w:abstractNumId="14" w15:restartNumberingAfterBreak="0">
    <w:nsid w:val="18CF76E2"/>
    <w:multiLevelType w:val="multilevel"/>
    <w:tmpl w:val="0E088E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697C37"/>
    <w:multiLevelType w:val="multilevel"/>
    <w:tmpl w:val="31BC53C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71581"/>
    <w:multiLevelType w:val="multilevel"/>
    <w:tmpl w:val="42A06BB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C3A1EEF"/>
    <w:multiLevelType w:val="multilevel"/>
    <w:tmpl w:val="BBC88D96"/>
    <w:lvl w:ilvl="0">
      <w:start w:val="1"/>
      <w:numFmt w:val="lowerLetter"/>
      <w:lvlText w:val="%1)"/>
      <w:lvlJc w:val="left"/>
      <w:pPr>
        <w:ind w:left="10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18" w15:restartNumberingAfterBreak="0">
    <w:nsid w:val="1E3A5168"/>
    <w:multiLevelType w:val="multilevel"/>
    <w:tmpl w:val="B568DD3E"/>
    <w:lvl w:ilvl="0">
      <w:start w:val="1"/>
      <w:numFmt w:val="decimal"/>
      <w:lvlText w:val="%1)"/>
      <w:lvlJc w:val="left"/>
      <w:pPr>
        <w:ind w:left="1840" w:hanging="360"/>
      </w:pPr>
    </w:lvl>
    <w:lvl w:ilvl="1">
      <w:start w:val="1"/>
      <w:numFmt w:val="lowerLetter"/>
      <w:lvlText w:val="%2."/>
      <w:lvlJc w:val="left"/>
      <w:pPr>
        <w:ind w:left="2560" w:hanging="360"/>
      </w:pPr>
    </w:lvl>
    <w:lvl w:ilvl="2">
      <w:start w:val="1"/>
      <w:numFmt w:val="lowerRoman"/>
      <w:lvlText w:val="%3."/>
      <w:lvlJc w:val="right"/>
      <w:pPr>
        <w:ind w:left="3280" w:hanging="180"/>
      </w:pPr>
    </w:lvl>
    <w:lvl w:ilvl="3">
      <w:start w:val="1"/>
      <w:numFmt w:val="decimal"/>
      <w:lvlText w:val="%4."/>
      <w:lvlJc w:val="left"/>
      <w:pPr>
        <w:ind w:left="4000" w:hanging="360"/>
      </w:pPr>
    </w:lvl>
    <w:lvl w:ilvl="4">
      <w:start w:val="1"/>
      <w:numFmt w:val="lowerLetter"/>
      <w:lvlText w:val="%5."/>
      <w:lvlJc w:val="left"/>
      <w:pPr>
        <w:ind w:left="4720" w:hanging="360"/>
      </w:pPr>
    </w:lvl>
    <w:lvl w:ilvl="5">
      <w:start w:val="1"/>
      <w:numFmt w:val="lowerRoman"/>
      <w:lvlText w:val="%6."/>
      <w:lvlJc w:val="right"/>
      <w:pPr>
        <w:ind w:left="5440" w:hanging="180"/>
      </w:pPr>
    </w:lvl>
    <w:lvl w:ilvl="6">
      <w:start w:val="1"/>
      <w:numFmt w:val="decimal"/>
      <w:lvlText w:val="%7."/>
      <w:lvlJc w:val="left"/>
      <w:pPr>
        <w:ind w:left="6160" w:hanging="360"/>
      </w:pPr>
    </w:lvl>
    <w:lvl w:ilvl="7">
      <w:start w:val="1"/>
      <w:numFmt w:val="lowerLetter"/>
      <w:lvlText w:val="%8."/>
      <w:lvlJc w:val="left"/>
      <w:pPr>
        <w:ind w:left="6880" w:hanging="360"/>
      </w:pPr>
    </w:lvl>
    <w:lvl w:ilvl="8">
      <w:start w:val="1"/>
      <w:numFmt w:val="lowerRoman"/>
      <w:lvlText w:val="%9."/>
      <w:lvlJc w:val="right"/>
      <w:pPr>
        <w:ind w:left="7600" w:hanging="180"/>
      </w:pPr>
    </w:lvl>
  </w:abstractNum>
  <w:abstractNum w:abstractNumId="19" w15:restartNumberingAfterBreak="0">
    <w:nsid w:val="1E9574C6"/>
    <w:multiLevelType w:val="multilevel"/>
    <w:tmpl w:val="450C746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0" w15:restartNumberingAfterBreak="0">
    <w:nsid w:val="1F4540D1"/>
    <w:multiLevelType w:val="multilevel"/>
    <w:tmpl w:val="C1708968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03F4B5E"/>
    <w:multiLevelType w:val="multilevel"/>
    <w:tmpl w:val="50A4FE76"/>
    <w:lvl w:ilvl="0">
      <w:start w:val="1"/>
      <w:numFmt w:val="decimal"/>
      <w:lvlText w:val="%1)"/>
      <w:lvlJc w:val="left"/>
      <w:pPr>
        <w:ind w:left="679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399" w:hanging="360"/>
      </w:pPr>
    </w:lvl>
    <w:lvl w:ilvl="2">
      <w:start w:val="1"/>
      <w:numFmt w:val="lowerRoman"/>
      <w:lvlText w:val="%3."/>
      <w:lvlJc w:val="right"/>
      <w:pPr>
        <w:ind w:left="2119" w:hanging="180"/>
      </w:pPr>
    </w:lvl>
    <w:lvl w:ilvl="3">
      <w:start w:val="1"/>
      <w:numFmt w:val="decimal"/>
      <w:lvlText w:val="%4."/>
      <w:lvlJc w:val="left"/>
      <w:pPr>
        <w:ind w:left="2839" w:hanging="360"/>
      </w:pPr>
    </w:lvl>
    <w:lvl w:ilvl="4">
      <w:start w:val="1"/>
      <w:numFmt w:val="lowerLetter"/>
      <w:lvlText w:val="%5."/>
      <w:lvlJc w:val="left"/>
      <w:pPr>
        <w:ind w:left="3559" w:hanging="360"/>
      </w:pPr>
    </w:lvl>
    <w:lvl w:ilvl="5">
      <w:start w:val="1"/>
      <w:numFmt w:val="lowerRoman"/>
      <w:lvlText w:val="%6."/>
      <w:lvlJc w:val="right"/>
      <w:pPr>
        <w:ind w:left="4279" w:hanging="180"/>
      </w:pPr>
    </w:lvl>
    <w:lvl w:ilvl="6">
      <w:start w:val="1"/>
      <w:numFmt w:val="decimal"/>
      <w:lvlText w:val="%7."/>
      <w:lvlJc w:val="left"/>
      <w:pPr>
        <w:ind w:left="4999" w:hanging="360"/>
      </w:pPr>
    </w:lvl>
    <w:lvl w:ilvl="7">
      <w:start w:val="1"/>
      <w:numFmt w:val="lowerLetter"/>
      <w:lvlText w:val="%8."/>
      <w:lvlJc w:val="left"/>
      <w:pPr>
        <w:ind w:left="5719" w:hanging="360"/>
      </w:pPr>
    </w:lvl>
    <w:lvl w:ilvl="8">
      <w:start w:val="1"/>
      <w:numFmt w:val="lowerRoman"/>
      <w:lvlText w:val="%9."/>
      <w:lvlJc w:val="right"/>
      <w:pPr>
        <w:ind w:left="6439" w:hanging="180"/>
      </w:pPr>
    </w:lvl>
  </w:abstractNum>
  <w:abstractNum w:abstractNumId="22" w15:restartNumberingAfterBreak="0">
    <w:nsid w:val="21CC362A"/>
    <w:multiLevelType w:val="multilevel"/>
    <w:tmpl w:val="5A746EBE"/>
    <w:lvl w:ilvl="0">
      <w:start w:val="1"/>
      <w:numFmt w:val="decimal"/>
      <w:lvlText w:val="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249B0A5F"/>
    <w:multiLevelType w:val="multilevel"/>
    <w:tmpl w:val="014049B4"/>
    <w:lvl w:ilvl="0">
      <w:start w:val="1"/>
      <w:numFmt w:val="decimal"/>
      <w:lvlText w:val="%1)"/>
      <w:lvlJc w:val="left"/>
      <w:pPr>
        <w:ind w:left="679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399" w:hanging="360"/>
      </w:pPr>
    </w:lvl>
    <w:lvl w:ilvl="2">
      <w:start w:val="1"/>
      <w:numFmt w:val="lowerRoman"/>
      <w:lvlText w:val="%3."/>
      <w:lvlJc w:val="right"/>
      <w:pPr>
        <w:ind w:left="2119" w:hanging="180"/>
      </w:pPr>
    </w:lvl>
    <w:lvl w:ilvl="3">
      <w:start w:val="1"/>
      <w:numFmt w:val="decimal"/>
      <w:lvlText w:val="%4."/>
      <w:lvlJc w:val="left"/>
      <w:pPr>
        <w:ind w:left="2839" w:hanging="360"/>
      </w:pPr>
    </w:lvl>
    <w:lvl w:ilvl="4">
      <w:start w:val="1"/>
      <w:numFmt w:val="lowerLetter"/>
      <w:lvlText w:val="%5."/>
      <w:lvlJc w:val="left"/>
      <w:pPr>
        <w:ind w:left="3559" w:hanging="360"/>
      </w:pPr>
    </w:lvl>
    <w:lvl w:ilvl="5">
      <w:start w:val="1"/>
      <w:numFmt w:val="lowerRoman"/>
      <w:lvlText w:val="%6."/>
      <w:lvlJc w:val="right"/>
      <w:pPr>
        <w:ind w:left="4279" w:hanging="180"/>
      </w:pPr>
    </w:lvl>
    <w:lvl w:ilvl="6">
      <w:start w:val="1"/>
      <w:numFmt w:val="decimal"/>
      <w:lvlText w:val="%7."/>
      <w:lvlJc w:val="left"/>
      <w:pPr>
        <w:ind w:left="4999" w:hanging="360"/>
      </w:pPr>
    </w:lvl>
    <w:lvl w:ilvl="7">
      <w:start w:val="1"/>
      <w:numFmt w:val="lowerLetter"/>
      <w:lvlText w:val="%8."/>
      <w:lvlJc w:val="left"/>
      <w:pPr>
        <w:ind w:left="5719" w:hanging="360"/>
      </w:pPr>
    </w:lvl>
    <w:lvl w:ilvl="8">
      <w:start w:val="1"/>
      <w:numFmt w:val="lowerRoman"/>
      <w:lvlText w:val="%9."/>
      <w:lvlJc w:val="right"/>
      <w:pPr>
        <w:ind w:left="6439" w:hanging="180"/>
      </w:pPr>
    </w:lvl>
  </w:abstractNum>
  <w:abstractNum w:abstractNumId="24" w15:restartNumberingAfterBreak="0">
    <w:nsid w:val="250D2926"/>
    <w:multiLevelType w:val="multilevel"/>
    <w:tmpl w:val="C2223CCC"/>
    <w:lvl w:ilvl="0">
      <w:start w:val="1"/>
      <w:numFmt w:val="lowerLetter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25" w15:restartNumberingAfterBreak="0">
    <w:nsid w:val="254A381D"/>
    <w:multiLevelType w:val="multilevel"/>
    <w:tmpl w:val="FDEA9FB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9A1360F"/>
    <w:multiLevelType w:val="multilevel"/>
    <w:tmpl w:val="143CC9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4F25E47"/>
    <w:multiLevelType w:val="multilevel"/>
    <w:tmpl w:val="174631B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7AB4920"/>
    <w:multiLevelType w:val="multilevel"/>
    <w:tmpl w:val="328A40A8"/>
    <w:lvl w:ilvl="0">
      <w:start w:val="1"/>
      <w:numFmt w:val="lowerLetter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29" w15:restartNumberingAfterBreak="0">
    <w:nsid w:val="37AE443D"/>
    <w:multiLevelType w:val="multilevel"/>
    <w:tmpl w:val="147E8086"/>
    <w:lvl w:ilvl="0">
      <w:start w:val="1"/>
      <w:numFmt w:val="decimal"/>
      <w:lvlText w:val="%1"/>
      <w:lvlJc w:val="left"/>
      <w:pPr>
        <w:ind w:left="785" w:hanging="360"/>
      </w:pPr>
    </w:lvl>
    <w:lvl w:ilvl="1">
      <w:start w:val="1"/>
      <w:numFmt w:val="decimal"/>
      <w:lvlText w:val="%2)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3D5822A1"/>
    <w:multiLevelType w:val="multilevel"/>
    <w:tmpl w:val="6A68999A"/>
    <w:lvl w:ilvl="0">
      <w:start w:val="1"/>
      <w:numFmt w:val="decimal"/>
      <w:lvlText w:val="%1."/>
      <w:lvlJc w:val="left"/>
      <w:pPr>
        <w:ind w:left="4613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color w:val="000000"/>
      </w:rPr>
    </w:lvl>
    <w:lvl w:ilvl="2">
      <w:start w:val="1"/>
      <w:numFmt w:val="lowerRoman"/>
      <w:lvlText w:val="%3."/>
      <w:lvlJc w:val="right"/>
      <w:pPr>
        <w:ind w:left="6053" w:hanging="180"/>
      </w:pPr>
    </w:lvl>
    <w:lvl w:ilvl="3">
      <w:start w:val="1"/>
      <w:numFmt w:val="decimal"/>
      <w:lvlText w:val="%4."/>
      <w:lvlJc w:val="left"/>
      <w:pPr>
        <w:ind w:left="6773" w:hanging="360"/>
      </w:pPr>
    </w:lvl>
    <w:lvl w:ilvl="4">
      <w:start w:val="1"/>
      <w:numFmt w:val="lowerLetter"/>
      <w:lvlText w:val="%5."/>
      <w:lvlJc w:val="left"/>
      <w:pPr>
        <w:ind w:left="7493" w:hanging="360"/>
      </w:pPr>
    </w:lvl>
    <w:lvl w:ilvl="5">
      <w:start w:val="1"/>
      <w:numFmt w:val="lowerRoman"/>
      <w:lvlText w:val="%6."/>
      <w:lvlJc w:val="right"/>
      <w:pPr>
        <w:ind w:left="8213" w:hanging="180"/>
      </w:pPr>
    </w:lvl>
    <w:lvl w:ilvl="6">
      <w:start w:val="1"/>
      <w:numFmt w:val="decimal"/>
      <w:lvlText w:val="%7."/>
      <w:lvlJc w:val="left"/>
      <w:pPr>
        <w:ind w:left="8933" w:hanging="360"/>
      </w:pPr>
    </w:lvl>
    <w:lvl w:ilvl="7">
      <w:start w:val="1"/>
      <w:numFmt w:val="lowerLetter"/>
      <w:lvlText w:val="%8."/>
      <w:lvlJc w:val="left"/>
      <w:pPr>
        <w:ind w:left="9653" w:hanging="360"/>
      </w:pPr>
    </w:lvl>
    <w:lvl w:ilvl="8">
      <w:start w:val="1"/>
      <w:numFmt w:val="lowerRoman"/>
      <w:lvlText w:val="%9."/>
      <w:lvlJc w:val="right"/>
      <w:pPr>
        <w:ind w:left="10373" w:hanging="180"/>
      </w:pPr>
    </w:lvl>
  </w:abstractNum>
  <w:abstractNum w:abstractNumId="31" w15:restartNumberingAfterBreak="0">
    <w:nsid w:val="3F392E16"/>
    <w:multiLevelType w:val="multilevel"/>
    <w:tmpl w:val="82E06A20"/>
    <w:lvl w:ilvl="0">
      <w:start w:val="1"/>
      <w:numFmt w:val="decimal"/>
      <w:lvlText w:val="%1)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2" w15:restartNumberingAfterBreak="0">
    <w:nsid w:val="406525F1"/>
    <w:multiLevelType w:val="multilevel"/>
    <w:tmpl w:val="A782BC1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C311B5"/>
    <w:multiLevelType w:val="multilevel"/>
    <w:tmpl w:val="1054D1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1CC6003"/>
    <w:multiLevelType w:val="multilevel"/>
    <w:tmpl w:val="1B8C1A9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42760B3"/>
    <w:multiLevelType w:val="multilevel"/>
    <w:tmpl w:val="FFC03676"/>
    <w:lvl w:ilvl="0">
      <w:start w:val="1"/>
      <w:numFmt w:val="decimal"/>
      <w:lvlText w:val="%1)"/>
      <w:lvlJc w:val="left"/>
      <w:pPr>
        <w:ind w:left="1919" w:hanging="360"/>
      </w:pPr>
    </w:lvl>
    <w:lvl w:ilvl="1">
      <w:start w:val="1"/>
      <w:numFmt w:val="lowerLetter"/>
      <w:lvlText w:val="%2."/>
      <w:lvlJc w:val="left"/>
      <w:pPr>
        <w:ind w:left="1824" w:hanging="360"/>
      </w:pPr>
    </w:lvl>
    <w:lvl w:ilvl="2">
      <w:start w:val="1"/>
      <w:numFmt w:val="lowerRoman"/>
      <w:lvlText w:val="%3."/>
      <w:lvlJc w:val="right"/>
      <w:pPr>
        <w:ind w:left="2544" w:hanging="180"/>
      </w:pPr>
    </w:lvl>
    <w:lvl w:ilvl="3">
      <w:start w:val="1"/>
      <w:numFmt w:val="decimal"/>
      <w:lvlText w:val="%4."/>
      <w:lvlJc w:val="left"/>
      <w:pPr>
        <w:ind w:left="3264" w:hanging="360"/>
      </w:pPr>
    </w:lvl>
    <w:lvl w:ilvl="4">
      <w:start w:val="1"/>
      <w:numFmt w:val="lowerLetter"/>
      <w:lvlText w:val="%5."/>
      <w:lvlJc w:val="left"/>
      <w:pPr>
        <w:ind w:left="3984" w:hanging="360"/>
      </w:pPr>
    </w:lvl>
    <w:lvl w:ilvl="5">
      <w:start w:val="1"/>
      <w:numFmt w:val="lowerRoman"/>
      <w:lvlText w:val="%6."/>
      <w:lvlJc w:val="right"/>
      <w:pPr>
        <w:ind w:left="4704" w:hanging="180"/>
      </w:pPr>
    </w:lvl>
    <w:lvl w:ilvl="6">
      <w:start w:val="1"/>
      <w:numFmt w:val="decimal"/>
      <w:lvlText w:val="%7."/>
      <w:lvlJc w:val="left"/>
      <w:pPr>
        <w:ind w:left="5424" w:hanging="360"/>
      </w:pPr>
    </w:lvl>
    <w:lvl w:ilvl="7">
      <w:start w:val="1"/>
      <w:numFmt w:val="lowerLetter"/>
      <w:lvlText w:val="%8."/>
      <w:lvlJc w:val="left"/>
      <w:pPr>
        <w:ind w:left="6144" w:hanging="360"/>
      </w:pPr>
    </w:lvl>
    <w:lvl w:ilvl="8">
      <w:start w:val="1"/>
      <w:numFmt w:val="lowerRoman"/>
      <w:lvlText w:val="%9."/>
      <w:lvlJc w:val="right"/>
      <w:pPr>
        <w:ind w:left="6864" w:hanging="180"/>
      </w:pPr>
    </w:lvl>
  </w:abstractNum>
  <w:abstractNum w:abstractNumId="36" w15:restartNumberingAfterBreak="0">
    <w:nsid w:val="4774781A"/>
    <w:multiLevelType w:val="multilevel"/>
    <w:tmpl w:val="8000E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CD21B3"/>
    <w:multiLevelType w:val="multilevel"/>
    <w:tmpl w:val="0CB8659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0F63FC4"/>
    <w:multiLevelType w:val="multilevel"/>
    <w:tmpl w:val="F81AB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A675DE"/>
    <w:multiLevelType w:val="multilevel"/>
    <w:tmpl w:val="26561D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2AE1C3D"/>
    <w:multiLevelType w:val="multilevel"/>
    <w:tmpl w:val="2B34C9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BA1587"/>
    <w:multiLevelType w:val="multilevel"/>
    <w:tmpl w:val="354290DC"/>
    <w:lvl w:ilvl="0">
      <w:start w:val="1"/>
      <w:numFmt w:val="decimal"/>
      <w:lvlText w:val="%1)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2" w15:restartNumberingAfterBreak="0">
    <w:nsid w:val="5B784393"/>
    <w:multiLevelType w:val="multilevel"/>
    <w:tmpl w:val="43DA826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3" w15:restartNumberingAfterBreak="0">
    <w:nsid w:val="5BDA03F3"/>
    <w:multiLevelType w:val="multilevel"/>
    <w:tmpl w:val="7D5EEA58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723E8A"/>
    <w:multiLevelType w:val="multilevel"/>
    <w:tmpl w:val="C6D6A6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583DE4"/>
    <w:multiLevelType w:val="multilevel"/>
    <w:tmpl w:val="0600840E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5A65FCA"/>
    <w:multiLevelType w:val="multilevel"/>
    <w:tmpl w:val="312CC498"/>
    <w:lvl w:ilvl="0">
      <w:start w:val="1"/>
      <w:numFmt w:val="decimal"/>
      <w:lvlText w:val="%1)"/>
      <w:lvlJc w:val="left"/>
      <w:pPr>
        <w:ind w:left="756" w:hanging="360"/>
      </w:pPr>
    </w:lvl>
    <w:lvl w:ilvl="1">
      <w:start w:val="1"/>
      <w:numFmt w:val="lowerLetter"/>
      <w:lvlText w:val="%2."/>
      <w:lvlJc w:val="left"/>
      <w:pPr>
        <w:ind w:left="1476" w:hanging="360"/>
      </w:pPr>
    </w:lvl>
    <w:lvl w:ilvl="2">
      <w:start w:val="1"/>
      <w:numFmt w:val="lowerRoman"/>
      <w:lvlText w:val="%3."/>
      <w:lvlJc w:val="right"/>
      <w:pPr>
        <w:ind w:left="2196" w:hanging="180"/>
      </w:pPr>
    </w:lvl>
    <w:lvl w:ilvl="3">
      <w:start w:val="1"/>
      <w:numFmt w:val="decimal"/>
      <w:lvlText w:val="%4."/>
      <w:lvlJc w:val="left"/>
      <w:pPr>
        <w:ind w:left="2916" w:hanging="360"/>
      </w:pPr>
    </w:lvl>
    <w:lvl w:ilvl="4">
      <w:start w:val="1"/>
      <w:numFmt w:val="lowerLetter"/>
      <w:lvlText w:val="%5."/>
      <w:lvlJc w:val="left"/>
      <w:pPr>
        <w:ind w:left="3636" w:hanging="360"/>
      </w:pPr>
    </w:lvl>
    <w:lvl w:ilvl="5">
      <w:start w:val="1"/>
      <w:numFmt w:val="lowerRoman"/>
      <w:lvlText w:val="%6."/>
      <w:lvlJc w:val="right"/>
      <w:pPr>
        <w:ind w:left="4356" w:hanging="180"/>
      </w:pPr>
    </w:lvl>
    <w:lvl w:ilvl="6">
      <w:start w:val="1"/>
      <w:numFmt w:val="decimal"/>
      <w:lvlText w:val="%7."/>
      <w:lvlJc w:val="left"/>
      <w:pPr>
        <w:ind w:left="5076" w:hanging="360"/>
      </w:pPr>
    </w:lvl>
    <w:lvl w:ilvl="7">
      <w:start w:val="1"/>
      <w:numFmt w:val="lowerLetter"/>
      <w:lvlText w:val="%8."/>
      <w:lvlJc w:val="left"/>
      <w:pPr>
        <w:ind w:left="5796" w:hanging="360"/>
      </w:pPr>
    </w:lvl>
    <w:lvl w:ilvl="8">
      <w:start w:val="1"/>
      <w:numFmt w:val="lowerRoman"/>
      <w:lvlText w:val="%9."/>
      <w:lvlJc w:val="right"/>
      <w:pPr>
        <w:ind w:left="6516" w:hanging="180"/>
      </w:pPr>
    </w:lvl>
  </w:abstractNum>
  <w:abstractNum w:abstractNumId="47" w15:restartNumberingAfterBreak="0">
    <w:nsid w:val="669D5472"/>
    <w:multiLevelType w:val="multilevel"/>
    <w:tmpl w:val="E5AEF6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7365141"/>
    <w:multiLevelType w:val="multilevel"/>
    <w:tmpl w:val="F4785C36"/>
    <w:lvl w:ilvl="0">
      <w:start w:val="1"/>
      <w:numFmt w:val="lowerLetter"/>
      <w:lvlText w:val="%1)"/>
      <w:lvlJc w:val="left"/>
      <w:pPr>
        <w:ind w:left="2314" w:hanging="360"/>
      </w:pPr>
    </w:lvl>
    <w:lvl w:ilvl="1">
      <w:start w:val="1"/>
      <w:numFmt w:val="lowerLetter"/>
      <w:lvlText w:val="%2."/>
      <w:lvlJc w:val="left"/>
      <w:pPr>
        <w:ind w:left="3034" w:hanging="360"/>
      </w:pPr>
    </w:lvl>
    <w:lvl w:ilvl="2">
      <w:start w:val="1"/>
      <w:numFmt w:val="lowerRoman"/>
      <w:lvlText w:val="%3."/>
      <w:lvlJc w:val="right"/>
      <w:pPr>
        <w:ind w:left="3754" w:hanging="180"/>
      </w:pPr>
    </w:lvl>
    <w:lvl w:ilvl="3">
      <w:start w:val="1"/>
      <w:numFmt w:val="decimal"/>
      <w:lvlText w:val="%4."/>
      <w:lvlJc w:val="left"/>
      <w:pPr>
        <w:ind w:left="4474" w:hanging="360"/>
      </w:pPr>
    </w:lvl>
    <w:lvl w:ilvl="4">
      <w:start w:val="1"/>
      <w:numFmt w:val="lowerLetter"/>
      <w:lvlText w:val="%5."/>
      <w:lvlJc w:val="left"/>
      <w:pPr>
        <w:ind w:left="5194" w:hanging="360"/>
      </w:pPr>
    </w:lvl>
    <w:lvl w:ilvl="5">
      <w:start w:val="1"/>
      <w:numFmt w:val="lowerRoman"/>
      <w:lvlText w:val="%6."/>
      <w:lvlJc w:val="right"/>
      <w:pPr>
        <w:ind w:left="5914" w:hanging="180"/>
      </w:pPr>
    </w:lvl>
    <w:lvl w:ilvl="6">
      <w:start w:val="1"/>
      <w:numFmt w:val="decimal"/>
      <w:lvlText w:val="%7."/>
      <w:lvlJc w:val="left"/>
      <w:pPr>
        <w:ind w:left="6634" w:hanging="360"/>
      </w:pPr>
    </w:lvl>
    <w:lvl w:ilvl="7">
      <w:start w:val="1"/>
      <w:numFmt w:val="lowerLetter"/>
      <w:lvlText w:val="%8."/>
      <w:lvlJc w:val="left"/>
      <w:pPr>
        <w:ind w:left="7354" w:hanging="360"/>
      </w:pPr>
    </w:lvl>
    <w:lvl w:ilvl="8">
      <w:start w:val="1"/>
      <w:numFmt w:val="lowerRoman"/>
      <w:lvlText w:val="%9."/>
      <w:lvlJc w:val="right"/>
      <w:pPr>
        <w:ind w:left="8074" w:hanging="180"/>
      </w:pPr>
    </w:lvl>
  </w:abstractNum>
  <w:abstractNum w:abstractNumId="49" w15:restartNumberingAfterBreak="0">
    <w:nsid w:val="6AA03857"/>
    <w:multiLevelType w:val="multilevel"/>
    <w:tmpl w:val="67687518"/>
    <w:lvl w:ilvl="0">
      <w:start w:val="1"/>
      <w:numFmt w:val="decimal"/>
      <w:lvlText w:val="%1)"/>
      <w:lvlJc w:val="left"/>
      <w:pPr>
        <w:ind w:left="11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60" w:hanging="180"/>
      </w:pPr>
    </w:lvl>
    <w:lvl w:ilvl="3">
      <w:start w:val="1"/>
      <w:numFmt w:val="decimal"/>
      <w:lvlText w:val="%4."/>
      <w:lvlJc w:val="left"/>
      <w:pPr>
        <w:ind w:left="3280" w:hanging="360"/>
      </w:pPr>
    </w:lvl>
    <w:lvl w:ilvl="4">
      <w:start w:val="1"/>
      <w:numFmt w:val="lowerLetter"/>
      <w:lvlText w:val="%5."/>
      <w:lvlJc w:val="left"/>
      <w:pPr>
        <w:ind w:left="4000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5440" w:hanging="360"/>
      </w:p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abstractNum w:abstractNumId="50" w15:restartNumberingAfterBreak="0">
    <w:nsid w:val="6CD622F4"/>
    <w:multiLevelType w:val="multilevel"/>
    <w:tmpl w:val="4494467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1" w15:restartNumberingAfterBreak="0">
    <w:nsid w:val="6D692C2A"/>
    <w:multiLevelType w:val="multilevel"/>
    <w:tmpl w:val="FB28D9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2" w15:restartNumberingAfterBreak="0">
    <w:nsid w:val="6FA60D3C"/>
    <w:multiLevelType w:val="multilevel"/>
    <w:tmpl w:val="B6E875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776857"/>
    <w:multiLevelType w:val="multilevel"/>
    <w:tmpl w:val="38B4B2F8"/>
    <w:lvl w:ilvl="0">
      <w:start w:val="1"/>
      <w:numFmt w:val="decimal"/>
      <w:lvlText w:val="%1)"/>
      <w:lvlJc w:val="left"/>
      <w:pPr>
        <w:ind w:left="150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836D7D"/>
    <w:multiLevelType w:val="multilevel"/>
    <w:tmpl w:val="62D8753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BCA4541"/>
    <w:multiLevelType w:val="multilevel"/>
    <w:tmpl w:val="3EAC9A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C4B10CB"/>
    <w:multiLevelType w:val="multilevel"/>
    <w:tmpl w:val="EBB4E6F6"/>
    <w:lvl w:ilvl="0">
      <w:start w:val="1"/>
      <w:numFmt w:val="lowerLetter"/>
      <w:lvlText w:val="%1)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57" w15:restartNumberingAfterBreak="0">
    <w:nsid w:val="7CA34340"/>
    <w:multiLevelType w:val="multilevel"/>
    <w:tmpl w:val="866092B2"/>
    <w:lvl w:ilvl="0">
      <w:start w:val="1"/>
      <w:numFmt w:val="decimal"/>
      <w:lvlText w:val="%1)"/>
      <w:lvlJc w:val="left"/>
      <w:pPr>
        <w:ind w:left="756" w:hanging="360"/>
      </w:pPr>
    </w:lvl>
    <w:lvl w:ilvl="1">
      <w:start w:val="1"/>
      <w:numFmt w:val="lowerLetter"/>
      <w:lvlText w:val="%2."/>
      <w:lvlJc w:val="left"/>
      <w:pPr>
        <w:ind w:left="1476" w:hanging="360"/>
      </w:pPr>
    </w:lvl>
    <w:lvl w:ilvl="2">
      <w:start w:val="1"/>
      <w:numFmt w:val="lowerRoman"/>
      <w:lvlText w:val="%3."/>
      <w:lvlJc w:val="right"/>
      <w:pPr>
        <w:ind w:left="2196" w:hanging="180"/>
      </w:pPr>
    </w:lvl>
    <w:lvl w:ilvl="3">
      <w:start w:val="1"/>
      <w:numFmt w:val="decimal"/>
      <w:lvlText w:val="%4."/>
      <w:lvlJc w:val="left"/>
      <w:pPr>
        <w:ind w:left="2916" w:hanging="360"/>
      </w:pPr>
    </w:lvl>
    <w:lvl w:ilvl="4">
      <w:start w:val="1"/>
      <w:numFmt w:val="lowerLetter"/>
      <w:lvlText w:val="%5."/>
      <w:lvlJc w:val="left"/>
      <w:pPr>
        <w:ind w:left="3636" w:hanging="360"/>
      </w:pPr>
    </w:lvl>
    <w:lvl w:ilvl="5">
      <w:start w:val="1"/>
      <w:numFmt w:val="lowerRoman"/>
      <w:lvlText w:val="%6."/>
      <w:lvlJc w:val="right"/>
      <w:pPr>
        <w:ind w:left="4356" w:hanging="180"/>
      </w:pPr>
    </w:lvl>
    <w:lvl w:ilvl="6">
      <w:start w:val="1"/>
      <w:numFmt w:val="decimal"/>
      <w:lvlText w:val="%7."/>
      <w:lvlJc w:val="left"/>
      <w:pPr>
        <w:ind w:left="5076" w:hanging="360"/>
      </w:pPr>
    </w:lvl>
    <w:lvl w:ilvl="7">
      <w:start w:val="1"/>
      <w:numFmt w:val="lowerLetter"/>
      <w:lvlText w:val="%8."/>
      <w:lvlJc w:val="left"/>
      <w:pPr>
        <w:ind w:left="5796" w:hanging="360"/>
      </w:pPr>
    </w:lvl>
    <w:lvl w:ilvl="8">
      <w:start w:val="1"/>
      <w:numFmt w:val="lowerRoman"/>
      <w:lvlText w:val="%9."/>
      <w:lvlJc w:val="right"/>
      <w:pPr>
        <w:ind w:left="6516" w:hanging="180"/>
      </w:pPr>
    </w:lvl>
  </w:abstractNum>
  <w:abstractNum w:abstractNumId="58" w15:restartNumberingAfterBreak="0">
    <w:nsid w:val="7DB26748"/>
    <w:multiLevelType w:val="multilevel"/>
    <w:tmpl w:val="F5A20F2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9" w15:restartNumberingAfterBreak="0">
    <w:nsid w:val="7E0E443A"/>
    <w:multiLevelType w:val="multilevel"/>
    <w:tmpl w:val="5E8ECC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6C2534"/>
    <w:multiLevelType w:val="multilevel"/>
    <w:tmpl w:val="0BD446FE"/>
    <w:lvl w:ilvl="0">
      <w:start w:val="1"/>
      <w:numFmt w:val="decimal"/>
      <w:lvlText w:val="%1)"/>
      <w:lvlJc w:val="left"/>
      <w:pPr>
        <w:ind w:left="756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76" w:hanging="360"/>
      </w:pPr>
    </w:lvl>
    <w:lvl w:ilvl="2">
      <w:start w:val="1"/>
      <w:numFmt w:val="lowerRoman"/>
      <w:lvlText w:val="%3."/>
      <w:lvlJc w:val="right"/>
      <w:pPr>
        <w:ind w:left="2196" w:hanging="180"/>
      </w:pPr>
    </w:lvl>
    <w:lvl w:ilvl="3">
      <w:start w:val="1"/>
      <w:numFmt w:val="decimal"/>
      <w:lvlText w:val="%4."/>
      <w:lvlJc w:val="left"/>
      <w:pPr>
        <w:ind w:left="2916" w:hanging="360"/>
      </w:pPr>
    </w:lvl>
    <w:lvl w:ilvl="4">
      <w:start w:val="1"/>
      <w:numFmt w:val="lowerLetter"/>
      <w:lvlText w:val="%5."/>
      <w:lvlJc w:val="left"/>
      <w:pPr>
        <w:ind w:left="3636" w:hanging="360"/>
      </w:pPr>
    </w:lvl>
    <w:lvl w:ilvl="5">
      <w:start w:val="1"/>
      <w:numFmt w:val="lowerRoman"/>
      <w:lvlText w:val="%6."/>
      <w:lvlJc w:val="right"/>
      <w:pPr>
        <w:ind w:left="4356" w:hanging="180"/>
      </w:pPr>
    </w:lvl>
    <w:lvl w:ilvl="6">
      <w:start w:val="1"/>
      <w:numFmt w:val="decimal"/>
      <w:lvlText w:val="%7."/>
      <w:lvlJc w:val="left"/>
      <w:pPr>
        <w:ind w:left="5076" w:hanging="360"/>
      </w:pPr>
    </w:lvl>
    <w:lvl w:ilvl="7">
      <w:start w:val="1"/>
      <w:numFmt w:val="lowerLetter"/>
      <w:lvlText w:val="%8."/>
      <w:lvlJc w:val="left"/>
      <w:pPr>
        <w:ind w:left="5796" w:hanging="360"/>
      </w:pPr>
    </w:lvl>
    <w:lvl w:ilvl="8">
      <w:start w:val="1"/>
      <w:numFmt w:val="lowerRoman"/>
      <w:lvlText w:val="%9."/>
      <w:lvlJc w:val="right"/>
      <w:pPr>
        <w:ind w:left="6516" w:hanging="180"/>
      </w:pPr>
    </w:lvl>
  </w:abstractNum>
  <w:num w:numId="1" w16cid:durableId="418453478">
    <w:abstractNumId w:val="29"/>
  </w:num>
  <w:num w:numId="2" w16cid:durableId="15279804">
    <w:abstractNumId w:val="33"/>
  </w:num>
  <w:num w:numId="3" w16cid:durableId="293145147">
    <w:abstractNumId w:val="13"/>
  </w:num>
  <w:num w:numId="4" w16cid:durableId="110127661">
    <w:abstractNumId w:val="52"/>
  </w:num>
  <w:num w:numId="5" w16cid:durableId="1271201873">
    <w:abstractNumId w:val="26"/>
  </w:num>
  <w:num w:numId="6" w16cid:durableId="683362390">
    <w:abstractNumId w:val="30"/>
  </w:num>
  <w:num w:numId="7" w16cid:durableId="911965809">
    <w:abstractNumId w:val="15"/>
  </w:num>
  <w:num w:numId="8" w16cid:durableId="1580093293">
    <w:abstractNumId w:val="9"/>
  </w:num>
  <w:num w:numId="9" w16cid:durableId="1651446802">
    <w:abstractNumId w:val="5"/>
  </w:num>
  <w:num w:numId="10" w16cid:durableId="1057388533">
    <w:abstractNumId w:val="36"/>
  </w:num>
  <w:num w:numId="11" w16cid:durableId="2040739632">
    <w:abstractNumId w:val="8"/>
  </w:num>
  <w:num w:numId="12" w16cid:durableId="1794904436">
    <w:abstractNumId w:val="40"/>
  </w:num>
  <w:num w:numId="13" w16cid:durableId="1176841122">
    <w:abstractNumId w:val="46"/>
  </w:num>
  <w:num w:numId="14" w16cid:durableId="2021346098">
    <w:abstractNumId w:val="60"/>
  </w:num>
  <w:num w:numId="15" w16cid:durableId="1561749855">
    <w:abstractNumId w:val="10"/>
  </w:num>
  <w:num w:numId="16" w16cid:durableId="1849903463">
    <w:abstractNumId w:val="58"/>
  </w:num>
  <w:num w:numId="17" w16cid:durableId="1876697339">
    <w:abstractNumId w:val="41"/>
  </w:num>
  <w:num w:numId="18" w16cid:durableId="1610355578">
    <w:abstractNumId w:val="31"/>
  </w:num>
  <w:num w:numId="19" w16cid:durableId="645162964">
    <w:abstractNumId w:val="12"/>
  </w:num>
  <w:num w:numId="20" w16cid:durableId="1792674130">
    <w:abstractNumId w:val="23"/>
  </w:num>
  <w:num w:numId="21" w16cid:durableId="1166819955">
    <w:abstractNumId w:val="7"/>
  </w:num>
  <w:num w:numId="22" w16cid:durableId="804809116">
    <w:abstractNumId w:val="59"/>
  </w:num>
  <w:num w:numId="23" w16cid:durableId="697393139">
    <w:abstractNumId w:val="39"/>
  </w:num>
  <w:num w:numId="24" w16cid:durableId="1314679677">
    <w:abstractNumId w:val="45"/>
  </w:num>
  <w:num w:numId="25" w16cid:durableId="1478953777">
    <w:abstractNumId w:val="24"/>
  </w:num>
  <w:num w:numId="26" w16cid:durableId="2133086789">
    <w:abstractNumId w:val="56"/>
  </w:num>
  <w:num w:numId="27" w16cid:durableId="96485910">
    <w:abstractNumId w:val="25"/>
  </w:num>
  <w:num w:numId="28" w16cid:durableId="1047989103">
    <w:abstractNumId w:val="27"/>
  </w:num>
  <w:num w:numId="29" w16cid:durableId="961808441">
    <w:abstractNumId w:val="6"/>
  </w:num>
  <w:num w:numId="30" w16cid:durableId="1741322444">
    <w:abstractNumId w:val="22"/>
  </w:num>
  <w:num w:numId="31" w16cid:durableId="864052315">
    <w:abstractNumId w:val="38"/>
  </w:num>
  <w:num w:numId="32" w16cid:durableId="1512531476">
    <w:abstractNumId w:val="16"/>
  </w:num>
  <w:num w:numId="33" w16cid:durableId="1463302637">
    <w:abstractNumId w:val="1"/>
  </w:num>
  <w:num w:numId="34" w16cid:durableId="1436097221">
    <w:abstractNumId w:val="0"/>
  </w:num>
  <w:num w:numId="35" w16cid:durableId="2017073216">
    <w:abstractNumId w:val="50"/>
  </w:num>
  <w:num w:numId="36" w16cid:durableId="1092049831">
    <w:abstractNumId w:val="42"/>
  </w:num>
  <w:num w:numId="37" w16cid:durableId="1832870219">
    <w:abstractNumId w:val="47"/>
  </w:num>
  <w:num w:numId="38" w16cid:durableId="1509560056">
    <w:abstractNumId w:val="21"/>
  </w:num>
  <w:num w:numId="39" w16cid:durableId="1400441773">
    <w:abstractNumId w:val="14"/>
  </w:num>
  <w:num w:numId="40" w16cid:durableId="1909727394">
    <w:abstractNumId w:val="32"/>
  </w:num>
  <w:num w:numId="41" w16cid:durableId="676228215">
    <w:abstractNumId w:val="55"/>
  </w:num>
  <w:num w:numId="42" w16cid:durableId="513418724">
    <w:abstractNumId w:val="3"/>
  </w:num>
  <w:num w:numId="43" w16cid:durableId="414132348">
    <w:abstractNumId w:val="17"/>
  </w:num>
  <w:num w:numId="44" w16cid:durableId="2051345197">
    <w:abstractNumId w:val="48"/>
  </w:num>
  <w:num w:numId="45" w16cid:durableId="410348707">
    <w:abstractNumId w:val="54"/>
  </w:num>
  <w:num w:numId="46" w16cid:durableId="1633057964">
    <w:abstractNumId w:val="28"/>
  </w:num>
  <w:num w:numId="47" w16cid:durableId="1410466680">
    <w:abstractNumId w:val="34"/>
  </w:num>
  <w:num w:numId="48" w16cid:durableId="569000766">
    <w:abstractNumId w:val="57"/>
  </w:num>
  <w:num w:numId="49" w16cid:durableId="1282220976">
    <w:abstractNumId w:val="37"/>
  </w:num>
  <w:num w:numId="50" w16cid:durableId="1690253955">
    <w:abstractNumId w:val="20"/>
  </w:num>
  <w:num w:numId="51" w16cid:durableId="1688171318">
    <w:abstractNumId w:val="2"/>
  </w:num>
  <w:num w:numId="52" w16cid:durableId="1891114928">
    <w:abstractNumId w:val="4"/>
  </w:num>
  <w:num w:numId="53" w16cid:durableId="628246235">
    <w:abstractNumId w:val="11"/>
  </w:num>
  <w:num w:numId="54" w16cid:durableId="878321691">
    <w:abstractNumId w:val="53"/>
  </w:num>
  <w:num w:numId="55" w16cid:durableId="1718972722">
    <w:abstractNumId w:val="35"/>
  </w:num>
  <w:num w:numId="56" w16cid:durableId="1542014898">
    <w:abstractNumId w:val="43"/>
  </w:num>
  <w:num w:numId="57" w16cid:durableId="1597129560">
    <w:abstractNumId w:val="44"/>
  </w:num>
  <w:num w:numId="58" w16cid:durableId="592124489">
    <w:abstractNumId w:val="19"/>
  </w:num>
  <w:num w:numId="59" w16cid:durableId="1348554618">
    <w:abstractNumId w:val="51"/>
  </w:num>
  <w:num w:numId="60" w16cid:durableId="1304965249">
    <w:abstractNumId w:val="49"/>
  </w:num>
  <w:num w:numId="61" w16cid:durableId="62674260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BDC"/>
    <w:rsid w:val="000D4BDC"/>
    <w:rsid w:val="00264DBB"/>
    <w:rsid w:val="002F7262"/>
    <w:rsid w:val="00577179"/>
    <w:rsid w:val="005A271A"/>
    <w:rsid w:val="008D2E9D"/>
    <w:rsid w:val="00993CEF"/>
    <w:rsid w:val="009B23AF"/>
    <w:rsid w:val="00C3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1188"/>
  <w15:docId w15:val="{D93E306D-0195-4E1F-A5BE-08BAD171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  <w:contextualSpacing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kern w:val="0"/>
      <w:sz w:val="20"/>
      <w:szCs w:val="20"/>
    </w:rPr>
  </w:style>
  <w:style w:type="character" w:customStyle="1" w:styleId="Teksttreci">
    <w:name w:val="Tekst treści_"/>
    <w:basedOn w:val="Domylnaczcionkaakapitu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8ptBezpogrubienia">
    <w:name w:val="Tekst treści + 8 pt;Bez pogrubienia"/>
    <w:basedOn w:val="Teksttreci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vertAlign w:val="baseline"/>
      <w:lang w:val="pl-PL" w:eastAsia="pl-PL" w:bidi="pl-PL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pacing w:before="480" w:after="240" w:line="0" w:lineRule="atLeast"/>
      <w:ind w:hanging="360"/>
    </w:pPr>
    <w:rPr>
      <w:rFonts w:ascii="Arial" w:eastAsia="Arial" w:hAnsi="Arial" w:cs="Arial"/>
      <w:b/>
      <w:bCs/>
      <w:kern w:val="3"/>
      <w:sz w:val="17"/>
      <w:szCs w:val="17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rPr>
      <w:kern w:val="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rPr>
      <w:kern w:val="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kstkomentarzaZnak1">
    <w:name w:val="Tekst komentarza Znak1"/>
    <w:basedOn w:val="Domylnaczcionkaakapitu"/>
    <w:rPr>
      <w:kern w:val="0"/>
      <w:sz w:val="20"/>
      <w:szCs w:val="20"/>
    </w:rPr>
  </w:style>
  <w:style w:type="character" w:customStyle="1" w:styleId="TematkomentarzaZnak">
    <w:name w:val="Temat komentarza Znak"/>
    <w:basedOn w:val="TekstkomentarzaZnak1"/>
    <w:rPr>
      <w:b/>
      <w:bCs/>
      <w:kern w:val="0"/>
      <w:sz w:val="20"/>
      <w:szCs w:val="20"/>
    </w:rPr>
  </w:style>
  <w:style w:type="paragraph" w:styleId="Poprawka">
    <w:name w:val="Revision"/>
    <w:pPr>
      <w:spacing w:after="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4214</Words>
  <Characters>25288</Characters>
  <Application>Microsoft Office Word</Application>
  <DocSecurity>4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Teleon Adela</dc:creator>
  <dc:description/>
  <cp:lastModifiedBy>Teleon Adela</cp:lastModifiedBy>
  <cp:revision>2</cp:revision>
  <dcterms:created xsi:type="dcterms:W3CDTF">2023-08-14T10:18:00Z</dcterms:created>
  <dcterms:modified xsi:type="dcterms:W3CDTF">2023-08-14T10:18:00Z</dcterms:modified>
</cp:coreProperties>
</file>