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4"/>
        <w:gridCol w:w="645"/>
        <w:gridCol w:w="424"/>
        <w:gridCol w:w="464"/>
        <w:gridCol w:w="414"/>
        <w:gridCol w:w="174"/>
        <w:gridCol w:w="168"/>
        <w:gridCol w:w="399"/>
        <w:gridCol w:w="567"/>
        <w:gridCol w:w="256"/>
        <w:gridCol w:w="311"/>
        <w:gridCol w:w="342"/>
        <w:gridCol w:w="225"/>
        <w:gridCol w:w="567"/>
        <w:gridCol w:w="75"/>
        <w:gridCol w:w="71"/>
        <w:gridCol w:w="421"/>
        <w:gridCol w:w="111"/>
        <w:gridCol w:w="456"/>
        <w:gridCol w:w="269"/>
        <w:gridCol w:w="298"/>
        <w:gridCol w:w="323"/>
        <w:gridCol w:w="244"/>
        <w:gridCol w:w="567"/>
        <w:gridCol w:w="127"/>
        <w:gridCol w:w="1404"/>
      </w:tblGrid>
      <w:tr w:rsidR="00700ED6" w:rsidRPr="003B2329" w14:paraId="56F63CD9" w14:textId="77777777" w:rsidTr="00486041">
        <w:trPr>
          <w:trHeight w:val="1611"/>
        </w:trPr>
        <w:tc>
          <w:tcPr>
            <w:tcW w:w="6625" w:type="dxa"/>
            <w:gridSpan w:val="15"/>
          </w:tcPr>
          <w:p w14:paraId="5B256C89" w14:textId="77777777" w:rsidR="004106D9" w:rsidRPr="003B2329" w:rsidRDefault="004106D9" w:rsidP="004106D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bookmarkStart w:id="0" w:name="t1"/>
            <w:r w:rsidRPr="003B2329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Nazwa projektu</w:t>
            </w:r>
          </w:p>
          <w:p w14:paraId="45C1B702" w14:textId="447A7143" w:rsidR="004106D9" w:rsidRPr="003B2329" w:rsidRDefault="004106D9" w:rsidP="004106D9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Rozporządzenie Ministra Zdrowia zmieniające rozporządzenie w sprawie </w:t>
            </w:r>
            <w:r w:rsidRPr="00E60B77">
              <w:rPr>
                <w:rFonts w:ascii="Times New Roman" w:hAnsi="Times New Roman"/>
                <w:color w:val="000000"/>
                <w:sz w:val="22"/>
                <w:szCs w:val="22"/>
              </w:rPr>
              <w:t>szkolenia pielęgniarek i położnych dokonujących przetaczania krwi i jej składnikó</w:t>
            </w:r>
            <w:r w:rsidR="00CB343B">
              <w:rPr>
                <w:rFonts w:ascii="Times New Roman" w:hAnsi="Times New Roman"/>
                <w:color w:val="000000"/>
                <w:sz w:val="22"/>
                <w:szCs w:val="22"/>
              </w:rPr>
              <w:t>w</w:t>
            </w:r>
          </w:p>
          <w:p w14:paraId="3396AF81" w14:textId="77777777" w:rsidR="004106D9" w:rsidRPr="003B2329" w:rsidRDefault="004106D9" w:rsidP="004106D9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36D7B14B" w14:textId="77777777" w:rsidR="004106D9" w:rsidRPr="003B2329" w:rsidRDefault="004106D9" w:rsidP="004106D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B2329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Ministerstwo wiodące i ministerstwa współpracujące</w:t>
            </w:r>
            <w:bookmarkEnd w:id="0"/>
            <w:r w:rsidRPr="003B2329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br/>
            </w: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t>Ministerstwo Zdrowia</w:t>
            </w:r>
          </w:p>
          <w:p w14:paraId="0BB96463" w14:textId="77777777" w:rsidR="004106D9" w:rsidRPr="003B2329" w:rsidRDefault="004106D9" w:rsidP="004106D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624CF125" w14:textId="77777777" w:rsidR="004106D9" w:rsidRPr="003B2329" w:rsidRDefault="004106D9" w:rsidP="004106D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B2329">
              <w:rPr>
                <w:rFonts w:ascii="Times New Roman" w:hAnsi="Times New Roman"/>
                <w:b/>
                <w:sz w:val="22"/>
                <w:szCs w:val="22"/>
              </w:rPr>
              <w:t xml:space="preserve">Osoba odpowiedzialna za projekt w randze Ministra, Sekretarza Stanu lub Podsekretarza Stanu </w:t>
            </w:r>
          </w:p>
          <w:p w14:paraId="3CCC07B6" w14:textId="77777777" w:rsidR="004106D9" w:rsidRPr="00814D6F" w:rsidRDefault="004106D9" w:rsidP="004106D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Pani </w:t>
            </w:r>
            <w:r w:rsidRPr="00814D6F">
              <w:rPr>
                <w:rFonts w:ascii="Times New Roman" w:hAnsi="Times New Roman"/>
                <w:sz w:val="22"/>
                <w:szCs w:val="22"/>
              </w:rPr>
              <w:t>Izabela Leszczyna, Minister Zdrowia</w:t>
            </w:r>
          </w:p>
          <w:p w14:paraId="7A50A0D6" w14:textId="77777777" w:rsidR="004106D9" w:rsidRPr="003B2329" w:rsidRDefault="004106D9" w:rsidP="004106D9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2373C24" w14:textId="77777777" w:rsidR="004106D9" w:rsidRPr="003B2329" w:rsidRDefault="004106D9" w:rsidP="004106D9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3B2329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Kontakt do opiekuna merytorycznego projektu</w:t>
            </w:r>
          </w:p>
          <w:p w14:paraId="2E218DF2" w14:textId="1C0AD113" w:rsidR="00700ED6" w:rsidRPr="00CB088C" w:rsidRDefault="004106D9" w:rsidP="004106D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4D6F">
              <w:rPr>
                <w:rFonts w:ascii="Times New Roman" w:hAnsi="Times New Roman"/>
                <w:color w:val="000000"/>
                <w:sz w:val="22"/>
                <w:szCs w:val="22"/>
              </w:rPr>
              <w:t>Pani Anna Mach-But, Wydział Transplantologii i Krwiolecznictwa, Departament Lecznictwa, tel. 538 515 647, e-mail: a.but@mz.gov.pl</w:t>
            </w:r>
          </w:p>
        </w:tc>
        <w:tc>
          <w:tcPr>
            <w:tcW w:w="4291" w:type="dxa"/>
            <w:gridSpan w:val="11"/>
            <w:shd w:val="clear" w:color="auto" w:fill="FFFFFF"/>
          </w:tcPr>
          <w:p w14:paraId="56E7AA8B" w14:textId="77777777" w:rsidR="004106D9" w:rsidRPr="003B2329" w:rsidRDefault="004106D9" w:rsidP="004106D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B2329">
              <w:rPr>
                <w:rFonts w:ascii="Times New Roman" w:hAnsi="Times New Roman"/>
                <w:b/>
                <w:sz w:val="22"/>
                <w:szCs w:val="22"/>
              </w:rPr>
              <w:t>Data sporządzenia</w:t>
            </w:r>
          </w:p>
          <w:p w14:paraId="10868B2A" w14:textId="6A49319A" w:rsidR="004106D9" w:rsidRPr="003B2329" w:rsidRDefault="001054F6" w:rsidP="004106D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17</w:t>
            </w:r>
            <w:r w:rsidR="004106D9">
              <w:rPr>
                <w:rFonts w:ascii="Times New Roman" w:hAnsi="Times New Roman"/>
                <w:bCs/>
                <w:sz w:val="22"/>
                <w:szCs w:val="22"/>
              </w:rPr>
              <w:t>.04.2024</w:t>
            </w:r>
            <w:r w:rsidR="004106D9" w:rsidRPr="003B2329">
              <w:rPr>
                <w:rFonts w:ascii="Times New Roman" w:hAnsi="Times New Roman"/>
                <w:bCs/>
                <w:sz w:val="22"/>
                <w:szCs w:val="22"/>
              </w:rPr>
              <w:t xml:space="preserve"> r.</w:t>
            </w:r>
            <w:r w:rsidR="0071000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  <w:p w14:paraId="1495769E" w14:textId="77777777" w:rsidR="004106D9" w:rsidRPr="003B2329" w:rsidRDefault="004106D9" w:rsidP="004106D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44F45341" w14:textId="77777777" w:rsidR="004106D9" w:rsidRPr="003B2329" w:rsidRDefault="004106D9" w:rsidP="004106D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B2329">
              <w:rPr>
                <w:rFonts w:ascii="Times New Roman" w:hAnsi="Times New Roman"/>
                <w:b/>
                <w:sz w:val="22"/>
                <w:szCs w:val="22"/>
              </w:rPr>
              <w:t xml:space="preserve">Źródło: </w:t>
            </w:r>
            <w:bookmarkStart w:id="1" w:name="Lista1"/>
          </w:p>
          <w:bookmarkEnd w:id="1"/>
          <w:p w14:paraId="6C2AC5DE" w14:textId="1F02A78D" w:rsidR="004106D9" w:rsidRPr="003B2329" w:rsidRDefault="004106D9" w:rsidP="004106D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E60B77">
              <w:rPr>
                <w:rFonts w:ascii="Times New Roman" w:hAnsi="Times New Roman"/>
                <w:sz w:val="22"/>
                <w:szCs w:val="22"/>
              </w:rPr>
              <w:t>rt. 21 ust. 7 ustawy z dnia 22 sierpnia 1997</w:t>
            </w:r>
            <w:r w:rsidR="00AF1BFB">
              <w:rPr>
                <w:rFonts w:ascii="Times New Roman" w:hAnsi="Times New Roman"/>
                <w:sz w:val="22"/>
                <w:szCs w:val="22"/>
              </w:rPr>
              <w:t> </w:t>
            </w:r>
            <w:r w:rsidRPr="00E60B77">
              <w:rPr>
                <w:rFonts w:ascii="Times New Roman" w:hAnsi="Times New Roman"/>
                <w:sz w:val="22"/>
                <w:szCs w:val="22"/>
              </w:rPr>
              <w:t xml:space="preserve">r. o publicznej służbie krwi (Dz. U. 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Pr="00E60B77">
              <w:rPr>
                <w:rFonts w:ascii="Times New Roman" w:hAnsi="Times New Roman"/>
                <w:sz w:val="22"/>
                <w:szCs w:val="22"/>
              </w:rPr>
              <w:t>z 202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Pr="00E60B77">
              <w:rPr>
                <w:rFonts w:ascii="Times New Roman" w:hAnsi="Times New Roman"/>
                <w:sz w:val="22"/>
                <w:szCs w:val="22"/>
              </w:rPr>
              <w:t xml:space="preserve"> r. poz. </w:t>
            </w:r>
            <w:r>
              <w:rPr>
                <w:rFonts w:ascii="Times New Roman" w:hAnsi="Times New Roman"/>
                <w:sz w:val="22"/>
                <w:szCs w:val="22"/>
              </w:rPr>
              <w:t>281</w:t>
            </w:r>
            <w:r w:rsidRPr="00E60B77">
              <w:rPr>
                <w:rFonts w:ascii="Times New Roman" w:hAnsi="Times New Roman"/>
                <w:sz w:val="22"/>
                <w:szCs w:val="22"/>
              </w:rPr>
              <w:t>)</w:t>
            </w:r>
          </w:p>
          <w:p w14:paraId="3FF5CD02" w14:textId="77777777" w:rsidR="004106D9" w:rsidRPr="003B2329" w:rsidRDefault="004106D9" w:rsidP="004106D9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3C6AD34" w14:textId="77777777" w:rsidR="004106D9" w:rsidRPr="003B2329" w:rsidRDefault="004106D9" w:rsidP="004106D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t5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3B2329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3B2329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3B2329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3B2329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3B2329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</w:p>
          <w:p w14:paraId="07EF77D0" w14:textId="77777777" w:rsidR="004106D9" w:rsidRPr="003B2329" w:rsidRDefault="004106D9" w:rsidP="004106D9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3B2329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Nr w wykazie prac legislacyjnych Ministra Zdrowia: </w:t>
            </w:r>
          </w:p>
          <w:p w14:paraId="1FD55A4F" w14:textId="08D42AD3" w:rsidR="00700ED6" w:rsidRPr="003B2329" w:rsidRDefault="004106D9" w:rsidP="004106D9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3B2329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MZ 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1662</w:t>
            </w:r>
          </w:p>
        </w:tc>
      </w:tr>
      <w:tr w:rsidR="00700ED6" w:rsidRPr="003B2329" w14:paraId="0EA3BE3A" w14:textId="77777777" w:rsidTr="00273A0B">
        <w:trPr>
          <w:trHeight w:val="142"/>
        </w:trPr>
        <w:tc>
          <w:tcPr>
            <w:tcW w:w="10916" w:type="dxa"/>
            <w:gridSpan w:val="26"/>
            <w:shd w:val="clear" w:color="auto" w:fill="99CCFF"/>
          </w:tcPr>
          <w:p w14:paraId="3F893ADB" w14:textId="77777777" w:rsidR="00700ED6" w:rsidRPr="006B0730" w:rsidRDefault="00700ED6" w:rsidP="002D7A7A">
            <w:pPr>
              <w:ind w:left="57"/>
              <w:jc w:val="center"/>
              <w:rPr>
                <w:rFonts w:ascii="Times New Roman" w:hAnsi="Times New Roman"/>
                <w:b/>
                <w:color w:val="FFFFFF"/>
                <w:sz w:val="22"/>
                <w:szCs w:val="22"/>
              </w:rPr>
            </w:pPr>
            <w:r w:rsidRPr="006B0730">
              <w:rPr>
                <w:rFonts w:ascii="Times New Roman" w:hAnsi="Times New Roman"/>
                <w:b/>
                <w:color w:val="FFFFFF"/>
                <w:sz w:val="22"/>
                <w:szCs w:val="22"/>
              </w:rPr>
              <w:t>OCENA SKUTKÓW REGULACJI</w:t>
            </w:r>
          </w:p>
        </w:tc>
      </w:tr>
      <w:tr w:rsidR="00700ED6" w:rsidRPr="003B2329" w14:paraId="41591CC2" w14:textId="77777777" w:rsidTr="00273A0B">
        <w:trPr>
          <w:trHeight w:val="333"/>
        </w:trPr>
        <w:tc>
          <w:tcPr>
            <w:tcW w:w="10916" w:type="dxa"/>
            <w:gridSpan w:val="26"/>
            <w:shd w:val="clear" w:color="auto" w:fill="99CCFF"/>
            <w:vAlign w:val="center"/>
          </w:tcPr>
          <w:p w14:paraId="3AC5624E" w14:textId="4AF0A59D" w:rsidR="00700ED6" w:rsidRPr="006B0730" w:rsidRDefault="00700ED6" w:rsidP="0061426C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318" w:hanging="284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6B0730">
              <w:rPr>
                <w:rFonts w:ascii="Times New Roman" w:hAnsi="Times New Roman"/>
                <w:b/>
                <w:sz w:val="22"/>
                <w:szCs w:val="22"/>
              </w:rPr>
              <w:t>Jaki problem jest rozwiązywany?</w:t>
            </w:r>
            <w:bookmarkStart w:id="2" w:name="Wybór1"/>
            <w:bookmarkEnd w:id="2"/>
          </w:p>
        </w:tc>
      </w:tr>
      <w:tr w:rsidR="00700ED6" w:rsidRPr="003B2329" w14:paraId="2DDF3A08" w14:textId="77777777" w:rsidTr="00273A0B">
        <w:trPr>
          <w:trHeight w:val="142"/>
        </w:trPr>
        <w:tc>
          <w:tcPr>
            <w:tcW w:w="10916" w:type="dxa"/>
            <w:gridSpan w:val="26"/>
            <w:shd w:val="clear" w:color="auto" w:fill="FFFFFF"/>
          </w:tcPr>
          <w:p w14:paraId="12B110D3" w14:textId="5CBE4FD0" w:rsidR="00700ED6" w:rsidRPr="006B0730" w:rsidRDefault="004106D9" w:rsidP="00F04164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6D9">
              <w:rPr>
                <w:rFonts w:ascii="Times New Roman" w:hAnsi="Times New Roman"/>
                <w:color w:val="000000"/>
                <w:sz w:val="22"/>
                <w:szCs w:val="22"/>
              </w:rPr>
              <w:t>W przepisie art. 21 ust. 7 ustawy z dnia 22 sierpnia 1997 r. o publicznej służbie krwi została zawarte upoważnienie ustawowe, zgodnie z którym minister właściwy do spraw zdrowia określi, w drodze rozporządzenia, sposób szkolenia pielęgniarek i położnych dokonujących przetaczania krwi i jej składników oraz wykaz umiejętności związanych z przetaczaniem krwi i jej składników, będących przedmiotem szkolenia. Zgodnie z dotychczas obowiązującym brzmieniem rozporządzenia Ministra Zdrowia z dnia 16 maja 2017 r. w sprawie szkolenia pielęgniarek i położnych dokonujących przetaczania krwi i jej składników (Dz. U. z 2021 r. poz. 2027) jedynie w przypadku ogłoszenia stanu zagrożenia epidemicznego, stanu epidemii albo w razie niebezpieczeństwa szerzenia się zakażenia lub choroby zakaźnej, które może stanowić zagrożenie dla zdrowia publicznego, dopuszczona była możliwość przeprowadzenia szkoleń w formie zdalnej, co jest rozwiązaniem nieadekwatnym do bieżących potrzeb w zakresie organizacji szkoleń pielęgniarek i położnych dokonujących przetaczania krwi i jej składników.</w:t>
            </w:r>
          </w:p>
        </w:tc>
      </w:tr>
      <w:tr w:rsidR="00700ED6" w:rsidRPr="003B2329" w14:paraId="1B95A8E8" w14:textId="77777777" w:rsidTr="00273A0B">
        <w:trPr>
          <w:trHeight w:val="142"/>
        </w:trPr>
        <w:tc>
          <w:tcPr>
            <w:tcW w:w="10916" w:type="dxa"/>
            <w:gridSpan w:val="26"/>
            <w:shd w:val="clear" w:color="auto" w:fill="99CCFF"/>
            <w:vAlign w:val="center"/>
          </w:tcPr>
          <w:p w14:paraId="67C21467" w14:textId="77777777" w:rsidR="00700ED6" w:rsidRPr="006B0730" w:rsidRDefault="00700ED6" w:rsidP="0061426C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318" w:hanging="284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6B0730">
              <w:rPr>
                <w:rFonts w:ascii="Times New Roman" w:hAnsi="Times New Roman"/>
                <w:b/>
                <w:color w:val="000000"/>
                <w:spacing w:val="-2"/>
                <w:sz w:val="22"/>
                <w:szCs w:val="22"/>
              </w:rPr>
              <w:t xml:space="preserve">Rekomendowane rozwiązanie, w tym planowane narzędzia </w:t>
            </w:r>
            <w:proofErr w:type="gramStart"/>
            <w:r w:rsidRPr="006B0730">
              <w:rPr>
                <w:rFonts w:ascii="Times New Roman" w:hAnsi="Times New Roman"/>
                <w:b/>
                <w:color w:val="000000"/>
                <w:spacing w:val="-2"/>
                <w:sz w:val="22"/>
                <w:szCs w:val="22"/>
              </w:rPr>
              <w:t>interwencji,</w:t>
            </w:r>
            <w:proofErr w:type="gramEnd"/>
            <w:r w:rsidRPr="006B0730">
              <w:rPr>
                <w:rFonts w:ascii="Times New Roman" w:hAnsi="Times New Roman"/>
                <w:b/>
                <w:color w:val="000000"/>
                <w:spacing w:val="-2"/>
                <w:sz w:val="22"/>
                <w:szCs w:val="22"/>
              </w:rPr>
              <w:t xml:space="preserve"> i oczekiwany efekt</w:t>
            </w:r>
          </w:p>
        </w:tc>
      </w:tr>
      <w:tr w:rsidR="00700ED6" w:rsidRPr="003B2329" w14:paraId="0946D15A" w14:textId="77777777" w:rsidTr="00273A0B">
        <w:trPr>
          <w:trHeight w:val="142"/>
        </w:trPr>
        <w:tc>
          <w:tcPr>
            <w:tcW w:w="10916" w:type="dxa"/>
            <w:gridSpan w:val="26"/>
          </w:tcPr>
          <w:p w14:paraId="577D9EED" w14:textId="64DC0D81" w:rsidR="00D5437F" w:rsidRPr="006B0730" w:rsidRDefault="004106D9" w:rsidP="007125B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6D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Celem projektowanych zmian jest usprawnienie organizacji szkoleń pielęgniarek i położnych dokonujących przetaczania krwi i jej składników, tak aby szkolenia podstawowe odbywały się w formie stacjonarnej, w tym w zakresie umożliwiającym właściwe sprawdzenie wiedzy zdobytej podczas szkoleń. Jednocześnie projektowana zmiana dopuszcza możliwość prowadzenia szkoleń uzupełniających w formie stacjonarnej </w:t>
            </w:r>
            <w:r w:rsidR="001054F6">
              <w:rPr>
                <w:rFonts w:ascii="Times New Roman" w:hAnsi="Times New Roman"/>
                <w:color w:val="000000"/>
                <w:sz w:val="22"/>
                <w:szCs w:val="22"/>
              </w:rPr>
              <w:t>albo</w:t>
            </w:r>
            <w:r w:rsidRPr="004106D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w formie zdalnej, z wykorzystaniem środków komunikacji elektronicznej pozwalających na przesyłanie obrazu i dźwięku oraz umożliwiających dwukierunkową łączność w czasie rzeczywistym między uczestnikami szkolenia i wykładowcą, przy zachowaniu bezpieczeństwa przetwarzanych danych osobowych, minimalizujących ryzyko zagrożenia niekontrolowanego dostępu do danych, niezgodnego z prawem ich przetwarzania, utraty, zniszczenia albo uszkodzenia. </w:t>
            </w:r>
            <w:bookmarkStart w:id="3" w:name="_Hlk161059713"/>
            <w:r w:rsidRPr="004106D9">
              <w:rPr>
                <w:rFonts w:ascii="Times New Roman" w:hAnsi="Times New Roman"/>
                <w:color w:val="000000"/>
                <w:sz w:val="22"/>
                <w:szCs w:val="22"/>
              </w:rPr>
              <w:t>Jednocześnie nadal dopuszczalna pozostanie możliwość przeprowadzenia szkoleń w formie zdalnej w przypadku ogłoszenia stanu zagrożenia epidemicznego, stanu epidemii albo w razie niebezpieczeństwa szerzenia się zakażenia lub choroby zakaźnej, które może stanowić zagrożenie dla zdrowia publicznego.</w:t>
            </w:r>
            <w:bookmarkEnd w:id="3"/>
          </w:p>
        </w:tc>
      </w:tr>
      <w:tr w:rsidR="00700ED6" w:rsidRPr="003B2329" w14:paraId="58589EBD" w14:textId="77777777" w:rsidTr="00273A0B">
        <w:trPr>
          <w:trHeight w:val="307"/>
        </w:trPr>
        <w:tc>
          <w:tcPr>
            <w:tcW w:w="10916" w:type="dxa"/>
            <w:gridSpan w:val="26"/>
            <w:shd w:val="clear" w:color="auto" w:fill="99CCFF"/>
            <w:vAlign w:val="center"/>
          </w:tcPr>
          <w:p w14:paraId="7CDA28B5" w14:textId="77777777" w:rsidR="00700ED6" w:rsidRPr="006B0730" w:rsidRDefault="00700ED6" w:rsidP="0061426C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318" w:hanging="284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6B0730"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Jak problem został rozwiązany w innych krajach, w szczególności krajach członkowskich OECD/UE</w:t>
            </w:r>
            <w:r w:rsidRPr="006B073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?</w:t>
            </w:r>
            <w:r w:rsidRPr="006B0730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</w:t>
            </w:r>
          </w:p>
        </w:tc>
      </w:tr>
      <w:tr w:rsidR="00700ED6" w:rsidRPr="003B2329" w14:paraId="44666CB0" w14:textId="77777777" w:rsidTr="00273A0B">
        <w:trPr>
          <w:trHeight w:val="142"/>
        </w:trPr>
        <w:tc>
          <w:tcPr>
            <w:tcW w:w="10916" w:type="dxa"/>
            <w:gridSpan w:val="26"/>
          </w:tcPr>
          <w:p w14:paraId="5ACEA395" w14:textId="77777777" w:rsidR="00700ED6" w:rsidRPr="003B2329" w:rsidRDefault="00700ED6" w:rsidP="002D7A7A">
            <w:pPr>
              <w:jc w:val="both"/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6B0730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Przedmiot projektowanej regulacji nie jest objęty zakresem prawa Unii Europejskiej.</w:t>
            </w:r>
          </w:p>
        </w:tc>
      </w:tr>
      <w:tr w:rsidR="00700ED6" w:rsidRPr="003B2329" w14:paraId="2E218655" w14:textId="77777777" w:rsidTr="00273A0B">
        <w:trPr>
          <w:trHeight w:val="359"/>
        </w:trPr>
        <w:tc>
          <w:tcPr>
            <w:tcW w:w="10916" w:type="dxa"/>
            <w:gridSpan w:val="26"/>
            <w:shd w:val="clear" w:color="auto" w:fill="99CCFF"/>
            <w:vAlign w:val="center"/>
          </w:tcPr>
          <w:p w14:paraId="28646272" w14:textId="77777777" w:rsidR="00700ED6" w:rsidRPr="006B0730" w:rsidRDefault="00700ED6" w:rsidP="0061426C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318" w:hanging="284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6B073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Podmioty, na które oddziałuje projekt</w:t>
            </w:r>
          </w:p>
        </w:tc>
      </w:tr>
      <w:tr w:rsidR="00700ED6" w:rsidRPr="003B2329" w14:paraId="76CD90D4" w14:textId="77777777" w:rsidTr="00486041">
        <w:trPr>
          <w:trHeight w:val="142"/>
        </w:trPr>
        <w:tc>
          <w:tcPr>
            <w:tcW w:w="2663" w:type="dxa"/>
            <w:gridSpan w:val="3"/>
          </w:tcPr>
          <w:p w14:paraId="572B3954" w14:textId="77777777" w:rsidR="00700ED6" w:rsidRPr="006B0730" w:rsidRDefault="00700ED6" w:rsidP="0061426C">
            <w:pPr>
              <w:jc w:val="center"/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6B0730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Grupa</w:t>
            </w:r>
          </w:p>
        </w:tc>
        <w:tc>
          <w:tcPr>
            <w:tcW w:w="2186" w:type="dxa"/>
            <w:gridSpan w:val="6"/>
          </w:tcPr>
          <w:p w14:paraId="30432C2D" w14:textId="77777777" w:rsidR="00700ED6" w:rsidRPr="006B0730" w:rsidRDefault="00700ED6" w:rsidP="0061426C">
            <w:pPr>
              <w:jc w:val="center"/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6B0730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Wielkość</w:t>
            </w:r>
          </w:p>
        </w:tc>
        <w:tc>
          <w:tcPr>
            <w:tcW w:w="3104" w:type="dxa"/>
            <w:gridSpan w:val="11"/>
          </w:tcPr>
          <w:p w14:paraId="1C0279F7" w14:textId="77777777" w:rsidR="00700ED6" w:rsidRPr="006B0730" w:rsidRDefault="00700ED6" w:rsidP="0061426C">
            <w:pPr>
              <w:jc w:val="center"/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6B0730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Źródło danych</w:t>
            </w:r>
            <w:r w:rsidRPr="006B0730" w:rsidDel="00260F33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2963" w:type="dxa"/>
            <w:gridSpan w:val="6"/>
          </w:tcPr>
          <w:p w14:paraId="260DB460" w14:textId="77777777" w:rsidR="00700ED6" w:rsidRPr="006B0730" w:rsidRDefault="00700ED6" w:rsidP="0061426C">
            <w:pPr>
              <w:jc w:val="center"/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6B0730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Oddziaływanie</w:t>
            </w:r>
          </w:p>
        </w:tc>
      </w:tr>
      <w:tr w:rsidR="004106D9" w:rsidRPr="003B2329" w14:paraId="5C297B17" w14:textId="77777777" w:rsidTr="00486041">
        <w:trPr>
          <w:trHeight w:val="142"/>
        </w:trPr>
        <w:tc>
          <w:tcPr>
            <w:tcW w:w="2663" w:type="dxa"/>
            <w:gridSpan w:val="3"/>
          </w:tcPr>
          <w:p w14:paraId="4739F992" w14:textId="772E8E18" w:rsidR="004106D9" w:rsidRPr="006B0730" w:rsidRDefault="004106D9" w:rsidP="004106D9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6B0730">
              <w:rPr>
                <w:rFonts w:ascii="Times New Roman" w:hAnsi="Times New Roman"/>
                <w:sz w:val="22"/>
                <w:szCs w:val="22"/>
              </w:rPr>
              <w:t xml:space="preserve">Regionalne Centrum Krwiodawstwa i Krwiolecznictwa - RCKIK (21), Centrum Krwiodawstwa i </w:t>
            </w:r>
            <w:r w:rsidRPr="006B0730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Krwiolecznictwa Ministerstwa Spraw Wewnętrznych i Administracji - </w:t>
            </w:r>
            <w:proofErr w:type="spellStart"/>
            <w:r w:rsidRPr="006B0730">
              <w:rPr>
                <w:rFonts w:ascii="Times New Roman" w:hAnsi="Times New Roman"/>
                <w:sz w:val="22"/>
                <w:szCs w:val="22"/>
              </w:rPr>
              <w:t>CKiK</w:t>
            </w:r>
            <w:proofErr w:type="spellEnd"/>
            <w:r w:rsidRPr="006B0730">
              <w:rPr>
                <w:rFonts w:ascii="Times New Roman" w:hAnsi="Times New Roman"/>
                <w:sz w:val="22"/>
                <w:szCs w:val="22"/>
              </w:rPr>
              <w:t xml:space="preserve"> MSWiA (1) </w:t>
            </w:r>
            <w:proofErr w:type="gramStart"/>
            <w:r w:rsidRPr="006B0730">
              <w:rPr>
                <w:rFonts w:ascii="Times New Roman" w:hAnsi="Times New Roman"/>
                <w:sz w:val="22"/>
                <w:szCs w:val="22"/>
              </w:rPr>
              <w:t>oraz  Wojskowe</w:t>
            </w:r>
            <w:proofErr w:type="gramEnd"/>
            <w:r w:rsidRPr="006B0730">
              <w:rPr>
                <w:rFonts w:ascii="Times New Roman" w:hAnsi="Times New Roman"/>
                <w:sz w:val="22"/>
                <w:szCs w:val="22"/>
              </w:rPr>
              <w:t xml:space="preserve"> Centrum Krwiodawstwa i Krwiolecznictwa -</w:t>
            </w:r>
            <w:proofErr w:type="spellStart"/>
            <w:r w:rsidRPr="006B0730">
              <w:rPr>
                <w:rFonts w:ascii="Times New Roman" w:hAnsi="Times New Roman"/>
                <w:sz w:val="22"/>
                <w:szCs w:val="22"/>
              </w:rPr>
              <w:t>WCKiK</w:t>
            </w:r>
            <w:proofErr w:type="spellEnd"/>
            <w:r w:rsidRPr="006B0730">
              <w:rPr>
                <w:rFonts w:ascii="Times New Roman" w:hAnsi="Times New Roman"/>
                <w:sz w:val="22"/>
                <w:szCs w:val="22"/>
              </w:rPr>
              <w:t xml:space="preserve"> (1)</w:t>
            </w:r>
          </w:p>
        </w:tc>
        <w:tc>
          <w:tcPr>
            <w:tcW w:w="2186" w:type="dxa"/>
            <w:gridSpan w:val="6"/>
          </w:tcPr>
          <w:p w14:paraId="162826E4" w14:textId="49B8163D" w:rsidR="004106D9" w:rsidRPr="006B0730" w:rsidRDefault="004106D9" w:rsidP="004106D9">
            <w:pPr>
              <w:jc w:val="center"/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6B0730">
              <w:rPr>
                <w:rFonts w:ascii="Times New Roman" w:hAnsi="Times New Roman"/>
                <w:spacing w:val="-2"/>
                <w:sz w:val="22"/>
                <w:szCs w:val="22"/>
              </w:rPr>
              <w:lastRenderedPageBreak/>
              <w:t>23</w:t>
            </w:r>
          </w:p>
        </w:tc>
        <w:tc>
          <w:tcPr>
            <w:tcW w:w="3104" w:type="dxa"/>
            <w:gridSpan w:val="11"/>
          </w:tcPr>
          <w:p w14:paraId="6AB8EFD5" w14:textId="77777777" w:rsidR="004106D9" w:rsidRPr="006B0730" w:rsidRDefault="004106D9" w:rsidP="004106D9">
            <w:pPr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6B0730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– rozporządzenie Ministra Zdrowia i Opieki Społecznej z dnia 23 grudnia 1998 r. w sprawie szczegółowego trybu przekształcania wojewódzkich </w:t>
            </w:r>
            <w:r w:rsidRPr="006B0730">
              <w:rPr>
                <w:rFonts w:ascii="Times New Roman" w:hAnsi="Times New Roman"/>
                <w:spacing w:val="-2"/>
                <w:sz w:val="22"/>
                <w:szCs w:val="22"/>
              </w:rPr>
              <w:lastRenderedPageBreak/>
              <w:t>stacji krwiodawstwa, rejonowych stacji krwiodawstwa i punktów krwiodawstwa w regionalne centra krwiodawstwa i krwiolecznictwa (Dz. U. poz. 1261),</w:t>
            </w:r>
          </w:p>
          <w:p w14:paraId="53D5AB2D" w14:textId="77777777" w:rsidR="004106D9" w:rsidRPr="006B0730" w:rsidRDefault="004106D9" w:rsidP="004106D9">
            <w:pPr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6B0730">
              <w:rPr>
                <w:rFonts w:ascii="Times New Roman" w:hAnsi="Times New Roman"/>
                <w:spacing w:val="-2"/>
                <w:sz w:val="22"/>
                <w:szCs w:val="22"/>
              </w:rPr>
              <w:t>– rozporządzenie Ministra Spraw Wewnętrznych i Administracji z dnia 20 kwietnia 2004 r. w sprawie utworzenia Centrum Krwiodawstwa i Krwiolecznictwa Ministerstwa Spraw Wewnętrznych i Administracji (Dz. U. poz. 1282),</w:t>
            </w:r>
          </w:p>
          <w:p w14:paraId="1FB82789" w14:textId="4714AD4C" w:rsidR="004106D9" w:rsidRPr="006B0730" w:rsidRDefault="004106D9" w:rsidP="004106D9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6B0730">
              <w:rPr>
                <w:rFonts w:ascii="Times New Roman" w:hAnsi="Times New Roman"/>
                <w:spacing w:val="-2"/>
                <w:sz w:val="22"/>
                <w:szCs w:val="22"/>
              </w:rPr>
              <w:t>– zarządzenie nr 26/MON Ministra Obrony Narodowej z 24 sierpnia 2018 r. w sprawie nadania statutu Wojskowemu Centrum Krwiodawstwa i Krwiolecznictwa Samodzielnemu Publicznemu Zakładowi Opieki Zdrowotnej w Warszawie (Dz. Urz. MON z 2018 r. poz. 129)</w:t>
            </w:r>
          </w:p>
        </w:tc>
        <w:tc>
          <w:tcPr>
            <w:tcW w:w="2963" w:type="dxa"/>
            <w:gridSpan w:val="6"/>
          </w:tcPr>
          <w:p w14:paraId="76D172AE" w14:textId="30D837FF" w:rsidR="004106D9" w:rsidRPr="006B0730" w:rsidRDefault="004106D9" w:rsidP="004106D9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lastRenderedPageBreak/>
              <w:t>r</w:t>
            </w:r>
            <w:r w:rsidRPr="00F143C9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ozporządzenie precyzuje kwestie związane z realizacją zadań przez jednostki organizacyjne publicznej służby krwi w zakresie</w:t>
            </w:r>
            <w: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 szkoleń </w:t>
            </w:r>
            <w: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lastRenderedPageBreak/>
              <w:t xml:space="preserve">dla </w:t>
            </w:r>
            <w:r w:rsidRPr="00E60B77">
              <w:rPr>
                <w:rFonts w:ascii="Times New Roman" w:hAnsi="Times New Roman"/>
                <w:color w:val="000000"/>
                <w:sz w:val="22"/>
                <w:szCs w:val="22"/>
              </w:rPr>
              <w:t>pielęgniarek i położnych dokonujących przetaczania krwi i jej składników</w:t>
            </w:r>
          </w:p>
        </w:tc>
      </w:tr>
      <w:tr w:rsidR="004106D9" w:rsidRPr="003B2329" w14:paraId="5C6FE230" w14:textId="77777777" w:rsidTr="00486041">
        <w:trPr>
          <w:trHeight w:val="142"/>
        </w:trPr>
        <w:tc>
          <w:tcPr>
            <w:tcW w:w="2663" w:type="dxa"/>
            <w:gridSpan w:val="3"/>
          </w:tcPr>
          <w:p w14:paraId="1F7840ED" w14:textId="1106000D" w:rsidR="004106D9" w:rsidRPr="006B0730" w:rsidRDefault="004106D9" w:rsidP="004106D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p</w:t>
            </w:r>
            <w:r w:rsidRPr="006B0730">
              <w:rPr>
                <w:rFonts w:ascii="Times New Roman" w:hAnsi="Times New Roman"/>
                <w:sz w:val="22"/>
                <w:szCs w:val="22"/>
              </w:rPr>
              <w:t xml:space="preserve">odmioty lecznicze przetaczające krew i </w:t>
            </w:r>
            <w:r>
              <w:rPr>
                <w:rFonts w:ascii="Times New Roman" w:hAnsi="Times New Roman"/>
                <w:sz w:val="22"/>
                <w:szCs w:val="22"/>
              </w:rPr>
              <w:t>j</w:t>
            </w:r>
            <w:r w:rsidRPr="006B0730">
              <w:rPr>
                <w:rFonts w:ascii="Times New Roman" w:hAnsi="Times New Roman"/>
                <w:sz w:val="22"/>
                <w:szCs w:val="22"/>
              </w:rPr>
              <w:t>ej składniki</w:t>
            </w:r>
          </w:p>
        </w:tc>
        <w:tc>
          <w:tcPr>
            <w:tcW w:w="2186" w:type="dxa"/>
            <w:gridSpan w:val="6"/>
          </w:tcPr>
          <w:p w14:paraId="635F7ACB" w14:textId="6A3927BF" w:rsidR="004106D9" w:rsidRPr="006B0730" w:rsidRDefault="004106D9" w:rsidP="004106D9">
            <w:pPr>
              <w:jc w:val="center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6B0730">
              <w:rPr>
                <w:rFonts w:ascii="Times New Roman" w:hAnsi="Times New Roman"/>
                <w:spacing w:val="-2"/>
                <w:sz w:val="22"/>
                <w:szCs w:val="22"/>
              </w:rPr>
              <w:t>ok. 8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>4</w:t>
            </w:r>
            <w:r w:rsidRPr="006B0730">
              <w:rPr>
                <w:rFonts w:ascii="Times New Roman" w:hAnsi="Times New Roman"/>
                <w:spacing w:val="-2"/>
                <w:sz w:val="22"/>
                <w:szCs w:val="22"/>
              </w:rPr>
              <w:t>0</w:t>
            </w:r>
          </w:p>
        </w:tc>
        <w:tc>
          <w:tcPr>
            <w:tcW w:w="3104" w:type="dxa"/>
            <w:gridSpan w:val="11"/>
          </w:tcPr>
          <w:p w14:paraId="60F6AE83" w14:textId="54D23F34" w:rsidR="004106D9" w:rsidRPr="006B0730" w:rsidRDefault="004106D9" w:rsidP="004106D9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s</w:t>
            </w:r>
            <w:r w:rsidRPr="006B0730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prawozdania z rocznej działalności jednostek organizacyjnych publicznej służby krwi</w:t>
            </w:r>
          </w:p>
        </w:tc>
        <w:tc>
          <w:tcPr>
            <w:tcW w:w="2963" w:type="dxa"/>
            <w:gridSpan w:val="6"/>
          </w:tcPr>
          <w:p w14:paraId="7291BF96" w14:textId="571AC5A3" w:rsidR="004106D9" w:rsidRPr="006B0730" w:rsidRDefault="004106D9" w:rsidP="004106D9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r</w:t>
            </w:r>
            <w:r w:rsidRPr="00F143C9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ozporządzenie precyzuje kwestie związane z realizacją zadań przez jednostki organizacyjne publicznej służby krwi w zakresie</w:t>
            </w:r>
            <w: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 szkoleń dla </w:t>
            </w:r>
            <w:r w:rsidRPr="00E60B77">
              <w:rPr>
                <w:rFonts w:ascii="Times New Roman" w:hAnsi="Times New Roman"/>
                <w:color w:val="000000"/>
                <w:sz w:val="22"/>
                <w:szCs w:val="22"/>
              </w:rPr>
              <w:t>pielęgniarek i położnych dokonujących przetaczania krwi i jej składników</w:t>
            </w:r>
          </w:p>
        </w:tc>
      </w:tr>
      <w:tr w:rsidR="00700ED6" w:rsidRPr="003B2329" w14:paraId="5CBA4153" w14:textId="77777777" w:rsidTr="00273A0B">
        <w:trPr>
          <w:trHeight w:val="302"/>
        </w:trPr>
        <w:tc>
          <w:tcPr>
            <w:tcW w:w="10916" w:type="dxa"/>
            <w:gridSpan w:val="26"/>
            <w:shd w:val="clear" w:color="auto" w:fill="99CCFF"/>
            <w:vAlign w:val="center"/>
          </w:tcPr>
          <w:p w14:paraId="49E120F5" w14:textId="77777777" w:rsidR="00700ED6" w:rsidRPr="006B0730" w:rsidRDefault="00700ED6" w:rsidP="0061426C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318" w:hanging="284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6B073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Informacje na temat zakresu, czasu trwania i podsumowanie wyników konsultacji</w:t>
            </w:r>
          </w:p>
        </w:tc>
      </w:tr>
      <w:tr w:rsidR="004106D9" w:rsidRPr="003B2329" w14:paraId="198373D2" w14:textId="77777777" w:rsidTr="00273A0B">
        <w:trPr>
          <w:trHeight w:val="342"/>
        </w:trPr>
        <w:tc>
          <w:tcPr>
            <w:tcW w:w="10916" w:type="dxa"/>
            <w:gridSpan w:val="26"/>
            <w:shd w:val="clear" w:color="auto" w:fill="FFFFFF"/>
          </w:tcPr>
          <w:p w14:paraId="75C3D4BA" w14:textId="77777777" w:rsidR="004106D9" w:rsidRPr="006B0730" w:rsidRDefault="004106D9" w:rsidP="004106D9">
            <w:pPr>
              <w:spacing w:after="240"/>
              <w:jc w:val="both"/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6B0730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Nie prowadzono konsultacji poprzedzających przygotowanie projektu (tzw. </w:t>
            </w:r>
            <w:proofErr w:type="spellStart"/>
            <w:r w:rsidRPr="006B0730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pre</w:t>
            </w:r>
            <w:proofErr w:type="spellEnd"/>
            <w:r w:rsidRPr="006B0730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-konsultacji).</w:t>
            </w:r>
          </w:p>
          <w:p w14:paraId="74C4D289" w14:textId="43F11AF3" w:rsidR="004106D9" w:rsidRPr="006B0730" w:rsidRDefault="004106D9" w:rsidP="004106D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0730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Projekt zosta</w:t>
            </w:r>
            <w:r w:rsidR="00350CE7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ł</w:t>
            </w:r>
            <w: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 </w:t>
            </w:r>
            <w:r w:rsidRPr="006B0730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skierowany do konsultacji publicznych i opiniowania z </w:t>
            </w:r>
            <w: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30</w:t>
            </w:r>
            <w:r w:rsidRPr="006B0730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-dniowym terminem zgłaszania uwag </w:t>
            </w:r>
            <w:r w:rsidRPr="006B0730">
              <w:rPr>
                <w:rFonts w:ascii="Times New Roman" w:hAnsi="Times New Roman"/>
                <w:sz w:val="22"/>
                <w:szCs w:val="22"/>
              </w:rPr>
              <w:t>do:</w:t>
            </w:r>
            <w:r w:rsidRPr="006B0730">
              <w:rPr>
                <w:rFonts w:ascii="Times New Roman" w:hAnsi="Times New Roman"/>
                <w:sz w:val="22"/>
                <w:szCs w:val="22"/>
              </w:rPr>
              <w:tab/>
            </w:r>
          </w:p>
          <w:p w14:paraId="3DCDD26C" w14:textId="77777777" w:rsidR="004106D9" w:rsidRPr="006B0730" w:rsidRDefault="004106D9" w:rsidP="004106D9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B0730">
              <w:rPr>
                <w:rFonts w:ascii="Times New Roman" w:hAnsi="Times New Roman"/>
              </w:rPr>
              <w:t xml:space="preserve">Prezesa Urzędu Ochrony Konkurencji i Konsumentów; </w:t>
            </w:r>
          </w:p>
          <w:p w14:paraId="1C0E4E6E" w14:textId="77777777" w:rsidR="004106D9" w:rsidRPr="006B0730" w:rsidRDefault="004106D9" w:rsidP="004106D9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B0730">
              <w:rPr>
                <w:rFonts w:ascii="Times New Roman" w:hAnsi="Times New Roman"/>
              </w:rPr>
              <w:t>Prezesa Urzędu Ochrony Danych Osobowych;</w:t>
            </w:r>
          </w:p>
          <w:p w14:paraId="6BE39997" w14:textId="77777777" w:rsidR="004106D9" w:rsidRPr="006B0730" w:rsidRDefault="004106D9" w:rsidP="004106D9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B0730">
              <w:rPr>
                <w:rFonts w:ascii="Times New Roman" w:hAnsi="Times New Roman"/>
              </w:rPr>
              <w:t>Prokuratorii Generalnej Rzeczypospolitej Polskiej;</w:t>
            </w:r>
          </w:p>
          <w:p w14:paraId="15882893" w14:textId="77777777" w:rsidR="004106D9" w:rsidRPr="006B0730" w:rsidRDefault="004106D9" w:rsidP="004106D9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B0730">
              <w:rPr>
                <w:rFonts w:ascii="Times New Roman" w:hAnsi="Times New Roman"/>
              </w:rPr>
              <w:t>Prezesa Narodowego Funduszu Zdrowia;</w:t>
            </w:r>
          </w:p>
          <w:p w14:paraId="2389467A" w14:textId="77777777" w:rsidR="004106D9" w:rsidRPr="006B0730" w:rsidRDefault="004106D9" w:rsidP="004106D9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B0730">
              <w:rPr>
                <w:rFonts w:ascii="Times New Roman" w:hAnsi="Times New Roman"/>
              </w:rPr>
              <w:t>Głównego Inspektora Sanitarnego;</w:t>
            </w:r>
          </w:p>
          <w:p w14:paraId="64617D33" w14:textId="77777777" w:rsidR="004106D9" w:rsidRPr="006B0730" w:rsidRDefault="004106D9" w:rsidP="004106D9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B0730">
              <w:rPr>
                <w:rFonts w:ascii="Times New Roman" w:hAnsi="Times New Roman"/>
              </w:rPr>
              <w:t>Głównego Inspektora Farmaceutycznego;</w:t>
            </w:r>
          </w:p>
          <w:p w14:paraId="0B0D074A" w14:textId="77777777" w:rsidR="004106D9" w:rsidRPr="006B0730" w:rsidRDefault="004106D9" w:rsidP="004106D9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/>
              </w:rPr>
            </w:pPr>
            <w:r w:rsidRPr="006B0730">
              <w:rPr>
                <w:rFonts w:ascii="Times New Roman" w:hAnsi="Times New Roman"/>
              </w:rPr>
              <w:t xml:space="preserve">Prezesa Urzędu Rejestracji Produktów Leczniczych, Wyrobów Medycznych i Produktów Biobójczych; </w:t>
            </w:r>
          </w:p>
          <w:p w14:paraId="0DDD5BBB" w14:textId="77777777" w:rsidR="004106D9" w:rsidRPr="006B0730" w:rsidRDefault="004106D9" w:rsidP="004106D9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B0730">
              <w:rPr>
                <w:rFonts w:ascii="Times New Roman" w:hAnsi="Times New Roman"/>
              </w:rPr>
              <w:t xml:space="preserve">Naczelnej Rady Lekarskiej;  </w:t>
            </w:r>
          </w:p>
          <w:p w14:paraId="0014D11B" w14:textId="77777777" w:rsidR="004106D9" w:rsidRPr="006B0730" w:rsidRDefault="004106D9" w:rsidP="004106D9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B0730">
              <w:rPr>
                <w:rFonts w:ascii="Times New Roman" w:hAnsi="Times New Roman"/>
              </w:rPr>
              <w:t xml:space="preserve">Naczelnej Rady Pielęgniarek i Położnych;  </w:t>
            </w:r>
          </w:p>
          <w:p w14:paraId="39A6A6D1" w14:textId="77777777" w:rsidR="004106D9" w:rsidRPr="006B0730" w:rsidRDefault="004106D9" w:rsidP="004106D9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B0730">
              <w:rPr>
                <w:rFonts w:ascii="Times New Roman" w:hAnsi="Times New Roman"/>
              </w:rPr>
              <w:t xml:space="preserve">Krajowej Rady Diagnostów Laboratoryjnych;  </w:t>
            </w:r>
          </w:p>
          <w:p w14:paraId="495A67A2" w14:textId="77777777" w:rsidR="004106D9" w:rsidRPr="006B0730" w:rsidRDefault="004106D9" w:rsidP="004106D9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B0730">
              <w:rPr>
                <w:rFonts w:ascii="Times New Roman" w:hAnsi="Times New Roman"/>
              </w:rPr>
              <w:t xml:space="preserve">Ogólnopolskiego Związku Zawodowego Lekarzy;  </w:t>
            </w:r>
          </w:p>
          <w:p w14:paraId="2C4692CF" w14:textId="77777777" w:rsidR="004106D9" w:rsidRPr="006B0730" w:rsidRDefault="004106D9" w:rsidP="004106D9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B0730">
              <w:rPr>
                <w:rFonts w:ascii="Times New Roman" w:hAnsi="Times New Roman"/>
              </w:rPr>
              <w:t xml:space="preserve">Ogólnopolskiego Związku Zawodowego Pielęgniarek i Położnych; </w:t>
            </w:r>
          </w:p>
          <w:p w14:paraId="2A7AEAB0" w14:textId="77777777" w:rsidR="004106D9" w:rsidRPr="006B0730" w:rsidRDefault="004106D9" w:rsidP="004106D9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B0730">
              <w:rPr>
                <w:rFonts w:ascii="Times New Roman" w:hAnsi="Times New Roman"/>
              </w:rPr>
              <w:lastRenderedPageBreak/>
              <w:t xml:space="preserve">Federacji Związków Pracodawców Ochrony Zdrowia „Porozumienie Zielonogórskie”;  </w:t>
            </w:r>
          </w:p>
          <w:p w14:paraId="488A3376" w14:textId="77777777" w:rsidR="004106D9" w:rsidRPr="006B0730" w:rsidRDefault="004106D9" w:rsidP="004106D9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B0730">
              <w:rPr>
                <w:rFonts w:ascii="Times New Roman" w:hAnsi="Times New Roman"/>
              </w:rPr>
              <w:t xml:space="preserve">Ogólnopolskiego Porozumienia Związków Zawodowych; </w:t>
            </w:r>
          </w:p>
          <w:p w14:paraId="78E50151" w14:textId="77777777" w:rsidR="004106D9" w:rsidRPr="006B0730" w:rsidRDefault="004106D9" w:rsidP="004106D9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B0730">
              <w:rPr>
                <w:rFonts w:ascii="Times New Roman" w:hAnsi="Times New Roman"/>
              </w:rPr>
              <w:t xml:space="preserve">Forum Związków Zawodowych; </w:t>
            </w:r>
          </w:p>
          <w:p w14:paraId="04707D43" w14:textId="77777777" w:rsidR="004106D9" w:rsidRDefault="004106D9" w:rsidP="004106D9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B0730">
              <w:rPr>
                <w:rFonts w:ascii="Times New Roman" w:hAnsi="Times New Roman"/>
              </w:rPr>
              <w:t xml:space="preserve">Pracodawców Rzeczypospolitej Polskiej; </w:t>
            </w:r>
          </w:p>
          <w:p w14:paraId="6A821821" w14:textId="77777777" w:rsidR="004106D9" w:rsidRDefault="004106D9" w:rsidP="004106D9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Pracodawców Medycyny Prywatnej;</w:t>
            </w:r>
          </w:p>
          <w:p w14:paraId="29B34167" w14:textId="77777777" w:rsidR="004106D9" w:rsidRDefault="004106D9" w:rsidP="004106D9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Konfederacji „Lewiatan”;</w:t>
            </w:r>
          </w:p>
          <w:p w14:paraId="5CE0DDF0" w14:textId="77777777" w:rsidR="004106D9" w:rsidRDefault="004106D9" w:rsidP="004106D9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1860B8">
              <w:rPr>
                <w:rFonts w:ascii="Times New Roman" w:hAnsi="Times New Roman"/>
              </w:rPr>
              <w:t>Business Centre Club – Związek Pracodawców</w:t>
            </w:r>
            <w:r>
              <w:rPr>
                <w:rFonts w:ascii="Times New Roman" w:hAnsi="Times New Roman"/>
              </w:rPr>
              <w:t>;</w:t>
            </w:r>
          </w:p>
          <w:p w14:paraId="39AF3201" w14:textId="77777777" w:rsidR="004106D9" w:rsidRDefault="004106D9" w:rsidP="004106D9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5C3011">
              <w:rPr>
                <w:rFonts w:ascii="Times New Roman" w:hAnsi="Times New Roman"/>
              </w:rPr>
              <w:t>Związku Przedsiębiorców i Pracodawców;</w:t>
            </w:r>
          </w:p>
          <w:p w14:paraId="111E26D5" w14:textId="77777777" w:rsidR="004106D9" w:rsidRPr="005C3011" w:rsidRDefault="004106D9" w:rsidP="004106D9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Związku Pracodawców Business Centre Club;</w:t>
            </w:r>
          </w:p>
          <w:p w14:paraId="4CC48462" w14:textId="77777777" w:rsidR="004106D9" w:rsidRDefault="004106D9" w:rsidP="004106D9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Federacji Przedsiębiorców Polskich;</w:t>
            </w:r>
          </w:p>
          <w:p w14:paraId="2A1776A0" w14:textId="77777777" w:rsidR="004106D9" w:rsidRPr="001860B8" w:rsidRDefault="004106D9" w:rsidP="004106D9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Związku Rzemiosła Polskiego;</w:t>
            </w:r>
          </w:p>
          <w:p w14:paraId="612E957D" w14:textId="77777777" w:rsidR="004106D9" w:rsidRPr="006B0730" w:rsidRDefault="004106D9" w:rsidP="004106D9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B0730">
              <w:rPr>
                <w:rFonts w:ascii="Times New Roman" w:hAnsi="Times New Roman"/>
              </w:rPr>
              <w:t>Instytutu Praw Pacjenta i Edukacji Zdrowotnej;</w:t>
            </w:r>
          </w:p>
          <w:p w14:paraId="5329D38C" w14:textId="77777777" w:rsidR="004106D9" w:rsidRPr="006B0730" w:rsidRDefault="004106D9" w:rsidP="004106D9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B0730">
              <w:rPr>
                <w:rFonts w:ascii="Times New Roman" w:hAnsi="Times New Roman"/>
              </w:rPr>
              <w:t>Federacji Pacjentów Polskich;</w:t>
            </w:r>
          </w:p>
          <w:p w14:paraId="06A5745C" w14:textId="77777777" w:rsidR="004106D9" w:rsidRPr="006B0730" w:rsidRDefault="004106D9" w:rsidP="004106D9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B0730">
              <w:rPr>
                <w:rFonts w:ascii="Times New Roman" w:hAnsi="Times New Roman"/>
              </w:rPr>
              <w:t>Stowarzyszenia „Dla Dobra Pacjenta”;</w:t>
            </w:r>
          </w:p>
          <w:p w14:paraId="146DA060" w14:textId="77777777" w:rsidR="004106D9" w:rsidRPr="006B0730" w:rsidRDefault="004106D9" w:rsidP="004106D9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B0730">
              <w:rPr>
                <w:rFonts w:ascii="Times New Roman" w:hAnsi="Times New Roman"/>
              </w:rPr>
              <w:t>Sekretariatu Ochrony Zdrowia KK–NSZZ „Solidarność”;</w:t>
            </w:r>
          </w:p>
          <w:p w14:paraId="4CAE4A22" w14:textId="77777777" w:rsidR="004106D9" w:rsidRPr="006B0730" w:rsidRDefault="004106D9" w:rsidP="004106D9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B0730">
              <w:rPr>
                <w:rFonts w:ascii="Times New Roman" w:hAnsi="Times New Roman"/>
              </w:rPr>
              <w:t xml:space="preserve">KK NSZZ „Solidarność 80”; </w:t>
            </w:r>
          </w:p>
          <w:p w14:paraId="555ECA39" w14:textId="0F05DDB9" w:rsidR="004106D9" w:rsidRPr="006B0730" w:rsidRDefault="00160878" w:rsidP="004106D9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Konsultanta</w:t>
            </w:r>
            <w:r w:rsidR="004106D9" w:rsidRPr="006B0730">
              <w:rPr>
                <w:rFonts w:ascii="Times New Roman" w:hAnsi="Times New Roman"/>
              </w:rPr>
              <w:t xml:space="preserve"> Krajowego w dziedzinie transfuzjologii klinicznej;  </w:t>
            </w:r>
          </w:p>
          <w:p w14:paraId="3080DEAD" w14:textId="73027680" w:rsidR="004106D9" w:rsidRDefault="00160878" w:rsidP="004106D9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Konsultanta </w:t>
            </w:r>
            <w:r w:rsidR="004106D9" w:rsidRPr="006B0730">
              <w:rPr>
                <w:rFonts w:ascii="Times New Roman" w:hAnsi="Times New Roman"/>
              </w:rPr>
              <w:t xml:space="preserve">Krajowego w dziedzinie hematologii;  </w:t>
            </w:r>
          </w:p>
          <w:p w14:paraId="5AEB50E3" w14:textId="5DDCB290" w:rsidR="004106D9" w:rsidRDefault="00160878" w:rsidP="004106D9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Konsultanta</w:t>
            </w:r>
            <w:r w:rsidR="004106D9">
              <w:rPr>
                <w:rFonts w:ascii="Times New Roman" w:hAnsi="Times New Roman"/>
              </w:rPr>
              <w:t xml:space="preserve"> Krajowego w dziedzinie pielęgniarstwa </w:t>
            </w:r>
            <w:r w:rsidR="004106D9" w:rsidRPr="00156F65">
              <w:rPr>
                <w:rFonts w:ascii="Times New Roman" w:hAnsi="Times New Roman"/>
              </w:rPr>
              <w:t>anestezjologicznego i intensywnej opieki</w:t>
            </w:r>
            <w:r w:rsidR="004106D9">
              <w:rPr>
                <w:rFonts w:ascii="Times New Roman" w:hAnsi="Times New Roman"/>
              </w:rPr>
              <w:t>;</w:t>
            </w:r>
          </w:p>
          <w:p w14:paraId="108AFD98" w14:textId="025844D2" w:rsidR="004106D9" w:rsidRPr="006B0730" w:rsidRDefault="00160878" w:rsidP="004106D9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Konsultanta</w:t>
            </w:r>
            <w:r w:rsidR="004106D9">
              <w:rPr>
                <w:rFonts w:ascii="Times New Roman" w:hAnsi="Times New Roman"/>
              </w:rPr>
              <w:t xml:space="preserve"> Krajowego w dziedzinie pielęgniarstwa </w:t>
            </w:r>
            <w:r w:rsidR="004106D9" w:rsidRPr="00156F65">
              <w:rPr>
                <w:rFonts w:ascii="Times New Roman" w:hAnsi="Times New Roman"/>
              </w:rPr>
              <w:t>chirurgicznego</w:t>
            </w:r>
            <w:r w:rsidR="004106D9">
              <w:rPr>
                <w:rFonts w:ascii="Times New Roman" w:hAnsi="Times New Roman"/>
              </w:rPr>
              <w:t xml:space="preserve"> i operacyjnego;</w:t>
            </w:r>
          </w:p>
          <w:p w14:paraId="3F2F5DA0" w14:textId="42FFD792" w:rsidR="004106D9" w:rsidRPr="006B0730" w:rsidRDefault="00160878" w:rsidP="004106D9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Konsultanta</w:t>
            </w:r>
            <w:r w:rsidR="004106D9">
              <w:rPr>
                <w:rFonts w:ascii="Times New Roman" w:hAnsi="Times New Roman"/>
              </w:rPr>
              <w:t xml:space="preserve"> Krajowego w dziedzinie pielęgniarstwa diabetologicznego;</w:t>
            </w:r>
          </w:p>
          <w:p w14:paraId="17279FD0" w14:textId="055EBAC4" w:rsidR="004106D9" w:rsidRPr="006B0730" w:rsidRDefault="00160878" w:rsidP="004106D9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Konsultanta</w:t>
            </w:r>
            <w:r w:rsidR="004106D9">
              <w:rPr>
                <w:rFonts w:ascii="Times New Roman" w:hAnsi="Times New Roman"/>
              </w:rPr>
              <w:t xml:space="preserve"> Krajowego w dziedzinie pielęgniarstwa epidemiologicznego;</w:t>
            </w:r>
          </w:p>
          <w:p w14:paraId="662ABC7C" w14:textId="24C1F967" w:rsidR="004106D9" w:rsidRPr="006B0730" w:rsidRDefault="00160878" w:rsidP="004106D9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Konsultanta</w:t>
            </w:r>
            <w:r w:rsidR="004106D9">
              <w:rPr>
                <w:rFonts w:ascii="Times New Roman" w:hAnsi="Times New Roman"/>
              </w:rPr>
              <w:t xml:space="preserve"> Krajowego w dziedzinie pielęgniarstwa geriatrycznego;</w:t>
            </w:r>
          </w:p>
          <w:p w14:paraId="108DDDA8" w14:textId="7BFC222F" w:rsidR="004106D9" w:rsidRPr="006B0730" w:rsidRDefault="00160878" w:rsidP="004106D9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Konsultanta</w:t>
            </w:r>
            <w:r w:rsidR="004106D9">
              <w:rPr>
                <w:rFonts w:ascii="Times New Roman" w:hAnsi="Times New Roman"/>
              </w:rPr>
              <w:t xml:space="preserve"> Krajowego w dziedzinie pielęgniarstwa </w:t>
            </w:r>
            <w:r w:rsidR="004106D9" w:rsidRPr="00156F65">
              <w:rPr>
                <w:rFonts w:ascii="Times New Roman" w:hAnsi="Times New Roman"/>
              </w:rPr>
              <w:t>ginekologiczno-położniczego;</w:t>
            </w:r>
          </w:p>
          <w:p w14:paraId="2D7D2C22" w14:textId="4712268A" w:rsidR="004106D9" w:rsidRPr="006B0730" w:rsidRDefault="00160878" w:rsidP="004106D9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Konsultanta</w:t>
            </w:r>
            <w:r w:rsidR="004106D9">
              <w:rPr>
                <w:rFonts w:ascii="Times New Roman" w:hAnsi="Times New Roman"/>
              </w:rPr>
              <w:t xml:space="preserve"> Krajowego w dziedzinie pielęgniarstwa </w:t>
            </w:r>
            <w:r w:rsidR="004106D9" w:rsidRPr="00156F65">
              <w:rPr>
                <w:rFonts w:ascii="Times New Roman" w:hAnsi="Times New Roman"/>
              </w:rPr>
              <w:t>onkologicznego;</w:t>
            </w:r>
          </w:p>
          <w:p w14:paraId="3612CD5F" w14:textId="7EB217E0" w:rsidR="004106D9" w:rsidRPr="006B0730" w:rsidRDefault="00160878" w:rsidP="004106D9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Konsultanta</w:t>
            </w:r>
            <w:r w:rsidR="004106D9">
              <w:rPr>
                <w:rFonts w:ascii="Times New Roman" w:hAnsi="Times New Roman"/>
              </w:rPr>
              <w:t xml:space="preserve"> Krajowego w dziedzinie pielęgniarstwa </w:t>
            </w:r>
            <w:r w:rsidR="004106D9" w:rsidRPr="00156F65">
              <w:rPr>
                <w:rFonts w:ascii="Times New Roman" w:hAnsi="Times New Roman"/>
              </w:rPr>
              <w:t>opieki długoterminowej;</w:t>
            </w:r>
          </w:p>
          <w:p w14:paraId="0A5D981F" w14:textId="0054B31C" w:rsidR="004106D9" w:rsidRDefault="00160878" w:rsidP="004106D9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Konsultanta</w:t>
            </w:r>
            <w:r w:rsidR="004106D9">
              <w:rPr>
                <w:rFonts w:ascii="Times New Roman" w:hAnsi="Times New Roman"/>
              </w:rPr>
              <w:t xml:space="preserve"> Krajowego w dziedzinie pielęgniarstwa </w:t>
            </w:r>
            <w:r w:rsidR="004106D9" w:rsidRPr="00156F65">
              <w:rPr>
                <w:rFonts w:ascii="Times New Roman" w:hAnsi="Times New Roman"/>
              </w:rPr>
              <w:t>opieki paliatywnej;</w:t>
            </w:r>
          </w:p>
          <w:p w14:paraId="43A1923C" w14:textId="47E62563" w:rsidR="004106D9" w:rsidRDefault="00160878" w:rsidP="004106D9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Konsultanta</w:t>
            </w:r>
            <w:r w:rsidR="004106D9">
              <w:rPr>
                <w:rFonts w:ascii="Times New Roman" w:hAnsi="Times New Roman"/>
              </w:rPr>
              <w:t xml:space="preserve"> Krajowego w dziedzinie pielęgniarstwa </w:t>
            </w:r>
            <w:r w:rsidR="004106D9" w:rsidRPr="00156F65">
              <w:rPr>
                <w:rFonts w:ascii="Times New Roman" w:hAnsi="Times New Roman"/>
              </w:rPr>
              <w:t>pediatrycznego;</w:t>
            </w:r>
          </w:p>
          <w:p w14:paraId="2873F1BF" w14:textId="071BBD51" w:rsidR="004106D9" w:rsidRDefault="00160878" w:rsidP="004106D9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Konsultanta</w:t>
            </w:r>
            <w:r w:rsidR="004106D9">
              <w:rPr>
                <w:rFonts w:ascii="Times New Roman" w:hAnsi="Times New Roman"/>
              </w:rPr>
              <w:t xml:space="preserve"> Krajowego w dziedzinie pielęgniarstwa </w:t>
            </w:r>
            <w:r w:rsidR="004106D9" w:rsidRPr="00156F65">
              <w:rPr>
                <w:rFonts w:ascii="Times New Roman" w:hAnsi="Times New Roman"/>
              </w:rPr>
              <w:t>psychiatrycznego;</w:t>
            </w:r>
          </w:p>
          <w:p w14:paraId="030E0016" w14:textId="331ECB8D" w:rsidR="004106D9" w:rsidRDefault="00160878" w:rsidP="004106D9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Konsultanta</w:t>
            </w:r>
            <w:r w:rsidR="004106D9">
              <w:rPr>
                <w:rFonts w:ascii="Times New Roman" w:hAnsi="Times New Roman"/>
              </w:rPr>
              <w:t xml:space="preserve"> Krajowego w dziedzinie pielęgniarstwa ratunkowego;</w:t>
            </w:r>
          </w:p>
          <w:p w14:paraId="4B25FB59" w14:textId="541ABBFA" w:rsidR="004106D9" w:rsidRPr="006B0730" w:rsidRDefault="00160878" w:rsidP="004106D9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Konsultanta</w:t>
            </w:r>
            <w:r w:rsidR="004106D9">
              <w:rPr>
                <w:rFonts w:ascii="Times New Roman" w:hAnsi="Times New Roman"/>
              </w:rPr>
              <w:t xml:space="preserve"> Krajowego w dziedzinie pielęgniarstwa rodzinnego;</w:t>
            </w:r>
          </w:p>
          <w:p w14:paraId="0B285762" w14:textId="77777777" w:rsidR="004106D9" w:rsidRPr="006B0730" w:rsidRDefault="004106D9" w:rsidP="004106D9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B0730">
              <w:rPr>
                <w:rFonts w:ascii="Times New Roman" w:hAnsi="Times New Roman"/>
              </w:rPr>
              <w:t xml:space="preserve">Instytutu Hematologii i Transfuzjologii;  </w:t>
            </w:r>
          </w:p>
          <w:p w14:paraId="25AD111C" w14:textId="77777777" w:rsidR="004106D9" w:rsidRPr="006B0730" w:rsidRDefault="004106D9" w:rsidP="004106D9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bookmarkStart w:id="4" w:name="_Hlk163040312"/>
            <w:r w:rsidRPr="006B0730">
              <w:rPr>
                <w:rFonts w:ascii="Times New Roman" w:hAnsi="Times New Roman"/>
              </w:rPr>
              <w:t>Regionalnego Centrum Krwiodawstwa i Krwiolecznictwa w Białymstoku;</w:t>
            </w:r>
          </w:p>
          <w:p w14:paraId="7B763616" w14:textId="77777777" w:rsidR="004106D9" w:rsidRPr="006B0730" w:rsidRDefault="004106D9" w:rsidP="004106D9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B0730">
              <w:rPr>
                <w:rFonts w:ascii="Times New Roman" w:hAnsi="Times New Roman"/>
              </w:rPr>
              <w:t>Regionalnego Centrum Krwiodawstwa i Krwiolecznictwa w Bydgoszczy;</w:t>
            </w:r>
          </w:p>
          <w:p w14:paraId="0105DECF" w14:textId="77777777" w:rsidR="004106D9" w:rsidRPr="006B0730" w:rsidRDefault="004106D9" w:rsidP="004106D9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B0730">
              <w:rPr>
                <w:rFonts w:ascii="Times New Roman" w:hAnsi="Times New Roman"/>
              </w:rPr>
              <w:t>Regionalnego Centrum Krwiodawstwa i Krwiolecznictwa w Gdańsku;</w:t>
            </w:r>
          </w:p>
          <w:p w14:paraId="59416591" w14:textId="77777777" w:rsidR="004106D9" w:rsidRPr="006B0730" w:rsidRDefault="004106D9" w:rsidP="004106D9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B0730">
              <w:rPr>
                <w:rFonts w:ascii="Times New Roman" w:hAnsi="Times New Roman"/>
              </w:rPr>
              <w:t>Regionalnego Centrum Krwiodawstwa i Krwiolecznictwa w Kaliszu;</w:t>
            </w:r>
          </w:p>
          <w:p w14:paraId="3CE258A0" w14:textId="77777777" w:rsidR="004106D9" w:rsidRPr="006B0730" w:rsidRDefault="004106D9" w:rsidP="004106D9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B0730">
              <w:rPr>
                <w:rFonts w:ascii="Times New Roman" w:hAnsi="Times New Roman"/>
              </w:rPr>
              <w:t>Regionalnego Centrum Krwiodawstwa i Krwiolecznictwa w Katowicach;</w:t>
            </w:r>
          </w:p>
          <w:p w14:paraId="526EB51C" w14:textId="77777777" w:rsidR="004106D9" w:rsidRPr="006B0730" w:rsidRDefault="004106D9" w:rsidP="004106D9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B0730">
              <w:rPr>
                <w:rFonts w:ascii="Times New Roman" w:hAnsi="Times New Roman"/>
              </w:rPr>
              <w:t>Regionalnego Centrum Krwiodawstwa i Krwiolecznictwa w Kielcach;</w:t>
            </w:r>
          </w:p>
          <w:p w14:paraId="7C26DBD8" w14:textId="77777777" w:rsidR="004106D9" w:rsidRPr="006B0730" w:rsidRDefault="004106D9" w:rsidP="004106D9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B0730">
              <w:rPr>
                <w:rFonts w:ascii="Times New Roman" w:hAnsi="Times New Roman"/>
              </w:rPr>
              <w:t>Regionalnego Centrum Krwiodawstwa i Krwiolecznictwa w Krakowie;</w:t>
            </w:r>
          </w:p>
          <w:p w14:paraId="79CCE427" w14:textId="77777777" w:rsidR="004106D9" w:rsidRPr="006B0730" w:rsidRDefault="004106D9" w:rsidP="004106D9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B0730">
              <w:rPr>
                <w:rFonts w:ascii="Times New Roman" w:hAnsi="Times New Roman"/>
              </w:rPr>
              <w:t>Regionalnego Centrum Krwiodawstwa i Krwiolecznictwa w Lublinie;</w:t>
            </w:r>
          </w:p>
          <w:p w14:paraId="4459A195" w14:textId="77777777" w:rsidR="004106D9" w:rsidRPr="006B0730" w:rsidRDefault="004106D9" w:rsidP="004106D9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B0730">
              <w:rPr>
                <w:rFonts w:ascii="Times New Roman" w:hAnsi="Times New Roman"/>
              </w:rPr>
              <w:t>Regionalnego Centrum Krwiodawstwa i Krwiolecznictwa w Łodzi;</w:t>
            </w:r>
          </w:p>
          <w:p w14:paraId="3D989CE2" w14:textId="77777777" w:rsidR="004106D9" w:rsidRPr="006B0730" w:rsidRDefault="004106D9" w:rsidP="004106D9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B0730">
              <w:rPr>
                <w:rFonts w:ascii="Times New Roman" w:hAnsi="Times New Roman"/>
              </w:rPr>
              <w:t>Regionalnego Centrum Krwiodawstwa i Krwiolecznictwa w Olsztynie;</w:t>
            </w:r>
          </w:p>
          <w:p w14:paraId="22C75615" w14:textId="77777777" w:rsidR="004106D9" w:rsidRPr="006B0730" w:rsidRDefault="004106D9" w:rsidP="004106D9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B0730">
              <w:rPr>
                <w:rFonts w:ascii="Times New Roman" w:hAnsi="Times New Roman"/>
              </w:rPr>
              <w:t>Regionalnego Centrum Krwiodawstwa i Krwiolecznictwa w Opolu;</w:t>
            </w:r>
          </w:p>
          <w:p w14:paraId="543E1E26" w14:textId="77777777" w:rsidR="004106D9" w:rsidRPr="006B0730" w:rsidRDefault="004106D9" w:rsidP="004106D9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B0730">
              <w:rPr>
                <w:rFonts w:ascii="Times New Roman" w:hAnsi="Times New Roman"/>
              </w:rPr>
              <w:t>Regionalnego Centrum Krwiodawstwa i Krwiolecznictwa w Poznaniu;</w:t>
            </w:r>
          </w:p>
          <w:p w14:paraId="6E176C52" w14:textId="77777777" w:rsidR="004106D9" w:rsidRPr="006B0730" w:rsidRDefault="004106D9" w:rsidP="004106D9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B0730">
              <w:rPr>
                <w:rFonts w:ascii="Times New Roman" w:hAnsi="Times New Roman"/>
              </w:rPr>
              <w:t>Regionalnego Centrum Krwiodawstwa i Krwiolecznictwa w Raciborzu;</w:t>
            </w:r>
          </w:p>
          <w:p w14:paraId="13A381CC" w14:textId="77777777" w:rsidR="004106D9" w:rsidRPr="006B0730" w:rsidRDefault="004106D9" w:rsidP="004106D9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B0730">
              <w:rPr>
                <w:rFonts w:ascii="Times New Roman" w:hAnsi="Times New Roman"/>
              </w:rPr>
              <w:t xml:space="preserve">Regionalnego Centrum Krwiodawstwa i Krwiolecznictwa im. dr Konrada </w:t>
            </w:r>
            <w:proofErr w:type="spellStart"/>
            <w:r w:rsidRPr="006B0730">
              <w:rPr>
                <w:rFonts w:ascii="Times New Roman" w:hAnsi="Times New Roman"/>
              </w:rPr>
              <w:t>Vietha</w:t>
            </w:r>
            <w:proofErr w:type="spellEnd"/>
            <w:r w:rsidRPr="006B0730">
              <w:rPr>
                <w:rFonts w:ascii="Times New Roman" w:hAnsi="Times New Roman"/>
              </w:rPr>
              <w:t xml:space="preserve"> w Radomiu;</w:t>
            </w:r>
          </w:p>
          <w:p w14:paraId="02B73A44" w14:textId="77777777" w:rsidR="004106D9" w:rsidRPr="006B0730" w:rsidRDefault="004106D9" w:rsidP="004106D9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B0730">
              <w:rPr>
                <w:rFonts w:ascii="Times New Roman" w:hAnsi="Times New Roman"/>
              </w:rPr>
              <w:t>Regionalnego Centrum Krwiodawstwa i Krwiolecznictwa w Rzeszowie;</w:t>
            </w:r>
          </w:p>
          <w:p w14:paraId="4A42FD4C" w14:textId="77777777" w:rsidR="004106D9" w:rsidRPr="006B0730" w:rsidRDefault="004106D9" w:rsidP="004106D9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B0730">
              <w:rPr>
                <w:rFonts w:ascii="Times New Roman" w:hAnsi="Times New Roman"/>
              </w:rPr>
              <w:t>Regionalnego Centrum Krwiodawstwa i Krwiolecznictwa im. Jana Pawła II w Słupsku;</w:t>
            </w:r>
          </w:p>
          <w:p w14:paraId="06FC281A" w14:textId="77777777" w:rsidR="004106D9" w:rsidRPr="006B0730" w:rsidRDefault="004106D9" w:rsidP="004106D9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B0730">
              <w:rPr>
                <w:rFonts w:ascii="Times New Roman" w:hAnsi="Times New Roman"/>
              </w:rPr>
              <w:t>Regionalnego Centrum Krwiodawstwa i Krwiolecznictwa w Szczecinie;</w:t>
            </w:r>
          </w:p>
          <w:p w14:paraId="129B2F9C" w14:textId="77777777" w:rsidR="004106D9" w:rsidRPr="006B0730" w:rsidRDefault="004106D9" w:rsidP="004106D9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B0730">
              <w:rPr>
                <w:rFonts w:ascii="Times New Roman" w:hAnsi="Times New Roman"/>
              </w:rPr>
              <w:t>Regionalnego Centrum Krwiodawstwa i Krwiolecznictwa w Wałbrzychu;</w:t>
            </w:r>
          </w:p>
          <w:p w14:paraId="667E360E" w14:textId="77777777" w:rsidR="004106D9" w:rsidRPr="006B0730" w:rsidRDefault="004106D9" w:rsidP="004106D9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B0730">
              <w:rPr>
                <w:rFonts w:ascii="Times New Roman" w:hAnsi="Times New Roman"/>
              </w:rPr>
              <w:lastRenderedPageBreak/>
              <w:t>Regionalnego Centrum Krwiodawstwa i Krwiolecznictwa w Warszawie;</w:t>
            </w:r>
          </w:p>
          <w:p w14:paraId="12ECB4BE" w14:textId="77777777" w:rsidR="004106D9" w:rsidRPr="006B0730" w:rsidRDefault="004106D9" w:rsidP="004106D9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B0730">
              <w:rPr>
                <w:rFonts w:ascii="Times New Roman" w:hAnsi="Times New Roman"/>
              </w:rPr>
              <w:t xml:space="preserve">Regionalnego Centrum Krwiodawstwa i Krwiolecznictwa im. prof. dr hab. Tadeusza </w:t>
            </w:r>
            <w:proofErr w:type="spellStart"/>
            <w:r w:rsidRPr="006B0730">
              <w:rPr>
                <w:rFonts w:ascii="Times New Roman" w:hAnsi="Times New Roman"/>
              </w:rPr>
              <w:t>Dorobisza</w:t>
            </w:r>
            <w:proofErr w:type="spellEnd"/>
            <w:r w:rsidRPr="006B0730">
              <w:rPr>
                <w:rFonts w:ascii="Times New Roman" w:hAnsi="Times New Roman"/>
              </w:rPr>
              <w:t xml:space="preserve"> we Wrocławiu;</w:t>
            </w:r>
          </w:p>
          <w:p w14:paraId="1DDEA7F4" w14:textId="77777777" w:rsidR="004106D9" w:rsidRPr="006B0730" w:rsidRDefault="004106D9" w:rsidP="004106D9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B0730">
              <w:rPr>
                <w:rFonts w:ascii="Times New Roman" w:hAnsi="Times New Roman"/>
              </w:rPr>
              <w:t xml:space="preserve">Regionalnego Centrum Krwiodawstwa i Krwiolecznictwa w Zielonej Górze;  </w:t>
            </w:r>
          </w:p>
          <w:bookmarkEnd w:id="4"/>
          <w:p w14:paraId="01DE07B2" w14:textId="77777777" w:rsidR="004106D9" w:rsidRPr="006B0730" w:rsidRDefault="004106D9" w:rsidP="004106D9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B0730">
              <w:rPr>
                <w:rFonts w:ascii="Times New Roman" w:hAnsi="Times New Roman"/>
              </w:rPr>
              <w:t xml:space="preserve">Wojskowego Centrum Krwiodawstwa i Krwiolecznictwa;  </w:t>
            </w:r>
          </w:p>
          <w:p w14:paraId="3DD9F927" w14:textId="77777777" w:rsidR="004106D9" w:rsidRPr="006B0730" w:rsidRDefault="004106D9" w:rsidP="004106D9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B0730">
              <w:rPr>
                <w:rFonts w:ascii="Times New Roman" w:hAnsi="Times New Roman"/>
              </w:rPr>
              <w:t xml:space="preserve">Centrum Krwiodawstwa i Krwiolecznictwa MSWiA;  </w:t>
            </w:r>
          </w:p>
          <w:p w14:paraId="6E381D91" w14:textId="77777777" w:rsidR="004106D9" w:rsidRDefault="004106D9" w:rsidP="004106D9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B0730">
              <w:rPr>
                <w:rFonts w:ascii="Times New Roman" w:hAnsi="Times New Roman"/>
              </w:rPr>
              <w:t xml:space="preserve">Krajowej Rady do Spraw Krwiodawstwa i Krwiolecznictwa; </w:t>
            </w:r>
          </w:p>
          <w:p w14:paraId="79D330B1" w14:textId="77777777" w:rsidR="004106D9" w:rsidRPr="006B0730" w:rsidRDefault="004106D9" w:rsidP="004106D9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1860B8">
              <w:rPr>
                <w:rFonts w:ascii="Times New Roman" w:hAnsi="Times New Roman"/>
              </w:rPr>
              <w:t>Rady Działalności Pożytku Publicznego</w:t>
            </w:r>
            <w:r>
              <w:rPr>
                <w:rFonts w:ascii="Times New Roman" w:hAnsi="Times New Roman"/>
              </w:rPr>
              <w:t>;</w:t>
            </w:r>
          </w:p>
          <w:p w14:paraId="36000198" w14:textId="77777777" w:rsidR="004106D9" w:rsidRPr="006B0730" w:rsidRDefault="004106D9" w:rsidP="004106D9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B0730">
              <w:rPr>
                <w:rFonts w:ascii="Times New Roman" w:hAnsi="Times New Roman"/>
              </w:rPr>
              <w:t xml:space="preserve">Związku Pracodawców Ratownictwa Medycznego SP-ZOZ; </w:t>
            </w:r>
          </w:p>
          <w:p w14:paraId="3949F178" w14:textId="77777777" w:rsidR="004106D9" w:rsidRPr="006B0730" w:rsidRDefault="004106D9" w:rsidP="004106D9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B0730">
              <w:rPr>
                <w:rFonts w:ascii="Times New Roman" w:hAnsi="Times New Roman"/>
              </w:rPr>
              <w:t xml:space="preserve">Polskiej Unii Szpitali Klinicznych; </w:t>
            </w:r>
          </w:p>
          <w:p w14:paraId="64C16CD9" w14:textId="77777777" w:rsidR="004106D9" w:rsidRPr="006B0730" w:rsidRDefault="004106D9" w:rsidP="004106D9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B0730">
              <w:rPr>
                <w:rFonts w:ascii="Times New Roman" w:hAnsi="Times New Roman"/>
              </w:rPr>
              <w:t xml:space="preserve">Stowarzyszenia Menedżerów Ochrony Zdrowia; </w:t>
            </w:r>
          </w:p>
          <w:p w14:paraId="6B799C04" w14:textId="77777777" w:rsidR="004106D9" w:rsidRPr="006B0730" w:rsidRDefault="004106D9" w:rsidP="004106D9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B0730">
              <w:rPr>
                <w:rFonts w:ascii="Times New Roman" w:hAnsi="Times New Roman"/>
              </w:rPr>
              <w:t xml:space="preserve">Ogólnopolskiego Stowarzyszenia Szpitali </w:t>
            </w:r>
            <w:r>
              <w:rPr>
                <w:rFonts w:ascii="Times New Roman" w:hAnsi="Times New Roman"/>
              </w:rPr>
              <w:t>Prywatnych</w:t>
            </w:r>
            <w:r w:rsidRPr="006B0730">
              <w:rPr>
                <w:rFonts w:ascii="Times New Roman" w:hAnsi="Times New Roman"/>
              </w:rPr>
              <w:t xml:space="preserve">; </w:t>
            </w:r>
          </w:p>
          <w:p w14:paraId="336347D4" w14:textId="77777777" w:rsidR="004106D9" w:rsidRPr="006B0730" w:rsidRDefault="004106D9" w:rsidP="004106D9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B0730">
              <w:rPr>
                <w:rFonts w:ascii="Times New Roman" w:hAnsi="Times New Roman"/>
              </w:rPr>
              <w:t xml:space="preserve">Polskiej Federacji Szpitali; </w:t>
            </w:r>
          </w:p>
          <w:p w14:paraId="02C76BF5" w14:textId="77777777" w:rsidR="004106D9" w:rsidRPr="006B0730" w:rsidRDefault="004106D9" w:rsidP="004106D9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B0730">
              <w:rPr>
                <w:rFonts w:ascii="Times New Roman" w:hAnsi="Times New Roman"/>
              </w:rPr>
              <w:t>Rzecznika Praw Pacjenta;</w:t>
            </w:r>
          </w:p>
          <w:p w14:paraId="3785449C" w14:textId="77777777" w:rsidR="004106D9" w:rsidRPr="006B0730" w:rsidRDefault="004106D9" w:rsidP="004106D9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B0730">
              <w:rPr>
                <w:rFonts w:ascii="Times New Roman" w:hAnsi="Times New Roman"/>
              </w:rPr>
              <w:t>Polskiego Towarzystwa Koderów Medycznych;</w:t>
            </w:r>
          </w:p>
          <w:p w14:paraId="0EA5EDC4" w14:textId="77777777" w:rsidR="004106D9" w:rsidRPr="006B0730" w:rsidRDefault="004106D9" w:rsidP="004106D9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B0730">
              <w:rPr>
                <w:rFonts w:ascii="Times New Roman" w:hAnsi="Times New Roman"/>
              </w:rPr>
              <w:t>Zarządu Głównego Polskiego Czerwonego Krzyża;</w:t>
            </w:r>
          </w:p>
          <w:p w14:paraId="0E9F4190" w14:textId="77777777" w:rsidR="004106D9" w:rsidRPr="006B0730" w:rsidRDefault="004106D9" w:rsidP="004106D9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B0730">
              <w:rPr>
                <w:rFonts w:ascii="Times New Roman" w:hAnsi="Times New Roman"/>
              </w:rPr>
              <w:t>Rady Dialogu Społecznego;</w:t>
            </w:r>
          </w:p>
          <w:p w14:paraId="0EA2DE1F" w14:textId="77777777" w:rsidR="004106D9" w:rsidRDefault="004106D9" w:rsidP="004106D9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B0730">
              <w:rPr>
                <w:rFonts w:ascii="Times New Roman" w:hAnsi="Times New Roman"/>
              </w:rPr>
              <w:t>Porozumienia Pracodawców Ochrony Zdrowia;</w:t>
            </w:r>
          </w:p>
          <w:p w14:paraId="19301691" w14:textId="156F6121" w:rsidR="004106D9" w:rsidRPr="006B0730" w:rsidRDefault="004106D9" w:rsidP="004106D9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Polskiego Towarzystwa Prawa Medycznego.</w:t>
            </w:r>
          </w:p>
          <w:p w14:paraId="64DE8134" w14:textId="77777777" w:rsidR="004106D9" w:rsidRPr="006B0730" w:rsidRDefault="004106D9" w:rsidP="004106D9">
            <w:pPr>
              <w:pStyle w:val="Akapitzlist"/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470FA180" w14:textId="7C4E5762" w:rsidR="004106D9" w:rsidRPr="003B2329" w:rsidRDefault="004106D9" w:rsidP="004106D9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3B2329">
              <w:rPr>
                <w:rFonts w:ascii="Times New Roman" w:eastAsia="Calibri" w:hAnsi="Times New Roman"/>
                <w:color w:val="000000"/>
                <w:spacing w:val="-2"/>
                <w:sz w:val="22"/>
                <w:szCs w:val="22"/>
                <w:lang w:eastAsia="en-US"/>
              </w:rPr>
              <w:t>Projekt rozporządzenia stosownie do art. 5 ustawy z dnia 7 lipca 2005 r. o działalności lobbingowej w procesie stanowienia prawa (Dz. U. z 2017 r. poz. 248) zosta</w:t>
            </w:r>
            <w:r w:rsidR="00350CE7">
              <w:rPr>
                <w:rFonts w:ascii="Times New Roman" w:eastAsia="Calibri" w:hAnsi="Times New Roman"/>
                <w:color w:val="000000"/>
                <w:spacing w:val="-2"/>
                <w:sz w:val="22"/>
                <w:szCs w:val="22"/>
                <w:lang w:eastAsia="en-US"/>
              </w:rPr>
              <w:t>ł</w:t>
            </w:r>
            <w:r>
              <w:rPr>
                <w:rFonts w:ascii="Times New Roman" w:eastAsia="Calibri" w:hAnsi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3B2329">
              <w:rPr>
                <w:rFonts w:ascii="Times New Roman" w:eastAsia="Calibri" w:hAnsi="Times New Roman"/>
                <w:color w:val="000000"/>
                <w:spacing w:val="-2"/>
                <w:sz w:val="22"/>
                <w:szCs w:val="22"/>
                <w:lang w:eastAsia="en-US"/>
              </w:rPr>
              <w:t>umieszczony w Biuletynie Informacji Publicznej Ministerstwa Zdrowia. Ponadto, zgodnie z § 52 ust. 1 uchwały nr 190 Rady Ministrów z 29 października 2013 r. – Regulamin pracy Rady Ministrów (M.P. z 2022 r. poz. 348) projekt zosta</w:t>
            </w:r>
            <w:r w:rsidR="00350CE7">
              <w:rPr>
                <w:rFonts w:ascii="Times New Roman" w:eastAsia="Calibri" w:hAnsi="Times New Roman"/>
                <w:color w:val="000000"/>
                <w:spacing w:val="-2"/>
                <w:sz w:val="22"/>
                <w:szCs w:val="22"/>
                <w:lang w:eastAsia="en-US"/>
              </w:rPr>
              <w:t>ł</w:t>
            </w:r>
            <w:r>
              <w:rPr>
                <w:rFonts w:ascii="Times New Roman" w:eastAsia="Calibri" w:hAnsi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3B2329">
              <w:rPr>
                <w:rFonts w:ascii="Times New Roman" w:eastAsia="Calibri" w:hAnsi="Times New Roman"/>
                <w:color w:val="000000"/>
                <w:spacing w:val="-2"/>
                <w:sz w:val="22"/>
                <w:szCs w:val="22"/>
                <w:lang w:eastAsia="en-US"/>
              </w:rPr>
              <w:t>opublikowany w Biuletynie Informacji Publicznej na stronie podmiotowej Rządowego Centrum Legislacji, w serwisie Rządowy Proces Legislacyjny.</w:t>
            </w:r>
          </w:p>
          <w:p w14:paraId="3DB37DC6" w14:textId="77777777" w:rsidR="004106D9" w:rsidRPr="006B0730" w:rsidRDefault="004106D9" w:rsidP="004106D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4491695A" w14:textId="29ECD957" w:rsidR="004106D9" w:rsidRPr="006B0730" w:rsidRDefault="004106D9" w:rsidP="004106D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0730">
              <w:rPr>
                <w:rFonts w:ascii="Times New Roman" w:hAnsi="Times New Roman"/>
                <w:sz w:val="22"/>
                <w:szCs w:val="22"/>
              </w:rPr>
              <w:t>Wyniki konsultacji publicznych i opiniowania zostaną przedstawione po ich zakończeniu w raporcie z konsultacji publicznych i opiniowania.</w:t>
            </w:r>
          </w:p>
        </w:tc>
      </w:tr>
      <w:tr w:rsidR="00700ED6" w:rsidRPr="003B2329" w14:paraId="6A2715B3" w14:textId="77777777" w:rsidTr="00273A0B">
        <w:trPr>
          <w:trHeight w:val="363"/>
        </w:trPr>
        <w:tc>
          <w:tcPr>
            <w:tcW w:w="10916" w:type="dxa"/>
            <w:gridSpan w:val="26"/>
            <w:shd w:val="clear" w:color="auto" w:fill="99CCFF"/>
            <w:vAlign w:val="center"/>
          </w:tcPr>
          <w:p w14:paraId="62FEF5C3" w14:textId="77777777" w:rsidR="00700ED6" w:rsidRPr="006B0730" w:rsidRDefault="00700ED6" w:rsidP="0061426C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318" w:hanging="284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6B073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lastRenderedPageBreak/>
              <w:t xml:space="preserve"> Wpływ na sektor finansów publicznych</w:t>
            </w:r>
          </w:p>
        </w:tc>
      </w:tr>
      <w:tr w:rsidR="00700ED6" w:rsidRPr="003B2329" w14:paraId="29C7037A" w14:textId="77777777" w:rsidTr="00486041">
        <w:trPr>
          <w:trHeight w:val="142"/>
        </w:trPr>
        <w:tc>
          <w:tcPr>
            <w:tcW w:w="3127" w:type="dxa"/>
            <w:gridSpan w:val="4"/>
            <w:vMerge w:val="restart"/>
            <w:shd w:val="clear" w:color="auto" w:fill="FFFFFF"/>
          </w:tcPr>
          <w:p w14:paraId="78786863" w14:textId="77777777" w:rsidR="00700ED6" w:rsidRPr="006B0730" w:rsidRDefault="00700ED6" w:rsidP="0061426C">
            <w:pPr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</w:p>
        </w:tc>
        <w:tc>
          <w:tcPr>
            <w:tcW w:w="7789" w:type="dxa"/>
            <w:gridSpan w:val="22"/>
            <w:shd w:val="clear" w:color="auto" w:fill="FFFFFF"/>
          </w:tcPr>
          <w:p w14:paraId="3E49A18A" w14:textId="77777777" w:rsidR="00700ED6" w:rsidRPr="006B0730" w:rsidRDefault="00700ED6" w:rsidP="0061426C">
            <w:pPr>
              <w:jc w:val="center"/>
              <w:rPr>
                <w:rFonts w:ascii="Times New Roman" w:hAnsi="Times New Roman"/>
                <w:i/>
                <w:color w:val="000000"/>
                <w:spacing w:val="-2"/>
                <w:sz w:val="22"/>
                <w:szCs w:val="22"/>
              </w:rPr>
            </w:pPr>
            <w:r w:rsidRPr="006B0730">
              <w:rPr>
                <w:rFonts w:ascii="Times New Roman" w:hAnsi="Times New Roman"/>
                <w:color w:val="000000"/>
                <w:sz w:val="22"/>
                <w:szCs w:val="22"/>
              </w:rPr>
              <w:t>Skutki w okresie 10 lat od wejścia w życie zmian [mln zł]</w:t>
            </w:r>
          </w:p>
        </w:tc>
      </w:tr>
      <w:tr w:rsidR="00486041" w:rsidRPr="003B2329" w14:paraId="059D6987" w14:textId="77777777" w:rsidTr="00C5350F">
        <w:trPr>
          <w:trHeight w:val="142"/>
        </w:trPr>
        <w:tc>
          <w:tcPr>
            <w:tcW w:w="3127" w:type="dxa"/>
            <w:gridSpan w:val="4"/>
            <w:vMerge/>
            <w:shd w:val="clear" w:color="auto" w:fill="FFFFFF"/>
          </w:tcPr>
          <w:p w14:paraId="52DD18B7" w14:textId="77777777" w:rsidR="00700ED6" w:rsidRPr="006B0730" w:rsidRDefault="00700ED6" w:rsidP="0061426C">
            <w:pPr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14:paraId="070A0391" w14:textId="77777777" w:rsidR="00700ED6" w:rsidRPr="006B0730" w:rsidRDefault="00700ED6" w:rsidP="002D7A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B0730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26379869" w14:textId="77777777" w:rsidR="00700ED6" w:rsidRPr="006B0730" w:rsidRDefault="00700ED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B0730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14:paraId="3DDEB99B" w14:textId="77777777" w:rsidR="00700ED6" w:rsidRPr="006B0730" w:rsidRDefault="00700ED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B0730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24833166" w14:textId="77777777" w:rsidR="00700ED6" w:rsidRPr="006B0730" w:rsidRDefault="00700ED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B0730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580AD179" w14:textId="77777777" w:rsidR="00700ED6" w:rsidRPr="006B0730" w:rsidRDefault="00700ED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B0730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FFFFFF"/>
          </w:tcPr>
          <w:p w14:paraId="3212EA5F" w14:textId="77777777" w:rsidR="00700ED6" w:rsidRPr="006B0730" w:rsidRDefault="00700ED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B0730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3"/>
            <w:shd w:val="clear" w:color="auto" w:fill="FFFFFF"/>
          </w:tcPr>
          <w:p w14:paraId="1AB60911" w14:textId="77777777" w:rsidR="00700ED6" w:rsidRPr="006B0730" w:rsidRDefault="00700ED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B0730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5486A0C0" w14:textId="77777777" w:rsidR="00700ED6" w:rsidRPr="006B0730" w:rsidRDefault="00700ED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B0730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4BD1BBD8" w14:textId="77777777" w:rsidR="00700ED6" w:rsidRPr="006B0730" w:rsidRDefault="00700ED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B0730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48201BFE" w14:textId="77777777" w:rsidR="00700ED6" w:rsidRPr="006B0730" w:rsidRDefault="00700ED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B0730"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  <w:shd w:val="clear" w:color="auto" w:fill="FFFFFF"/>
          </w:tcPr>
          <w:p w14:paraId="12DEC6E7" w14:textId="77777777" w:rsidR="00700ED6" w:rsidRPr="006B0730" w:rsidRDefault="00700ED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B0730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31" w:type="dxa"/>
            <w:gridSpan w:val="2"/>
            <w:shd w:val="clear" w:color="auto" w:fill="FFFFFF"/>
          </w:tcPr>
          <w:p w14:paraId="0781476A" w14:textId="77777777" w:rsidR="00700ED6" w:rsidRPr="006B0730" w:rsidRDefault="00700ED6" w:rsidP="0061426C">
            <w:pPr>
              <w:jc w:val="center"/>
              <w:rPr>
                <w:rFonts w:ascii="Times New Roman" w:hAnsi="Times New Roman"/>
                <w:i/>
                <w:color w:val="000000"/>
                <w:spacing w:val="-2"/>
                <w:sz w:val="22"/>
                <w:szCs w:val="22"/>
              </w:rPr>
            </w:pPr>
            <w:r w:rsidRPr="006B0730">
              <w:rPr>
                <w:rFonts w:ascii="Times New Roman" w:hAnsi="Times New Roman"/>
                <w:i/>
                <w:color w:val="000000"/>
                <w:spacing w:val="-2"/>
                <w:sz w:val="22"/>
                <w:szCs w:val="22"/>
              </w:rPr>
              <w:t>Łącznie (0-10)</w:t>
            </w:r>
          </w:p>
        </w:tc>
      </w:tr>
      <w:tr w:rsidR="00E539D5" w:rsidRPr="003B2329" w14:paraId="68C6CFFE" w14:textId="77777777" w:rsidTr="00C5350F">
        <w:trPr>
          <w:trHeight w:val="321"/>
        </w:trPr>
        <w:tc>
          <w:tcPr>
            <w:tcW w:w="3127" w:type="dxa"/>
            <w:gridSpan w:val="4"/>
            <w:shd w:val="clear" w:color="auto" w:fill="FFFFFF"/>
            <w:vAlign w:val="center"/>
          </w:tcPr>
          <w:p w14:paraId="02E6267B" w14:textId="77777777" w:rsidR="00E539D5" w:rsidRPr="006B0730" w:rsidRDefault="00E539D5" w:rsidP="00E539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B073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Dochody ogółem, w tym:</w:t>
            </w:r>
          </w:p>
        </w:tc>
        <w:tc>
          <w:tcPr>
            <w:tcW w:w="588" w:type="dxa"/>
            <w:gridSpan w:val="2"/>
            <w:shd w:val="clear" w:color="auto" w:fill="FFFFFF"/>
          </w:tcPr>
          <w:p w14:paraId="525EE645" w14:textId="4B099D48" w:rsidR="00E539D5" w:rsidRPr="006B0730" w:rsidRDefault="00E539D5" w:rsidP="00E539D5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240FD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1DB4B7A4" w14:textId="77777777" w:rsidR="00E539D5" w:rsidRPr="006B0730" w:rsidRDefault="00E539D5" w:rsidP="00E539D5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14:paraId="38F5DF80" w14:textId="77777777" w:rsidR="00E539D5" w:rsidRPr="006B0730" w:rsidRDefault="00E539D5" w:rsidP="00E539D5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4B8C11EF" w14:textId="77777777" w:rsidR="00E539D5" w:rsidRPr="006B0730" w:rsidRDefault="00E539D5" w:rsidP="00E539D5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5798CEE5" w14:textId="77777777" w:rsidR="00E539D5" w:rsidRPr="006B0730" w:rsidRDefault="00E539D5" w:rsidP="00E539D5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14:paraId="1C461590" w14:textId="77777777" w:rsidR="00E539D5" w:rsidRPr="006B0730" w:rsidRDefault="00E539D5" w:rsidP="00E539D5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14:paraId="47B5FE25" w14:textId="77777777" w:rsidR="00E539D5" w:rsidRPr="006B0730" w:rsidRDefault="00E539D5" w:rsidP="00E539D5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2BE39A33" w14:textId="77777777" w:rsidR="00E539D5" w:rsidRPr="006B0730" w:rsidRDefault="00E539D5" w:rsidP="00E539D5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559F5850" w14:textId="77777777" w:rsidR="00E539D5" w:rsidRPr="006B0730" w:rsidRDefault="00E539D5" w:rsidP="00E539D5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5D0BE155" w14:textId="77777777" w:rsidR="00E539D5" w:rsidRPr="006B0730" w:rsidRDefault="00E539D5" w:rsidP="00E539D5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14:paraId="2BD065C7" w14:textId="77777777" w:rsidR="00E539D5" w:rsidRPr="006B0730" w:rsidRDefault="00E539D5" w:rsidP="00E539D5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74DD4C58" w14:textId="1C8477E5" w:rsidR="00E539D5" w:rsidRPr="006B0730" w:rsidRDefault="00E539D5" w:rsidP="00E539D5">
            <w:pPr>
              <w:rPr>
                <w:rFonts w:ascii="Times New Roman" w:hAnsi="Times New Roman"/>
                <w:b/>
                <w:color w:val="000000"/>
                <w:spacing w:val="-2"/>
                <w:sz w:val="22"/>
                <w:szCs w:val="22"/>
              </w:rPr>
            </w:pPr>
            <w:r w:rsidRPr="00240FD9">
              <w:rPr>
                <w:rFonts w:ascii="Times New Roman" w:hAnsi="Times New Roman"/>
                <w:color w:val="000000"/>
                <w:spacing w:val="-2"/>
              </w:rPr>
              <w:t>0</w:t>
            </w:r>
          </w:p>
        </w:tc>
      </w:tr>
      <w:tr w:rsidR="00E539D5" w:rsidRPr="003B2329" w14:paraId="74E01476" w14:textId="77777777" w:rsidTr="00C5350F">
        <w:trPr>
          <w:trHeight w:val="284"/>
        </w:trPr>
        <w:tc>
          <w:tcPr>
            <w:tcW w:w="3127" w:type="dxa"/>
            <w:gridSpan w:val="4"/>
            <w:shd w:val="clear" w:color="auto" w:fill="FFFFFF"/>
            <w:vAlign w:val="center"/>
          </w:tcPr>
          <w:p w14:paraId="2E261F36" w14:textId="77777777" w:rsidR="00E539D5" w:rsidRPr="006B0730" w:rsidRDefault="00E539D5" w:rsidP="00E539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B0730">
              <w:rPr>
                <w:rFonts w:ascii="Times New Roman" w:hAnsi="Times New Roman"/>
                <w:color w:val="000000"/>
                <w:sz w:val="22"/>
                <w:szCs w:val="22"/>
              </w:rPr>
              <w:t>Podmioty lecznicze</w:t>
            </w:r>
          </w:p>
        </w:tc>
        <w:tc>
          <w:tcPr>
            <w:tcW w:w="588" w:type="dxa"/>
            <w:gridSpan w:val="2"/>
            <w:shd w:val="clear" w:color="auto" w:fill="FFFFFF"/>
          </w:tcPr>
          <w:p w14:paraId="07882F97" w14:textId="20F85998" w:rsidR="00E539D5" w:rsidRPr="006B0730" w:rsidRDefault="00E539D5" w:rsidP="00E539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0E966696" w14:textId="77777777" w:rsidR="00E539D5" w:rsidRPr="006B0730" w:rsidRDefault="00E539D5" w:rsidP="00E539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14:paraId="3AEA3AD8" w14:textId="77777777" w:rsidR="00E539D5" w:rsidRPr="006B0730" w:rsidRDefault="00E539D5" w:rsidP="00E539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46E04CB5" w14:textId="77777777" w:rsidR="00E539D5" w:rsidRPr="006B0730" w:rsidRDefault="00E539D5" w:rsidP="00E539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25EB863C" w14:textId="77777777" w:rsidR="00E539D5" w:rsidRPr="006B0730" w:rsidRDefault="00E539D5" w:rsidP="00E539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14:paraId="57897467" w14:textId="77777777" w:rsidR="00E539D5" w:rsidRPr="006B0730" w:rsidRDefault="00E539D5" w:rsidP="00E539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14:paraId="4F436DA2" w14:textId="77777777" w:rsidR="00E539D5" w:rsidRPr="006B0730" w:rsidRDefault="00E539D5" w:rsidP="00E539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68D1AE00" w14:textId="77777777" w:rsidR="00E539D5" w:rsidRPr="006B0730" w:rsidRDefault="00E539D5" w:rsidP="00E539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4F0D2126" w14:textId="77777777" w:rsidR="00E539D5" w:rsidRPr="006B0730" w:rsidRDefault="00E539D5" w:rsidP="00E539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45BD7EE7" w14:textId="77777777" w:rsidR="00E539D5" w:rsidRPr="006B0730" w:rsidRDefault="00E539D5" w:rsidP="00E539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14:paraId="11BA446E" w14:textId="77777777" w:rsidR="00E539D5" w:rsidRPr="006B0730" w:rsidRDefault="00E539D5" w:rsidP="00E539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31DFE1A4" w14:textId="7291E80B" w:rsidR="00E539D5" w:rsidRPr="006B0730" w:rsidRDefault="00E539D5" w:rsidP="00E539D5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</w:p>
        </w:tc>
      </w:tr>
      <w:tr w:rsidR="00E539D5" w:rsidRPr="003B2329" w14:paraId="3AA34251" w14:textId="77777777" w:rsidTr="00C5350F">
        <w:trPr>
          <w:trHeight w:val="284"/>
        </w:trPr>
        <w:tc>
          <w:tcPr>
            <w:tcW w:w="3127" w:type="dxa"/>
            <w:gridSpan w:val="4"/>
            <w:shd w:val="clear" w:color="auto" w:fill="FFFFFF"/>
            <w:vAlign w:val="center"/>
          </w:tcPr>
          <w:p w14:paraId="537DE26F" w14:textId="77777777" w:rsidR="00E539D5" w:rsidRPr="006B0730" w:rsidRDefault="00E539D5" w:rsidP="00E539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B0730">
              <w:rPr>
                <w:rFonts w:ascii="Times New Roman" w:hAnsi="Times New Roman"/>
                <w:color w:val="000000"/>
                <w:sz w:val="22"/>
                <w:szCs w:val="22"/>
              </w:rPr>
              <w:t>NFZ</w:t>
            </w:r>
          </w:p>
        </w:tc>
        <w:tc>
          <w:tcPr>
            <w:tcW w:w="588" w:type="dxa"/>
            <w:gridSpan w:val="2"/>
            <w:shd w:val="clear" w:color="auto" w:fill="FFFFFF"/>
          </w:tcPr>
          <w:p w14:paraId="1F64A800" w14:textId="627FE74E" w:rsidR="00E539D5" w:rsidRPr="006B0730" w:rsidDel="000B69F3" w:rsidRDefault="00E539D5" w:rsidP="00E539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738DBC26" w14:textId="77777777" w:rsidR="00E539D5" w:rsidRPr="006B0730" w:rsidRDefault="00E539D5" w:rsidP="00E539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14:paraId="1F77E7D5" w14:textId="77777777" w:rsidR="00E539D5" w:rsidRPr="006B0730" w:rsidRDefault="00E539D5" w:rsidP="00E539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56058AC1" w14:textId="77777777" w:rsidR="00E539D5" w:rsidRPr="006B0730" w:rsidRDefault="00E539D5" w:rsidP="00E539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2DA8E6AE" w14:textId="77777777" w:rsidR="00E539D5" w:rsidRPr="006B0730" w:rsidRDefault="00E539D5" w:rsidP="00E539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14:paraId="43A66F83" w14:textId="77777777" w:rsidR="00E539D5" w:rsidRPr="006B0730" w:rsidRDefault="00E539D5" w:rsidP="00E539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14:paraId="6310C74F" w14:textId="77777777" w:rsidR="00E539D5" w:rsidRPr="006B0730" w:rsidRDefault="00E539D5" w:rsidP="00E539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15BB0FEC" w14:textId="77777777" w:rsidR="00E539D5" w:rsidRPr="006B0730" w:rsidRDefault="00E539D5" w:rsidP="00E539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445E8BA1" w14:textId="77777777" w:rsidR="00E539D5" w:rsidRPr="006B0730" w:rsidRDefault="00E539D5" w:rsidP="00E539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7A1F707C" w14:textId="77777777" w:rsidR="00E539D5" w:rsidRPr="006B0730" w:rsidRDefault="00E539D5" w:rsidP="00E539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14:paraId="232B2C73" w14:textId="77777777" w:rsidR="00E539D5" w:rsidRPr="006B0730" w:rsidRDefault="00E539D5" w:rsidP="00E539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4A5504BA" w14:textId="5FD9782C" w:rsidR="00E539D5" w:rsidRPr="006B0730" w:rsidRDefault="00E539D5" w:rsidP="00E539D5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</w:p>
        </w:tc>
      </w:tr>
      <w:tr w:rsidR="00E539D5" w:rsidRPr="003B2329" w14:paraId="3C88FC20" w14:textId="77777777" w:rsidTr="00C5350F">
        <w:trPr>
          <w:trHeight w:val="330"/>
        </w:trPr>
        <w:tc>
          <w:tcPr>
            <w:tcW w:w="3127" w:type="dxa"/>
            <w:gridSpan w:val="4"/>
            <w:shd w:val="clear" w:color="auto" w:fill="FFFFFF"/>
            <w:vAlign w:val="center"/>
          </w:tcPr>
          <w:p w14:paraId="7515C5C2" w14:textId="77777777" w:rsidR="00E539D5" w:rsidRPr="006B0730" w:rsidRDefault="00E539D5" w:rsidP="00E539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B073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Wydatki ogółem, w tym:</w:t>
            </w:r>
          </w:p>
        </w:tc>
        <w:tc>
          <w:tcPr>
            <w:tcW w:w="588" w:type="dxa"/>
            <w:gridSpan w:val="2"/>
            <w:shd w:val="clear" w:color="auto" w:fill="FFFFFF"/>
          </w:tcPr>
          <w:p w14:paraId="5F509F42" w14:textId="34E40BD9" w:rsidR="00E539D5" w:rsidRPr="006B0730" w:rsidRDefault="00E539D5" w:rsidP="00E539D5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32FA8384" w14:textId="4C82C205" w:rsidR="00E539D5" w:rsidRPr="006B0730" w:rsidRDefault="00E539D5" w:rsidP="00E539D5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14:paraId="4F941EF1" w14:textId="4F5A19B9" w:rsidR="00E539D5" w:rsidRPr="006B0730" w:rsidRDefault="00E539D5" w:rsidP="00E539D5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0073E20A" w14:textId="4E99BB3A" w:rsidR="00E539D5" w:rsidRPr="006B0730" w:rsidRDefault="00E539D5" w:rsidP="00E539D5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78B34EFB" w14:textId="2BA751D5" w:rsidR="00E539D5" w:rsidRPr="006B0730" w:rsidRDefault="00E539D5" w:rsidP="00E539D5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14:paraId="11E9D99D" w14:textId="4CFB3597" w:rsidR="00E539D5" w:rsidRPr="006B0730" w:rsidRDefault="00E539D5" w:rsidP="00E539D5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14:paraId="534E26BD" w14:textId="5C43BA32" w:rsidR="00E539D5" w:rsidRPr="006B0730" w:rsidRDefault="00E539D5" w:rsidP="00E539D5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7830FE2B" w14:textId="2D4AEFED" w:rsidR="00E539D5" w:rsidRPr="006B0730" w:rsidRDefault="00E539D5" w:rsidP="00E539D5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0A93ABD7" w14:textId="2EE30FD2" w:rsidR="00E539D5" w:rsidRPr="006B0730" w:rsidRDefault="00E539D5" w:rsidP="00E539D5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5E340017" w14:textId="57E2B205" w:rsidR="00E539D5" w:rsidRPr="006B0730" w:rsidRDefault="00E539D5" w:rsidP="00E539D5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14:paraId="0BF459E9" w14:textId="2ED455A4" w:rsidR="00E539D5" w:rsidRPr="006B0730" w:rsidRDefault="00E539D5" w:rsidP="00E539D5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3829F42C" w14:textId="7AB084EC" w:rsidR="00E539D5" w:rsidRPr="006B0730" w:rsidRDefault="00E539D5" w:rsidP="00E539D5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E539D5" w:rsidRPr="003B2329" w14:paraId="14FF3277" w14:textId="77777777" w:rsidTr="00C5350F">
        <w:trPr>
          <w:trHeight w:val="330"/>
        </w:trPr>
        <w:tc>
          <w:tcPr>
            <w:tcW w:w="3127" w:type="dxa"/>
            <w:gridSpan w:val="4"/>
            <w:shd w:val="clear" w:color="auto" w:fill="FFFFFF"/>
            <w:vAlign w:val="center"/>
          </w:tcPr>
          <w:p w14:paraId="6E3D1DAE" w14:textId="77777777" w:rsidR="00E539D5" w:rsidRPr="006B0730" w:rsidRDefault="00E539D5" w:rsidP="00E539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B0730">
              <w:rPr>
                <w:rFonts w:ascii="Times New Roman" w:hAnsi="Times New Roman"/>
                <w:color w:val="000000"/>
                <w:sz w:val="22"/>
                <w:szCs w:val="22"/>
              </w:rPr>
              <w:t>Podmioty lecznicze</w:t>
            </w:r>
          </w:p>
        </w:tc>
        <w:tc>
          <w:tcPr>
            <w:tcW w:w="588" w:type="dxa"/>
            <w:gridSpan w:val="2"/>
            <w:shd w:val="clear" w:color="auto" w:fill="FFFFFF"/>
          </w:tcPr>
          <w:p w14:paraId="39A8960C" w14:textId="74CBF989" w:rsidR="00E539D5" w:rsidRPr="006B0730" w:rsidRDefault="00E539D5" w:rsidP="00E539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0FD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13910B53" w14:textId="77777777" w:rsidR="00E539D5" w:rsidRPr="006B0730" w:rsidRDefault="00E539D5" w:rsidP="00E539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14:paraId="3E6C3523" w14:textId="77777777" w:rsidR="00E539D5" w:rsidRPr="006B0730" w:rsidRDefault="00E539D5" w:rsidP="00E539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583F4C37" w14:textId="77777777" w:rsidR="00E539D5" w:rsidRPr="006B0730" w:rsidRDefault="00E539D5" w:rsidP="00E539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0F5BC548" w14:textId="77777777" w:rsidR="00E539D5" w:rsidRPr="006B0730" w:rsidRDefault="00E539D5" w:rsidP="00E539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14:paraId="4EAC12D4" w14:textId="77777777" w:rsidR="00E539D5" w:rsidRPr="006B0730" w:rsidRDefault="00E539D5" w:rsidP="00E539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14:paraId="3A5B2748" w14:textId="77777777" w:rsidR="00E539D5" w:rsidRPr="006B0730" w:rsidRDefault="00E539D5" w:rsidP="00E539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55FECDF2" w14:textId="77777777" w:rsidR="00E539D5" w:rsidRPr="006B0730" w:rsidRDefault="00E539D5" w:rsidP="00E539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2B2FA01F" w14:textId="77777777" w:rsidR="00E539D5" w:rsidRPr="006B0730" w:rsidRDefault="00E539D5" w:rsidP="00E539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5D1E8B9E" w14:textId="77777777" w:rsidR="00E539D5" w:rsidRPr="006B0730" w:rsidRDefault="00E539D5" w:rsidP="00E539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14:paraId="77DF1BBD" w14:textId="77777777" w:rsidR="00E539D5" w:rsidRPr="006B0730" w:rsidRDefault="00E539D5" w:rsidP="00E539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45381EB7" w14:textId="02A20B6B" w:rsidR="00E539D5" w:rsidRPr="006B0730" w:rsidRDefault="00E539D5" w:rsidP="00E539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0FD9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E539D5" w:rsidRPr="003B2329" w14:paraId="765176FD" w14:textId="77777777" w:rsidTr="00C5350F">
        <w:trPr>
          <w:trHeight w:val="351"/>
        </w:trPr>
        <w:tc>
          <w:tcPr>
            <w:tcW w:w="3127" w:type="dxa"/>
            <w:gridSpan w:val="4"/>
            <w:shd w:val="clear" w:color="auto" w:fill="FFFFFF"/>
            <w:vAlign w:val="center"/>
          </w:tcPr>
          <w:p w14:paraId="1D3FCCDC" w14:textId="1C0F7441" w:rsidR="00E539D5" w:rsidRPr="006B0730" w:rsidRDefault="00E539D5" w:rsidP="00E539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B0730">
              <w:rPr>
                <w:rFonts w:ascii="Times New Roman" w:hAnsi="Times New Roman"/>
                <w:color w:val="000000"/>
                <w:sz w:val="22"/>
                <w:szCs w:val="22"/>
              </w:rPr>
              <w:t>Centra Krwiodawstwa i Krwiolecznictwa</w:t>
            </w:r>
          </w:p>
        </w:tc>
        <w:tc>
          <w:tcPr>
            <w:tcW w:w="588" w:type="dxa"/>
            <w:gridSpan w:val="2"/>
            <w:shd w:val="clear" w:color="auto" w:fill="FFFFFF"/>
          </w:tcPr>
          <w:p w14:paraId="33A2CE4B" w14:textId="1D9CB116" w:rsidR="00E539D5" w:rsidRPr="006B0730" w:rsidRDefault="00E539D5" w:rsidP="00E539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07D0D9D5" w14:textId="1F4248BA" w:rsidR="00E539D5" w:rsidRPr="006B0730" w:rsidRDefault="00E539D5" w:rsidP="00E539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14:paraId="724177E6" w14:textId="4CECC6BC" w:rsidR="00E539D5" w:rsidRPr="006B0730" w:rsidRDefault="00E539D5" w:rsidP="00E539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54A1A33F" w14:textId="3290F8DC" w:rsidR="00E539D5" w:rsidRPr="006B0730" w:rsidRDefault="00E539D5" w:rsidP="00E539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580088EB" w14:textId="7EA7CC3C" w:rsidR="00E539D5" w:rsidRPr="006B0730" w:rsidRDefault="00E539D5" w:rsidP="00E539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14:paraId="279181D4" w14:textId="06532278" w:rsidR="00E539D5" w:rsidRPr="006B0730" w:rsidRDefault="00E539D5" w:rsidP="00E539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14:paraId="142E6F6B" w14:textId="3E5E150F" w:rsidR="00E539D5" w:rsidRPr="006B0730" w:rsidRDefault="00E539D5" w:rsidP="00E539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547527B3" w14:textId="3A5AB485" w:rsidR="00E539D5" w:rsidRPr="006B0730" w:rsidRDefault="00E539D5" w:rsidP="00E539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2D80D0F9" w14:textId="44CC2483" w:rsidR="00E539D5" w:rsidRPr="006B0730" w:rsidRDefault="00E539D5" w:rsidP="00E539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41DDBD38" w14:textId="66A19964" w:rsidR="00E539D5" w:rsidRPr="006B0730" w:rsidRDefault="00E539D5" w:rsidP="00E539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14:paraId="72B0E23C" w14:textId="60868F6E" w:rsidR="00E539D5" w:rsidRPr="006B0730" w:rsidRDefault="00E539D5" w:rsidP="00E539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06E41049" w14:textId="253963B4" w:rsidR="00E539D5" w:rsidRPr="006B0730" w:rsidRDefault="00E539D5" w:rsidP="00E539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539D5" w:rsidRPr="003B2329" w14:paraId="15725265" w14:textId="77777777" w:rsidTr="00C5350F">
        <w:trPr>
          <w:trHeight w:val="360"/>
        </w:trPr>
        <w:tc>
          <w:tcPr>
            <w:tcW w:w="3127" w:type="dxa"/>
            <w:gridSpan w:val="4"/>
            <w:shd w:val="clear" w:color="auto" w:fill="FFFFFF"/>
            <w:vAlign w:val="center"/>
          </w:tcPr>
          <w:p w14:paraId="5413072D" w14:textId="77777777" w:rsidR="00E539D5" w:rsidRPr="006B0730" w:rsidRDefault="00E539D5" w:rsidP="00E539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B073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Saldo ogółem, w tym:</w:t>
            </w:r>
          </w:p>
        </w:tc>
        <w:tc>
          <w:tcPr>
            <w:tcW w:w="588" w:type="dxa"/>
            <w:gridSpan w:val="2"/>
            <w:shd w:val="clear" w:color="auto" w:fill="FFFFFF"/>
          </w:tcPr>
          <w:p w14:paraId="79072655" w14:textId="7A6791F3" w:rsidR="00E539D5" w:rsidRPr="006B0730" w:rsidRDefault="00E539D5" w:rsidP="00E539D5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225674AE" w14:textId="513F8D94" w:rsidR="00E539D5" w:rsidRPr="006B0730" w:rsidRDefault="00E539D5" w:rsidP="00E539D5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14:paraId="69C6FCF8" w14:textId="0E274867" w:rsidR="00E539D5" w:rsidRPr="006B0730" w:rsidRDefault="00E539D5" w:rsidP="00E539D5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11E3940F" w14:textId="14113E89" w:rsidR="00E539D5" w:rsidRPr="006B0730" w:rsidRDefault="00E539D5" w:rsidP="00E539D5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62B3AE62" w14:textId="7498BA33" w:rsidR="00E539D5" w:rsidRPr="006B0730" w:rsidRDefault="00E539D5" w:rsidP="00E539D5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14:paraId="2235C284" w14:textId="222C2BB8" w:rsidR="00E539D5" w:rsidRPr="006B0730" w:rsidRDefault="00E539D5" w:rsidP="00E539D5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14:paraId="0373FE6D" w14:textId="1395E89F" w:rsidR="00E539D5" w:rsidRPr="006B0730" w:rsidRDefault="00E539D5" w:rsidP="00E539D5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13F43F1E" w14:textId="7909C6C4" w:rsidR="00E539D5" w:rsidRPr="006B0730" w:rsidRDefault="00E539D5" w:rsidP="00E539D5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1C261920" w14:textId="071B5773" w:rsidR="00E539D5" w:rsidRPr="006B0730" w:rsidRDefault="00E539D5" w:rsidP="00E539D5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7C9E8F14" w14:textId="3EF68F33" w:rsidR="00E539D5" w:rsidRPr="006B0730" w:rsidRDefault="00E539D5" w:rsidP="00E539D5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14:paraId="69E3E3C8" w14:textId="13E068C1" w:rsidR="00E539D5" w:rsidRPr="006B0730" w:rsidRDefault="00E539D5" w:rsidP="00E539D5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66A650B0" w14:textId="725710F5" w:rsidR="00E539D5" w:rsidRPr="006B0730" w:rsidRDefault="00E539D5" w:rsidP="00E539D5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</w:t>
            </w:r>
          </w:p>
        </w:tc>
      </w:tr>
      <w:tr w:rsidR="00E539D5" w:rsidRPr="003B2329" w14:paraId="37CD0709" w14:textId="77777777" w:rsidTr="00C5350F">
        <w:trPr>
          <w:trHeight w:val="360"/>
        </w:trPr>
        <w:tc>
          <w:tcPr>
            <w:tcW w:w="3127" w:type="dxa"/>
            <w:gridSpan w:val="4"/>
            <w:shd w:val="clear" w:color="auto" w:fill="FFFFFF"/>
            <w:vAlign w:val="center"/>
          </w:tcPr>
          <w:p w14:paraId="5DCFBA17" w14:textId="0B0AB7E0" w:rsidR="00E539D5" w:rsidRPr="006B0730" w:rsidRDefault="00E539D5" w:rsidP="00E539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B0730">
              <w:rPr>
                <w:rFonts w:ascii="Times New Roman" w:hAnsi="Times New Roman"/>
                <w:color w:val="000000"/>
                <w:sz w:val="22"/>
                <w:szCs w:val="22"/>
              </w:rPr>
              <w:t>Centra Krwiodawstwa i Krwiolecznictwa</w:t>
            </w:r>
          </w:p>
        </w:tc>
        <w:tc>
          <w:tcPr>
            <w:tcW w:w="588" w:type="dxa"/>
            <w:gridSpan w:val="2"/>
            <w:shd w:val="clear" w:color="auto" w:fill="FFFFFF"/>
          </w:tcPr>
          <w:p w14:paraId="0522F68D" w14:textId="06406442" w:rsidR="00E539D5" w:rsidRPr="006B0730" w:rsidRDefault="00E539D5" w:rsidP="00E539D5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29592BCF" w14:textId="6F52DB1E" w:rsidR="00E539D5" w:rsidRPr="006B0730" w:rsidRDefault="00E539D5" w:rsidP="00E539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14:paraId="5CF25A99" w14:textId="58ACEF01" w:rsidR="00E539D5" w:rsidRPr="006B0730" w:rsidRDefault="00E539D5" w:rsidP="00E539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588A747A" w14:textId="7D59E2C9" w:rsidR="00E539D5" w:rsidRPr="006B0730" w:rsidRDefault="00E539D5" w:rsidP="00E539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52A33E71" w14:textId="7C5E28A9" w:rsidR="00E539D5" w:rsidRPr="006B0730" w:rsidRDefault="00E539D5" w:rsidP="00E539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14:paraId="5B9F51E3" w14:textId="434ACE1C" w:rsidR="00E539D5" w:rsidRPr="006B0730" w:rsidRDefault="00E539D5" w:rsidP="00E539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14:paraId="0A154D55" w14:textId="27D1E59C" w:rsidR="00E539D5" w:rsidRPr="006B0730" w:rsidRDefault="00E539D5" w:rsidP="00E539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6E445D83" w14:textId="3A62588E" w:rsidR="00E539D5" w:rsidRPr="006B0730" w:rsidRDefault="00E539D5" w:rsidP="00E539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4FC46E2A" w14:textId="69EC12FB" w:rsidR="00E539D5" w:rsidRPr="006B0730" w:rsidRDefault="00E539D5" w:rsidP="00E539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3DC31999" w14:textId="20A10765" w:rsidR="00E539D5" w:rsidRPr="006B0730" w:rsidRDefault="00E539D5" w:rsidP="00E539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14:paraId="00B9E258" w14:textId="5CA569DB" w:rsidR="00E539D5" w:rsidRPr="006B0730" w:rsidRDefault="00E539D5" w:rsidP="00E539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762D02B0" w14:textId="50DAF14A" w:rsidR="00E539D5" w:rsidRPr="006B0730" w:rsidRDefault="00E539D5" w:rsidP="00E539D5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371420" w:rsidRPr="003B2329" w14:paraId="729EADC2" w14:textId="77777777" w:rsidTr="00486041">
        <w:trPr>
          <w:trHeight w:val="348"/>
        </w:trPr>
        <w:tc>
          <w:tcPr>
            <w:tcW w:w="2239" w:type="dxa"/>
            <w:gridSpan w:val="2"/>
            <w:shd w:val="clear" w:color="auto" w:fill="FFFFFF"/>
            <w:vAlign w:val="center"/>
          </w:tcPr>
          <w:p w14:paraId="4F93B544" w14:textId="77777777" w:rsidR="00371420" w:rsidRPr="003B2329" w:rsidRDefault="00371420" w:rsidP="0037142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Źródła finansowania </w:t>
            </w:r>
          </w:p>
        </w:tc>
        <w:tc>
          <w:tcPr>
            <w:tcW w:w="8677" w:type="dxa"/>
            <w:gridSpan w:val="24"/>
            <w:shd w:val="clear" w:color="auto" w:fill="FFFFFF"/>
            <w:vAlign w:val="center"/>
          </w:tcPr>
          <w:p w14:paraId="709DD91A" w14:textId="098D545D" w:rsidR="00BB6455" w:rsidRPr="006B0730" w:rsidRDefault="004106D9" w:rsidP="00544D46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6D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Nie przewiduje się dodatkowych skutków finansowych dla jednostek sektora finansów publicznych, w tym w szczególności dla budżetu państwa w części 46 – Zdrowie, planu finansowego Narodowego Funduszu Zdrowia, jednostek samorządu terytorialnego, </w:t>
            </w:r>
            <w:r w:rsidR="001054F6">
              <w:rPr>
                <w:rFonts w:ascii="Times New Roman" w:hAnsi="Times New Roman"/>
                <w:color w:val="000000"/>
                <w:sz w:val="22"/>
                <w:szCs w:val="22"/>
              </w:rPr>
              <w:t>r</w:t>
            </w:r>
            <w:r w:rsidRPr="004106D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egionalnych </w:t>
            </w:r>
            <w:r w:rsidR="001054F6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  <w:r w:rsidRPr="004106D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entrów </w:t>
            </w:r>
            <w:r w:rsidR="001054F6">
              <w:rPr>
                <w:rFonts w:ascii="Times New Roman" w:hAnsi="Times New Roman"/>
                <w:color w:val="000000"/>
                <w:sz w:val="22"/>
                <w:szCs w:val="22"/>
              </w:rPr>
              <w:t>k</w:t>
            </w:r>
            <w:r w:rsidRPr="004106D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rwiodawstwa i </w:t>
            </w:r>
            <w:r w:rsidR="001054F6">
              <w:rPr>
                <w:rFonts w:ascii="Times New Roman" w:hAnsi="Times New Roman"/>
                <w:color w:val="000000"/>
                <w:sz w:val="22"/>
                <w:szCs w:val="22"/>
              </w:rPr>
              <w:t>k</w:t>
            </w:r>
            <w:r w:rsidRPr="004106D9">
              <w:rPr>
                <w:rFonts w:ascii="Times New Roman" w:hAnsi="Times New Roman"/>
                <w:color w:val="000000"/>
                <w:sz w:val="22"/>
                <w:szCs w:val="22"/>
              </w:rPr>
              <w:t>rwiolecznictwa oraz innych podmiotów leczniczych, w zakresie przedmiotu regulacji rozporządzenia.</w:t>
            </w:r>
          </w:p>
        </w:tc>
      </w:tr>
      <w:tr w:rsidR="00371420" w:rsidRPr="003B2329" w14:paraId="0C6AA347" w14:textId="77777777" w:rsidTr="00486041">
        <w:trPr>
          <w:trHeight w:val="841"/>
        </w:trPr>
        <w:tc>
          <w:tcPr>
            <w:tcW w:w="2239" w:type="dxa"/>
            <w:gridSpan w:val="2"/>
            <w:shd w:val="clear" w:color="auto" w:fill="FFFFFF"/>
          </w:tcPr>
          <w:p w14:paraId="4C7CDA4C" w14:textId="77777777" w:rsidR="00371420" w:rsidRPr="003B2329" w:rsidRDefault="00371420" w:rsidP="0037142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Dodatkowe informacje, w tym wskazanie źródeł danych i przyjętych do obliczeń założeń</w:t>
            </w:r>
          </w:p>
        </w:tc>
        <w:tc>
          <w:tcPr>
            <w:tcW w:w="8677" w:type="dxa"/>
            <w:gridSpan w:val="24"/>
            <w:shd w:val="clear" w:color="auto" w:fill="FFFFFF"/>
          </w:tcPr>
          <w:p w14:paraId="7E61E3BC" w14:textId="6B17581A" w:rsidR="00371420" w:rsidRPr="006B0730" w:rsidRDefault="00E539D5" w:rsidP="00F143C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539D5">
              <w:rPr>
                <w:rFonts w:ascii="Times New Roman" w:hAnsi="Times New Roman"/>
                <w:sz w:val="22"/>
                <w:szCs w:val="22"/>
              </w:rPr>
              <w:t xml:space="preserve">Nie </w:t>
            </w:r>
            <w:r w:rsidR="004106D9">
              <w:rPr>
                <w:rFonts w:ascii="Times New Roman" w:hAnsi="Times New Roman"/>
                <w:sz w:val="22"/>
                <w:szCs w:val="22"/>
              </w:rPr>
              <w:t>dotyczy.</w:t>
            </w:r>
          </w:p>
        </w:tc>
      </w:tr>
      <w:tr w:rsidR="00371420" w:rsidRPr="003B2329" w14:paraId="01F12EB5" w14:textId="77777777" w:rsidTr="00273A0B">
        <w:trPr>
          <w:trHeight w:val="345"/>
        </w:trPr>
        <w:tc>
          <w:tcPr>
            <w:tcW w:w="10916" w:type="dxa"/>
            <w:gridSpan w:val="26"/>
            <w:shd w:val="clear" w:color="auto" w:fill="99CCFF"/>
          </w:tcPr>
          <w:p w14:paraId="7206978F" w14:textId="77777777" w:rsidR="00371420" w:rsidRPr="006B0730" w:rsidRDefault="00371420" w:rsidP="00371420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jc w:val="both"/>
              <w:rPr>
                <w:rFonts w:ascii="Times New Roman" w:hAnsi="Times New Roman"/>
                <w:b/>
                <w:color w:val="000000"/>
                <w:spacing w:val="-2"/>
                <w:sz w:val="22"/>
                <w:szCs w:val="22"/>
              </w:rPr>
            </w:pPr>
            <w:r w:rsidRPr="006B0730">
              <w:rPr>
                <w:rFonts w:ascii="Times New Roman" w:hAnsi="Times New Roman"/>
                <w:b/>
                <w:color w:val="000000"/>
                <w:spacing w:val="-2"/>
                <w:sz w:val="22"/>
                <w:szCs w:val="22"/>
              </w:rPr>
              <w:t xml:space="preserve">Wpływ na </w:t>
            </w:r>
            <w:r w:rsidRPr="006B073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371420" w:rsidRPr="003B2329" w14:paraId="474F83D6" w14:textId="77777777" w:rsidTr="00273A0B">
        <w:trPr>
          <w:trHeight w:val="142"/>
        </w:trPr>
        <w:tc>
          <w:tcPr>
            <w:tcW w:w="10916" w:type="dxa"/>
            <w:gridSpan w:val="26"/>
            <w:shd w:val="clear" w:color="auto" w:fill="FFFFFF"/>
          </w:tcPr>
          <w:p w14:paraId="1C997CA5" w14:textId="77777777" w:rsidR="00371420" w:rsidRPr="003B2329" w:rsidRDefault="00371420" w:rsidP="00371420">
            <w:pPr>
              <w:jc w:val="center"/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3B2329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Skutki</w:t>
            </w:r>
          </w:p>
        </w:tc>
      </w:tr>
      <w:tr w:rsidR="00371420" w:rsidRPr="003B2329" w14:paraId="013D974F" w14:textId="77777777" w:rsidTr="00486041">
        <w:trPr>
          <w:trHeight w:val="142"/>
        </w:trPr>
        <w:tc>
          <w:tcPr>
            <w:tcW w:w="3883" w:type="dxa"/>
            <w:gridSpan w:val="7"/>
            <w:shd w:val="clear" w:color="auto" w:fill="FFFFFF"/>
          </w:tcPr>
          <w:p w14:paraId="50817492" w14:textId="77777777" w:rsidR="00371420" w:rsidRPr="003B2329" w:rsidRDefault="00371420" w:rsidP="0037142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t>Czas w latach od wejścia w życie zmian</w:t>
            </w:r>
          </w:p>
        </w:tc>
        <w:tc>
          <w:tcPr>
            <w:tcW w:w="966" w:type="dxa"/>
            <w:gridSpan w:val="2"/>
            <w:shd w:val="clear" w:color="auto" w:fill="FFFFFF"/>
          </w:tcPr>
          <w:p w14:paraId="1161D7FD" w14:textId="77777777" w:rsidR="00371420" w:rsidRPr="003B2329" w:rsidRDefault="00371420" w:rsidP="0037142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9" w:type="dxa"/>
            <w:gridSpan w:val="3"/>
            <w:shd w:val="clear" w:color="auto" w:fill="FFFFFF"/>
          </w:tcPr>
          <w:p w14:paraId="71A7BB4E" w14:textId="77777777" w:rsidR="00371420" w:rsidRPr="003B2329" w:rsidRDefault="00371420" w:rsidP="0037142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4AC99A98" w14:textId="77777777" w:rsidR="00371420" w:rsidRPr="003B2329" w:rsidRDefault="00371420" w:rsidP="0037142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88" w:type="dxa"/>
            <w:gridSpan w:val="3"/>
            <w:shd w:val="clear" w:color="auto" w:fill="FFFFFF"/>
          </w:tcPr>
          <w:p w14:paraId="333C8B6B" w14:textId="77777777" w:rsidR="00371420" w:rsidRPr="003B2329" w:rsidRDefault="00371420" w:rsidP="0037142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890" w:type="dxa"/>
            <w:gridSpan w:val="3"/>
            <w:shd w:val="clear" w:color="auto" w:fill="FFFFFF"/>
          </w:tcPr>
          <w:p w14:paraId="34BD4550" w14:textId="77777777" w:rsidR="00371420" w:rsidRPr="003B2329" w:rsidRDefault="00371420" w:rsidP="0037142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5C18E5CD" w14:textId="77777777" w:rsidR="00371420" w:rsidRPr="003B2329" w:rsidRDefault="00371420" w:rsidP="0037142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04" w:type="dxa"/>
            <w:shd w:val="clear" w:color="auto" w:fill="FFFFFF"/>
          </w:tcPr>
          <w:p w14:paraId="4234DE36" w14:textId="77777777" w:rsidR="00371420" w:rsidRPr="003B2329" w:rsidRDefault="00371420" w:rsidP="00371420">
            <w:pPr>
              <w:jc w:val="center"/>
              <w:rPr>
                <w:rFonts w:ascii="Times New Roman" w:hAnsi="Times New Roman"/>
                <w:i/>
                <w:color w:val="000000"/>
                <w:spacing w:val="-2"/>
                <w:sz w:val="22"/>
                <w:szCs w:val="22"/>
              </w:rPr>
            </w:pPr>
            <w:r w:rsidRPr="003B2329">
              <w:rPr>
                <w:rFonts w:ascii="Times New Roman" w:hAnsi="Times New Roman"/>
                <w:i/>
                <w:color w:val="000000"/>
                <w:spacing w:val="-2"/>
                <w:sz w:val="22"/>
                <w:szCs w:val="22"/>
              </w:rPr>
              <w:t>Łącznie</w:t>
            </w:r>
            <w:r w:rsidRPr="003B2329" w:rsidDel="0073273A">
              <w:rPr>
                <w:rFonts w:ascii="Times New Roman" w:hAnsi="Times New Roman"/>
                <w:i/>
                <w:color w:val="000000"/>
                <w:spacing w:val="-2"/>
                <w:sz w:val="22"/>
                <w:szCs w:val="22"/>
              </w:rPr>
              <w:t xml:space="preserve"> </w:t>
            </w:r>
            <w:r w:rsidRPr="003B2329">
              <w:rPr>
                <w:rFonts w:ascii="Times New Roman" w:hAnsi="Times New Roman"/>
                <w:i/>
                <w:color w:val="000000"/>
                <w:spacing w:val="-2"/>
                <w:sz w:val="22"/>
                <w:szCs w:val="22"/>
              </w:rPr>
              <w:t>(0-10)</w:t>
            </w:r>
          </w:p>
        </w:tc>
      </w:tr>
      <w:tr w:rsidR="00371420" w:rsidRPr="003B2329" w14:paraId="766A63BB" w14:textId="77777777" w:rsidTr="00486041">
        <w:trPr>
          <w:trHeight w:val="142"/>
        </w:trPr>
        <w:tc>
          <w:tcPr>
            <w:tcW w:w="1594" w:type="dxa"/>
            <w:vMerge w:val="restart"/>
            <w:shd w:val="clear" w:color="auto" w:fill="FFFFFF"/>
          </w:tcPr>
          <w:p w14:paraId="32E2756F" w14:textId="77777777" w:rsidR="00371420" w:rsidRPr="003B2329" w:rsidRDefault="00371420" w:rsidP="0037142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t>W ujęciu pieniężnym</w:t>
            </w:r>
          </w:p>
          <w:p w14:paraId="34C004F5" w14:textId="77777777" w:rsidR="00371420" w:rsidRPr="003B2329" w:rsidRDefault="00371420" w:rsidP="00371420">
            <w:pPr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3B2329">
              <w:rPr>
                <w:rFonts w:ascii="Times New Roman" w:hAnsi="Times New Roman"/>
                <w:spacing w:val="-2"/>
                <w:sz w:val="22"/>
                <w:szCs w:val="22"/>
              </w:rPr>
              <w:t>(w mln zł)</w:t>
            </w:r>
          </w:p>
        </w:tc>
        <w:tc>
          <w:tcPr>
            <w:tcW w:w="2289" w:type="dxa"/>
            <w:gridSpan w:val="6"/>
            <w:shd w:val="clear" w:color="auto" w:fill="FFFFFF"/>
          </w:tcPr>
          <w:p w14:paraId="458B03FB" w14:textId="77777777" w:rsidR="00371420" w:rsidRPr="003B2329" w:rsidRDefault="00371420" w:rsidP="0037142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t>duże przedsiębiorstwa</w:t>
            </w:r>
          </w:p>
        </w:tc>
        <w:tc>
          <w:tcPr>
            <w:tcW w:w="966" w:type="dxa"/>
            <w:gridSpan w:val="2"/>
            <w:shd w:val="clear" w:color="auto" w:fill="FFFFFF"/>
          </w:tcPr>
          <w:p w14:paraId="012495A2" w14:textId="77777777" w:rsidR="00371420" w:rsidRPr="003B2329" w:rsidRDefault="00371420" w:rsidP="0037142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9" w:type="dxa"/>
            <w:gridSpan w:val="3"/>
            <w:shd w:val="clear" w:color="auto" w:fill="FFFFFF"/>
          </w:tcPr>
          <w:p w14:paraId="738D10C2" w14:textId="77777777" w:rsidR="00371420" w:rsidRPr="003B2329" w:rsidRDefault="00371420" w:rsidP="0037142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05C8E96D" w14:textId="77777777" w:rsidR="00371420" w:rsidRPr="003B2329" w:rsidRDefault="00371420" w:rsidP="0037142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FFFFFF"/>
          </w:tcPr>
          <w:p w14:paraId="07AFBEDC" w14:textId="77777777" w:rsidR="00371420" w:rsidRPr="003B2329" w:rsidRDefault="00371420" w:rsidP="0037142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90" w:type="dxa"/>
            <w:gridSpan w:val="3"/>
            <w:shd w:val="clear" w:color="auto" w:fill="FFFFFF"/>
          </w:tcPr>
          <w:p w14:paraId="7C39C39A" w14:textId="77777777" w:rsidR="00371420" w:rsidRPr="003B2329" w:rsidRDefault="00371420" w:rsidP="0037142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4F11E84D" w14:textId="77777777" w:rsidR="00371420" w:rsidRPr="003B2329" w:rsidRDefault="00371420" w:rsidP="0037142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FFFFFF"/>
          </w:tcPr>
          <w:p w14:paraId="7D09A776" w14:textId="77777777" w:rsidR="00371420" w:rsidRPr="003B2329" w:rsidRDefault="00371420" w:rsidP="00371420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3B2329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0</w:t>
            </w:r>
          </w:p>
        </w:tc>
      </w:tr>
      <w:tr w:rsidR="00371420" w:rsidRPr="003B2329" w14:paraId="523DD519" w14:textId="77777777" w:rsidTr="00486041">
        <w:trPr>
          <w:trHeight w:val="142"/>
        </w:trPr>
        <w:tc>
          <w:tcPr>
            <w:tcW w:w="1594" w:type="dxa"/>
            <w:vMerge/>
            <w:shd w:val="clear" w:color="auto" w:fill="FFFFFF"/>
          </w:tcPr>
          <w:p w14:paraId="6A810587" w14:textId="77777777" w:rsidR="00371420" w:rsidRPr="003B2329" w:rsidRDefault="00371420" w:rsidP="0037142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89" w:type="dxa"/>
            <w:gridSpan w:val="6"/>
            <w:shd w:val="clear" w:color="auto" w:fill="FFFFFF"/>
          </w:tcPr>
          <w:p w14:paraId="72BDEAF9" w14:textId="77777777" w:rsidR="00371420" w:rsidRPr="003B2329" w:rsidRDefault="00371420" w:rsidP="0037142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t>sektor mikro-, małych i średnich przedsiębiorstw</w:t>
            </w:r>
          </w:p>
        </w:tc>
        <w:tc>
          <w:tcPr>
            <w:tcW w:w="966" w:type="dxa"/>
            <w:gridSpan w:val="2"/>
            <w:shd w:val="clear" w:color="auto" w:fill="FFFFFF"/>
          </w:tcPr>
          <w:p w14:paraId="7AEC57FA" w14:textId="77777777" w:rsidR="00371420" w:rsidRPr="003B2329" w:rsidRDefault="00371420" w:rsidP="0037142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9" w:type="dxa"/>
            <w:gridSpan w:val="3"/>
            <w:shd w:val="clear" w:color="auto" w:fill="FFFFFF"/>
          </w:tcPr>
          <w:p w14:paraId="57F80608" w14:textId="77777777" w:rsidR="00371420" w:rsidRPr="003B2329" w:rsidRDefault="00371420" w:rsidP="0037142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610C569E" w14:textId="77777777" w:rsidR="00371420" w:rsidRPr="003B2329" w:rsidRDefault="00371420" w:rsidP="0037142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FFFFFF"/>
          </w:tcPr>
          <w:p w14:paraId="3163D2F3" w14:textId="77777777" w:rsidR="00371420" w:rsidRPr="003B2329" w:rsidRDefault="00371420" w:rsidP="0037142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90" w:type="dxa"/>
            <w:gridSpan w:val="3"/>
            <w:shd w:val="clear" w:color="auto" w:fill="FFFFFF"/>
          </w:tcPr>
          <w:p w14:paraId="5DA08F2A" w14:textId="77777777" w:rsidR="00371420" w:rsidRPr="003B2329" w:rsidRDefault="00371420" w:rsidP="0037142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73A124C2" w14:textId="77777777" w:rsidR="00371420" w:rsidRPr="003B2329" w:rsidRDefault="00371420" w:rsidP="0037142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FFFFFF"/>
          </w:tcPr>
          <w:p w14:paraId="080C12E7" w14:textId="77777777" w:rsidR="00371420" w:rsidRPr="003B2329" w:rsidRDefault="00371420" w:rsidP="00371420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3B2329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0</w:t>
            </w:r>
          </w:p>
        </w:tc>
      </w:tr>
      <w:tr w:rsidR="00371420" w:rsidRPr="003B2329" w14:paraId="6CAE41F2" w14:textId="77777777" w:rsidTr="00486041">
        <w:trPr>
          <w:trHeight w:val="142"/>
        </w:trPr>
        <w:tc>
          <w:tcPr>
            <w:tcW w:w="1594" w:type="dxa"/>
            <w:vMerge/>
            <w:shd w:val="clear" w:color="auto" w:fill="FFFFFF"/>
          </w:tcPr>
          <w:p w14:paraId="29250E3A" w14:textId="77777777" w:rsidR="00371420" w:rsidRPr="003B2329" w:rsidRDefault="00371420" w:rsidP="0037142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89" w:type="dxa"/>
            <w:gridSpan w:val="6"/>
            <w:shd w:val="clear" w:color="auto" w:fill="FFFFFF"/>
          </w:tcPr>
          <w:p w14:paraId="0D9FA15D" w14:textId="77777777" w:rsidR="00371420" w:rsidRPr="003B2329" w:rsidRDefault="00371420" w:rsidP="0037142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B2329">
              <w:rPr>
                <w:rFonts w:ascii="Times New Roman" w:hAnsi="Times New Roman"/>
                <w:sz w:val="22"/>
                <w:szCs w:val="22"/>
              </w:rPr>
              <w:t>rodzina, obywatele oraz gospodarstwa domowe</w:t>
            </w:r>
          </w:p>
        </w:tc>
        <w:tc>
          <w:tcPr>
            <w:tcW w:w="966" w:type="dxa"/>
            <w:gridSpan w:val="2"/>
            <w:shd w:val="clear" w:color="auto" w:fill="FFFFFF"/>
          </w:tcPr>
          <w:p w14:paraId="3FFE1B8A" w14:textId="77777777" w:rsidR="00371420" w:rsidRPr="003B2329" w:rsidRDefault="00371420" w:rsidP="0037142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9" w:type="dxa"/>
            <w:gridSpan w:val="3"/>
            <w:shd w:val="clear" w:color="auto" w:fill="FFFFFF"/>
          </w:tcPr>
          <w:p w14:paraId="1273642A" w14:textId="77777777" w:rsidR="00371420" w:rsidRPr="003B2329" w:rsidRDefault="00371420" w:rsidP="0037142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6FD6495D" w14:textId="77777777" w:rsidR="00371420" w:rsidRPr="003B2329" w:rsidRDefault="00371420" w:rsidP="0037142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FFFFFF"/>
          </w:tcPr>
          <w:p w14:paraId="0AC97823" w14:textId="77777777" w:rsidR="00371420" w:rsidRPr="003B2329" w:rsidRDefault="00371420" w:rsidP="0037142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90" w:type="dxa"/>
            <w:gridSpan w:val="3"/>
            <w:shd w:val="clear" w:color="auto" w:fill="FFFFFF"/>
          </w:tcPr>
          <w:p w14:paraId="6E129A39" w14:textId="77777777" w:rsidR="00371420" w:rsidRPr="003B2329" w:rsidRDefault="00371420" w:rsidP="0037142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5AB36FCC" w14:textId="77777777" w:rsidR="00371420" w:rsidRPr="003B2329" w:rsidRDefault="00371420" w:rsidP="0037142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FFFFFF"/>
          </w:tcPr>
          <w:p w14:paraId="30D4BEF3" w14:textId="77777777" w:rsidR="00371420" w:rsidRPr="003B2329" w:rsidRDefault="00371420" w:rsidP="00371420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3B2329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0</w:t>
            </w:r>
          </w:p>
        </w:tc>
      </w:tr>
      <w:tr w:rsidR="00371420" w:rsidRPr="003B2329" w14:paraId="2FE69EFD" w14:textId="77777777" w:rsidTr="00486041">
        <w:trPr>
          <w:trHeight w:val="142"/>
        </w:trPr>
        <w:tc>
          <w:tcPr>
            <w:tcW w:w="1594" w:type="dxa"/>
            <w:vMerge/>
            <w:shd w:val="clear" w:color="auto" w:fill="FFFFFF"/>
          </w:tcPr>
          <w:p w14:paraId="0825AD30" w14:textId="77777777" w:rsidR="00371420" w:rsidRPr="003B2329" w:rsidRDefault="00371420" w:rsidP="0037142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89" w:type="dxa"/>
            <w:gridSpan w:val="6"/>
            <w:shd w:val="clear" w:color="auto" w:fill="FFFFFF"/>
          </w:tcPr>
          <w:p w14:paraId="2871C75B" w14:textId="49654F94" w:rsidR="00371420" w:rsidRPr="003B2329" w:rsidRDefault="00371420" w:rsidP="00371420">
            <w:pPr>
              <w:rPr>
                <w:rFonts w:ascii="Times New Roman" w:hAnsi="Times New Roman"/>
                <w:sz w:val="22"/>
                <w:szCs w:val="22"/>
              </w:rPr>
            </w:pPr>
            <w:r w:rsidRPr="003B2329">
              <w:rPr>
                <w:rFonts w:ascii="Times New Roman" w:hAnsi="Times New Roman"/>
                <w:sz w:val="22"/>
                <w:szCs w:val="22"/>
              </w:rPr>
              <w:t>(dodaj/usuń)</w:t>
            </w:r>
          </w:p>
        </w:tc>
        <w:tc>
          <w:tcPr>
            <w:tcW w:w="966" w:type="dxa"/>
            <w:gridSpan w:val="2"/>
            <w:shd w:val="clear" w:color="auto" w:fill="FFFFFF"/>
          </w:tcPr>
          <w:p w14:paraId="2FF9BB63" w14:textId="77777777" w:rsidR="00371420" w:rsidRPr="003B2329" w:rsidRDefault="00371420" w:rsidP="0037142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09" w:type="dxa"/>
            <w:gridSpan w:val="3"/>
            <w:shd w:val="clear" w:color="auto" w:fill="FFFFFF"/>
          </w:tcPr>
          <w:p w14:paraId="1A9689D4" w14:textId="77777777" w:rsidR="00371420" w:rsidRPr="003B2329" w:rsidRDefault="00371420" w:rsidP="0037142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1C323AB9" w14:textId="77777777" w:rsidR="00371420" w:rsidRPr="003B2329" w:rsidRDefault="00371420" w:rsidP="0037142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FFFFFF"/>
          </w:tcPr>
          <w:p w14:paraId="4E03813B" w14:textId="77777777" w:rsidR="00371420" w:rsidRPr="003B2329" w:rsidRDefault="00371420" w:rsidP="0037142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90" w:type="dxa"/>
            <w:gridSpan w:val="3"/>
            <w:shd w:val="clear" w:color="auto" w:fill="FFFFFF"/>
          </w:tcPr>
          <w:p w14:paraId="77818CD9" w14:textId="77777777" w:rsidR="00371420" w:rsidRPr="003B2329" w:rsidRDefault="00371420" w:rsidP="0037142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4005478F" w14:textId="77777777" w:rsidR="00371420" w:rsidRPr="003B2329" w:rsidRDefault="00371420" w:rsidP="0037142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FFFFFF"/>
          </w:tcPr>
          <w:p w14:paraId="259713FD" w14:textId="77777777" w:rsidR="00371420" w:rsidRPr="003B2329" w:rsidRDefault="00371420" w:rsidP="00371420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</w:p>
        </w:tc>
      </w:tr>
      <w:tr w:rsidR="00371420" w:rsidRPr="003B2329" w14:paraId="38FE79BB" w14:textId="77777777" w:rsidTr="00486041">
        <w:trPr>
          <w:trHeight w:val="142"/>
        </w:trPr>
        <w:tc>
          <w:tcPr>
            <w:tcW w:w="1594" w:type="dxa"/>
            <w:vMerge w:val="restart"/>
            <w:shd w:val="clear" w:color="auto" w:fill="FFFFFF"/>
          </w:tcPr>
          <w:p w14:paraId="7424E0AA" w14:textId="77777777" w:rsidR="00371420" w:rsidRPr="003B2329" w:rsidRDefault="00371420" w:rsidP="0037142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t>W ujęciu niepieniężnym</w:t>
            </w:r>
          </w:p>
        </w:tc>
        <w:tc>
          <w:tcPr>
            <w:tcW w:w="2289" w:type="dxa"/>
            <w:gridSpan w:val="6"/>
            <w:shd w:val="clear" w:color="auto" w:fill="FFFFFF"/>
          </w:tcPr>
          <w:p w14:paraId="45CBCE6C" w14:textId="77777777" w:rsidR="00371420" w:rsidRPr="003B2329" w:rsidRDefault="00371420" w:rsidP="0037142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t>duże przedsiębiorstwa</w:t>
            </w:r>
          </w:p>
        </w:tc>
        <w:tc>
          <w:tcPr>
            <w:tcW w:w="7033" w:type="dxa"/>
            <w:gridSpan w:val="19"/>
            <w:shd w:val="clear" w:color="auto" w:fill="FFFFFF"/>
          </w:tcPr>
          <w:p w14:paraId="36BAD808" w14:textId="2674921E" w:rsidR="00371420" w:rsidRPr="006B0730" w:rsidRDefault="00371420" w:rsidP="00371420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6B0730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Projekt rozporządzenia nie będzie miał wpływu na sektor dużych przedsiębiorstw.</w:t>
            </w:r>
          </w:p>
        </w:tc>
      </w:tr>
      <w:tr w:rsidR="00371420" w:rsidRPr="003B2329" w14:paraId="208BDC77" w14:textId="77777777" w:rsidTr="00486041">
        <w:trPr>
          <w:trHeight w:val="142"/>
        </w:trPr>
        <w:tc>
          <w:tcPr>
            <w:tcW w:w="1594" w:type="dxa"/>
            <w:vMerge/>
            <w:shd w:val="clear" w:color="auto" w:fill="FFFFFF"/>
          </w:tcPr>
          <w:p w14:paraId="1590D813" w14:textId="77777777" w:rsidR="00371420" w:rsidRPr="003B2329" w:rsidRDefault="00371420" w:rsidP="0037142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89" w:type="dxa"/>
            <w:gridSpan w:val="6"/>
            <w:shd w:val="clear" w:color="auto" w:fill="FFFFFF"/>
          </w:tcPr>
          <w:p w14:paraId="70BDFBE9" w14:textId="77777777" w:rsidR="00371420" w:rsidRPr="003B2329" w:rsidRDefault="00371420" w:rsidP="0037142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t>sektor mikro-, małych i średnich przedsiębiorstw</w:t>
            </w:r>
          </w:p>
        </w:tc>
        <w:tc>
          <w:tcPr>
            <w:tcW w:w="7033" w:type="dxa"/>
            <w:gridSpan w:val="19"/>
            <w:shd w:val="clear" w:color="auto" w:fill="FFFFFF"/>
          </w:tcPr>
          <w:p w14:paraId="4375FD86" w14:textId="799BD03B" w:rsidR="00371420" w:rsidRPr="006B0730" w:rsidRDefault="00040000" w:rsidP="00371420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Projekt rozporządzenie nie będzie miał wpływu na sektor mikro-, małych i średnich przedsiębiorstw.</w:t>
            </w:r>
          </w:p>
        </w:tc>
      </w:tr>
      <w:tr w:rsidR="00371420" w:rsidRPr="003B2329" w14:paraId="56CD4BC8" w14:textId="77777777" w:rsidTr="00486041">
        <w:trPr>
          <w:trHeight w:val="596"/>
        </w:trPr>
        <w:tc>
          <w:tcPr>
            <w:tcW w:w="1594" w:type="dxa"/>
            <w:vMerge/>
            <w:shd w:val="clear" w:color="auto" w:fill="FFFFFF"/>
          </w:tcPr>
          <w:p w14:paraId="30959274" w14:textId="77777777" w:rsidR="00371420" w:rsidRPr="003B2329" w:rsidRDefault="00371420" w:rsidP="0037142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89" w:type="dxa"/>
            <w:gridSpan w:val="6"/>
            <w:shd w:val="clear" w:color="auto" w:fill="FFFFFF"/>
          </w:tcPr>
          <w:p w14:paraId="75204215" w14:textId="733381CE" w:rsidR="00371420" w:rsidRPr="003B2329" w:rsidRDefault="00371420" w:rsidP="00371420">
            <w:pPr>
              <w:tabs>
                <w:tab w:val="right" w:pos="1936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B2329">
              <w:rPr>
                <w:rFonts w:ascii="Times New Roman" w:hAnsi="Times New Roman"/>
                <w:sz w:val="22"/>
                <w:szCs w:val="22"/>
              </w:rPr>
              <w:t>rodzina, obywatele oraz gospodarstwa domowe</w:t>
            </w: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33" w:type="dxa"/>
            <w:gridSpan w:val="19"/>
            <w:shd w:val="clear" w:color="auto" w:fill="FFFFFF"/>
          </w:tcPr>
          <w:p w14:paraId="71940694" w14:textId="46AF6C6D" w:rsidR="00371420" w:rsidRPr="006B0730" w:rsidRDefault="00C5350F" w:rsidP="00EA0D8D">
            <w:pPr>
              <w:jc w:val="both"/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Projekt rozporządzenie nie będzie miał wpływu na sytuację rodzin, obywateli i gospodarstw domowych</w:t>
            </w:r>
          </w:p>
        </w:tc>
      </w:tr>
      <w:tr w:rsidR="00371420" w:rsidRPr="003B2329" w14:paraId="75B7CE1C" w14:textId="77777777" w:rsidTr="00486041">
        <w:trPr>
          <w:trHeight w:val="596"/>
        </w:trPr>
        <w:tc>
          <w:tcPr>
            <w:tcW w:w="1594" w:type="dxa"/>
            <w:vMerge/>
            <w:shd w:val="clear" w:color="auto" w:fill="FFFFFF"/>
          </w:tcPr>
          <w:p w14:paraId="387F3E58" w14:textId="77777777" w:rsidR="00371420" w:rsidRPr="003B2329" w:rsidRDefault="00371420" w:rsidP="0037142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89" w:type="dxa"/>
            <w:gridSpan w:val="6"/>
            <w:shd w:val="clear" w:color="auto" w:fill="FFFFFF"/>
          </w:tcPr>
          <w:p w14:paraId="41477A67" w14:textId="77777777" w:rsidR="00812EF7" w:rsidRPr="003B2329" w:rsidRDefault="00812EF7" w:rsidP="00371420">
            <w:pPr>
              <w:tabs>
                <w:tab w:val="right" w:pos="1936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osoby starsze </w:t>
            </w:r>
          </w:p>
          <w:p w14:paraId="04877EE1" w14:textId="51582AFB" w:rsidR="00371420" w:rsidRPr="003B2329" w:rsidRDefault="00812EF7" w:rsidP="00371420">
            <w:pPr>
              <w:tabs>
                <w:tab w:val="right" w:pos="1936"/>
              </w:tabs>
              <w:rPr>
                <w:rFonts w:ascii="Times New Roman" w:hAnsi="Times New Roman"/>
                <w:sz w:val="22"/>
                <w:szCs w:val="22"/>
              </w:rPr>
            </w:pP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i </w:t>
            </w:r>
            <w:r w:rsidR="00371420" w:rsidRPr="003B2329">
              <w:rPr>
                <w:rFonts w:ascii="Times New Roman" w:hAnsi="Times New Roman"/>
                <w:color w:val="000000"/>
                <w:sz w:val="22"/>
                <w:szCs w:val="22"/>
              </w:rPr>
              <w:t>osoby niepełnosprawne</w:t>
            </w:r>
          </w:p>
        </w:tc>
        <w:tc>
          <w:tcPr>
            <w:tcW w:w="7033" w:type="dxa"/>
            <w:gridSpan w:val="19"/>
            <w:shd w:val="clear" w:color="auto" w:fill="FFFFFF"/>
          </w:tcPr>
          <w:p w14:paraId="5D1B2719" w14:textId="7BBC455E" w:rsidR="00371420" w:rsidRPr="006B0730" w:rsidRDefault="00371420" w:rsidP="00EA0D8D">
            <w:pPr>
              <w:jc w:val="both"/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6B0730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Projekt rozporządzenia nie będzie miał wpływu na sytuację </w:t>
            </w:r>
            <w:r w:rsidR="00812EF7" w:rsidRPr="006B0730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osób starszych i </w:t>
            </w:r>
            <w:r w:rsidRPr="006B0730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osób niepełnosprawnych.</w:t>
            </w:r>
          </w:p>
        </w:tc>
      </w:tr>
      <w:tr w:rsidR="00371420" w:rsidRPr="003B2329" w14:paraId="4493C4AB" w14:textId="77777777" w:rsidTr="00486041">
        <w:trPr>
          <w:trHeight w:val="142"/>
        </w:trPr>
        <w:tc>
          <w:tcPr>
            <w:tcW w:w="1594" w:type="dxa"/>
            <w:shd w:val="clear" w:color="auto" w:fill="FFFFFF"/>
          </w:tcPr>
          <w:p w14:paraId="1CE126C7" w14:textId="77777777" w:rsidR="00371420" w:rsidRPr="003B2329" w:rsidRDefault="00371420" w:rsidP="0037142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t>Niemierzalne</w:t>
            </w:r>
          </w:p>
        </w:tc>
        <w:tc>
          <w:tcPr>
            <w:tcW w:w="2289" w:type="dxa"/>
            <w:gridSpan w:val="6"/>
            <w:shd w:val="clear" w:color="auto" w:fill="FFFFFF"/>
          </w:tcPr>
          <w:p w14:paraId="04996215" w14:textId="60CC2E96" w:rsidR="00371420" w:rsidRPr="003B2329" w:rsidRDefault="00371420" w:rsidP="0037142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3B2329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(dodaj/usuń)</w:t>
            </w: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033" w:type="dxa"/>
            <w:gridSpan w:val="19"/>
            <w:shd w:val="clear" w:color="auto" w:fill="FFFFFF"/>
          </w:tcPr>
          <w:p w14:paraId="0B54858A" w14:textId="77777777" w:rsidR="00371420" w:rsidRPr="003B2329" w:rsidRDefault="00371420" w:rsidP="00371420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</w:p>
        </w:tc>
      </w:tr>
      <w:tr w:rsidR="00371420" w:rsidRPr="003B2329" w14:paraId="0F2F7169" w14:textId="77777777" w:rsidTr="00486041">
        <w:trPr>
          <w:trHeight w:val="1643"/>
        </w:trPr>
        <w:tc>
          <w:tcPr>
            <w:tcW w:w="2239" w:type="dxa"/>
            <w:gridSpan w:val="2"/>
            <w:shd w:val="clear" w:color="auto" w:fill="FFFFFF"/>
          </w:tcPr>
          <w:p w14:paraId="581CAFA9" w14:textId="77777777" w:rsidR="00371420" w:rsidRPr="003B2329" w:rsidRDefault="00371420" w:rsidP="0037142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Dodatkowe informacje, w tym wskazanie źródeł danych i przyjętych do obliczeń założeń </w:t>
            </w:r>
          </w:p>
        </w:tc>
        <w:tc>
          <w:tcPr>
            <w:tcW w:w="8677" w:type="dxa"/>
            <w:gridSpan w:val="24"/>
            <w:shd w:val="clear" w:color="auto" w:fill="FFFFFF"/>
            <w:vAlign w:val="center"/>
          </w:tcPr>
          <w:p w14:paraId="5F8BBF1C" w14:textId="77777777" w:rsidR="00371420" w:rsidRPr="003B2329" w:rsidRDefault="00371420" w:rsidP="00371420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B073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Nie dotyczy </w:t>
            </w:r>
          </w:p>
        </w:tc>
      </w:tr>
      <w:tr w:rsidR="00371420" w:rsidRPr="003B2329" w14:paraId="721229BA" w14:textId="77777777" w:rsidTr="00273A0B">
        <w:trPr>
          <w:trHeight w:val="342"/>
        </w:trPr>
        <w:tc>
          <w:tcPr>
            <w:tcW w:w="10916" w:type="dxa"/>
            <w:gridSpan w:val="26"/>
            <w:shd w:val="clear" w:color="auto" w:fill="99CCFF"/>
            <w:vAlign w:val="center"/>
          </w:tcPr>
          <w:p w14:paraId="2A1E93A0" w14:textId="77777777" w:rsidR="00371420" w:rsidRPr="006B0730" w:rsidRDefault="00371420" w:rsidP="00371420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318" w:hanging="284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6B073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Zmiana obciążeń regulacyjnych (w tym obowiązków informacyjnych) wynikających z projektu</w:t>
            </w:r>
          </w:p>
        </w:tc>
      </w:tr>
      <w:tr w:rsidR="00371420" w:rsidRPr="003B2329" w14:paraId="19B310F5" w14:textId="77777777" w:rsidTr="00273A0B">
        <w:trPr>
          <w:trHeight w:val="151"/>
        </w:trPr>
        <w:tc>
          <w:tcPr>
            <w:tcW w:w="10916" w:type="dxa"/>
            <w:gridSpan w:val="26"/>
            <w:shd w:val="clear" w:color="auto" w:fill="FFFFFF"/>
          </w:tcPr>
          <w:p w14:paraId="3DD7C526" w14:textId="77777777" w:rsidR="00371420" w:rsidRPr="003B2329" w:rsidRDefault="00371420" w:rsidP="0037142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000000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3B2329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nie dotyczy</w:t>
            </w:r>
          </w:p>
        </w:tc>
      </w:tr>
      <w:tr w:rsidR="00371420" w:rsidRPr="003B2329" w14:paraId="700BE05A" w14:textId="77777777" w:rsidTr="00486041">
        <w:trPr>
          <w:trHeight w:val="946"/>
        </w:trPr>
        <w:tc>
          <w:tcPr>
            <w:tcW w:w="5105" w:type="dxa"/>
            <w:gridSpan w:val="10"/>
            <w:shd w:val="clear" w:color="auto" w:fill="FFFFFF"/>
          </w:tcPr>
          <w:p w14:paraId="059E4BCB" w14:textId="77777777" w:rsidR="00371420" w:rsidRPr="003B2329" w:rsidRDefault="00371420" w:rsidP="00371420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3B2329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Wprowadzane są obciążenia poza bezwzględnie wymaganymi przez UE </w:t>
            </w: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t>(szczegóły w odwróconej tabeli zgodności).</w:t>
            </w:r>
          </w:p>
        </w:tc>
        <w:tc>
          <w:tcPr>
            <w:tcW w:w="5811" w:type="dxa"/>
            <w:gridSpan w:val="16"/>
            <w:shd w:val="clear" w:color="auto" w:fill="FFFFFF"/>
          </w:tcPr>
          <w:p w14:paraId="24CE547C" w14:textId="77777777" w:rsidR="00371420" w:rsidRPr="003B2329" w:rsidRDefault="00371420" w:rsidP="0037142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000000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tak</w:t>
            </w:r>
          </w:p>
          <w:p w14:paraId="1A8BD332" w14:textId="77777777" w:rsidR="00371420" w:rsidRPr="003B2329" w:rsidRDefault="00371420" w:rsidP="0037142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000000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nie</w:t>
            </w:r>
          </w:p>
          <w:p w14:paraId="0131D6D8" w14:textId="77777777" w:rsidR="00371420" w:rsidRPr="003B2329" w:rsidRDefault="00371420" w:rsidP="0037142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000000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nie dotyczy</w:t>
            </w:r>
          </w:p>
        </w:tc>
      </w:tr>
      <w:tr w:rsidR="00371420" w:rsidRPr="003B2329" w14:paraId="4A0CA20C" w14:textId="77777777" w:rsidTr="00486041">
        <w:trPr>
          <w:trHeight w:val="1245"/>
        </w:trPr>
        <w:tc>
          <w:tcPr>
            <w:tcW w:w="5105" w:type="dxa"/>
            <w:gridSpan w:val="10"/>
            <w:shd w:val="clear" w:color="auto" w:fill="FFFFFF"/>
          </w:tcPr>
          <w:p w14:paraId="12AACC45" w14:textId="77777777" w:rsidR="00371420" w:rsidRPr="003B2329" w:rsidRDefault="00371420" w:rsidP="00371420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000000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3B2329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zmniejszenie liczby dokumentów </w:t>
            </w:r>
          </w:p>
          <w:p w14:paraId="3D6B1D8D" w14:textId="77777777" w:rsidR="00371420" w:rsidRPr="003B2329" w:rsidRDefault="00371420" w:rsidP="00371420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000000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3B2329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zmniejszenie liczby procedur</w:t>
            </w:r>
          </w:p>
          <w:p w14:paraId="515983B0" w14:textId="77777777" w:rsidR="00371420" w:rsidRPr="003B2329" w:rsidRDefault="00371420" w:rsidP="00371420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000000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3B2329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skrócenie czasu na załatwienie sprawy</w:t>
            </w:r>
          </w:p>
          <w:p w14:paraId="721DCC21" w14:textId="77777777" w:rsidR="00371420" w:rsidRPr="003B2329" w:rsidRDefault="00371420" w:rsidP="00371420">
            <w:pPr>
              <w:rPr>
                <w:rFonts w:ascii="Times New Roman" w:hAnsi="Times New Roman"/>
                <w:b/>
                <w:color w:val="000000"/>
                <w:spacing w:val="-2"/>
                <w:sz w:val="22"/>
                <w:szCs w:val="22"/>
              </w:rPr>
            </w:pP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000000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3B2329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inne:</w:t>
            </w: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3B2329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3B2329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3B2329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3B2329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3B2329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5811" w:type="dxa"/>
            <w:gridSpan w:val="16"/>
            <w:shd w:val="clear" w:color="auto" w:fill="FFFFFF"/>
          </w:tcPr>
          <w:p w14:paraId="7C2CFBFB" w14:textId="77777777" w:rsidR="00371420" w:rsidRPr="003B2329" w:rsidRDefault="00371420" w:rsidP="00371420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000000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3B2329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zwiększenie liczby dokumentów</w:t>
            </w:r>
          </w:p>
          <w:p w14:paraId="64CBBEE6" w14:textId="77777777" w:rsidR="00371420" w:rsidRPr="003B2329" w:rsidRDefault="00371420" w:rsidP="00371420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000000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3B2329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zwiększenie liczby procedur</w:t>
            </w:r>
          </w:p>
          <w:p w14:paraId="77675AFD" w14:textId="77777777" w:rsidR="00371420" w:rsidRPr="003B2329" w:rsidRDefault="00371420" w:rsidP="00371420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000000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3B2329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wydłużenie czasu na załatwienie sprawy</w:t>
            </w:r>
          </w:p>
          <w:p w14:paraId="531A8928" w14:textId="77777777" w:rsidR="00371420" w:rsidRPr="003B2329" w:rsidRDefault="00371420" w:rsidP="0037142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000000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3B2329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inne:</w:t>
            </w: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3B2329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3B2329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3B2329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3B2329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3B2329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</w:p>
          <w:p w14:paraId="3C0C9714" w14:textId="77777777" w:rsidR="00371420" w:rsidRPr="003B2329" w:rsidRDefault="00371420" w:rsidP="0037142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71420" w:rsidRPr="003B2329" w14:paraId="5F2B138C" w14:textId="77777777" w:rsidTr="00486041">
        <w:trPr>
          <w:trHeight w:val="870"/>
        </w:trPr>
        <w:tc>
          <w:tcPr>
            <w:tcW w:w="5105" w:type="dxa"/>
            <w:gridSpan w:val="10"/>
            <w:shd w:val="clear" w:color="auto" w:fill="FFFFFF"/>
          </w:tcPr>
          <w:p w14:paraId="61B180A5" w14:textId="77777777" w:rsidR="00371420" w:rsidRPr="003B2329" w:rsidRDefault="00371420" w:rsidP="0037142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B2329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lastRenderedPageBreak/>
              <w:t xml:space="preserve">Wprowadzane obciążenia są przystosowane do ich elektronizacji. </w:t>
            </w:r>
          </w:p>
        </w:tc>
        <w:tc>
          <w:tcPr>
            <w:tcW w:w="5811" w:type="dxa"/>
            <w:gridSpan w:val="16"/>
            <w:shd w:val="clear" w:color="auto" w:fill="FFFFFF"/>
          </w:tcPr>
          <w:p w14:paraId="71A1356C" w14:textId="77777777" w:rsidR="00371420" w:rsidRPr="003B2329" w:rsidRDefault="00371420" w:rsidP="0037142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000000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tak</w:t>
            </w:r>
          </w:p>
          <w:p w14:paraId="508B5743" w14:textId="77777777" w:rsidR="00371420" w:rsidRPr="003B2329" w:rsidRDefault="00371420" w:rsidP="0037142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000000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nie</w:t>
            </w:r>
          </w:p>
          <w:p w14:paraId="0C9F75E4" w14:textId="77777777" w:rsidR="00371420" w:rsidRPr="003B2329" w:rsidRDefault="00371420" w:rsidP="0037142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000000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nie dotyczy</w:t>
            </w:r>
          </w:p>
          <w:p w14:paraId="5C7A696B" w14:textId="77777777" w:rsidR="00371420" w:rsidRPr="003B2329" w:rsidRDefault="00371420" w:rsidP="0037142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71420" w:rsidRPr="003B2329" w14:paraId="318E5380" w14:textId="77777777" w:rsidTr="00C25EC8">
        <w:trPr>
          <w:trHeight w:val="365"/>
        </w:trPr>
        <w:tc>
          <w:tcPr>
            <w:tcW w:w="10916" w:type="dxa"/>
            <w:gridSpan w:val="26"/>
            <w:shd w:val="clear" w:color="auto" w:fill="FFFFFF"/>
          </w:tcPr>
          <w:p w14:paraId="1299CE5C" w14:textId="77777777" w:rsidR="00371420" w:rsidRPr="003B2329" w:rsidRDefault="00371420" w:rsidP="00371420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t>Komentarz:</w:t>
            </w:r>
          </w:p>
        </w:tc>
      </w:tr>
      <w:tr w:rsidR="00371420" w:rsidRPr="003B2329" w14:paraId="1B94C096" w14:textId="77777777" w:rsidTr="00273A0B">
        <w:trPr>
          <w:trHeight w:val="142"/>
        </w:trPr>
        <w:tc>
          <w:tcPr>
            <w:tcW w:w="10916" w:type="dxa"/>
            <w:gridSpan w:val="26"/>
            <w:shd w:val="clear" w:color="auto" w:fill="99CCFF"/>
          </w:tcPr>
          <w:p w14:paraId="3C261231" w14:textId="77777777" w:rsidR="00371420" w:rsidRPr="006B0730" w:rsidRDefault="00371420" w:rsidP="00371420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6B073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Wpływ na rynek pracy </w:t>
            </w:r>
          </w:p>
        </w:tc>
      </w:tr>
      <w:tr w:rsidR="00371420" w:rsidRPr="003B2329" w14:paraId="58380217" w14:textId="77777777" w:rsidTr="00273A0B">
        <w:trPr>
          <w:trHeight w:val="142"/>
        </w:trPr>
        <w:tc>
          <w:tcPr>
            <w:tcW w:w="10916" w:type="dxa"/>
            <w:gridSpan w:val="26"/>
          </w:tcPr>
          <w:p w14:paraId="6DA7416C" w14:textId="6B5C2F44" w:rsidR="00371420" w:rsidRPr="006B0730" w:rsidRDefault="00371420" w:rsidP="00371420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B0730">
              <w:rPr>
                <w:rFonts w:ascii="Times New Roman" w:hAnsi="Times New Roman"/>
                <w:color w:val="000000"/>
                <w:sz w:val="22"/>
                <w:szCs w:val="22"/>
              </w:rPr>
              <w:t>Projekt rozporządzenia nie będzie miał wpływu na rynek pracy</w:t>
            </w:r>
            <w:r w:rsidRPr="006B0730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.</w:t>
            </w:r>
          </w:p>
          <w:p w14:paraId="4485B330" w14:textId="77777777" w:rsidR="00371420" w:rsidRPr="003B2329" w:rsidRDefault="00371420" w:rsidP="00371420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71420" w:rsidRPr="003B2329" w14:paraId="79E8F93C" w14:textId="77777777" w:rsidTr="00273A0B">
        <w:trPr>
          <w:trHeight w:val="142"/>
        </w:trPr>
        <w:tc>
          <w:tcPr>
            <w:tcW w:w="10916" w:type="dxa"/>
            <w:gridSpan w:val="26"/>
            <w:shd w:val="clear" w:color="auto" w:fill="99CCFF"/>
          </w:tcPr>
          <w:p w14:paraId="77B51B65" w14:textId="77777777" w:rsidR="00371420" w:rsidRPr="006B0730" w:rsidRDefault="00371420" w:rsidP="00371420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6B073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Wpływ na pozostałe obszary</w:t>
            </w:r>
          </w:p>
        </w:tc>
      </w:tr>
      <w:tr w:rsidR="00371420" w:rsidRPr="003B2329" w14:paraId="4972469A" w14:textId="77777777" w:rsidTr="00EA0D8D">
        <w:trPr>
          <w:trHeight w:val="416"/>
        </w:trPr>
        <w:tc>
          <w:tcPr>
            <w:tcW w:w="3541" w:type="dxa"/>
            <w:gridSpan w:val="5"/>
            <w:shd w:val="clear" w:color="auto" w:fill="FFFFFF"/>
          </w:tcPr>
          <w:p w14:paraId="3222F3E8" w14:textId="77777777" w:rsidR="00371420" w:rsidRPr="003B2329" w:rsidRDefault="00371420" w:rsidP="00371420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000000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3B2329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środowisko naturalne</w:t>
            </w:r>
          </w:p>
          <w:p w14:paraId="01F3DAC9" w14:textId="6E5E6EAE" w:rsidR="00371420" w:rsidRPr="003B2329" w:rsidRDefault="00371420" w:rsidP="0037142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000000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sytuacja i rozwój regionalny</w:t>
            </w:r>
          </w:p>
          <w:p w14:paraId="031CF9C9" w14:textId="05802116" w:rsidR="00371420" w:rsidRPr="003B2329" w:rsidRDefault="004B2B2A" w:rsidP="00371420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3B2329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329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</w:r>
            <w:r w:rsidR="00000000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fldChar w:fldCharType="separate"/>
            </w:r>
            <w:r w:rsidRPr="003B2329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fldChar w:fldCharType="end"/>
            </w:r>
            <w:r w:rsidRPr="003B2329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 xml:space="preserve"> sądy powszechne, administracyjne lub wojskowe</w:t>
            </w:r>
            <w:r w:rsidRPr="003B2329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3B2329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="00371420" w:rsidRPr="003B2329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="00371420" w:rsidRPr="003B2329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="00371420" w:rsidRPr="003B2329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371420" w:rsidRPr="003B2329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="00371420" w:rsidRPr="003B2329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="00371420" w:rsidRPr="003B2329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="00371420" w:rsidRPr="003B2329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="00371420" w:rsidRPr="003B2329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="00371420" w:rsidRPr="003B2329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="00371420" w:rsidRPr="003B2329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687" w:type="dxa"/>
            <w:gridSpan w:val="13"/>
            <w:shd w:val="clear" w:color="auto" w:fill="FFFFFF"/>
          </w:tcPr>
          <w:p w14:paraId="705AC838" w14:textId="77777777" w:rsidR="00371420" w:rsidRPr="003B2329" w:rsidRDefault="00371420" w:rsidP="00371420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000000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3B2329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demografia</w:t>
            </w:r>
          </w:p>
          <w:p w14:paraId="55ED53DD" w14:textId="77777777" w:rsidR="00371420" w:rsidRPr="003B2329" w:rsidRDefault="00371420" w:rsidP="0037142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000000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mienie państwowe</w:t>
            </w:r>
          </w:p>
          <w:p w14:paraId="65C00765" w14:textId="0C4C7CEA" w:rsidR="004B2B2A" w:rsidRPr="003B2329" w:rsidRDefault="004B2B2A" w:rsidP="0037142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000000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3B2329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inne:</w:t>
            </w:r>
          </w:p>
        </w:tc>
        <w:tc>
          <w:tcPr>
            <w:tcW w:w="3688" w:type="dxa"/>
            <w:gridSpan w:val="8"/>
            <w:shd w:val="clear" w:color="auto" w:fill="FFFFFF"/>
          </w:tcPr>
          <w:p w14:paraId="7DEEFAB6" w14:textId="77777777" w:rsidR="00371420" w:rsidRPr="003B2329" w:rsidRDefault="00371420" w:rsidP="00371420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000000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3B2329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informatyzacja</w:t>
            </w:r>
          </w:p>
          <w:p w14:paraId="54151FD0" w14:textId="77777777" w:rsidR="00371420" w:rsidRPr="003B2329" w:rsidRDefault="00371420" w:rsidP="0037142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000000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3B2329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zdrowie</w:t>
            </w:r>
          </w:p>
        </w:tc>
      </w:tr>
      <w:tr w:rsidR="00371420" w:rsidRPr="003B2329" w14:paraId="5B0EAAEE" w14:textId="77777777" w:rsidTr="00C506C7">
        <w:trPr>
          <w:trHeight w:val="557"/>
        </w:trPr>
        <w:tc>
          <w:tcPr>
            <w:tcW w:w="2239" w:type="dxa"/>
            <w:gridSpan w:val="2"/>
            <w:shd w:val="clear" w:color="auto" w:fill="FFFFFF"/>
            <w:vAlign w:val="center"/>
          </w:tcPr>
          <w:p w14:paraId="400B6C32" w14:textId="77777777" w:rsidR="00371420" w:rsidRPr="003B2329" w:rsidRDefault="00371420" w:rsidP="0037142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t>Omówienie wpływu</w:t>
            </w:r>
          </w:p>
        </w:tc>
        <w:tc>
          <w:tcPr>
            <w:tcW w:w="8677" w:type="dxa"/>
            <w:gridSpan w:val="24"/>
            <w:shd w:val="clear" w:color="auto" w:fill="FFFFFF"/>
          </w:tcPr>
          <w:p w14:paraId="3FB698BF" w14:textId="352D836D" w:rsidR="00371420" w:rsidRPr="003B2329" w:rsidRDefault="004106D9" w:rsidP="00371420">
            <w:pPr>
              <w:jc w:val="both"/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4106D9">
              <w:rPr>
                <w:rFonts w:ascii="Times New Roman" w:hAnsi="Times New Roman"/>
                <w:color w:val="000000"/>
                <w:sz w:val="22"/>
                <w:szCs w:val="22"/>
              </w:rPr>
              <w:t>Stacjonarna forma szkolenia podstawowego pozwoli na rzetelne sprawdzenie umiejętności pielęgniarki lub położnej dokonującej przetaczania krwi i jej składników oraz pozwoli sprawdzić stan jej wiedzy praktycznej. Zdalna forma szkoleń uzupełniających pozwoli na efektywną naukę, jak również będzie bardziej ekonomiczną i łatwiejszą w organizacji formą, gdyż uczestnicy nie muszą dojeżdżać na szkolenie często z odległych miejsc zamieszkania. Obie zmiany wpłyną pozytywnie na przygotowanie pielęgniarek i położnych do wykonywania czynności związanych z przetaczaniem krwi i jej składników pacjentom.</w:t>
            </w:r>
          </w:p>
        </w:tc>
      </w:tr>
      <w:tr w:rsidR="00371420" w:rsidRPr="003B2329" w14:paraId="5A60C699" w14:textId="77777777" w:rsidTr="00273A0B">
        <w:trPr>
          <w:trHeight w:val="142"/>
        </w:trPr>
        <w:tc>
          <w:tcPr>
            <w:tcW w:w="10916" w:type="dxa"/>
            <w:gridSpan w:val="26"/>
            <w:shd w:val="clear" w:color="auto" w:fill="99CCFF"/>
          </w:tcPr>
          <w:p w14:paraId="5CC05A9B" w14:textId="77777777" w:rsidR="00371420" w:rsidRPr="006B0730" w:rsidRDefault="00371420" w:rsidP="00371420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318" w:hanging="284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B0730"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Planowane wykonanie przepisów aktu prawnego</w:t>
            </w:r>
          </w:p>
        </w:tc>
      </w:tr>
      <w:tr w:rsidR="00371420" w:rsidRPr="003B2329" w14:paraId="681AAA0D" w14:textId="77777777" w:rsidTr="00273A0B">
        <w:trPr>
          <w:trHeight w:val="142"/>
        </w:trPr>
        <w:tc>
          <w:tcPr>
            <w:tcW w:w="10916" w:type="dxa"/>
            <w:gridSpan w:val="26"/>
            <w:shd w:val="clear" w:color="auto" w:fill="FFFFFF"/>
          </w:tcPr>
          <w:p w14:paraId="4DAFB0B3" w14:textId="72AB3226" w:rsidR="00371420" w:rsidRPr="006B0730" w:rsidRDefault="00371420" w:rsidP="00371420">
            <w:pPr>
              <w:pStyle w:val="Tekstprzypisudolnego"/>
              <w:jc w:val="both"/>
              <w:rPr>
                <w:sz w:val="22"/>
                <w:szCs w:val="22"/>
              </w:rPr>
            </w:pPr>
            <w:r w:rsidRPr="006B0730">
              <w:rPr>
                <w:sz w:val="22"/>
                <w:szCs w:val="22"/>
              </w:rPr>
              <w:t xml:space="preserve">Wejście w życie rozporządzenia </w:t>
            </w:r>
            <w:r w:rsidR="00812EF7" w:rsidRPr="006B0730">
              <w:rPr>
                <w:sz w:val="22"/>
                <w:szCs w:val="22"/>
              </w:rPr>
              <w:t xml:space="preserve">nastąpi po </w:t>
            </w:r>
            <w:r w:rsidR="00DF59DF" w:rsidRPr="006B0730">
              <w:rPr>
                <w:sz w:val="22"/>
                <w:szCs w:val="22"/>
              </w:rPr>
              <w:t>upływ</w:t>
            </w:r>
            <w:r w:rsidR="00812EF7" w:rsidRPr="006B0730">
              <w:rPr>
                <w:sz w:val="22"/>
                <w:szCs w:val="22"/>
              </w:rPr>
              <w:t>ie</w:t>
            </w:r>
            <w:r w:rsidR="00DF59DF" w:rsidRPr="006B0730">
              <w:rPr>
                <w:sz w:val="22"/>
                <w:szCs w:val="22"/>
              </w:rPr>
              <w:t xml:space="preserve"> </w:t>
            </w:r>
            <w:r w:rsidR="000D3F7D">
              <w:rPr>
                <w:sz w:val="22"/>
                <w:szCs w:val="22"/>
              </w:rPr>
              <w:t>miesiąca</w:t>
            </w:r>
            <w:r w:rsidR="00DF59DF" w:rsidRPr="006B0730">
              <w:rPr>
                <w:sz w:val="22"/>
                <w:szCs w:val="22"/>
              </w:rPr>
              <w:t xml:space="preserve"> od dnia </w:t>
            </w:r>
            <w:r w:rsidRPr="006B0730">
              <w:rPr>
                <w:sz w:val="22"/>
                <w:szCs w:val="22"/>
              </w:rPr>
              <w:t>ogłoszenia.</w:t>
            </w:r>
          </w:p>
        </w:tc>
      </w:tr>
      <w:tr w:rsidR="00371420" w:rsidRPr="003B2329" w14:paraId="689469EF" w14:textId="77777777" w:rsidTr="00273A0B">
        <w:trPr>
          <w:trHeight w:val="142"/>
        </w:trPr>
        <w:tc>
          <w:tcPr>
            <w:tcW w:w="10916" w:type="dxa"/>
            <w:gridSpan w:val="26"/>
            <w:shd w:val="clear" w:color="auto" w:fill="99CCFF"/>
          </w:tcPr>
          <w:p w14:paraId="61FAAB8F" w14:textId="77777777" w:rsidR="00371420" w:rsidRPr="006B0730" w:rsidRDefault="00371420" w:rsidP="00371420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318" w:hanging="284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6B073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r w:rsidRPr="006B0730"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W jaki sposób i kiedy nastąpi ewaluacja efektów projektu oraz jakie mierniki zostaną zastosowane?</w:t>
            </w:r>
          </w:p>
        </w:tc>
      </w:tr>
      <w:tr w:rsidR="00371420" w:rsidRPr="003B2329" w14:paraId="3C7FC2E2" w14:textId="77777777" w:rsidTr="00D37A30">
        <w:trPr>
          <w:trHeight w:val="169"/>
        </w:trPr>
        <w:tc>
          <w:tcPr>
            <w:tcW w:w="10916" w:type="dxa"/>
            <w:gridSpan w:val="26"/>
            <w:shd w:val="clear" w:color="auto" w:fill="FFFFFF"/>
          </w:tcPr>
          <w:p w14:paraId="20B0DFA0" w14:textId="383A0CD6" w:rsidR="00371420" w:rsidRPr="003B2329" w:rsidRDefault="00320AB8" w:rsidP="00371420">
            <w:pPr>
              <w:jc w:val="both"/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Nie dotyczy.</w:t>
            </w:r>
            <w:r w:rsidR="00371420" w:rsidRPr="006B0730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 </w:t>
            </w:r>
          </w:p>
        </w:tc>
      </w:tr>
      <w:tr w:rsidR="00371420" w:rsidRPr="003B2329" w14:paraId="7B7AD51B" w14:textId="77777777" w:rsidTr="00273A0B">
        <w:trPr>
          <w:trHeight w:val="142"/>
        </w:trPr>
        <w:tc>
          <w:tcPr>
            <w:tcW w:w="10916" w:type="dxa"/>
            <w:gridSpan w:val="26"/>
            <w:shd w:val="clear" w:color="auto" w:fill="99CCFF"/>
          </w:tcPr>
          <w:p w14:paraId="0C643611" w14:textId="77777777" w:rsidR="00371420" w:rsidRPr="006B0730" w:rsidRDefault="00371420" w:rsidP="00371420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  <w:sz w:val="22"/>
                <w:szCs w:val="22"/>
              </w:rPr>
            </w:pPr>
            <w:r w:rsidRPr="006B0730">
              <w:rPr>
                <w:rFonts w:ascii="Times New Roman" w:hAnsi="Times New Roman"/>
                <w:b/>
                <w:color w:val="000000"/>
                <w:spacing w:val="-2"/>
                <w:sz w:val="22"/>
                <w:szCs w:val="22"/>
              </w:rPr>
              <w:t xml:space="preserve">Załączniki </w:t>
            </w:r>
            <w:r w:rsidRPr="006B0730"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(istotne dokumenty źródłowe, badania, analizy itp.</w:t>
            </w:r>
            <w:r w:rsidRPr="006B0730">
              <w:rPr>
                <w:rFonts w:ascii="Times New Roman" w:hAnsi="Times New Roman"/>
                <w:b/>
                <w:color w:val="000000"/>
                <w:spacing w:val="-2"/>
                <w:sz w:val="22"/>
                <w:szCs w:val="22"/>
              </w:rPr>
              <w:t xml:space="preserve">) </w:t>
            </w:r>
          </w:p>
        </w:tc>
      </w:tr>
      <w:tr w:rsidR="00371420" w:rsidRPr="003B2329" w14:paraId="062EB877" w14:textId="77777777" w:rsidTr="002E4522">
        <w:trPr>
          <w:trHeight w:val="285"/>
        </w:trPr>
        <w:tc>
          <w:tcPr>
            <w:tcW w:w="10916" w:type="dxa"/>
            <w:gridSpan w:val="26"/>
            <w:shd w:val="clear" w:color="auto" w:fill="FFFFFF"/>
          </w:tcPr>
          <w:p w14:paraId="324E7016" w14:textId="4BB40246" w:rsidR="00371420" w:rsidRPr="003B2329" w:rsidRDefault="00371420" w:rsidP="00371420">
            <w:pPr>
              <w:jc w:val="both"/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6B0730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Brak.  </w:t>
            </w:r>
          </w:p>
        </w:tc>
      </w:tr>
    </w:tbl>
    <w:p w14:paraId="496750BF" w14:textId="6AE428C2" w:rsidR="00987158" w:rsidRPr="006B0730" w:rsidRDefault="00987158" w:rsidP="007219A4">
      <w:pPr>
        <w:rPr>
          <w:rFonts w:ascii="Times New Roman" w:hAnsi="Times New Roman"/>
          <w:sz w:val="22"/>
          <w:szCs w:val="22"/>
        </w:rPr>
      </w:pPr>
    </w:p>
    <w:sectPr w:rsidR="00987158" w:rsidRPr="006B0730" w:rsidSect="00461804">
      <w:headerReference w:type="default" r:id="rId8"/>
      <w:footerReference w:type="default" r:id="rId9"/>
      <w:pgSz w:w="12240" w:h="15840"/>
      <w:pgMar w:top="1667" w:right="1417" w:bottom="1417" w:left="1417" w:header="708" w:footer="708" w:gutter="0"/>
      <w:pgNumType w:fmt="numberInDash" w:start="6" w:chapSep="emDash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C6841" w14:textId="77777777" w:rsidR="00461804" w:rsidRDefault="00461804" w:rsidP="00EE005D">
      <w:r>
        <w:separator/>
      </w:r>
    </w:p>
  </w:endnote>
  <w:endnote w:type="continuationSeparator" w:id="0">
    <w:p w14:paraId="5D38A210" w14:textId="77777777" w:rsidR="00461804" w:rsidRDefault="00461804" w:rsidP="00EE005D">
      <w:r>
        <w:continuationSeparator/>
      </w:r>
    </w:p>
  </w:endnote>
  <w:endnote w:type="continuationNotice" w:id="1">
    <w:p w14:paraId="1406773A" w14:textId="77777777" w:rsidR="00461804" w:rsidRDefault="004618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8B784" w14:textId="77777777" w:rsidR="00FD0F3A" w:rsidRDefault="00FD0F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42971" w14:textId="77777777" w:rsidR="00461804" w:rsidRDefault="00461804" w:rsidP="00EE005D">
      <w:r>
        <w:separator/>
      </w:r>
    </w:p>
  </w:footnote>
  <w:footnote w:type="continuationSeparator" w:id="0">
    <w:p w14:paraId="14B053D7" w14:textId="77777777" w:rsidR="00461804" w:rsidRDefault="00461804" w:rsidP="00EE005D">
      <w:r>
        <w:continuationSeparator/>
      </w:r>
    </w:p>
  </w:footnote>
  <w:footnote w:type="continuationNotice" w:id="1">
    <w:p w14:paraId="7CB5BF51" w14:textId="77777777" w:rsidR="00461804" w:rsidRDefault="004618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7B785" w14:textId="7467D032" w:rsidR="009E0C50" w:rsidRPr="00987158" w:rsidRDefault="009E0C50" w:rsidP="00C61D08">
    <w:pPr>
      <w:pStyle w:val="Nagwek"/>
      <w:rPr>
        <w:rFonts w:ascii="Times New Roman" w:hAnsi="Times New Roman"/>
        <w:sz w:val="24"/>
        <w:szCs w:val="24"/>
      </w:rPr>
    </w:pPr>
  </w:p>
  <w:p w14:paraId="34281AEC" w14:textId="77777777" w:rsidR="009E0C50" w:rsidRPr="00273A0B" w:rsidRDefault="009E0C50" w:rsidP="00EE005D">
    <w:pPr>
      <w:pStyle w:val="Nagwek"/>
      <w:jc w:val="right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41EA2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E709F1"/>
    <w:multiLevelType w:val="hybridMultilevel"/>
    <w:tmpl w:val="D76E327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337D6"/>
    <w:multiLevelType w:val="hybridMultilevel"/>
    <w:tmpl w:val="4F9C628C"/>
    <w:lvl w:ilvl="0" w:tplc="4FDC0F3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  <w:rPr>
        <w:rFonts w:cs="Times New Roman"/>
      </w:r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  <w:rPr>
        <w:rFonts w:cs="Times New Roman"/>
      </w:rPr>
    </w:lvl>
  </w:abstractNum>
  <w:abstractNum w:abstractNumId="6" w15:restartNumberingAfterBreak="0">
    <w:nsid w:val="163A67A9"/>
    <w:multiLevelType w:val="hybridMultilevel"/>
    <w:tmpl w:val="C47A33D8"/>
    <w:lvl w:ilvl="0" w:tplc="D4262F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  <w:rPr>
        <w:rFonts w:cs="Times New Roman"/>
      </w:rPr>
    </w:lvl>
  </w:abstractNum>
  <w:abstractNum w:abstractNumId="11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5123756"/>
    <w:multiLevelType w:val="hybridMultilevel"/>
    <w:tmpl w:val="628CF0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2486"/>
        </w:tabs>
        <w:ind w:left="248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  <w:rPr>
        <w:rFonts w:cs="Times New Roman"/>
      </w:rPr>
    </w:lvl>
  </w:abstractNum>
  <w:abstractNum w:abstractNumId="15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462D671E"/>
    <w:multiLevelType w:val="hybridMultilevel"/>
    <w:tmpl w:val="68806844"/>
    <w:lvl w:ilvl="0" w:tplc="0415000F">
      <w:start w:val="1"/>
      <w:numFmt w:val="decimal"/>
      <w:lvlText w:val="%1."/>
      <w:lvlJc w:val="left"/>
      <w:pPr>
        <w:ind w:left="115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  <w:rPr>
        <w:rFonts w:cs="Times New Roman"/>
      </w:rPr>
    </w:lvl>
  </w:abstractNum>
  <w:abstractNum w:abstractNumId="17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  <w:rPr>
        <w:rFonts w:cs="Times New Roman"/>
      </w:rPr>
    </w:lvl>
  </w:abstractNum>
  <w:abstractNum w:abstractNumId="19" w15:restartNumberingAfterBreak="0">
    <w:nsid w:val="4F9B37FE"/>
    <w:multiLevelType w:val="hybridMultilevel"/>
    <w:tmpl w:val="F75AED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4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6" w15:restartNumberingAfterBreak="0">
    <w:nsid w:val="69983390"/>
    <w:multiLevelType w:val="hybridMultilevel"/>
    <w:tmpl w:val="D10A061C"/>
    <w:lvl w:ilvl="0" w:tplc="F2902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7E670F"/>
    <w:multiLevelType w:val="hybridMultilevel"/>
    <w:tmpl w:val="012424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96910E2"/>
    <w:multiLevelType w:val="hybridMultilevel"/>
    <w:tmpl w:val="E2ECF2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486388516">
    <w:abstractNumId w:val="29"/>
  </w:num>
  <w:num w:numId="2" w16cid:durableId="2017028886">
    <w:abstractNumId w:val="26"/>
  </w:num>
  <w:num w:numId="3" w16cid:durableId="350037922">
    <w:abstractNumId w:val="16"/>
  </w:num>
  <w:num w:numId="4" w16cid:durableId="39667205">
    <w:abstractNumId w:val="6"/>
  </w:num>
  <w:num w:numId="5" w16cid:durableId="1493330832">
    <w:abstractNumId w:val="7"/>
  </w:num>
  <w:num w:numId="6" w16cid:durableId="1970471262">
    <w:abstractNumId w:val="1"/>
  </w:num>
  <w:num w:numId="7" w16cid:durableId="1732264618">
    <w:abstractNumId w:val="13"/>
  </w:num>
  <w:num w:numId="8" w16cid:durableId="735978098">
    <w:abstractNumId w:val="24"/>
  </w:num>
  <w:num w:numId="9" w16cid:durableId="1184980771">
    <w:abstractNumId w:val="2"/>
  </w:num>
  <w:num w:numId="10" w16cid:durableId="2038118141">
    <w:abstractNumId w:val="11"/>
  </w:num>
  <w:num w:numId="11" w16cid:durableId="793059631">
    <w:abstractNumId w:val="17"/>
  </w:num>
  <w:num w:numId="12" w16cid:durableId="1530416320">
    <w:abstractNumId w:val="8"/>
  </w:num>
  <w:num w:numId="13" w16cid:durableId="550191759">
    <w:abstractNumId w:val="20"/>
  </w:num>
  <w:num w:numId="14" w16cid:durableId="316960939">
    <w:abstractNumId w:val="15"/>
  </w:num>
  <w:num w:numId="15" w16cid:durableId="776943091">
    <w:abstractNumId w:val="18"/>
  </w:num>
  <w:num w:numId="16" w16cid:durableId="1980189075">
    <w:abstractNumId w:val="5"/>
  </w:num>
  <w:num w:numId="17" w16cid:durableId="1032807781">
    <w:abstractNumId w:val="14"/>
  </w:num>
  <w:num w:numId="18" w16cid:durableId="2087459376">
    <w:abstractNumId w:val="25"/>
  </w:num>
  <w:num w:numId="19" w16cid:durableId="1962374404">
    <w:abstractNumId w:val="21"/>
  </w:num>
  <w:num w:numId="20" w16cid:durableId="1892501802">
    <w:abstractNumId w:val="23"/>
  </w:num>
  <w:num w:numId="21" w16cid:durableId="271403194">
    <w:abstractNumId w:val="9"/>
  </w:num>
  <w:num w:numId="22" w16cid:durableId="97067708">
    <w:abstractNumId w:val="28"/>
  </w:num>
  <w:num w:numId="23" w16cid:durableId="1408530966">
    <w:abstractNumId w:val="30"/>
  </w:num>
  <w:num w:numId="24" w16cid:durableId="921066232">
    <w:abstractNumId w:val="22"/>
  </w:num>
  <w:num w:numId="25" w16cid:durableId="1252662168">
    <w:abstractNumId w:val="10"/>
  </w:num>
  <w:num w:numId="26" w16cid:durableId="2021077552">
    <w:abstractNumId w:val="3"/>
  </w:num>
  <w:num w:numId="27" w16cid:durableId="2040278827">
    <w:abstractNumId w:val="19"/>
  </w:num>
  <w:num w:numId="28" w16cid:durableId="1582904643">
    <w:abstractNumId w:val="27"/>
  </w:num>
  <w:num w:numId="29" w16cid:durableId="1884248967">
    <w:abstractNumId w:val="12"/>
  </w:num>
  <w:num w:numId="30" w16cid:durableId="10211986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93"/>
    <w:rsid w:val="0000756A"/>
    <w:rsid w:val="00011B05"/>
    <w:rsid w:val="0001378F"/>
    <w:rsid w:val="00025D96"/>
    <w:rsid w:val="00025F53"/>
    <w:rsid w:val="000316D6"/>
    <w:rsid w:val="00037633"/>
    <w:rsid w:val="00040000"/>
    <w:rsid w:val="00045D43"/>
    <w:rsid w:val="00046712"/>
    <w:rsid w:val="00052FB2"/>
    <w:rsid w:val="000541BD"/>
    <w:rsid w:val="0005483B"/>
    <w:rsid w:val="00061ADE"/>
    <w:rsid w:val="00063B26"/>
    <w:rsid w:val="00066BAA"/>
    <w:rsid w:val="00066BB7"/>
    <w:rsid w:val="00072E6E"/>
    <w:rsid w:val="00075A9E"/>
    <w:rsid w:val="00075DF1"/>
    <w:rsid w:val="00080968"/>
    <w:rsid w:val="000829F1"/>
    <w:rsid w:val="00084E48"/>
    <w:rsid w:val="00085A5B"/>
    <w:rsid w:val="00090984"/>
    <w:rsid w:val="00091FFC"/>
    <w:rsid w:val="000A25DE"/>
    <w:rsid w:val="000B147D"/>
    <w:rsid w:val="000B1A13"/>
    <w:rsid w:val="000B5C5E"/>
    <w:rsid w:val="000B673B"/>
    <w:rsid w:val="000B69F3"/>
    <w:rsid w:val="000B7EC2"/>
    <w:rsid w:val="000C14E5"/>
    <w:rsid w:val="000D002A"/>
    <w:rsid w:val="000D0B16"/>
    <w:rsid w:val="000D3F7D"/>
    <w:rsid w:val="000D5D0E"/>
    <w:rsid w:val="000D7243"/>
    <w:rsid w:val="000E2020"/>
    <w:rsid w:val="000E2D48"/>
    <w:rsid w:val="000E774E"/>
    <w:rsid w:val="000F0385"/>
    <w:rsid w:val="000F5F71"/>
    <w:rsid w:val="00104340"/>
    <w:rsid w:val="001054F6"/>
    <w:rsid w:val="00106397"/>
    <w:rsid w:val="00110235"/>
    <w:rsid w:val="00110D17"/>
    <w:rsid w:val="00112592"/>
    <w:rsid w:val="001131A3"/>
    <w:rsid w:val="00120551"/>
    <w:rsid w:val="00120B03"/>
    <w:rsid w:val="001261BF"/>
    <w:rsid w:val="001264F4"/>
    <w:rsid w:val="00133789"/>
    <w:rsid w:val="0013405A"/>
    <w:rsid w:val="001374DB"/>
    <w:rsid w:val="0014075E"/>
    <w:rsid w:val="0014203F"/>
    <w:rsid w:val="001447ED"/>
    <w:rsid w:val="00146BED"/>
    <w:rsid w:val="00152253"/>
    <w:rsid w:val="00156E9C"/>
    <w:rsid w:val="00160878"/>
    <w:rsid w:val="0016263E"/>
    <w:rsid w:val="00170949"/>
    <w:rsid w:val="00175228"/>
    <w:rsid w:val="00185D06"/>
    <w:rsid w:val="001860B8"/>
    <w:rsid w:val="00194835"/>
    <w:rsid w:val="00195E30"/>
    <w:rsid w:val="001A0FE6"/>
    <w:rsid w:val="001A201B"/>
    <w:rsid w:val="001A2DEB"/>
    <w:rsid w:val="001A55DE"/>
    <w:rsid w:val="001A5942"/>
    <w:rsid w:val="001A6433"/>
    <w:rsid w:val="001B04C4"/>
    <w:rsid w:val="001B06E2"/>
    <w:rsid w:val="001B4616"/>
    <w:rsid w:val="001B5F2A"/>
    <w:rsid w:val="001C721D"/>
    <w:rsid w:val="001C73B8"/>
    <w:rsid w:val="001D1388"/>
    <w:rsid w:val="001D4862"/>
    <w:rsid w:val="001D5AB2"/>
    <w:rsid w:val="001D7CBA"/>
    <w:rsid w:val="001E00B9"/>
    <w:rsid w:val="001E0473"/>
    <w:rsid w:val="001E0C99"/>
    <w:rsid w:val="001E1783"/>
    <w:rsid w:val="001E2079"/>
    <w:rsid w:val="001E2D34"/>
    <w:rsid w:val="001E39A0"/>
    <w:rsid w:val="001E5DE9"/>
    <w:rsid w:val="001F0DC0"/>
    <w:rsid w:val="001F1D8E"/>
    <w:rsid w:val="001F3BFB"/>
    <w:rsid w:val="001F62A2"/>
    <w:rsid w:val="00201B60"/>
    <w:rsid w:val="002154C8"/>
    <w:rsid w:val="00222257"/>
    <w:rsid w:val="00224EDB"/>
    <w:rsid w:val="002250C9"/>
    <w:rsid w:val="00231E71"/>
    <w:rsid w:val="00233E6B"/>
    <w:rsid w:val="00240A58"/>
    <w:rsid w:val="002419B8"/>
    <w:rsid w:val="00241CD1"/>
    <w:rsid w:val="00244344"/>
    <w:rsid w:val="002445BF"/>
    <w:rsid w:val="002450BF"/>
    <w:rsid w:val="00245ECF"/>
    <w:rsid w:val="00250118"/>
    <w:rsid w:val="00256BD4"/>
    <w:rsid w:val="00260F33"/>
    <w:rsid w:val="002625A6"/>
    <w:rsid w:val="00262E0B"/>
    <w:rsid w:val="00264082"/>
    <w:rsid w:val="002644E1"/>
    <w:rsid w:val="00265D02"/>
    <w:rsid w:val="002666E9"/>
    <w:rsid w:val="00266802"/>
    <w:rsid w:val="00270001"/>
    <w:rsid w:val="00272EAD"/>
    <w:rsid w:val="00272FE0"/>
    <w:rsid w:val="00273A0B"/>
    <w:rsid w:val="00274047"/>
    <w:rsid w:val="0027433C"/>
    <w:rsid w:val="00277CC9"/>
    <w:rsid w:val="002833F9"/>
    <w:rsid w:val="00285ADA"/>
    <w:rsid w:val="00295B3F"/>
    <w:rsid w:val="00295C0A"/>
    <w:rsid w:val="002965CC"/>
    <w:rsid w:val="002B0735"/>
    <w:rsid w:val="002B5C41"/>
    <w:rsid w:val="002B6D04"/>
    <w:rsid w:val="002B7DA3"/>
    <w:rsid w:val="002C40EB"/>
    <w:rsid w:val="002D19ED"/>
    <w:rsid w:val="002D659A"/>
    <w:rsid w:val="002D7A7A"/>
    <w:rsid w:val="002E0671"/>
    <w:rsid w:val="002E1016"/>
    <w:rsid w:val="002E2775"/>
    <w:rsid w:val="002E3BD7"/>
    <w:rsid w:val="002E4522"/>
    <w:rsid w:val="002F0C1F"/>
    <w:rsid w:val="002F0EA5"/>
    <w:rsid w:val="002F5B2C"/>
    <w:rsid w:val="002F7257"/>
    <w:rsid w:val="002F7814"/>
    <w:rsid w:val="0030082D"/>
    <w:rsid w:val="0031185F"/>
    <w:rsid w:val="00313134"/>
    <w:rsid w:val="00316289"/>
    <w:rsid w:val="00320AB8"/>
    <w:rsid w:val="00324FF6"/>
    <w:rsid w:val="0033100E"/>
    <w:rsid w:val="003338F1"/>
    <w:rsid w:val="00334228"/>
    <w:rsid w:val="003400BE"/>
    <w:rsid w:val="00340180"/>
    <w:rsid w:val="00350CE7"/>
    <w:rsid w:val="00355516"/>
    <w:rsid w:val="00371420"/>
    <w:rsid w:val="0037374A"/>
    <w:rsid w:val="00376AF9"/>
    <w:rsid w:val="0037768A"/>
    <w:rsid w:val="0038205C"/>
    <w:rsid w:val="00385E57"/>
    <w:rsid w:val="00394865"/>
    <w:rsid w:val="00395CEF"/>
    <w:rsid w:val="003A6CD4"/>
    <w:rsid w:val="003B0920"/>
    <w:rsid w:val="003B2329"/>
    <w:rsid w:val="003B7788"/>
    <w:rsid w:val="003C4F5C"/>
    <w:rsid w:val="003C54ED"/>
    <w:rsid w:val="003C6AD0"/>
    <w:rsid w:val="003D2AFF"/>
    <w:rsid w:val="003D4132"/>
    <w:rsid w:val="003D670F"/>
    <w:rsid w:val="003D7E26"/>
    <w:rsid w:val="003E45D9"/>
    <w:rsid w:val="003E5045"/>
    <w:rsid w:val="003E5519"/>
    <w:rsid w:val="003F4863"/>
    <w:rsid w:val="003F649F"/>
    <w:rsid w:val="003F6F77"/>
    <w:rsid w:val="00402B40"/>
    <w:rsid w:val="004106D9"/>
    <w:rsid w:val="00416B7A"/>
    <w:rsid w:val="00417578"/>
    <w:rsid w:val="00421B8E"/>
    <w:rsid w:val="00422C18"/>
    <w:rsid w:val="00426190"/>
    <w:rsid w:val="00426CAE"/>
    <w:rsid w:val="004350DC"/>
    <w:rsid w:val="0043797D"/>
    <w:rsid w:val="00443FCC"/>
    <w:rsid w:val="00446D09"/>
    <w:rsid w:val="004523ED"/>
    <w:rsid w:val="00454E80"/>
    <w:rsid w:val="00455F4F"/>
    <w:rsid w:val="00457084"/>
    <w:rsid w:val="00460BA0"/>
    <w:rsid w:val="00461804"/>
    <w:rsid w:val="00466F3D"/>
    <w:rsid w:val="00475C81"/>
    <w:rsid w:val="004825B3"/>
    <w:rsid w:val="00482AAB"/>
    <w:rsid w:val="0048487E"/>
    <w:rsid w:val="00486041"/>
    <w:rsid w:val="00492341"/>
    <w:rsid w:val="0049313D"/>
    <w:rsid w:val="004961B3"/>
    <w:rsid w:val="004A0A22"/>
    <w:rsid w:val="004B0686"/>
    <w:rsid w:val="004B2B2A"/>
    <w:rsid w:val="004B367B"/>
    <w:rsid w:val="004B5878"/>
    <w:rsid w:val="004B5E88"/>
    <w:rsid w:val="004C098B"/>
    <w:rsid w:val="004C199C"/>
    <w:rsid w:val="004C19BA"/>
    <w:rsid w:val="004D1111"/>
    <w:rsid w:val="004D175B"/>
    <w:rsid w:val="004E338B"/>
    <w:rsid w:val="004E71EF"/>
    <w:rsid w:val="004F2DD3"/>
    <w:rsid w:val="004F68F5"/>
    <w:rsid w:val="005012D8"/>
    <w:rsid w:val="005057E1"/>
    <w:rsid w:val="005057F9"/>
    <w:rsid w:val="00511334"/>
    <w:rsid w:val="0051313B"/>
    <w:rsid w:val="005132DE"/>
    <w:rsid w:val="00514232"/>
    <w:rsid w:val="0051796F"/>
    <w:rsid w:val="00520754"/>
    <w:rsid w:val="00520E11"/>
    <w:rsid w:val="00522249"/>
    <w:rsid w:val="0052485E"/>
    <w:rsid w:val="00530470"/>
    <w:rsid w:val="005306D7"/>
    <w:rsid w:val="005307A6"/>
    <w:rsid w:val="0053450F"/>
    <w:rsid w:val="00536090"/>
    <w:rsid w:val="0054030F"/>
    <w:rsid w:val="0054307B"/>
    <w:rsid w:val="00544D46"/>
    <w:rsid w:val="00545089"/>
    <w:rsid w:val="00554748"/>
    <w:rsid w:val="005562B3"/>
    <w:rsid w:val="00556569"/>
    <w:rsid w:val="0056247E"/>
    <w:rsid w:val="00562B15"/>
    <w:rsid w:val="005648C3"/>
    <w:rsid w:val="0057293F"/>
    <w:rsid w:val="005774A6"/>
    <w:rsid w:val="00583128"/>
    <w:rsid w:val="005842BE"/>
    <w:rsid w:val="005862C3"/>
    <w:rsid w:val="00586746"/>
    <w:rsid w:val="00587D09"/>
    <w:rsid w:val="005924A8"/>
    <w:rsid w:val="005958BB"/>
    <w:rsid w:val="005967EC"/>
    <w:rsid w:val="005A0888"/>
    <w:rsid w:val="005A2698"/>
    <w:rsid w:val="005C1F72"/>
    <w:rsid w:val="005C1FF3"/>
    <w:rsid w:val="005C3011"/>
    <w:rsid w:val="005C3605"/>
    <w:rsid w:val="005C52E2"/>
    <w:rsid w:val="005C554C"/>
    <w:rsid w:val="005D0815"/>
    <w:rsid w:val="005D37D2"/>
    <w:rsid w:val="005D5506"/>
    <w:rsid w:val="005D69A5"/>
    <w:rsid w:val="005D7A90"/>
    <w:rsid w:val="005E76F3"/>
    <w:rsid w:val="005F2CF8"/>
    <w:rsid w:val="005F4529"/>
    <w:rsid w:val="005F53BC"/>
    <w:rsid w:val="005F6F84"/>
    <w:rsid w:val="005F74F4"/>
    <w:rsid w:val="006102CB"/>
    <w:rsid w:val="00611563"/>
    <w:rsid w:val="00612D94"/>
    <w:rsid w:val="00614211"/>
    <w:rsid w:val="0061426C"/>
    <w:rsid w:val="00614886"/>
    <w:rsid w:val="00614FDF"/>
    <w:rsid w:val="00615E9F"/>
    <w:rsid w:val="0062033B"/>
    <w:rsid w:val="006232BA"/>
    <w:rsid w:val="0062343A"/>
    <w:rsid w:val="006248D8"/>
    <w:rsid w:val="006249BA"/>
    <w:rsid w:val="0062590C"/>
    <w:rsid w:val="0063214B"/>
    <w:rsid w:val="00634E39"/>
    <w:rsid w:val="006352BF"/>
    <w:rsid w:val="00641117"/>
    <w:rsid w:val="006434B6"/>
    <w:rsid w:val="00643F92"/>
    <w:rsid w:val="00654504"/>
    <w:rsid w:val="0066057C"/>
    <w:rsid w:val="00662D72"/>
    <w:rsid w:val="00665050"/>
    <w:rsid w:val="006801C6"/>
    <w:rsid w:val="00682F9F"/>
    <w:rsid w:val="00687B35"/>
    <w:rsid w:val="00690CC5"/>
    <w:rsid w:val="006939E0"/>
    <w:rsid w:val="00697539"/>
    <w:rsid w:val="006A013D"/>
    <w:rsid w:val="006A7439"/>
    <w:rsid w:val="006B0730"/>
    <w:rsid w:val="006B19FE"/>
    <w:rsid w:val="006B24C0"/>
    <w:rsid w:val="006B3990"/>
    <w:rsid w:val="006B5A04"/>
    <w:rsid w:val="006B64DF"/>
    <w:rsid w:val="006C6C41"/>
    <w:rsid w:val="006D19F0"/>
    <w:rsid w:val="006D3BC4"/>
    <w:rsid w:val="006D6778"/>
    <w:rsid w:val="006D7D1F"/>
    <w:rsid w:val="006E1D23"/>
    <w:rsid w:val="006E2C96"/>
    <w:rsid w:val="006E4EED"/>
    <w:rsid w:val="006F0681"/>
    <w:rsid w:val="006F5C77"/>
    <w:rsid w:val="006F5EA9"/>
    <w:rsid w:val="00700ED6"/>
    <w:rsid w:val="00703FAC"/>
    <w:rsid w:val="00703FB6"/>
    <w:rsid w:val="0071000C"/>
    <w:rsid w:val="00711938"/>
    <w:rsid w:val="007125B3"/>
    <w:rsid w:val="00714D27"/>
    <w:rsid w:val="00716EA8"/>
    <w:rsid w:val="00717E31"/>
    <w:rsid w:val="00720FB4"/>
    <w:rsid w:val="007219A4"/>
    <w:rsid w:val="00721DD8"/>
    <w:rsid w:val="00723B52"/>
    <w:rsid w:val="00732144"/>
    <w:rsid w:val="0073273A"/>
    <w:rsid w:val="00735632"/>
    <w:rsid w:val="00735D94"/>
    <w:rsid w:val="00736892"/>
    <w:rsid w:val="00736E2E"/>
    <w:rsid w:val="00737539"/>
    <w:rsid w:val="00740DF4"/>
    <w:rsid w:val="00741D07"/>
    <w:rsid w:val="007440C2"/>
    <w:rsid w:val="00744F69"/>
    <w:rsid w:val="00752056"/>
    <w:rsid w:val="00753DCC"/>
    <w:rsid w:val="00754EB6"/>
    <w:rsid w:val="00755E34"/>
    <w:rsid w:val="00761D85"/>
    <w:rsid w:val="007650D7"/>
    <w:rsid w:val="00765F61"/>
    <w:rsid w:val="0077447B"/>
    <w:rsid w:val="00783E81"/>
    <w:rsid w:val="00792F69"/>
    <w:rsid w:val="00796752"/>
    <w:rsid w:val="007A0A16"/>
    <w:rsid w:val="007A2320"/>
    <w:rsid w:val="007A5FE3"/>
    <w:rsid w:val="007A6131"/>
    <w:rsid w:val="007A6B49"/>
    <w:rsid w:val="007A7DF9"/>
    <w:rsid w:val="007B040C"/>
    <w:rsid w:val="007B283A"/>
    <w:rsid w:val="007B44BE"/>
    <w:rsid w:val="007C0649"/>
    <w:rsid w:val="007C36B5"/>
    <w:rsid w:val="007C36F3"/>
    <w:rsid w:val="007C43C8"/>
    <w:rsid w:val="007D2045"/>
    <w:rsid w:val="007D371E"/>
    <w:rsid w:val="007D389B"/>
    <w:rsid w:val="007D6C54"/>
    <w:rsid w:val="007E1F41"/>
    <w:rsid w:val="007E2675"/>
    <w:rsid w:val="007E4BDE"/>
    <w:rsid w:val="007E6016"/>
    <w:rsid w:val="007E605F"/>
    <w:rsid w:val="007E73CF"/>
    <w:rsid w:val="007F0A31"/>
    <w:rsid w:val="007F203C"/>
    <w:rsid w:val="007F2886"/>
    <w:rsid w:val="00807185"/>
    <w:rsid w:val="00811D7A"/>
    <w:rsid w:val="00812EF7"/>
    <w:rsid w:val="00814D6F"/>
    <w:rsid w:val="00821AD9"/>
    <w:rsid w:val="00823779"/>
    <w:rsid w:val="008238FF"/>
    <w:rsid w:val="00824B39"/>
    <w:rsid w:val="00827F8E"/>
    <w:rsid w:val="00832F4E"/>
    <w:rsid w:val="00841972"/>
    <w:rsid w:val="00843E8C"/>
    <w:rsid w:val="00845C68"/>
    <w:rsid w:val="00851ABA"/>
    <w:rsid w:val="00854B42"/>
    <w:rsid w:val="008642EC"/>
    <w:rsid w:val="00864989"/>
    <w:rsid w:val="00867344"/>
    <w:rsid w:val="00867C31"/>
    <w:rsid w:val="00870FC2"/>
    <w:rsid w:val="008829BF"/>
    <w:rsid w:val="00883665"/>
    <w:rsid w:val="008841A3"/>
    <w:rsid w:val="00884E4B"/>
    <w:rsid w:val="0089781A"/>
    <w:rsid w:val="008A5003"/>
    <w:rsid w:val="008A5384"/>
    <w:rsid w:val="008B00A5"/>
    <w:rsid w:val="008B6486"/>
    <w:rsid w:val="008B7D92"/>
    <w:rsid w:val="008C100C"/>
    <w:rsid w:val="008C2A25"/>
    <w:rsid w:val="008C3699"/>
    <w:rsid w:val="008C5085"/>
    <w:rsid w:val="008C5BEC"/>
    <w:rsid w:val="008D17C9"/>
    <w:rsid w:val="008E1F36"/>
    <w:rsid w:val="008E7528"/>
    <w:rsid w:val="008E7C2E"/>
    <w:rsid w:val="008F2F0A"/>
    <w:rsid w:val="008F4338"/>
    <w:rsid w:val="008F6CE8"/>
    <w:rsid w:val="00902A47"/>
    <w:rsid w:val="00902B0B"/>
    <w:rsid w:val="009039D8"/>
    <w:rsid w:val="0090411A"/>
    <w:rsid w:val="00907C13"/>
    <w:rsid w:val="00910F79"/>
    <w:rsid w:val="00911ED3"/>
    <w:rsid w:val="00915713"/>
    <w:rsid w:val="00917A5C"/>
    <w:rsid w:val="00925CE6"/>
    <w:rsid w:val="00926592"/>
    <w:rsid w:val="009270BA"/>
    <w:rsid w:val="00937506"/>
    <w:rsid w:val="00941388"/>
    <w:rsid w:val="00950721"/>
    <w:rsid w:val="00952913"/>
    <w:rsid w:val="009531C8"/>
    <w:rsid w:val="009558F7"/>
    <w:rsid w:val="00956D15"/>
    <w:rsid w:val="00960360"/>
    <w:rsid w:val="00960576"/>
    <w:rsid w:val="00961521"/>
    <w:rsid w:val="00965636"/>
    <w:rsid w:val="009665A6"/>
    <w:rsid w:val="00966C83"/>
    <w:rsid w:val="00975307"/>
    <w:rsid w:val="0097778E"/>
    <w:rsid w:val="00983264"/>
    <w:rsid w:val="009840BE"/>
    <w:rsid w:val="00985C2B"/>
    <w:rsid w:val="00986658"/>
    <w:rsid w:val="00987158"/>
    <w:rsid w:val="00990856"/>
    <w:rsid w:val="009919E8"/>
    <w:rsid w:val="00991B74"/>
    <w:rsid w:val="009A2833"/>
    <w:rsid w:val="009A2E6C"/>
    <w:rsid w:val="009A3E48"/>
    <w:rsid w:val="009A5CCF"/>
    <w:rsid w:val="009A74B7"/>
    <w:rsid w:val="009B259C"/>
    <w:rsid w:val="009B4959"/>
    <w:rsid w:val="009B5495"/>
    <w:rsid w:val="009B72A1"/>
    <w:rsid w:val="009C580D"/>
    <w:rsid w:val="009D11F0"/>
    <w:rsid w:val="009D1F43"/>
    <w:rsid w:val="009D4E66"/>
    <w:rsid w:val="009D5E8F"/>
    <w:rsid w:val="009D6063"/>
    <w:rsid w:val="009E0C50"/>
    <w:rsid w:val="009E0F94"/>
    <w:rsid w:val="009F0884"/>
    <w:rsid w:val="00A11A8F"/>
    <w:rsid w:val="00A173B2"/>
    <w:rsid w:val="00A17A93"/>
    <w:rsid w:val="00A236A9"/>
    <w:rsid w:val="00A31275"/>
    <w:rsid w:val="00A35CFE"/>
    <w:rsid w:val="00A40041"/>
    <w:rsid w:val="00A40650"/>
    <w:rsid w:val="00A4231A"/>
    <w:rsid w:val="00A42A39"/>
    <w:rsid w:val="00A5048F"/>
    <w:rsid w:val="00A50DC3"/>
    <w:rsid w:val="00A512D2"/>
    <w:rsid w:val="00A53497"/>
    <w:rsid w:val="00A55320"/>
    <w:rsid w:val="00A55C77"/>
    <w:rsid w:val="00A56534"/>
    <w:rsid w:val="00A608EB"/>
    <w:rsid w:val="00A62F7D"/>
    <w:rsid w:val="00A65E8D"/>
    <w:rsid w:val="00A74439"/>
    <w:rsid w:val="00A772D1"/>
    <w:rsid w:val="00A805CE"/>
    <w:rsid w:val="00A80BE4"/>
    <w:rsid w:val="00A80CCE"/>
    <w:rsid w:val="00A8239D"/>
    <w:rsid w:val="00A86638"/>
    <w:rsid w:val="00A948D4"/>
    <w:rsid w:val="00A95A7F"/>
    <w:rsid w:val="00A95B2A"/>
    <w:rsid w:val="00AA2FC8"/>
    <w:rsid w:val="00AA4983"/>
    <w:rsid w:val="00AA70B7"/>
    <w:rsid w:val="00AB1237"/>
    <w:rsid w:val="00AB4E00"/>
    <w:rsid w:val="00AC0424"/>
    <w:rsid w:val="00AC41CB"/>
    <w:rsid w:val="00AC5CFD"/>
    <w:rsid w:val="00AC7534"/>
    <w:rsid w:val="00AC7CF1"/>
    <w:rsid w:val="00AD0FDD"/>
    <w:rsid w:val="00AD7105"/>
    <w:rsid w:val="00AE010B"/>
    <w:rsid w:val="00AE0C3B"/>
    <w:rsid w:val="00AE0CB4"/>
    <w:rsid w:val="00AE4DAB"/>
    <w:rsid w:val="00AF1BFB"/>
    <w:rsid w:val="00AF4BFF"/>
    <w:rsid w:val="00B00426"/>
    <w:rsid w:val="00B01307"/>
    <w:rsid w:val="00B1210E"/>
    <w:rsid w:val="00B21D90"/>
    <w:rsid w:val="00B23A90"/>
    <w:rsid w:val="00B43777"/>
    <w:rsid w:val="00B468A2"/>
    <w:rsid w:val="00B53F3B"/>
    <w:rsid w:val="00B55FC7"/>
    <w:rsid w:val="00B5766D"/>
    <w:rsid w:val="00B62165"/>
    <w:rsid w:val="00B63E1D"/>
    <w:rsid w:val="00B66127"/>
    <w:rsid w:val="00B77178"/>
    <w:rsid w:val="00B83960"/>
    <w:rsid w:val="00B8476B"/>
    <w:rsid w:val="00B90A2C"/>
    <w:rsid w:val="00B913E0"/>
    <w:rsid w:val="00B95A19"/>
    <w:rsid w:val="00B97E3E"/>
    <w:rsid w:val="00BA050D"/>
    <w:rsid w:val="00BA2536"/>
    <w:rsid w:val="00BA6408"/>
    <w:rsid w:val="00BB4445"/>
    <w:rsid w:val="00BB6455"/>
    <w:rsid w:val="00BB64FD"/>
    <w:rsid w:val="00BB6A88"/>
    <w:rsid w:val="00BB6D46"/>
    <w:rsid w:val="00BC1444"/>
    <w:rsid w:val="00BC289F"/>
    <w:rsid w:val="00BC7239"/>
    <w:rsid w:val="00BE18B4"/>
    <w:rsid w:val="00BE20B7"/>
    <w:rsid w:val="00BE2183"/>
    <w:rsid w:val="00BE2F0D"/>
    <w:rsid w:val="00BF245B"/>
    <w:rsid w:val="00BF7F41"/>
    <w:rsid w:val="00C06F43"/>
    <w:rsid w:val="00C07F81"/>
    <w:rsid w:val="00C127C1"/>
    <w:rsid w:val="00C14CFF"/>
    <w:rsid w:val="00C175D8"/>
    <w:rsid w:val="00C211EE"/>
    <w:rsid w:val="00C22FCE"/>
    <w:rsid w:val="00C25EC8"/>
    <w:rsid w:val="00C27511"/>
    <w:rsid w:val="00C347C5"/>
    <w:rsid w:val="00C34CA6"/>
    <w:rsid w:val="00C369C6"/>
    <w:rsid w:val="00C45160"/>
    <w:rsid w:val="00C469B0"/>
    <w:rsid w:val="00C506C7"/>
    <w:rsid w:val="00C520C0"/>
    <w:rsid w:val="00C5350F"/>
    <w:rsid w:val="00C57640"/>
    <w:rsid w:val="00C60C27"/>
    <w:rsid w:val="00C61C6A"/>
    <w:rsid w:val="00C61D08"/>
    <w:rsid w:val="00C62552"/>
    <w:rsid w:val="00C64742"/>
    <w:rsid w:val="00C67DEA"/>
    <w:rsid w:val="00C70736"/>
    <w:rsid w:val="00C71AE6"/>
    <w:rsid w:val="00C7498F"/>
    <w:rsid w:val="00C75A6F"/>
    <w:rsid w:val="00C81F83"/>
    <w:rsid w:val="00C81FBC"/>
    <w:rsid w:val="00C8340C"/>
    <w:rsid w:val="00C86918"/>
    <w:rsid w:val="00C90DDA"/>
    <w:rsid w:val="00C921A9"/>
    <w:rsid w:val="00C97770"/>
    <w:rsid w:val="00CA0C29"/>
    <w:rsid w:val="00CA13ED"/>
    <w:rsid w:val="00CA602E"/>
    <w:rsid w:val="00CB0662"/>
    <w:rsid w:val="00CB088C"/>
    <w:rsid w:val="00CB1B73"/>
    <w:rsid w:val="00CB343B"/>
    <w:rsid w:val="00CB6516"/>
    <w:rsid w:val="00CC0104"/>
    <w:rsid w:val="00CC179C"/>
    <w:rsid w:val="00CC2519"/>
    <w:rsid w:val="00CC6D18"/>
    <w:rsid w:val="00CD1986"/>
    <w:rsid w:val="00CE467D"/>
    <w:rsid w:val="00CF0C9D"/>
    <w:rsid w:val="00CF108E"/>
    <w:rsid w:val="00CF1873"/>
    <w:rsid w:val="00CF1E51"/>
    <w:rsid w:val="00CF41D4"/>
    <w:rsid w:val="00CF4218"/>
    <w:rsid w:val="00CF4A2A"/>
    <w:rsid w:val="00D05490"/>
    <w:rsid w:val="00D104F0"/>
    <w:rsid w:val="00D108CB"/>
    <w:rsid w:val="00D13CB7"/>
    <w:rsid w:val="00D14335"/>
    <w:rsid w:val="00D23436"/>
    <w:rsid w:val="00D25C65"/>
    <w:rsid w:val="00D26C72"/>
    <w:rsid w:val="00D278C4"/>
    <w:rsid w:val="00D30EE4"/>
    <w:rsid w:val="00D33A41"/>
    <w:rsid w:val="00D33ACA"/>
    <w:rsid w:val="00D37A30"/>
    <w:rsid w:val="00D37C18"/>
    <w:rsid w:val="00D417F5"/>
    <w:rsid w:val="00D41C2C"/>
    <w:rsid w:val="00D43C3A"/>
    <w:rsid w:val="00D476ED"/>
    <w:rsid w:val="00D5437F"/>
    <w:rsid w:val="00D56691"/>
    <w:rsid w:val="00D6446C"/>
    <w:rsid w:val="00D67BB3"/>
    <w:rsid w:val="00D7130B"/>
    <w:rsid w:val="00D72D49"/>
    <w:rsid w:val="00D825A6"/>
    <w:rsid w:val="00D864DA"/>
    <w:rsid w:val="00D902F3"/>
    <w:rsid w:val="00D908AB"/>
    <w:rsid w:val="00D93444"/>
    <w:rsid w:val="00D95061"/>
    <w:rsid w:val="00D95218"/>
    <w:rsid w:val="00D954EB"/>
    <w:rsid w:val="00D95E94"/>
    <w:rsid w:val="00D9671A"/>
    <w:rsid w:val="00D9727C"/>
    <w:rsid w:val="00DA1C98"/>
    <w:rsid w:val="00DA3B5D"/>
    <w:rsid w:val="00DA73CC"/>
    <w:rsid w:val="00DB04AF"/>
    <w:rsid w:val="00DB06CD"/>
    <w:rsid w:val="00DB183F"/>
    <w:rsid w:val="00DB2DBD"/>
    <w:rsid w:val="00DB2F3A"/>
    <w:rsid w:val="00DB56AD"/>
    <w:rsid w:val="00DB67BC"/>
    <w:rsid w:val="00DC0C67"/>
    <w:rsid w:val="00DD1E53"/>
    <w:rsid w:val="00DD412A"/>
    <w:rsid w:val="00DE0BC3"/>
    <w:rsid w:val="00DE3813"/>
    <w:rsid w:val="00DE4946"/>
    <w:rsid w:val="00DE4B5D"/>
    <w:rsid w:val="00DE521B"/>
    <w:rsid w:val="00DE706E"/>
    <w:rsid w:val="00DF117B"/>
    <w:rsid w:val="00DF59DF"/>
    <w:rsid w:val="00E00A3A"/>
    <w:rsid w:val="00E01F9B"/>
    <w:rsid w:val="00E02649"/>
    <w:rsid w:val="00E02654"/>
    <w:rsid w:val="00E032A9"/>
    <w:rsid w:val="00E05ADC"/>
    <w:rsid w:val="00E124BD"/>
    <w:rsid w:val="00E130CF"/>
    <w:rsid w:val="00E14A7F"/>
    <w:rsid w:val="00E1586C"/>
    <w:rsid w:val="00E22E97"/>
    <w:rsid w:val="00E411AF"/>
    <w:rsid w:val="00E507CA"/>
    <w:rsid w:val="00E539D5"/>
    <w:rsid w:val="00E60B77"/>
    <w:rsid w:val="00E6133A"/>
    <w:rsid w:val="00E647D9"/>
    <w:rsid w:val="00E66D23"/>
    <w:rsid w:val="00E66FAF"/>
    <w:rsid w:val="00E712A8"/>
    <w:rsid w:val="00E71B1E"/>
    <w:rsid w:val="00E73400"/>
    <w:rsid w:val="00E76A68"/>
    <w:rsid w:val="00E76D86"/>
    <w:rsid w:val="00E80410"/>
    <w:rsid w:val="00E838F2"/>
    <w:rsid w:val="00E86174"/>
    <w:rsid w:val="00E93538"/>
    <w:rsid w:val="00E95EBD"/>
    <w:rsid w:val="00E96C73"/>
    <w:rsid w:val="00EA01B9"/>
    <w:rsid w:val="00EA0D8D"/>
    <w:rsid w:val="00EA19F1"/>
    <w:rsid w:val="00EA1EF7"/>
    <w:rsid w:val="00EA2CEE"/>
    <w:rsid w:val="00EA307E"/>
    <w:rsid w:val="00EB3F72"/>
    <w:rsid w:val="00EB667F"/>
    <w:rsid w:val="00EC0A2C"/>
    <w:rsid w:val="00EC2EF7"/>
    <w:rsid w:val="00EC482F"/>
    <w:rsid w:val="00EC4BE7"/>
    <w:rsid w:val="00EC54DD"/>
    <w:rsid w:val="00EC5C93"/>
    <w:rsid w:val="00EC6D1E"/>
    <w:rsid w:val="00EC76CD"/>
    <w:rsid w:val="00EC7B1C"/>
    <w:rsid w:val="00ED278F"/>
    <w:rsid w:val="00ED282C"/>
    <w:rsid w:val="00EE005D"/>
    <w:rsid w:val="00EE0167"/>
    <w:rsid w:val="00EE18BB"/>
    <w:rsid w:val="00EE566A"/>
    <w:rsid w:val="00EF4F1B"/>
    <w:rsid w:val="00F00612"/>
    <w:rsid w:val="00F013B4"/>
    <w:rsid w:val="00F01F15"/>
    <w:rsid w:val="00F04164"/>
    <w:rsid w:val="00F12508"/>
    <w:rsid w:val="00F127D7"/>
    <w:rsid w:val="00F14351"/>
    <w:rsid w:val="00F143C9"/>
    <w:rsid w:val="00F16F27"/>
    <w:rsid w:val="00F20BEA"/>
    <w:rsid w:val="00F2192C"/>
    <w:rsid w:val="00F3292C"/>
    <w:rsid w:val="00F363D5"/>
    <w:rsid w:val="00F36C99"/>
    <w:rsid w:val="00F41CAC"/>
    <w:rsid w:val="00F428C6"/>
    <w:rsid w:val="00F42CBA"/>
    <w:rsid w:val="00F45E61"/>
    <w:rsid w:val="00F53220"/>
    <w:rsid w:val="00F533D8"/>
    <w:rsid w:val="00F543A0"/>
    <w:rsid w:val="00F55C71"/>
    <w:rsid w:val="00F57018"/>
    <w:rsid w:val="00F57F77"/>
    <w:rsid w:val="00F603C6"/>
    <w:rsid w:val="00F72581"/>
    <w:rsid w:val="00F74F37"/>
    <w:rsid w:val="00F80412"/>
    <w:rsid w:val="00F81959"/>
    <w:rsid w:val="00F87BDD"/>
    <w:rsid w:val="00F911C5"/>
    <w:rsid w:val="00FA05E1"/>
    <w:rsid w:val="00FA1F7C"/>
    <w:rsid w:val="00FB1F3E"/>
    <w:rsid w:val="00FB35F6"/>
    <w:rsid w:val="00FC085A"/>
    <w:rsid w:val="00FC2A31"/>
    <w:rsid w:val="00FC4A29"/>
    <w:rsid w:val="00FC7AE7"/>
    <w:rsid w:val="00FD0F3A"/>
    <w:rsid w:val="00FD37DE"/>
    <w:rsid w:val="00FD7043"/>
    <w:rsid w:val="00FE69DC"/>
    <w:rsid w:val="00FE7426"/>
    <w:rsid w:val="00FF0269"/>
    <w:rsid w:val="00FF5980"/>
    <w:rsid w:val="00FF7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37E9B58"/>
  <w15:docId w15:val="{334AB8BB-4877-48F9-AB5A-E8F7472FA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6F77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C41CB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8A500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C41CB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C41CB"/>
    <w:rPr>
      <w:rFonts w:ascii="Arial" w:hAnsi="Arial"/>
      <w:b/>
      <w:kern w:val="32"/>
      <w:sz w:val="32"/>
    </w:rPr>
  </w:style>
  <w:style w:type="character" w:customStyle="1" w:styleId="Nagwek3Znak">
    <w:name w:val="Nagłówek 3 Znak"/>
    <w:link w:val="Nagwek3"/>
    <w:uiPriority w:val="99"/>
    <w:locked/>
    <w:rsid w:val="00AC41CB"/>
    <w:rPr>
      <w:rFonts w:ascii="Arial" w:hAnsi="Arial"/>
      <w:b/>
      <w:sz w:val="26"/>
    </w:rPr>
  </w:style>
  <w:style w:type="paragraph" w:styleId="Tekstdymka">
    <w:name w:val="Balloon Text"/>
    <w:basedOn w:val="Normalny"/>
    <w:link w:val="TekstdymkaZnak"/>
    <w:uiPriority w:val="99"/>
    <w:semiHidden/>
    <w:rsid w:val="00EE005D"/>
    <w:rPr>
      <w:rFonts w:ascii="Tahoma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EE005D"/>
    <w:rPr>
      <w:rFonts w:ascii="Tahoma" w:hAnsi="Tahoma"/>
      <w:sz w:val="16"/>
    </w:rPr>
  </w:style>
  <w:style w:type="paragraph" w:customStyle="1" w:styleId="Tabela">
    <w:name w:val="Tabela"/>
    <w:next w:val="Normalny"/>
    <w:uiPriority w:val="99"/>
    <w:rsid w:val="003F6F77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rsid w:val="005A0888"/>
    <w:pPr>
      <w:widowControl/>
      <w:autoSpaceDE/>
      <w:autoSpaceDN/>
      <w:adjustRightInd/>
    </w:pPr>
    <w:rPr>
      <w:rFonts w:ascii="Times New Roman" w:hAnsi="Times New Roman"/>
    </w:rPr>
  </w:style>
  <w:style w:type="character" w:customStyle="1" w:styleId="TekstprzypisudolnegoZnak">
    <w:name w:val="Tekst przypisu dolnego Znak"/>
    <w:link w:val="Tekstprzypisudolnego"/>
    <w:uiPriority w:val="99"/>
    <w:locked/>
    <w:rsid w:val="005A0888"/>
    <w:rPr>
      <w:rFonts w:ascii="Times New Roman" w:hAnsi="Times New Roman"/>
      <w:sz w:val="20"/>
    </w:rPr>
  </w:style>
  <w:style w:type="paragraph" w:styleId="Nagwek">
    <w:name w:val="header"/>
    <w:basedOn w:val="Normalny"/>
    <w:link w:val="NagwekZnak"/>
    <w:uiPriority w:val="99"/>
    <w:rsid w:val="00EE00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EE005D"/>
    <w:rPr>
      <w:rFonts w:ascii="Verdana" w:hAnsi="Verdana"/>
      <w:sz w:val="20"/>
    </w:rPr>
  </w:style>
  <w:style w:type="paragraph" w:styleId="Stopka">
    <w:name w:val="footer"/>
    <w:basedOn w:val="Normalny"/>
    <w:link w:val="StopkaZnak"/>
    <w:uiPriority w:val="99"/>
    <w:rsid w:val="00EE005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EE005D"/>
    <w:rPr>
      <w:rFonts w:ascii="Verdana" w:hAnsi="Verdana"/>
      <w:sz w:val="20"/>
    </w:rPr>
  </w:style>
  <w:style w:type="character" w:styleId="Odwoanieprzypisudolnego">
    <w:name w:val="footnote reference"/>
    <w:uiPriority w:val="99"/>
    <w:semiHidden/>
    <w:rsid w:val="00475C81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AC4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AC41CB"/>
    <w:pPr>
      <w:widowControl/>
      <w:autoSpaceDE/>
      <w:autoSpaceDN/>
      <w:adjustRightInd/>
    </w:pPr>
    <w:rPr>
      <w:rFonts w:ascii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AC41CB"/>
    <w:rPr>
      <w:rFonts w:ascii="Calibri" w:hAnsi="Calibri"/>
      <w:sz w:val="20"/>
      <w:lang w:eastAsia="en-US"/>
    </w:rPr>
  </w:style>
  <w:style w:type="character" w:styleId="Odwoanieprzypisukocowego">
    <w:name w:val="endnote reference"/>
    <w:uiPriority w:val="99"/>
    <w:semiHidden/>
    <w:rsid w:val="00AC41CB"/>
    <w:rPr>
      <w:rFonts w:cs="Times New Roman"/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AC41CB"/>
    <w:pPr>
      <w:widowControl/>
      <w:autoSpaceDE/>
      <w:autoSpaceDN/>
      <w:adjustRightInd/>
      <w:spacing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rsid w:val="00AC41C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C41CB"/>
    <w:pPr>
      <w:widowControl/>
      <w:autoSpaceDE/>
      <w:autoSpaceDN/>
      <w:adjustRightInd/>
      <w:spacing w:line="276" w:lineRule="auto"/>
    </w:pPr>
    <w:rPr>
      <w:rFonts w:ascii="Calibri" w:hAnsi="Calibri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AC41CB"/>
    <w:rPr>
      <w:rFonts w:ascii="Calibri" w:hAnsi="Calibri"/>
      <w:sz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C41CB"/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C41CB"/>
    <w:rPr>
      <w:rFonts w:ascii="Calibri" w:hAnsi="Calibri"/>
      <w:b/>
      <w:sz w:val="20"/>
      <w:lang w:eastAsia="en-US"/>
    </w:rPr>
  </w:style>
  <w:style w:type="character" w:styleId="Hipercze">
    <w:name w:val="Hyperlink"/>
    <w:uiPriority w:val="99"/>
    <w:rsid w:val="00AC41CB"/>
    <w:rPr>
      <w:rFonts w:cs="Times New Roman"/>
      <w:color w:val="0000FF"/>
      <w:u w:val="single"/>
    </w:rPr>
  </w:style>
  <w:style w:type="character" w:styleId="UyteHipercze">
    <w:name w:val="FollowedHyperlink"/>
    <w:uiPriority w:val="99"/>
    <w:semiHidden/>
    <w:rsid w:val="00AC41CB"/>
    <w:rPr>
      <w:rFonts w:cs="Times New Roman"/>
      <w:color w:val="800080"/>
      <w:u w:val="single"/>
    </w:rPr>
  </w:style>
  <w:style w:type="paragraph" w:styleId="Poprawka">
    <w:name w:val="Revision"/>
    <w:hidden/>
    <w:uiPriority w:val="99"/>
    <w:semiHidden/>
    <w:rsid w:val="00D30EE4"/>
    <w:rPr>
      <w:rFonts w:ascii="Verdana" w:hAnsi="Verdana"/>
    </w:rPr>
  </w:style>
  <w:style w:type="character" w:customStyle="1" w:styleId="Teksttreci">
    <w:name w:val="Tekst treści_"/>
    <w:basedOn w:val="Domylnaczcionkaakapitu"/>
    <w:link w:val="Teksttreci1"/>
    <w:uiPriority w:val="99"/>
    <w:rsid w:val="005F2CF8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5F2CF8"/>
    <w:pPr>
      <w:shd w:val="clear" w:color="auto" w:fill="FFFFFF"/>
      <w:autoSpaceDE/>
      <w:autoSpaceDN/>
      <w:adjustRightInd/>
      <w:spacing w:line="422" w:lineRule="exact"/>
      <w:jc w:val="both"/>
    </w:pPr>
    <w:rPr>
      <w:rFonts w:ascii="Calibri" w:hAnsi="Calibri"/>
    </w:rPr>
  </w:style>
  <w:style w:type="character" w:customStyle="1" w:styleId="TeksttreciKursywa1">
    <w:name w:val="Tekst treści + Kursywa1"/>
    <w:basedOn w:val="Teksttreci"/>
    <w:uiPriority w:val="99"/>
    <w:rsid w:val="005F2CF8"/>
    <w:rPr>
      <w:rFonts w:ascii="Times New Roman" w:hAnsi="Times New Roman" w:cs="Times New Roman"/>
      <w:i/>
      <w:iCs/>
      <w:u w:val="none"/>
      <w:shd w:val="clear" w:color="auto" w:fill="FFFFFF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99"/>
    <w:qFormat/>
    <w:rsid w:val="00D908AB"/>
    <w:pPr>
      <w:widowControl/>
      <w:suppressAutoHyphens/>
      <w:spacing w:before="120" w:line="360" w:lineRule="auto"/>
      <w:ind w:firstLine="510"/>
      <w:jc w:val="both"/>
    </w:pPr>
    <w:rPr>
      <w:rFonts w:ascii="Times" w:hAnsi="Times" w:cs="Arial"/>
      <w:bCs/>
      <w:sz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37A30"/>
    <w:rPr>
      <w:color w:val="605E5C"/>
      <w:shd w:val="clear" w:color="auto" w:fill="E1DFDD"/>
    </w:rPr>
  </w:style>
  <w:style w:type="paragraph" w:customStyle="1" w:styleId="ARTartustawynprozporzdzenia">
    <w:name w:val="ART(§) – art. ustawy (§ np. rozporządzenia)"/>
    <w:uiPriority w:val="11"/>
    <w:qFormat/>
    <w:rsid w:val="00D95E94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styleId="NormalnyWeb">
    <w:name w:val="Normal (Web)"/>
    <w:basedOn w:val="Normalny"/>
    <w:uiPriority w:val="99"/>
    <w:unhideWhenUsed/>
    <w:rsid w:val="00D95E94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9E0F94"/>
    <w:rPr>
      <w:color w:val="808080"/>
    </w:rPr>
  </w:style>
  <w:style w:type="character" w:customStyle="1" w:styleId="Nagwek2Znak">
    <w:name w:val="Nagłówek 2 Znak"/>
    <w:basedOn w:val="Domylnaczcionkaakapitu"/>
    <w:link w:val="Nagwek2"/>
    <w:semiHidden/>
    <w:rsid w:val="008A500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B0730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locked/>
    <w:rsid w:val="005C301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3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8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7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2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97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725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741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705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948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4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8AA20-BFF8-4D58-AF88-7C22EA890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6</Pages>
  <Words>2083</Words>
  <Characters>12501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</vt:lpstr>
    </vt:vector>
  </TitlesOfParts>
  <Company/>
  <LinksUpToDate>false</LinksUpToDate>
  <CharactersWithSpaces>14555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</dc:title>
  <dc:creator>m.kocik</dc:creator>
  <cp:lastModifiedBy>Kramska Magdalena</cp:lastModifiedBy>
  <cp:revision>28</cp:revision>
  <cp:lastPrinted>2018-08-06T10:44:00Z</cp:lastPrinted>
  <dcterms:created xsi:type="dcterms:W3CDTF">2023-08-01T12:23:00Z</dcterms:created>
  <dcterms:modified xsi:type="dcterms:W3CDTF">2024-04-17T14:34:00Z</dcterms:modified>
</cp:coreProperties>
</file>